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1BFE" w:rsidRPr="00AD5808" w:rsidRDefault="002E1BFE">
      <w:pPr>
        <w:rPr>
          <w:sz w:val="24"/>
          <w:szCs w:val="24"/>
        </w:rPr>
      </w:pPr>
    </w:p>
    <w:p w:rsidR="002E1BFE" w:rsidRDefault="002E1BFE"/>
    <w:p w:rsidR="002E1BFE" w:rsidRDefault="002E1BFE"/>
    <w:p w:rsidR="00252586" w:rsidRDefault="00252586"/>
    <w:p w:rsidR="00252586" w:rsidRDefault="00252586"/>
    <w:p w:rsidR="00252586" w:rsidRDefault="00252586"/>
    <w:p w:rsidR="00252586" w:rsidRDefault="00252586"/>
    <w:p w:rsidR="00AD5808" w:rsidRDefault="00AD5808"/>
    <w:p w:rsidR="00AD5808" w:rsidRDefault="00AD5808"/>
    <w:p w:rsidR="00AD5808" w:rsidRDefault="00AD5808"/>
    <w:p w:rsidR="002E1BFE" w:rsidRDefault="002E1BFE"/>
    <w:p w:rsidR="002E1BFE" w:rsidRPr="008E6CF6" w:rsidRDefault="002E1BFE" w:rsidP="002E1BFE">
      <w:pPr>
        <w:jc w:val="center"/>
        <w:rPr>
          <w:b/>
        </w:rPr>
      </w:pPr>
      <w:r w:rsidRPr="008E6CF6">
        <w:rPr>
          <w:b/>
        </w:rPr>
        <w:t>ВИСНОВОК</w:t>
      </w:r>
    </w:p>
    <w:p w:rsidR="002E1BFE" w:rsidRDefault="002E1BFE" w:rsidP="002E1BFE">
      <w:pPr>
        <w:jc w:val="center"/>
      </w:pPr>
      <w:r>
        <w:t>на про</w:t>
      </w:r>
      <w:r w:rsidR="008E6CF6">
        <w:t>е</w:t>
      </w:r>
      <w:r>
        <w:t>кт Закону України «Про ратифікацію Фінансової угоди (Проект «Розширення харківського метрополітену» (Проект «Подовження третьої лінії метрополітену у місті Харків»)) між Україною та Європейським інвестиційним банком»</w:t>
      </w:r>
    </w:p>
    <w:p w:rsidR="002E1BFE" w:rsidRDefault="002E1BFE" w:rsidP="002E1BFE">
      <w:pPr>
        <w:jc w:val="center"/>
      </w:pPr>
    </w:p>
    <w:p w:rsidR="002E1BFE" w:rsidRDefault="002E1BFE" w:rsidP="002E1BFE">
      <w:pPr>
        <w:ind w:firstLine="709"/>
        <w:jc w:val="both"/>
      </w:pPr>
      <w:r>
        <w:t>У законопроекті пропонується ратифікувати Фінансову угоду (Проект «Розширення харківського метрополітену» (Проект «Подовження третьої лінії метрополітену у місті Харків»)) між Україною та Євр</w:t>
      </w:r>
      <w:r w:rsidR="008E6CF6">
        <w:t>опейським інвестиційним банком», підписану 11 грудня 2017 року у м. Києві</w:t>
      </w:r>
      <w:r w:rsidR="001E235F">
        <w:t xml:space="preserve"> (далі – Фінансова угода)</w:t>
      </w:r>
      <w:r w:rsidR="008E6CF6">
        <w:t>.</w:t>
      </w:r>
    </w:p>
    <w:p w:rsidR="00E90851" w:rsidRDefault="00E90851" w:rsidP="00E90851">
      <w:pPr>
        <w:ind w:firstLine="709"/>
        <w:jc w:val="both"/>
      </w:pPr>
      <w:r w:rsidRPr="00E90851">
        <w:t xml:space="preserve">Як </w:t>
      </w:r>
      <w:r>
        <w:t>зазначається у пояснювальній записці до проекту, «р</w:t>
      </w:r>
      <w:r w:rsidRPr="00E90851">
        <w:t>еалізація Проекту «Розширення харківського метрополітену» (Проект «Подовження третьої лінії метрополітену у місті Харків») здійснюватиметься за рахунок коштів позики Європейського інвестиційного банку на таких умовах: сума позики – 160 млн євро;</w:t>
      </w:r>
      <w:r>
        <w:t xml:space="preserve"> </w:t>
      </w:r>
      <w:r w:rsidRPr="00E90851">
        <w:t xml:space="preserve">ставка відсотків – </w:t>
      </w:r>
      <w:proofErr w:type="spellStart"/>
      <w:r w:rsidRPr="00E90851">
        <w:t>Euribor</w:t>
      </w:r>
      <w:proofErr w:type="spellEnd"/>
      <w:r w:rsidRPr="00E90851">
        <w:t xml:space="preserve"> + </w:t>
      </w:r>
      <w:proofErr w:type="spellStart"/>
      <w:r w:rsidRPr="00E90851">
        <w:t>спред</w:t>
      </w:r>
      <w:proofErr w:type="spellEnd"/>
      <w:r w:rsidRPr="00E90851">
        <w:t xml:space="preserve">; </w:t>
      </w:r>
      <w:r>
        <w:t xml:space="preserve"> </w:t>
      </w:r>
      <w:r w:rsidRPr="00E90851">
        <w:t xml:space="preserve">кількість траншів – 20; мінімальна сума одного траншу – 5 млн євро; загальний період погашення позики – 25 років, </w:t>
      </w:r>
      <w:r>
        <w:t>в</w:t>
      </w:r>
      <w:r w:rsidRPr="00E90851">
        <w:t xml:space="preserve">ключаючи пільговий період – 4 роки; </w:t>
      </w:r>
      <w:r>
        <w:t xml:space="preserve"> </w:t>
      </w:r>
      <w:r w:rsidRPr="00E90851">
        <w:t>перша дата погашення позики – 20.04.2022; остання дата погашення позики – 20.10.2042;</w:t>
      </w:r>
      <w:r>
        <w:t xml:space="preserve"> </w:t>
      </w:r>
      <w:r w:rsidRPr="00E90851">
        <w:t xml:space="preserve">позика </w:t>
      </w:r>
      <w:proofErr w:type="spellStart"/>
      <w:r w:rsidRPr="00E90851">
        <w:t>погашати</w:t>
      </w:r>
      <w:bookmarkStart w:id="0" w:name="_GoBack"/>
      <w:bookmarkEnd w:id="0"/>
      <w:r w:rsidRPr="00E90851">
        <w:t>меться</w:t>
      </w:r>
      <w:proofErr w:type="spellEnd"/>
      <w:r w:rsidRPr="00E90851">
        <w:t xml:space="preserve"> піврічними </w:t>
      </w:r>
      <w:proofErr w:type="spellStart"/>
      <w:r w:rsidRPr="00E90851">
        <w:t>платежами</w:t>
      </w:r>
      <w:proofErr w:type="spellEnd"/>
      <w:r w:rsidRPr="00E90851">
        <w:t>; комісія за резервування коштів не нараховуватиметься</w:t>
      </w:r>
      <w:r>
        <w:t>» (п. 5)</w:t>
      </w:r>
      <w:r w:rsidRPr="00E90851">
        <w:t>.</w:t>
      </w:r>
    </w:p>
    <w:p w:rsidR="005F5D73" w:rsidRDefault="00414FC4" w:rsidP="008A1A12">
      <w:pPr>
        <w:ind w:firstLine="709"/>
        <w:jc w:val="both"/>
      </w:pPr>
      <w:r>
        <w:t>Головне управління</w:t>
      </w:r>
      <w:r w:rsidR="00751E58">
        <w:t xml:space="preserve">, не заперечуючи в цілому можливості </w:t>
      </w:r>
      <w:r w:rsidR="003B496B">
        <w:t>ратифікаці</w:t>
      </w:r>
      <w:r w:rsidR="00751E58">
        <w:t>ї</w:t>
      </w:r>
      <w:r w:rsidR="003B496B">
        <w:t xml:space="preserve"> </w:t>
      </w:r>
      <w:r w:rsidR="001E235F">
        <w:t>Фінансов</w:t>
      </w:r>
      <w:r w:rsidR="003B496B">
        <w:t>ої</w:t>
      </w:r>
      <w:r w:rsidR="001E235F">
        <w:t xml:space="preserve"> у</w:t>
      </w:r>
      <w:r>
        <w:t>год</w:t>
      </w:r>
      <w:r w:rsidR="003B496B">
        <w:t>и</w:t>
      </w:r>
      <w:r w:rsidR="005F5D73">
        <w:t>, одночасно зверта</w:t>
      </w:r>
      <w:r w:rsidR="00751E58">
        <w:t xml:space="preserve">є увагу на </w:t>
      </w:r>
      <w:r w:rsidR="008A1A12" w:rsidRPr="008A1A12">
        <w:t xml:space="preserve">те, що </w:t>
      </w:r>
      <w:r w:rsidR="00751E58">
        <w:rPr>
          <w:rStyle w:val="st42"/>
        </w:rPr>
        <w:t xml:space="preserve">відповідно до вимог </w:t>
      </w:r>
      <w:r w:rsidR="004336DC">
        <w:t xml:space="preserve">ч. </w:t>
      </w:r>
      <w:r w:rsidR="00CB3EFF">
        <w:t xml:space="preserve">2 </w:t>
      </w:r>
      <w:r w:rsidR="00CC1695">
        <w:t xml:space="preserve">   </w:t>
      </w:r>
      <w:r w:rsidR="00CB3EFF">
        <w:t xml:space="preserve">ст. 194 </w:t>
      </w:r>
      <w:r w:rsidR="00CB3EFF" w:rsidRPr="00FF4D17">
        <w:t>Регламент</w:t>
      </w:r>
      <w:r w:rsidR="004336DC">
        <w:t>у</w:t>
      </w:r>
      <w:r w:rsidR="00CB3EFF" w:rsidRPr="00FF4D17">
        <w:t xml:space="preserve"> Верховної Ради України</w:t>
      </w:r>
      <w:r w:rsidR="00751E58">
        <w:t xml:space="preserve"> </w:t>
      </w:r>
      <w:r w:rsidR="00CB3EFF">
        <w:t>«</w:t>
      </w:r>
      <w:r w:rsidR="004336DC">
        <w:t>д</w:t>
      </w:r>
      <w:r w:rsidR="00CB3EFF" w:rsidRPr="00AD5808">
        <w:t xml:space="preserve">о законопроектів про надання згоди на обов'язковість міжнародних договорів України мають додаватися також </w:t>
      </w:r>
      <w:r w:rsidR="00CB3EFF" w:rsidRPr="00AD5808">
        <w:rPr>
          <w:i/>
        </w:rPr>
        <w:t>фінансово-економічні розрахунки і прогнози можливих наслідків надання згоди на обов'язковість відповідних міжнародних договорів</w:t>
      </w:r>
      <w:r w:rsidR="00CB3EFF">
        <w:t>»</w:t>
      </w:r>
      <w:r w:rsidR="008A1A12">
        <w:t xml:space="preserve">, </w:t>
      </w:r>
      <w:r w:rsidR="00DB7A18">
        <w:t>які у супровідних до проекту документах не враховані.</w:t>
      </w:r>
      <w:r w:rsidR="00CB3EFF">
        <w:t xml:space="preserve"> </w:t>
      </w:r>
    </w:p>
    <w:p w:rsidR="00CB3EFF" w:rsidRDefault="00CB3EFF" w:rsidP="00CB3EFF">
      <w:pPr>
        <w:ind w:firstLine="709"/>
        <w:jc w:val="both"/>
      </w:pPr>
    </w:p>
    <w:p w:rsidR="00AD5808" w:rsidRDefault="00AD5808" w:rsidP="00AD5808">
      <w:pPr>
        <w:ind w:firstLine="709"/>
        <w:jc w:val="both"/>
      </w:pPr>
      <w:r>
        <w:t xml:space="preserve">Керівник Головного управління                                            С.А. </w:t>
      </w:r>
      <w:proofErr w:type="spellStart"/>
      <w:r>
        <w:t>Тихонюк</w:t>
      </w:r>
      <w:proofErr w:type="spellEnd"/>
    </w:p>
    <w:p w:rsidR="00AD5808" w:rsidRDefault="00AD5808" w:rsidP="00AD5808">
      <w:pPr>
        <w:ind w:firstLine="709"/>
        <w:jc w:val="both"/>
      </w:pPr>
    </w:p>
    <w:p w:rsidR="002E1BFE" w:rsidRDefault="00AD5808" w:rsidP="005F27CB">
      <w:pPr>
        <w:ind w:firstLine="709"/>
        <w:jc w:val="both"/>
      </w:pPr>
      <w:proofErr w:type="spellStart"/>
      <w:r w:rsidRPr="00AD5808">
        <w:rPr>
          <w:sz w:val="24"/>
          <w:szCs w:val="24"/>
        </w:rPr>
        <w:t>Вик</w:t>
      </w:r>
      <w:proofErr w:type="spellEnd"/>
      <w:r w:rsidRPr="00AD5808">
        <w:rPr>
          <w:sz w:val="24"/>
          <w:szCs w:val="24"/>
        </w:rPr>
        <w:t xml:space="preserve">.: </w:t>
      </w:r>
      <w:proofErr w:type="spellStart"/>
      <w:r w:rsidRPr="00AD5808">
        <w:rPr>
          <w:sz w:val="24"/>
          <w:szCs w:val="24"/>
        </w:rPr>
        <w:t>А.Мних</w:t>
      </w:r>
      <w:proofErr w:type="spellEnd"/>
      <w:r w:rsidR="0090169A">
        <w:rPr>
          <w:sz w:val="24"/>
          <w:szCs w:val="24"/>
        </w:rPr>
        <w:t xml:space="preserve">, </w:t>
      </w:r>
      <w:proofErr w:type="spellStart"/>
      <w:r w:rsidR="0090169A">
        <w:rPr>
          <w:sz w:val="24"/>
          <w:szCs w:val="24"/>
        </w:rPr>
        <w:t>Н.Пархоменко</w:t>
      </w:r>
      <w:proofErr w:type="spellEnd"/>
    </w:p>
    <w:sectPr w:rsidR="002E1BFE" w:rsidSect="008E6CF6">
      <w:headerReference w:type="default" r:id="rId6"/>
      <w:headerReference w:type="firs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6DE4" w:rsidRDefault="00FF6DE4" w:rsidP="008E6CF6">
      <w:r>
        <w:separator/>
      </w:r>
    </w:p>
  </w:endnote>
  <w:endnote w:type="continuationSeparator" w:id="0">
    <w:p w:rsidR="00FF6DE4" w:rsidRDefault="00FF6DE4" w:rsidP="008E6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6DE4" w:rsidRDefault="00FF6DE4" w:rsidP="008E6CF6">
      <w:r>
        <w:separator/>
      </w:r>
    </w:p>
  </w:footnote>
  <w:footnote w:type="continuationSeparator" w:id="0">
    <w:p w:rsidR="00FF6DE4" w:rsidRDefault="00FF6DE4" w:rsidP="008E6C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29293727"/>
      <w:docPartObj>
        <w:docPartGallery w:val="Page Numbers (Top of Page)"/>
        <w:docPartUnique/>
      </w:docPartObj>
    </w:sdtPr>
    <w:sdtEndPr/>
    <w:sdtContent>
      <w:p w:rsidR="008E6CF6" w:rsidRDefault="008E6CF6">
        <w:pPr>
          <w:pStyle w:val="a4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4ACD">
          <w:rPr>
            <w:noProof/>
          </w:rPr>
          <w:t>2</w:t>
        </w:r>
        <w:r>
          <w:fldChar w:fldCharType="end"/>
        </w:r>
      </w:p>
    </w:sdtContent>
  </w:sdt>
  <w:p w:rsidR="008E6CF6" w:rsidRDefault="008E6CF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6CF6" w:rsidRDefault="008E6CF6" w:rsidP="008E6CF6">
    <w:pPr>
      <w:rPr>
        <w:sz w:val="20"/>
        <w:szCs w:val="20"/>
      </w:rPr>
    </w:pPr>
    <w:r w:rsidRPr="008E6CF6">
      <w:rPr>
        <w:sz w:val="20"/>
        <w:szCs w:val="20"/>
      </w:rPr>
      <w:t>До № 0008 від 13.11.2019</w:t>
    </w:r>
  </w:p>
  <w:p w:rsidR="008E6CF6" w:rsidRDefault="008E6CF6" w:rsidP="008E6CF6">
    <w:r>
      <w:rPr>
        <w:sz w:val="20"/>
        <w:szCs w:val="20"/>
      </w:rPr>
      <w:t>П</w:t>
    </w:r>
    <w:r w:rsidRPr="008E6CF6">
      <w:rPr>
        <w:sz w:val="20"/>
        <w:szCs w:val="20"/>
      </w:rPr>
      <w:t>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BFE"/>
    <w:rsid w:val="00170568"/>
    <w:rsid w:val="001C3C19"/>
    <w:rsid w:val="001C4AB9"/>
    <w:rsid w:val="001E235F"/>
    <w:rsid w:val="00252586"/>
    <w:rsid w:val="002662B2"/>
    <w:rsid w:val="002E1BFE"/>
    <w:rsid w:val="0034400F"/>
    <w:rsid w:val="003B496B"/>
    <w:rsid w:val="00414FC4"/>
    <w:rsid w:val="00421A75"/>
    <w:rsid w:val="004336DC"/>
    <w:rsid w:val="004B6092"/>
    <w:rsid w:val="00570B24"/>
    <w:rsid w:val="005F27CB"/>
    <w:rsid w:val="005F5D73"/>
    <w:rsid w:val="00624ACD"/>
    <w:rsid w:val="006E0A38"/>
    <w:rsid w:val="007222B4"/>
    <w:rsid w:val="00751E58"/>
    <w:rsid w:val="0089514B"/>
    <w:rsid w:val="008A1A12"/>
    <w:rsid w:val="008C75B4"/>
    <w:rsid w:val="008E6CF6"/>
    <w:rsid w:val="0090169A"/>
    <w:rsid w:val="0097032B"/>
    <w:rsid w:val="00A179D9"/>
    <w:rsid w:val="00AB3DAC"/>
    <w:rsid w:val="00AC4F30"/>
    <w:rsid w:val="00AD5808"/>
    <w:rsid w:val="00B12070"/>
    <w:rsid w:val="00BA3437"/>
    <w:rsid w:val="00BF784A"/>
    <w:rsid w:val="00CB3EFF"/>
    <w:rsid w:val="00CC1695"/>
    <w:rsid w:val="00DB7A18"/>
    <w:rsid w:val="00DE4CB8"/>
    <w:rsid w:val="00E90851"/>
    <w:rsid w:val="00FC5C88"/>
    <w:rsid w:val="00FC700A"/>
    <w:rsid w:val="00FF4D17"/>
    <w:rsid w:val="00FF6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A61F54-5266-41DD-A4DC-63CEBDB2C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basedOn w:val="a0"/>
    <w:rsid w:val="00AB3DAC"/>
  </w:style>
  <w:style w:type="character" w:customStyle="1" w:styleId="rvts9">
    <w:name w:val="rvts9"/>
    <w:basedOn w:val="a0"/>
    <w:rsid w:val="00AB3DAC"/>
  </w:style>
  <w:style w:type="paragraph" w:customStyle="1" w:styleId="rvps2">
    <w:name w:val="rvps2"/>
    <w:basedOn w:val="a"/>
    <w:rsid w:val="00CB3EFF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uk-UA"/>
    </w:rPr>
  </w:style>
  <w:style w:type="character" w:styleId="a3">
    <w:name w:val="Hyperlink"/>
    <w:basedOn w:val="a0"/>
    <w:uiPriority w:val="99"/>
    <w:semiHidden/>
    <w:unhideWhenUsed/>
    <w:rsid w:val="00CB3EFF"/>
    <w:rPr>
      <w:color w:val="0000FF"/>
      <w:u w:val="single"/>
    </w:rPr>
  </w:style>
  <w:style w:type="character" w:customStyle="1" w:styleId="rvts15">
    <w:name w:val="rvts15"/>
    <w:basedOn w:val="a0"/>
    <w:rsid w:val="00170568"/>
  </w:style>
  <w:style w:type="paragraph" w:styleId="a4">
    <w:name w:val="header"/>
    <w:basedOn w:val="a"/>
    <w:link w:val="a5"/>
    <w:uiPriority w:val="99"/>
    <w:unhideWhenUsed/>
    <w:rsid w:val="008E6CF6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8E6CF6"/>
  </w:style>
  <w:style w:type="paragraph" w:styleId="a6">
    <w:name w:val="footer"/>
    <w:basedOn w:val="a"/>
    <w:link w:val="a7"/>
    <w:uiPriority w:val="99"/>
    <w:unhideWhenUsed/>
    <w:rsid w:val="008E6CF6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8E6CF6"/>
  </w:style>
  <w:style w:type="paragraph" w:customStyle="1" w:styleId="st2">
    <w:name w:val="st2"/>
    <w:uiPriority w:val="99"/>
    <w:rsid w:val="00414FC4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01">
    <w:name w:val="st101"/>
    <w:uiPriority w:val="99"/>
    <w:rsid w:val="00414FC4"/>
    <w:rPr>
      <w:rFonts w:ascii="Times New Roman" w:hAnsi="Times New Roman" w:cs="Times New Roman"/>
      <w:b/>
      <w:bCs/>
      <w:color w:val="000000"/>
    </w:rPr>
  </w:style>
  <w:style w:type="character" w:customStyle="1" w:styleId="st42">
    <w:name w:val="st42"/>
    <w:uiPriority w:val="99"/>
    <w:rsid w:val="00414FC4"/>
    <w:rPr>
      <w:rFonts w:ascii="Times New Roman" w:hAnsi="Times New Roman" w:cs="Times New Roman"/>
      <w:color w:val="000000"/>
    </w:rPr>
  </w:style>
  <w:style w:type="paragraph" w:styleId="a8">
    <w:name w:val="Body Text Indent"/>
    <w:basedOn w:val="a"/>
    <w:link w:val="a9"/>
    <w:rsid w:val="00E90851"/>
    <w:pPr>
      <w:ind w:firstLine="720"/>
      <w:jc w:val="both"/>
    </w:pPr>
    <w:rPr>
      <w:rFonts w:eastAsia="Times New Roman"/>
      <w:b/>
      <w:sz w:val="26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E90851"/>
    <w:rPr>
      <w:rFonts w:eastAsia="Times New Roman"/>
      <w:b/>
      <w:sz w:val="26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0169A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9016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8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1155</Words>
  <Characters>659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Мних Андрій Миколайович</dc:creator>
  <cp:keywords/>
  <dc:description/>
  <cp:lastModifiedBy>Кисельова Юлія Анатоліївна</cp:lastModifiedBy>
  <cp:revision>2</cp:revision>
  <cp:lastPrinted>2019-11-26T16:59:00Z</cp:lastPrinted>
  <dcterms:created xsi:type="dcterms:W3CDTF">2019-11-26T17:31:00Z</dcterms:created>
  <dcterms:modified xsi:type="dcterms:W3CDTF">2019-11-26T17:31:00Z</dcterms:modified>
</cp:coreProperties>
</file>