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1263" w:rsidRPr="004A04C4" w:rsidRDefault="00CB1263" w:rsidP="00CB1263">
      <w:pPr>
        <w:jc w:val="center"/>
        <w:rPr>
          <w:b/>
          <w:sz w:val="28"/>
          <w:szCs w:val="28"/>
          <w:lang w:val="uk-UA"/>
        </w:rPr>
      </w:pPr>
      <w:r w:rsidRPr="004A04C4">
        <w:rPr>
          <w:b/>
          <w:sz w:val="28"/>
          <w:szCs w:val="28"/>
          <w:lang w:val="uk-UA"/>
        </w:rPr>
        <w:t>ПОЯСНЮВАЛЬНА ЗАПИСКА</w:t>
      </w:r>
    </w:p>
    <w:p w:rsidR="00CB1263" w:rsidRDefault="00CB1263" w:rsidP="00CB1263">
      <w:pPr>
        <w:pStyle w:val="StyleOstRed"/>
        <w:widowControl w:val="0"/>
        <w:spacing w:after="0"/>
        <w:ind w:firstLine="0"/>
        <w:jc w:val="center"/>
        <w:rPr>
          <w:b/>
        </w:rPr>
      </w:pPr>
      <w:r w:rsidRPr="004A04C4">
        <w:rPr>
          <w:b/>
        </w:rPr>
        <w:t xml:space="preserve">до проекту Закону України </w:t>
      </w:r>
      <w:r>
        <w:rPr>
          <w:b/>
          <w:bCs/>
        </w:rPr>
        <w:t xml:space="preserve">«Про внесення змін до статті </w:t>
      </w:r>
      <w:r>
        <w:rPr>
          <w:b/>
        </w:rPr>
        <w:t>17</w:t>
      </w:r>
      <w:r>
        <w:rPr>
          <w:b/>
          <w:vertAlign w:val="superscript"/>
        </w:rPr>
        <w:t>2</w:t>
      </w:r>
      <w:r>
        <w:rPr>
          <w:b/>
        </w:rPr>
        <w:t xml:space="preserve"> </w:t>
      </w:r>
    </w:p>
    <w:p w:rsidR="00CB1263" w:rsidRDefault="00CB1263" w:rsidP="00CB1263">
      <w:pPr>
        <w:pStyle w:val="StyleOstRed"/>
        <w:widowControl w:val="0"/>
        <w:spacing w:after="0"/>
        <w:ind w:firstLine="0"/>
        <w:jc w:val="center"/>
        <w:rPr>
          <w:b/>
          <w:sz w:val="27"/>
          <w:szCs w:val="27"/>
          <w:lang w:eastAsia="uk-UA"/>
        </w:rPr>
      </w:pPr>
      <w:r>
        <w:rPr>
          <w:b/>
          <w:bCs/>
        </w:rPr>
        <w:t xml:space="preserve">Закону України «Про державну підтримку сільського господарства України» </w:t>
      </w:r>
    </w:p>
    <w:p w:rsidR="00CB1263" w:rsidRPr="004A04C4" w:rsidRDefault="00CB1263" w:rsidP="00CB1263">
      <w:pPr>
        <w:jc w:val="center"/>
        <w:rPr>
          <w:sz w:val="20"/>
          <w:szCs w:val="20"/>
          <w:lang w:val="uk-UA"/>
        </w:rPr>
      </w:pPr>
    </w:p>
    <w:p w:rsidR="00CB1263" w:rsidRPr="004A04C4" w:rsidRDefault="00CB1263" w:rsidP="00CB1263">
      <w:pPr>
        <w:ind w:firstLine="709"/>
        <w:jc w:val="both"/>
        <w:rPr>
          <w:b/>
          <w:sz w:val="28"/>
          <w:szCs w:val="28"/>
          <w:lang w:val="uk-UA"/>
        </w:rPr>
      </w:pPr>
      <w:r w:rsidRPr="004A04C4">
        <w:rPr>
          <w:b/>
          <w:sz w:val="28"/>
          <w:szCs w:val="28"/>
          <w:lang w:val="uk-UA"/>
        </w:rPr>
        <w:t xml:space="preserve">1. Обґрунтування необхідності прийняття Закону </w:t>
      </w:r>
    </w:p>
    <w:p w:rsidR="00CB1263" w:rsidRPr="004A04C4" w:rsidRDefault="00CB1263" w:rsidP="00CB1263">
      <w:pPr>
        <w:ind w:firstLine="709"/>
        <w:jc w:val="both"/>
        <w:rPr>
          <w:sz w:val="16"/>
          <w:szCs w:val="16"/>
          <w:lang w:val="uk-UA"/>
        </w:rPr>
      </w:pPr>
    </w:p>
    <w:p w:rsidR="00CB1263" w:rsidRDefault="00CB1263" w:rsidP="00CB1263">
      <w:pPr>
        <w:ind w:firstLine="709"/>
        <w:jc w:val="both"/>
        <w:rPr>
          <w:sz w:val="28"/>
          <w:szCs w:val="28"/>
          <w:lang w:val="uk-UA"/>
        </w:rPr>
      </w:pPr>
      <w:r w:rsidRPr="004A04C4">
        <w:rPr>
          <w:sz w:val="28"/>
          <w:szCs w:val="28"/>
          <w:lang w:val="uk-UA"/>
        </w:rPr>
        <w:t xml:space="preserve">Проект Закону України </w:t>
      </w:r>
      <w:r w:rsidR="00BF31A2">
        <w:rPr>
          <w:sz w:val="28"/>
          <w:szCs w:val="28"/>
          <w:lang w:val="uk-UA"/>
        </w:rPr>
        <w:t>«</w:t>
      </w:r>
      <w:r w:rsidRPr="004A04C4">
        <w:rPr>
          <w:sz w:val="28"/>
          <w:szCs w:val="28"/>
          <w:lang w:val="uk-UA"/>
        </w:rPr>
        <w:t>Про внесення змін</w:t>
      </w:r>
      <w:r>
        <w:rPr>
          <w:sz w:val="28"/>
          <w:szCs w:val="28"/>
          <w:lang w:val="uk-UA"/>
        </w:rPr>
        <w:t>и</w:t>
      </w:r>
      <w:r w:rsidRPr="004A04C4">
        <w:rPr>
          <w:sz w:val="28"/>
          <w:szCs w:val="28"/>
          <w:lang w:val="uk-UA"/>
        </w:rPr>
        <w:t xml:space="preserve"> до статті 17</w:t>
      </w:r>
      <w:r>
        <w:rPr>
          <w:sz w:val="28"/>
          <w:szCs w:val="28"/>
          <w:vertAlign w:val="superscript"/>
          <w:lang w:val="uk-UA"/>
        </w:rPr>
        <w:t>2</w:t>
      </w:r>
      <w:r w:rsidRPr="004A04C4">
        <w:rPr>
          <w:sz w:val="28"/>
          <w:szCs w:val="28"/>
          <w:lang w:val="uk-UA"/>
        </w:rPr>
        <w:t xml:space="preserve"> Закону України </w:t>
      </w:r>
      <w:r w:rsidRPr="00FD5E86">
        <w:rPr>
          <w:sz w:val="28"/>
          <w:szCs w:val="28"/>
          <w:lang w:val="uk-UA"/>
        </w:rPr>
        <w:t xml:space="preserve">«Про державну підтримку сільського господарства України» </w:t>
      </w:r>
      <w:r>
        <w:rPr>
          <w:sz w:val="28"/>
          <w:szCs w:val="28"/>
          <w:lang w:val="uk-UA"/>
        </w:rPr>
        <w:t xml:space="preserve">(далі – проект Закону) </w:t>
      </w:r>
      <w:r w:rsidRPr="004A04C4">
        <w:rPr>
          <w:sz w:val="28"/>
          <w:szCs w:val="28"/>
          <w:lang w:val="uk-UA"/>
        </w:rPr>
        <w:t xml:space="preserve">розроблений </w:t>
      </w:r>
      <w:r>
        <w:rPr>
          <w:sz w:val="28"/>
          <w:szCs w:val="28"/>
          <w:lang w:val="uk-UA"/>
        </w:rPr>
        <w:t>за результатами звернень</w:t>
      </w:r>
      <w:r w:rsidRPr="004A04C4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громадян </w:t>
      </w:r>
      <w:r w:rsidRPr="004A04C4">
        <w:rPr>
          <w:sz w:val="28"/>
          <w:szCs w:val="28"/>
          <w:lang w:val="uk-UA"/>
        </w:rPr>
        <w:t>із регіонів та</w:t>
      </w:r>
      <w:r>
        <w:rPr>
          <w:sz w:val="28"/>
          <w:szCs w:val="28"/>
          <w:lang w:val="uk-UA"/>
        </w:rPr>
        <w:t xml:space="preserve"> спрямований на підтримку </w:t>
      </w:r>
      <w:r w:rsidRPr="004A04C4">
        <w:rPr>
          <w:sz w:val="28"/>
          <w:szCs w:val="28"/>
          <w:lang w:val="uk-UA"/>
        </w:rPr>
        <w:t>сільськогосподарських товаровиробників</w:t>
      </w:r>
      <w:r>
        <w:rPr>
          <w:sz w:val="28"/>
          <w:szCs w:val="28"/>
          <w:lang w:val="uk-UA"/>
        </w:rPr>
        <w:t>.</w:t>
      </w:r>
    </w:p>
    <w:p w:rsidR="00CB1263" w:rsidRPr="001067CA" w:rsidRDefault="00CB1263" w:rsidP="00CB1263">
      <w:pPr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Чинним законодавством передбачено </w:t>
      </w:r>
      <w:r w:rsidRPr="004A04C4">
        <w:rPr>
          <w:sz w:val="28"/>
          <w:szCs w:val="28"/>
          <w:lang w:val="uk-UA"/>
        </w:rPr>
        <w:t>сільськогосподарськи</w:t>
      </w:r>
      <w:r>
        <w:rPr>
          <w:sz w:val="28"/>
          <w:szCs w:val="28"/>
          <w:lang w:val="uk-UA"/>
        </w:rPr>
        <w:t>м</w:t>
      </w:r>
      <w:r w:rsidRPr="004A04C4">
        <w:rPr>
          <w:sz w:val="28"/>
          <w:szCs w:val="28"/>
          <w:lang w:val="uk-UA"/>
        </w:rPr>
        <w:t xml:space="preserve"> товаровиробник</w:t>
      </w:r>
      <w:r>
        <w:rPr>
          <w:sz w:val="28"/>
          <w:szCs w:val="28"/>
          <w:lang w:val="uk-UA"/>
        </w:rPr>
        <w:t xml:space="preserve">ам </w:t>
      </w:r>
      <w:r w:rsidRPr="001067CA">
        <w:rPr>
          <w:sz w:val="28"/>
          <w:szCs w:val="28"/>
          <w:lang w:val="uk-UA"/>
        </w:rPr>
        <w:t>відшкодов</w:t>
      </w:r>
      <w:r>
        <w:rPr>
          <w:sz w:val="28"/>
          <w:szCs w:val="28"/>
          <w:lang w:val="uk-UA"/>
        </w:rPr>
        <w:t xml:space="preserve">ування </w:t>
      </w:r>
      <w:r w:rsidRPr="001067CA">
        <w:rPr>
          <w:sz w:val="28"/>
          <w:szCs w:val="28"/>
          <w:lang w:val="uk-UA"/>
        </w:rPr>
        <w:t>в обсязі до 50 відсотків вартість будівництва та реконструкції тваринницьких ферм і комплексів</w:t>
      </w:r>
      <w:r>
        <w:rPr>
          <w:sz w:val="28"/>
          <w:szCs w:val="28"/>
          <w:lang w:val="uk-UA"/>
        </w:rPr>
        <w:t xml:space="preserve"> </w:t>
      </w:r>
      <w:r w:rsidR="002E654B">
        <w:rPr>
          <w:sz w:val="28"/>
          <w:szCs w:val="28"/>
          <w:lang w:val="uk-UA"/>
        </w:rPr>
        <w:t xml:space="preserve">лише </w:t>
      </w:r>
      <w:r>
        <w:rPr>
          <w:sz w:val="28"/>
          <w:szCs w:val="28"/>
          <w:lang w:val="uk-UA"/>
        </w:rPr>
        <w:t>д</w:t>
      </w:r>
      <w:r w:rsidRPr="001067CA">
        <w:rPr>
          <w:sz w:val="28"/>
          <w:szCs w:val="28"/>
          <w:lang w:val="uk-UA"/>
        </w:rPr>
        <w:t>ля утримання великої рогатої худоби, свиней, птиці</w:t>
      </w:r>
      <w:r>
        <w:rPr>
          <w:sz w:val="28"/>
          <w:szCs w:val="28"/>
          <w:lang w:val="uk-UA"/>
        </w:rPr>
        <w:t xml:space="preserve">, що порушує принцип рівності та справедливості, тому пропонується надавати державну підтримку </w:t>
      </w:r>
      <w:r w:rsidR="0059106F" w:rsidRPr="004A04C4">
        <w:rPr>
          <w:sz w:val="28"/>
          <w:szCs w:val="28"/>
          <w:lang w:val="uk-UA"/>
        </w:rPr>
        <w:t>сільськогосподарськи</w:t>
      </w:r>
      <w:r w:rsidR="0059106F">
        <w:rPr>
          <w:sz w:val="28"/>
          <w:szCs w:val="28"/>
          <w:lang w:val="uk-UA"/>
        </w:rPr>
        <w:t>м</w:t>
      </w:r>
      <w:r w:rsidR="0059106F" w:rsidRPr="004A04C4">
        <w:rPr>
          <w:sz w:val="28"/>
          <w:szCs w:val="28"/>
          <w:lang w:val="uk-UA"/>
        </w:rPr>
        <w:t xml:space="preserve"> товаровиробник</w:t>
      </w:r>
      <w:r w:rsidR="0059106F">
        <w:rPr>
          <w:sz w:val="28"/>
          <w:szCs w:val="28"/>
          <w:lang w:val="uk-UA"/>
        </w:rPr>
        <w:t xml:space="preserve">ам </w:t>
      </w:r>
      <w:r>
        <w:rPr>
          <w:sz w:val="28"/>
          <w:szCs w:val="28"/>
          <w:lang w:val="uk-UA"/>
        </w:rPr>
        <w:t xml:space="preserve">на будівництво </w:t>
      </w:r>
      <w:r w:rsidRPr="001067CA">
        <w:rPr>
          <w:sz w:val="28"/>
          <w:szCs w:val="28"/>
          <w:lang w:val="uk-UA"/>
        </w:rPr>
        <w:t>тваринницьких ферм і комплексів</w:t>
      </w:r>
      <w:r>
        <w:rPr>
          <w:sz w:val="28"/>
          <w:szCs w:val="28"/>
          <w:lang w:val="uk-UA"/>
        </w:rPr>
        <w:t xml:space="preserve"> для усіх </w:t>
      </w:r>
      <w:r w:rsidRPr="00E856D8">
        <w:rPr>
          <w:sz w:val="28"/>
          <w:szCs w:val="28"/>
          <w:lang w:val="uk-UA"/>
        </w:rPr>
        <w:t>сільськогосподарських тварин</w:t>
      </w:r>
      <w:r>
        <w:rPr>
          <w:sz w:val="28"/>
          <w:szCs w:val="28"/>
          <w:lang w:val="uk-UA"/>
        </w:rPr>
        <w:t>, птиці та</w:t>
      </w:r>
      <w:r w:rsidRPr="00E856D8">
        <w:rPr>
          <w:sz w:val="28"/>
          <w:szCs w:val="28"/>
          <w:lang w:val="uk-UA"/>
        </w:rPr>
        <w:t xml:space="preserve"> рибницьких господарств</w:t>
      </w:r>
      <w:r>
        <w:rPr>
          <w:sz w:val="28"/>
          <w:szCs w:val="28"/>
          <w:lang w:val="uk-UA"/>
        </w:rPr>
        <w:t>.</w:t>
      </w:r>
    </w:p>
    <w:p w:rsidR="00CB1263" w:rsidRPr="002F245B" w:rsidRDefault="00CB1263" w:rsidP="00CB1263">
      <w:pPr>
        <w:jc w:val="both"/>
        <w:rPr>
          <w:sz w:val="28"/>
          <w:szCs w:val="28"/>
          <w:lang w:val="uk-UA"/>
        </w:rPr>
      </w:pPr>
    </w:p>
    <w:p w:rsidR="00CB1263" w:rsidRPr="004A04C4" w:rsidRDefault="00CB1263" w:rsidP="00CB1263">
      <w:pPr>
        <w:ind w:firstLine="709"/>
        <w:jc w:val="both"/>
        <w:rPr>
          <w:b/>
          <w:sz w:val="28"/>
          <w:szCs w:val="28"/>
          <w:lang w:val="uk-UA"/>
        </w:rPr>
      </w:pPr>
      <w:r w:rsidRPr="004A04C4">
        <w:rPr>
          <w:b/>
          <w:sz w:val="28"/>
          <w:szCs w:val="28"/>
          <w:lang w:val="uk-UA"/>
        </w:rPr>
        <w:t xml:space="preserve">2. Мета і шляхи її досягнення </w:t>
      </w:r>
    </w:p>
    <w:p w:rsidR="00CB1263" w:rsidRPr="004A04C4" w:rsidRDefault="00CB1263" w:rsidP="00CB1263">
      <w:pPr>
        <w:ind w:firstLine="709"/>
        <w:jc w:val="both"/>
        <w:rPr>
          <w:sz w:val="28"/>
          <w:szCs w:val="28"/>
          <w:lang w:val="uk-UA"/>
        </w:rPr>
      </w:pPr>
      <w:r w:rsidRPr="004A04C4">
        <w:rPr>
          <w:sz w:val="28"/>
          <w:szCs w:val="28"/>
          <w:lang w:val="uk-UA"/>
        </w:rPr>
        <w:t xml:space="preserve">Метою внесення змін до проекту Закону є здійснення державної підтримки не лише великих, а й середніх та дрібних сільськогосподарських товаровиробників шляхом </w:t>
      </w:r>
      <w:r>
        <w:rPr>
          <w:sz w:val="28"/>
          <w:szCs w:val="28"/>
          <w:lang w:val="uk-UA"/>
        </w:rPr>
        <w:t>розширення</w:t>
      </w:r>
      <w:r w:rsidRPr="004A04C4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переліка об’єктів</w:t>
      </w:r>
      <w:r w:rsidRPr="004A04C4">
        <w:rPr>
          <w:sz w:val="28"/>
          <w:szCs w:val="28"/>
          <w:lang w:val="uk-UA"/>
        </w:rPr>
        <w:t>, вартість яких може бути частково відшкодована</w:t>
      </w:r>
      <w:r>
        <w:rPr>
          <w:sz w:val="28"/>
          <w:szCs w:val="28"/>
          <w:lang w:val="uk-UA"/>
        </w:rPr>
        <w:t xml:space="preserve"> для </w:t>
      </w:r>
      <w:r w:rsidRPr="004C4CD6">
        <w:rPr>
          <w:sz w:val="28"/>
          <w:szCs w:val="28"/>
          <w:lang w:val="uk-UA"/>
        </w:rPr>
        <w:t>будівництва та реконструкції тваринницьких ферм і комплексів</w:t>
      </w:r>
      <w:r>
        <w:rPr>
          <w:sz w:val="28"/>
          <w:szCs w:val="28"/>
          <w:lang w:val="uk-UA"/>
        </w:rPr>
        <w:t>.</w:t>
      </w:r>
    </w:p>
    <w:p w:rsidR="00CB1263" w:rsidRPr="004A04C4" w:rsidRDefault="00CB1263" w:rsidP="00CB1263">
      <w:pPr>
        <w:ind w:firstLine="709"/>
        <w:jc w:val="both"/>
        <w:rPr>
          <w:sz w:val="28"/>
          <w:szCs w:val="28"/>
          <w:lang w:val="uk-UA"/>
        </w:rPr>
      </w:pPr>
      <w:r w:rsidRPr="004A04C4">
        <w:rPr>
          <w:sz w:val="28"/>
          <w:szCs w:val="28"/>
          <w:lang w:val="uk-UA"/>
        </w:rPr>
        <w:t>Разом з тим до переліку об’єктів, вартість яких може бути частково відшкодована,  додан</w:t>
      </w:r>
      <w:r w:rsidR="0059106F">
        <w:rPr>
          <w:sz w:val="28"/>
          <w:szCs w:val="28"/>
          <w:lang w:val="uk-UA"/>
        </w:rPr>
        <w:t>о</w:t>
      </w:r>
      <w:r w:rsidRPr="004A04C4">
        <w:rPr>
          <w:sz w:val="28"/>
          <w:szCs w:val="28"/>
          <w:lang w:val="uk-UA"/>
        </w:rPr>
        <w:t xml:space="preserve"> </w:t>
      </w:r>
      <w:r w:rsidRPr="00E856D8">
        <w:rPr>
          <w:sz w:val="28"/>
          <w:szCs w:val="28"/>
          <w:lang w:val="uk-UA"/>
        </w:rPr>
        <w:t>рибницьк</w:t>
      </w:r>
      <w:r>
        <w:rPr>
          <w:sz w:val="28"/>
          <w:szCs w:val="28"/>
          <w:lang w:val="uk-UA"/>
        </w:rPr>
        <w:t>і</w:t>
      </w:r>
      <w:r w:rsidRPr="00E856D8">
        <w:rPr>
          <w:sz w:val="28"/>
          <w:szCs w:val="28"/>
          <w:lang w:val="uk-UA"/>
        </w:rPr>
        <w:t xml:space="preserve"> господарств</w:t>
      </w:r>
      <w:r>
        <w:rPr>
          <w:sz w:val="28"/>
          <w:szCs w:val="28"/>
          <w:lang w:val="uk-UA"/>
        </w:rPr>
        <w:t>а</w:t>
      </w:r>
      <w:r w:rsidRPr="004A04C4">
        <w:rPr>
          <w:sz w:val="28"/>
          <w:szCs w:val="28"/>
          <w:lang w:val="uk-UA"/>
        </w:rPr>
        <w:t>.</w:t>
      </w:r>
    </w:p>
    <w:p w:rsidR="00CB1263" w:rsidRPr="004A04C4" w:rsidRDefault="00CB1263" w:rsidP="00CB1263">
      <w:pPr>
        <w:ind w:firstLine="709"/>
        <w:jc w:val="both"/>
        <w:rPr>
          <w:sz w:val="16"/>
          <w:szCs w:val="16"/>
          <w:lang w:val="uk-UA"/>
        </w:rPr>
      </w:pPr>
    </w:p>
    <w:p w:rsidR="00CB1263" w:rsidRPr="004A04C4" w:rsidRDefault="00CB1263" w:rsidP="00CB1263">
      <w:pPr>
        <w:ind w:firstLine="709"/>
        <w:jc w:val="both"/>
        <w:rPr>
          <w:b/>
          <w:sz w:val="28"/>
          <w:szCs w:val="28"/>
          <w:lang w:val="uk-UA"/>
        </w:rPr>
      </w:pPr>
      <w:r w:rsidRPr="004A04C4">
        <w:rPr>
          <w:b/>
          <w:sz w:val="28"/>
          <w:szCs w:val="28"/>
          <w:lang w:val="uk-UA"/>
        </w:rPr>
        <w:t>3. Правові аспекти</w:t>
      </w:r>
    </w:p>
    <w:p w:rsidR="00CB1263" w:rsidRPr="009F1BBB" w:rsidRDefault="00CB1263" w:rsidP="00CB1263">
      <w:pPr>
        <w:ind w:firstLine="709"/>
        <w:jc w:val="both"/>
        <w:rPr>
          <w:sz w:val="28"/>
          <w:szCs w:val="28"/>
          <w:lang w:val="uk-UA"/>
        </w:rPr>
      </w:pPr>
      <w:r w:rsidRPr="009F1BBB">
        <w:rPr>
          <w:sz w:val="28"/>
          <w:szCs w:val="28"/>
          <w:lang w:val="uk-UA"/>
        </w:rPr>
        <w:t xml:space="preserve">У даній сфері правового регулювання діють: </w:t>
      </w:r>
      <w:bookmarkStart w:id="0" w:name="_GoBack"/>
      <w:bookmarkEnd w:id="0"/>
    </w:p>
    <w:p w:rsidR="00CB1263" w:rsidRPr="004A04C4" w:rsidRDefault="00CB1263" w:rsidP="00BF31A2">
      <w:pPr>
        <w:ind w:firstLine="709"/>
        <w:jc w:val="both"/>
        <w:rPr>
          <w:sz w:val="28"/>
          <w:szCs w:val="28"/>
          <w:lang w:val="uk-UA"/>
        </w:rPr>
      </w:pPr>
      <w:r w:rsidRPr="009F1BBB">
        <w:rPr>
          <w:sz w:val="28"/>
          <w:szCs w:val="28"/>
          <w:lang w:val="uk-UA"/>
        </w:rPr>
        <w:t>Конституція України;</w:t>
      </w:r>
      <w:r w:rsidR="00BF31A2">
        <w:rPr>
          <w:sz w:val="28"/>
          <w:szCs w:val="28"/>
          <w:lang w:val="uk-UA"/>
        </w:rPr>
        <w:t xml:space="preserve"> </w:t>
      </w:r>
      <w:r w:rsidRPr="009F1BBB">
        <w:rPr>
          <w:sz w:val="28"/>
          <w:szCs w:val="28"/>
          <w:lang w:val="uk-UA"/>
        </w:rPr>
        <w:t xml:space="preserve">Закон України </w:t>
      </w:r>
      <w:r w:rsidR="00BF31A2">
        <w:rPr>
          <w:sz w:val="28"/>
          <w:szCs w:val="28"/>
          <w:lang w:val="uk-UA"/>
        </w:rPr>
        <w:t>«</w:t>
      </w:r>
      <w:r w:rsidRPr="009F1BBB">
        <w:rPr>
          <w:sz w:val="28"/>
          <w:szCs w:val="28"/>
          <w:lang w:val="uk-UA"/>
        </w:rPr>
        <w:t>Про державну підтримку сільського господарства України</w:t>
      </w:r>
      <w:r w:rsidR="00BF31A2">
        <w:rPr>
          <w:sz w:val="28"/>
          <w:szCs w:val="28"/>
          <w:lang w:val="uk-UA"/>
        </w:rPr>
        <w:t>»</w:t>
      </w:r>
      <w:r w:rsidRPr="009F1BBB">
        <w:rPr>
          <w:sz w:val="28"/>
          <w:szCs w:val="28"/>
          <w:lang w:val="uk-UA"/>
        </w:rPr>
        <w:t>.</w:t>
      </w:r>
    </w:p>
    <w:p w:rsidR="00CB1263" w:rsidRPr="00482DFC" w:rsidRDefault="00CB1263" w:rsidP="00CB1263">
      <w:pPr>
        <w:ind w:firstLine="709"/>
        <w:jc w:val="both"/>
        <w:rPr>
          <w:sz w:val="16"/>
          <w:szCs w:val="16"/>
          <w:lang w:val="uk-UA"/>
        </w:rPr>
      </w:pPr>
      <w:r>
        <w:rPr>
          <w:sz w:val="16"/>
          <w:szCs w:val="16"/>
          <w:lang w:val="uk-UA"/>
        </w:rPr>
        <w:tab/>
      </w:r>
    </w:p>
    <w:p w:rsidR="00AB2776" w:rsidRPr="00AC50BE" w:rsidRDefault="00CB1263" w:rsidP="00AC50BE">
      <w:pPr>
        <w:ind w:firstLine="709"/>
        <w:jc w:val="both"/>
        <w:rPr>
          <w:b/>
          <w:sz w:val="28"/>
          <w:lang w:val="uk-UA"/>
        </w:rPr>
      </w:pPr>
      <w:r w:rsidRPr="004A04C4">
        <w:rPr>
          <w:b/>
          <w:sz w:val="28"/>
          <w:lang w:val="uk-UA"/>
        </w:rPr>
        <w:t xml:space="preserve">4. Фінансово-економічне обґрунтування </w:t>
      </w:r>
    </w:p>
    <w:p w:rsidR="00AB2776" w:rsidRDefault="00AB2776" w:rsidP="00AC50BE">
      <w:pPr>
        <w:ind w:firstLine="709"/>
        <w:jc w:val="both"/>
        <w:rPr>
          <w:sz w:val="28"/>
          <w:szCs w:val="28"/>
          <w:lang w:val="uk-UA"/>
        </w:rPr>
      </w:pPr>
      <w:r w:rsidRPr="00AC50BE">
        <w:rPr>
          <w:sz w:val="28"/>
          <w:szCs w:val="28"/>
          <w:lang w:val="uk-UA"/>
        </w:rPr>
        <w:t xml:space="preserve">Реалізація положень </w:t>
      </w:r>
      <w:hyperlink r:id="rId6" w:tgtFrame="_top" w:history="1">
        <w:r w:rsidRPr="00AC50BE">
          <w:rPr>
            <w:sz w:val="28"/>
            <w:szCs w:val="28"/>
            <w:lang w:val="uk-UA"/>
          </w:rPr>
          <w:t>законопроекту</w:t>
        </w:r>
      </w:hyperlink>
      <w:r w:rsidRPr="00AC50BE">
        <w:rPr>
          <w:sz w:val="28"/>
          <w:szCs w:val="28"/>
          <w:lang w:val="uk-UA"/>
        </w:rPr>
        <w:t xml:space="preserve"> не призведе до зменшення надходжень до Державного бюджету України і не потребує додаткових видатків з державного та місцевих бюджетів.</w:t>
      </w:r>
    </w:p>
    <w:p w:rsidR="00EA77A8" w:rsidRDefault="00EA77A8" w:rsidP="00AC50BE">
      <w:pPr>
        <w:ind w:firstLine="709"/>
        <w:jc w:val="both"/>
        <w:rPr>
          <w:sz w:val="28"/>
          <w:szCs w:val="28"/>
          <w:lang w:val="uk-UA"/>
        </w:rPr>
      </w:pPr>
    </w:p>
    <w:p w:rsidR="00EA77A8" w:rsidRPr="00D22C82" w:rsidRDefault="00EA77A8" w:rsidP="00EA77A8">
      <w:pPr>
        <w:pBdr>
          <w:top w:val="nil"/>
          <w:left w:val="nil"/>
          <w:bottom w:val="nil"/>
          <w:right w:val="nil"/>
          <w:between w:val="nil"/>
        </w:pBdr>
        <w:spacing w:before="120" w:after="120" w:line="0" w:lineRule="atLeast"/>
        <w:ind w:firstLine="720"/>
        <w:contextualSpacing/>
        <w:jc w:val="both"/>
        <w:rPr>
          <w:rFonts w:ascii="Times" w:hAnsi="Times"/>
          <w:b/>
          <w:noProof/>
          <w:sz w:val="28"/>
          <w:szCs w:val="28"/>
          <w:lang w:val="uk-UA"/>
        </w:rPr>
      </w:pPr>
      <w:r>
        <w:rPr>
          <w:rFonts w:ascii="Times" w:hAnsi="Times"/>
          <w:b/>
          <w:noProof/>
          <w:sz w:val="28"/>
          <w:szCs w:val="28"/>
          <w:lang w:val="uk-UA"/>
        </w:rPr>
        <w:t>5</w:t>
      </w:r>
      <w:r w:rsidRPr="00D22C82">
        <w:rPr>
          <w:rFonts w:ascii="Times" w:hAnsi="Times"/>
          <w:b/>
          <w:noProof/>
          <w:sz w:val="28"/>
          <w:szCs w:val="28"/>
          <w:lang w:val="uk-UA"/>
        </w:rPr>
        <w:t>. Запобігання дискримінації</w:t>
      </w:r>
    </w:p>
    <w:p w:rsidR="00EA77A8" w:rsidRDefault="00EA77A8" w:rsidP="00EA77A8">
      <w:pPr>
        <w:pBdr>
          <w:top w:val="nil"/>
          <w:left w:val="nil"/>
          <w:bottom w:val="nil"/>
          <w:right w:val="nil"/>
          <w:between w:val="nil"/>
        </w:pBdr>
        <w:spacing w:before="120" w:after="120" w:line="0" w:lineRule="atLeast"/>
        <w:ind w:firstLine="720"/>
        <w:contextualSpacing/>
        <w:jc w:val="both"/>
        <w:rPr>
          <w:rFonts w:ascii="Times" w:hAnsi="Times"/>
          <w:noProof/>
          <w:sz w:val="28"/>
          <w:szCs w:val="28"/>
          <w:lang w:val="uk-UA"/>
        </w:rPr>
      </w:pPr>
      <w:r w:rsidRPr="00D22C82">
        <w:rPr>
          <w:rFonts w:ascii="Times" w:hAnsi="Times" w:cs="Times"/>
          <w:noProof/>
          <w:sz w:val="28"/>
          <w:szCs w:val="28"/>
          <w:lang w:val="uk-UA"/>
        </w:rPr>
        <w:t>Проект закону не має положень, які містять ознаки дискримінації</w:t>
      </w:r>
      <w:r w:rsidRPr="00D22C82">
        <w:rPr>
          <w:rFonts w:ascii="Times" w:hAnsi="Times"/>
          <w:noProof/>
          <w:sz w:val="28"/>
          <w:szCs w:val="28"/>
          <w:lang w:val="uk-UA"/>
        </w:rPr>
        <w:t>.</w:t>
      </w:r>
    </w:p>
    <w:p w:rsidR="00EA77A8" w:rsidRPr="00D22C82" w:rsidRDefault="00EA77A8" w:rsidP="00EA77A8">
      <w:pPr>
        <w:pBdr>
          <w:top w:val="nil"/>
          <w:left w:val="nil"/>
          <w:bottom w:val="nil"/>
          <w:right w:val="nil"/>
          <w:between w:val="nil"/>
        </w:pBdr>
        <w:spacing w:before="120" w:after="120" w:line="0" w:lineRule="atLeast"/>
        <w:ind w:firstLine="720"/>
        <w:contextualSpacing/>
        <w:jc w:val="both"/>
        <w:rPr>
          <w:rFonts w:ascii="Times" w:hAnsi="Times"/>
          <w:noProof/>
          <w:sz w:val="28"/>
          <w:szCs w:val="28"/>
          <w:lang w:val="uk-UA"/>
        </w:rPr>
      </w:pPr>
    </w:p>
    <w:p w:rsidR="00EA77A8" w:rsidRPr="00D22C82" w:rsidRDefault="00EA77A8" w:rsidP="00EA77A8">
      <w:pPr>
        <w:pBdr>
          <w:top w:val="nil"/>
          <w:left w:val="nil"/>
          <w:bottom w:val="nil"/>
          <w:right w:val="nil"/>
          <w:between w:val="nil"/>
        </w:pBdr>
        <w:spacing w:before="120" w:after="120" w:line="0" w:lineRule="atLeast"/>
        <w:ind w:firstLine="720"/>
        <w:contextualSpacing/>
        <w:jc w:val="both"/>
        <w:rPr>
          <w:rFonts w:ascii="Times" w:hAnsi="Times"/>
          <w:b/>
          <w:noProof/>
          <w:sz w:val="28"/>
          <w:szCs w:val="28"/>
          <w:lang w:val="uk-UA"/>
        </w:rPr>
      </w:pPr>
      <w:r>
        <w:rPr>
          <w:rFonts w:ascii="Times" w:hAnsi="Times"/>
          <w:b/>
          <w:noProof/>
          <w:sz w:val="28"/>
          <w:szCs w:val="28"/>
          <w:lang w:val="uk-UA"/>
        </w:rPr>
        <w:t>6</w:t>
      </w:r>
      <w:r w:rsidRPr="00D22C82">
        <w:rPr>
          <w:rFonts w:ascii="Times" w:hAnsi="Times"/>
          <w:b/>
          <w:noProof/>
          <w:sz w:val="28"/>
          <w:szCs w:val="28"/>
          <w:lang w:val="uk-UA"/>
        </w:rPr>
        <w:t>. Запобігання корупції</w:t>
      </w:r>
    </w:p>
    <w:p w:rsidR="00EA77A8" w:rsidRPr="00D22C82" w:rsidRDefault="00EA77A8" w:rsidP="00EA77A8">
      <w:pPr>
        <w:pBdr>
          <w:top w:val="nil"/>
          <w:left w:val="nil"/>
          <w:bottom w:val="nil"/>
          <w:right w:val="nil"/>
          <w:between w:val="nil"/>
        </w:pBdr>
        <w:spacing w:before="120" w:after="120" w:line="0" w:lineRule="atLeast"/>
        <w:ind w:firstLine="720"/>
        <w:contextualSpacing/>
        <w:jc w:val="both"/>
        <w:rPr>
          <w:rFonts w:ascii="Times" w:hAnsi="Times"/>
          <w:noProof/>
          <w:sz w:val="28"/>
          <w:szCs w:val="28"/>
          <w:lang w:val="uk-UA"/>
        </w:rPr>
      </w:pPr>
      <w:r w:rsidRPr="00EA77A8">
        <w:rPr>
          <w:rFonts w:ascii="Times" w:hAnsi="Times"/>
          <w:noProof/>
          <w:sz w:val="28"/>
          <w:szCs w:val="28"/>
          <w:lang w:val="uk-UA"/>
        </w:rPr>
        <w:t>У</w:t>
      </w:r>
      <w:r w:rsidRPr="00D22C82">
        <w:rPr>
          <w:rFonts w:ascii="Times" w:hAnsi="Times"/>
          <w:noProof/>
          <w:sz w:val="28"/>
          <w:szCs w:val="28"/>
          <w:lang w:val="uk-UA"/>
        </w:rPr>
        <w:t xml:space="preserve"> проекті Закону немає правил і процедур, які містять ризики вчинення корупційних правопорушень.</w:t>
      </w:r>
    </w:p>
    <w:p w:rsidR="00EA77A8" w:rsidRPr="00AC50BE" w:rsidRDefault="00EA77A8" w:rsidP="00AC50BE">
      <w:pPr>
        <w:ind w:firstLine="709"/>
        <w:jc w:val="both"/>
        <w:rPr>
          <w:sz w:val="28"/>
          <w:szCs w:val="28"/>
          <w:lang w:val="uk-UA"/>
        </w:rPr>
      </w:pPr>
    </w:p>
    <w:p w:rsidR="00CB1263" w:rsidRPr="004A04C4" w:rsidRDefault="00EA77A8" w:rsidP="00CB1263">
      <w:pPr>
        <w:ind w:firstLine="709"/>
        <w:jc w:val="both"/>
        <w:rPr>
          <w:b/>
          <w:sz w:val="28"/>
          <w:lang w:val="uk-UA"/>
        </w:rPr>
      </w:pPr>
      <w:r>
        <w:rPr>
          <w:b/>
          <w:sz w:val="28"/>
          <w:lang w:val="uk-UA"/>
        </w:rPr>
        <w:t>7</w:t>
      </w:r>
      <w:r w:rsidR="00CB1263" w:rsidRPr="004A04C4">
        <w:rPr>
          <w:b/>
          <w:sz w:val="28"/>
          <w:lang w:val="uk-UA"/>
        </w:rPr>
        <w:t>. Прогноз результатів</w:t>
      </w:r>
    </w:p>
    <w:p w:rsidR="00CB1263" w:rsidRDefault="00CB1263" w:rsidP="0059106F">
      <w:pPr>
        <w:ind w:firstLine="709"/>
        <w:jc w:val="both"/>
        <w:rPr>
          <w:sz w:val="28"/>
          <w:lang w:val="uk-UA"/>
        </w:rPr>
      </w:pPr>
      <w:r w:rsidRPr="004A04C4">
        <w:rPr>
          <w:sz w:val="28"/>
          <w:lang w:val="uk-UA"/>
        </w:rPr>
        <w:lastRenderedPageBreak/>
        <w:t>Прийняття Закону</w:t>
      </w:r>
      <w:r>
        <w:rPr>
          <w:sz w:val="28"/>
          <w:lang w:val="uk-UA"/>
        </w:rPr>
        <w:t xml:space="preserve"> </w:t>
      </w:r>
      <w:r>
        <w:rPr>
          <w:spacing w:val="-1"/>
          <w:sz w:val="28"/>
          <w:szCs w:val="28"/>
          <w:lang w:val="uk-UA"/>
        </w:rPr>
        <w:t xml:space="preserve">забезпечить збереження існуючих та </w:t>
      </w:r>
      <w:r w:rsidRPr="000F2F75">
        <w:rPr>
          <w:spacing w:val="-1"/>
          <w:sz w:val="28"/>
          <w:szCs w:val="28"/>
          <w:lang w:val="uk-UA"/>
        </w:rPr>
        <w:t>створенн</w:t>
      </w:r>
      <w:r>
        <w:rPr>
          <w:spacing w:val="-1"/>
          <w:sz w:val="28"/>
          <w:szCs w:val="28"/>
          <w:lang w:val="uk-UA"/>
        </w:rPr>
        <w:t>я</w:t>
      </w:r>
      <w:r w:rsidRPr="000F2F75">
        <w:rPr>
          <w:spacing w:val="-1"/>
          <w:sz w:val="28"/>
          <w:szCs w:val="28"/>
          <w:lang w:val="uk-UA"/>
        </w:rPr>
        <w:t xml:space="preserve"> нових робочих місць, підвищенн</w:t>
      </w:r>
      <w:r>
        <w:rPr>
          <w:spacing w:val="-1"/>
          <w:sz w:val="28"/>
          <w:szCs w:val="28"/>
          <w:lang w:val="uk-UA"/>
        </w:rPr>
        <w:t>я</w:t>
      </w:r>
      <w:r w:rsidRPr="000F2F75">
        <w:rPr>
          <w:spacing w:val="-1"/>
          <w:sz w:val="28"/>
          <w:szCs w:val="28"/>
          <w:lang w:val="uk-UA"/>
        </w:rPr>
        <w:t xml:space="preserve"> рівня зайнятості населення, покращенн</w:t>
      </w:r>
      <w:r>
        <w:rPr>
          <w:spacing w:val="-1"/>
          <w:sz w:val="28"/>
          <w:szCs w:val="28"/>
          <w:lang w:val="uk-UA"/>
        </w:rPr>
        <w:t>я</w:t>
      </w:r>
      <w:r w:rsidRPr="000F2F75">
        <w:rPr>
          <w:spacing w:val="-1"/>
          <w:sz w:val="28"/>
          <w:szCs w:val="28"/>
          <w:lang w:val="uk-UA"/>
        </w:rPr>
        <w:t xml:space="preserve"> умов праці</w:t>
      </w:r>
      <w:r>
        <w:rPr>
          <w:spacing w:val="-1"/>
          <w:sz w:val="28"/>
          <w:szCs w:val="28"/>
          <w:lang w:val="uk-UA"/>
        </w:rPr>
        <w:t xml:space="preserve">, </w:t>
      </w:r>
      <w:r w:rsidRPr="004A04C4">
        <w:rPr>
          <w:sz w:val="28"/>
          <w:lang w:val="uk-UA"/>
        </w:rPr>
        <w:t xml:space="preserve"> сприятиме залученню дрібних та середніх  сільськогосподарських товаровиробників до будівництва нових та реконструкції існуючих об’єктів у галузі тваринництва, що дозволить збільшити поголів’я тварин, а також виробництво високоякісної продукції тваринництва.</w:t>
      </w:r>
    </w:p>
    <w:p w:rsidR="00EA77A8" w:rsidRPr="004A04C4" w:rsidRDefault="00EA77A8" w:rsidP="0059106F">
      <w:pPr>
        <w:ind w:firstLine="709"/>
        <w:jc w:val="both"/>
        <w:rPr>
          <w:sz w:val="28"/>
          <w:lang w:val="uk-UA"/>
        </w:rPr>
      </w:pPr>
    </w:p>
    <w:p w:rsidR="00CB1263" w:rsidRPr="004A04C4" w:rsidRDefault="00CB1263" w:rsidP="00CB1263">
      <w:pPr>
        <w:ind w:firstLine="540"/>
        <w:jc w:val="both"/>
        <w:rPr>
          <w:sz w:val="28"/>
          <w:lang w:val="uk-UA"/>
        </w:rPr>
      </w:pP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964"/>
        <w:gridCol w:w="2454"/>
        <w:gridCol w:w="3209"/>
      </w:tblGrid>
      <w:tr w:rsidR="00EA77A8" w:rsidTr="00EA77A8">
        <w:tc>
          <w:tcPr>
            <w:tcW w:w="3964" w:type="dxa"/>
          </w:tcPr>
          <w:p w:rsidR="00EA77A8" w:rsidRDefault="00EA77A8" w:rsidP="00EA77A8">
            <w:pPr>
              <w:spacing w:line="360" w:lineRule="auto"/>
              <w:rPr>
                <w:sz w:val="28"/>
                <w:szCs w:val="28"/>
                <w:lang w:val="uk-UA"/>
              </w:rPr>
            </w:pPr>
            <w:r>
              <w:rPr>
                <w:rFonts w:ascii="Times" w:hAnsi="Times"/>
                <w:b/>
                <w:noProof/>
                <w:sz w:val="28"/>
                <w:szCs w:val="28"/>
                <w:lang w:val="uk-UA"/>
              </w:rPr>
              <w:t>Народний  депутат  України</w:t>
            </w:r>
          </w:p>
        </w:tc>
        <w:tc>
          <w:tcPr>
            <w:tcW w:w="2454" w:type="dxa"/>
          </w:tcPr>
          <w:p w:rsidR="00EA77A8" w:rsidRDefault="00EA77A8" w:rsidP="00EA77A8">
            <w:pPr>
              <w:spacing w:line="360" w:lineRule="auto"/>
              <w:rPr>
                <w:sz w:val="28"/>
                <w:szCs w:val="28"/>
                <w:lang w:val="uk-UA"/>
              </w:rPr>
            </w:pPr>
          </w:p>
        </w:tc>
        <w:tc>
          <w:tcPr>
            <w:tcW w:w="3209" w:type="dxa"/>
          </w:tcPr>
          <w:p w:rsidR="00EA77A8" w:rsidRDefault="00EA77A8" w:rsidP="00EA77A8">
            <w:pPr>
              <w:spacing w:line="0" w:lineRule="atLeast"/>
              <w:rPr>
                <w:sz w:val="28"/>
                <w:szCs w:val="28"/>
                <w:lang w:val="uk-UA"/>
              </w:rPr>
            </w:pPr>
            <w:r>
              <w:rPr>
                <w:rFonts w:ascii="Times" w:hAnsi="Times"/>
                <w:b/>
                <w:noProof/>
                <w:sz w:val="28"/>
                <w:szCs w:val="28"/>
                <w:lang w:val="uk-UA"/>
              </w:rPr>
              <w:t>Денис ГЕРМАН</w:t>
            </w:r>
            <w:r>
              <w:rPr>
                <w:rFonts w:ascii="Times" w:hAnsi="Times"/>
                <w:b/>
                <w:noProof/>
                <w:sz w:val="28"/>
                <w:szCs w:val="28"/>
                <w:lang w:val="uk-UA"/>
              </w:rPr>
              <w:br/>
            </w:r>
            <w:r w:rsidRPr="00EA77A8">
              <w:rPr>
                <w:rFonts w:ascii="Times" w:hAnsi="Times"/>
                <w:noProof/>
                <w:szCs w:val="28"/>
                <w:lang w:val="uk-UA"/>
              </w:rPr>
              <w:t>(посв. №250)</w:t>
            </w:r>
          </w:p>
        </w:tc>
      </w:tr>
    </w:tbl>
    <w:p w:rsidR="00EA77A8" w:rsidRDefault="00EA77A8" w:rsidP="00EA77A8">
      <w:pPr>
        <w:spacing w:line="360" w:lineRule="auto"/>
        <w:rPr>
          <w:sz w:val="28"/>
          <w:szCs w:val="28"/>
          <w:lang w:val="uk-UA"/>
        </w:rPr>
      </w:pPr>
    </w:p>
    <w:p w:rsidR="00EA77A8" w:rsidRPr="00D22C82" w:rsidRDefault="00EA77A8" w:rsidP="00EA77A8">
      <w:pPr>
        <w:spacing w:line="360" w:lineRule="auto"/>
        <w:rPr>
          <w:rFonts w:ascii="Times" w:hAnsi="Times"/>
          <w:b/>
          <w:noProof/>
          <w:sz w:val="28"/>
          <w:szCs w:val="28"/>
          <w:lang w:val="uk-UA"/>
        </w:rPr>
      </w:pPr>
      <w:r>
        <w:rPr>
          <w:rFonts w:ascii="Times" w:hAnsi="Times"/>
          <w:b/>
          <w:noProof/>
          <w:sz w:val="28"/>
          <w:szCs w:val="28"/>
          <w:lang w:val="uk-UA"/>
        </w:rPr>
        <w:tab/>
      </w:r>
      <w:r>
        <w:rPr>
          <w:rFonts w:ascii="Times" w:hAnsi="Times"/>
          <w:b/>
          <w:noProof/>
          <w:sz w:val="28"/>
          <w:szCs w:val="28"/>
          <w:lang w:val="uk-UA"/>
        </w:rPr>
        <w:br/>
      </w:r>
    </w:p>
    <w:p w:rsidR="005B7C6B" w:rsidRDefault="005B7C6B"/>
    <w:sectPr w:rsidR="005B7C6B" w:rsidSect="00BA485B">
      <w:headerReference w:type="even" r:id="rId7"/>
      <w:headerReference w:type="default" r:id="rId8"/>
      <w:pgSz w:w="11906" w:h="16838"/>
      <w:pgMar w:top="1079" w:right="851" w:bottom="85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54191" w:rsidRDefault="00B54191">
      <w:r>
        <w:separator/>
      </w:r>
    </w:p>
  </w:endnote>
  <w:endnote w:type="continuationSeparator" w:id="0">
    <w:p w:rsidR="00B54191" w:rsidRDefault="00B541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54191" w:rsidRDefault="00B54191">
      <w:r>
        <w:separator/>
      </w:r>
    </w:p>
  </w:footnote>
  <w:footnote w:type="continuationSeparator" w:id="0">
    <w:p w:rsidR="00B54191" w:rsidRDefault="00B5419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F2F75" w:rsidRDefault="00CB1263" w:rsidP="00AD31D4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0F2F75" w:rsidRDefault="00B54191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F2F75" w:rsidRDefault="00CB1263" w:rsidP="00AD31D4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BF31A2">
      <w:rPr>
        <w:rStyle w:val="a5"/>
        <w:noProof/>
      </w:rPr>
      <w:t>2</w:t>
    </w:r>
    <w:r>
      <w:rPr>
        <w:rStyle w:val="a5"/>
      </w:rPr>
      <w:fldChar w:fldCharType="end"/>
    </w:r>
  </w:p>
  <w:p w:rsidR="000F2F75" w:rsidRDefault="00B54191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1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1263"/>
    <w:rsid w:val="002E654B"/>
    <w:rsid w:val="0059106F"/>
    <w:rsid w:val="005A4BEB"/>
    <w:rsid w:val="005B7C6B"/>
    <w:rsid w:val="008761E3"/>
    <w:rsid w:val="00AB2776"/>
    <w:rsid w:val="00AC50BE"/>
    <w:rsid w:val="00AE51E1"/>
    <w:rsid w:val="00B54191"/>
    <w:rsid w:val="00BF31A2"/>
    <w:rsid w:val="00CB1263"/>
    <w:rsid w:val="00EA77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15FC249-CE68-4F61-B82E-494A42ACAD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HAns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B1263"/>
    <w:pPr>
      <w:spacing w:after="0" w:line="240" w:lineRule="auto"/>
    </w:pPr>
    <w:rPr>
      <w:rFonts w:eastAsia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CB1263"/>
    <w:pPr>
      <w:tabs>
        <w:tab w:val="center" w:pos="4677"/>
        <w:tab w:val="right" w:pos="9355"/>
      </w:tabs>
    </w:pPr>
  </w:style>
  <w:style w:type="character" w:customStyle="1" w:styleId="a4">
    <w:name w:val="Верхній колонтитул Знак"/>
    <w:basedOn w:val="a0"/>
    <w:link w:val="a3"/>
    <w:uiPriority w:val="99"/>
    <w:rsid w:val="00CB1263"/>
    <w:rPr>
      <w:rFonts w:eastAsia="Times New Roman" w:cs="Times New Roman"/>
      <w:sz w:val="24"/>
      <w:szCs w:val="24"/>
      <w:lang w:val="ru-RU" w:eastAsia="ru-RU"/>
    </w:rPr>
  </w:style>
  <w:style w:type="character" w:styleId="a5">
    <w:name w:val="page number"/>
    <w:uiPriority w:val="99"/>
    <w:rsid w:val="00CB1263"/>
    <w:rPr>
      <w:rFonts w:cs="Times New Roman"/>
    </w:rPr>
  </w:style>
  <w:style w:type="paragraph" w:customStyle="1" w:styleId="StyleOstRed">
    <w:name w:val="StyleOstRed"/>
    <w:basedOn w:val="a"/>
    <w:uiPriority w:val="99"/>
    <w:rsid w:val="00CB1263"/>
    <w:pPr>
      <w:overflowPunct w:val="0"/>
      <w:autoSpaceDE w:val="0"/>
      <w:autoSpaceDN w:val="0"/>
      <w:adjustRightInd w:val="0"/>
      <w:spacing w:after="120"/>
      <w:ind w:firstLine="720"/>
      <w:jc w:val="both"/>
    </w:pPr>
    <w:rPr>
      <w:sz w:val="28"/>
      <w:szCs w:val="28"/>
      <w:lang w:val="uk-UA"/>
    </w:rPr>
  </w:style>
  <w:style w:type="character" w:styleId="a6">
    <w:name w:val="Hyperlink"/>
    <w:basedOn w:val="a0"/>
    <w:uiPriority w:val="99"/>
    <w:semiHidden/>
    <w:unhideWhenUsed/>
    <w:rsid w:val="00AB2776"/>
    <w:rPr>
      <w:color w:val="0000FF"/>
      <w:u w:val="single"/>
    </w:rPr>
  </w:style>
  <w:style w:type="table" w:styleId="a7">
    <w:name w:val="Table Grid"/>
    <w:basedOn w:val="a1"/>
    <w:uiPriority w:val="39"/>
    <w:rsid w:val="00EA77A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search.ligazakon.ua/l_doc2.nsf/link1/JH7QK00I.html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1641</Words>
  <Characters>936</Characters>
  <Application>Microsoft Office Word</Application>
  <DocSecurity>0</DocSecurity>
  <Lines>7</Lines>
  <Paragraphs>5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Герман Денис Вадимович</dc:creator>
  <cp:keywords/>
  <dc:description/>
  <cp:lastModifiedBy>Герман Денис Вадимович</cp:lastModifiedBy>
  <cp:revision>7</cp:revision>
  <dcterms:created xsi:type="dcterms:W3CDTF">2019-11-19T13:23:00Z</dcterms:created>
  <dcterms:modified xsi:type="dcterms:W3CDTF">2019-11-21T13:24:00Z</dcterms:modified>
</cp:coreProperties>
</file>