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9D30E0" w:rsidRPr="00B50B96">
        <w:tc>
          <w:tcPr>
            <w:tcW w:w="1809" w:type="dxa"/>
          </w:tcPr>
          <w:p w:rsidR="009D30E0" w:rsidRDefault="009D30E0">
            <w:pPr>
              <w:rPr>
                <w:sz w:val="24"/>
              </w:rPr>
            </w:pPr>
            <w:bookmarkStart w:id="0" w:name="_GoBack"/>
            <w:bookmarkEnd w:id="0"/>
          </w:p>
        </w:tc>
        <w:tc>
          <w:tcPr>
            <w:tcW w:w="10773" w:type="dxa"/>
            <w:gridSpan w:val="2"/>
          </w:tcPr>
          <w:p w:rsidR="009D30E0" w:rsidRPr="00B50B96" w:rsidRDefault="009D30E0" w:rsidP="009D30E0">
            <w:pPr>
              <w:rPr>
                <w:b/>
                <w:sz w:val="24"/>
              </w:rPr>
            </w:pPr>
            <w:r w:rsidRPr="00B50B96">
              <w:rPr>
                <w:b/>
                <w:sz w:val="24"/>
              </w:rPr>
              <w:t xml:space="preserve">Порівняльна таблиця до проекту Закону України </w:t>
            </w:r>
          </w:p>
          <w:p w:rsidR="009D30E0" w:rsidRPr="00B50B96" w:rsidRDefault="009D30E0" w:rsidP="009D30E0">
            <w:pPr>
              <w:rPr>
                <w:sz w:val="24"/>
              </w:rPr>
            </w:pPr>
            <w:r w:rsidRPr="00B50B96">
              <w:rPr>
                <w:sz w:val="24"/>
              </w:rPr>
              <w:t xml:space="preserve">Про внесення змін до </w:t>
            </w:r>
            <w:r w:rsidR="00D042B6" w:rsidRPr="00B50B96">
              <w:rPr>
                <w:sz w:val="24"/>
              </w:rPr>
              <w:t>деяких законів України щодо забезпечення конституційних принципів у сферах енергетики та комунальних послуг</w:t>
            </w:r>
          </w:p>
        </w:tc>
        <w:tc>
          <w:tcPr>
            <w:tcW w:w="566" w:type="dxa"/>
          </w:tcPr>
          <w:p w:rsidR="009D30E0" w:rsidRPr="00B50B96" w:rsidRDefault="009D30E0">
            <w:pPr>
              <w:rPr>
                <w:sz w:val="24"/>
              </w:rPr>
            </w:pPr>
          </w:p>
        </w:tc>
        <w:tc>
          <w:tcPr>
            <w:tcW w:w="2127" w:type="dxa"/>
          </w:tcPr>
          <w:p w:rsidR="009D30E0" w:rsidRPr="00B50B96" w:rsidRDefault="009D30E0">
            <w:pPr>
              <w:jc w:val="center"/>
              <w:rPr>
                <w:b/>
                <w:sz w:val="24"/>
                <w:u w:val="single"/>
              </w:rPr>
            </w:pPr>
            <w:r w:rsidRPr="00B50B96">
              <w:rPr>
                <w:b/>
                <w:sz w:val="24"/>
                <w:u w:val="single"/>
              </w:rPr>
              <w:t>Реєстраційний</w:t>
            </w:r>
          </w:p>
          <w:p w:rsidR="009D30E0" w:rsidRPr="00B50B96" w:rsidRDefault="009D30E0">
            <w:pPr>
              <w:jc w:val="center"/>
              <w:rPr>
                <w:b/>
                <w:sz w:val="24"/>
                <w:u w:val="single"/>
                <w:lang w:val="en-US"/>
              </w:rPr>
            </w:pPr>
            <w:r w:rsidRPr="00B50B96">
              <w:rPr>
                <w:b/>
                <w:sz w:val="24"/>
                <w:u w:val="single"/>
              </w:rPr>
              <w:t>№ 2490</w:t>
            </w:r>
            <w:r w:rsidR="00826E29" w:rsidRPr="00B50B96">
              <w:rPr>
                <w:b/>
                <w:sz w:val="24"/>
                <w:u w:val="single"/>
                <w:lang w:val="en-US"/>
              </w:rPr>
              <w:t>-1</w:t>
            </w:r>
          </w:p>
          <w:p w:rsidR="00137B2B" w:rsidRPr="00B50B96" w:rsidRDefault="00137B2B" w:rsidP="00137B2B">
            <w:pPr>
              <w:rPr>
                <w:sz w:val="24"/>
              </w:rPr>
            </w:pPr>
          </w:p>
          <w:p w:rsidR="009D30E0" w:rsidRPr="00B50B96" w:rsidRDefault="009D30E0" w:rsidP="00137B2B">
            <w:pPr>
              <w:rPr>
                <w:sz w:val="24"/>
              </w:rPr>
            </w:pPr>
          </w:p>
        </w:tc>
      </w:tr>
      <w:tr w:rsidR="009D30E0" w:rsidRPr="00B50B96">
        <w:tc>
          <w:tcPr>
            <w:tcW w:w="1809" w:type="dxa"/>
          </w:tcPr>
          <w:p w:rsidR="009D30E0" w:rsidRPr="00B50B96" w:rsidRDefault="009D30E0">
            <w:pPr>
              <w:rPr>
                <w:sz w:val="24"/>
              </w:rPr>
            </w:pPr>
          </w:p>
        </w:tc>
        <w:tc>
          <w:tcPr>
            <w:tcW w:w="3401" w:type="dxa"/>
          </w:tcPr>
          <w:p w:rsidR="009D30E0" w:rsidRPr="00B50B96" w:rsidRDefault="009D30E0">
            <w:pPr>
              <w:rPr>
                <w:sz w:val="24"/>
              </w:rPr>
            </w:pPr>
            <w:r w:rsidRPr="00B50B96">
              <w:rPr>
                <w:b/>
                <w:sz w:val="24"/>
              </w:rPr>
              <w:t>Автор</w:t>
            </w:r>
            <w:r w:rsidRPr="00B50B96">
              <w:rPr>
                <w:b/>
                <w:sz w:val="24"/>
                <w:lang w:val="en-US"/>
              </w:rPr>
              <w:t>(</w:t>
            </w:r>
            <w:r w:rsidRPr="00B50B96">
              <w:rPr>
                <w:b/>
                <w:sz w:val="24"/>
              </w:rPr>
              <w:t>и</w:t>
            </w:r>
            <w:r w:rsidRPr="00B50B96">
              <w:rPr>
                <w:b/>
                <w:sz w:val="24"/>
                <w:lang w:val="en-US"/>
              </w:rPr>
              <w:t>)</w:t>
            </w:r>
            <w:r w:rsidRPr="00B50B96">
              <w:rPr>
                <w:b/>
                <w:sz w:val="24"/>
              </w:rPr>
              <w:t>:</w:t>
            </w:r>
          </w:p>
        </w:tc>
        <w:tc>
          <w:tcPr>
            <w:tcW w:w="7938" w:type="dxa"/>
            <w:gridSpan w:val="2"/>
          </w:tcPr>
          <w:p w:rsidR="009D30E0" w:rsidRPr="00B50B96" w:rsidRDefault="00826E29" w:rsidP="00826E29">
            <w:pPr>
              <w:rPr>
                <w:sz w:val="24"/>
                <w:szCs w:val="24"/>
              </w:rPr>
            </w:pPr>
            <w:r w:rsidRPr="00B50B96">
              <w:rPr>
                <w:sz w:val="24"/>
                <w:szCs w:val="24"/>
              </w:rPr>
              <w:t>Народні депутати України Герус А.М., Жупанин А.В., Семінський О.В.</w:t>
            </w:r>
          </w:p>
        </w:tc>
        <w:tc>
          <w:tcPr>
            <w:tcW w:w="2127" w:type="dxa"/>
          </w:tcPr>
          <w:p w:rsidR="009D30E0" w:rsidRPr="00B50B96" w:rsidRDefault="009D30E0" w:rsidP="009D30E0">
            <w:pPr>
              <w:jc w:val="center"/>
              <w:rPr>
                <w:sz w:val="24"/>
              </w:rPr>
            </w:pPr>
            <w:r w:rsidRPr="00B50B96">
              <w:rPr>
                <w:b/>
                <w:sz w:val="24"/>
              </w:rPr>
              <w:t>(Друге читання)</w:t>
            </w:r>
          </w:p>
        </w:tc>
      </w:tr>
      <w:tr w:rsidR="009D30E0" w:rsidRPr="00B50B96">
        <w:tc>
          <w:tcPr>
            <w:tcW w:w="1809" w:type="dxa"/>
          </w:tcPr>
          <w:p w:rsidR="009D30E0" w:rsidRPr="00B50B96" w:rsidRDefault="009D30E0">
            <w:pPr>
              <w:rPr>
                <w:sz w:val="24"/>
              </w:rPr>
            </w:pPr>
          </w:p>
        </w:tc>
        <w:tc>
          <w:tcPr>
            <w:tcW w:w="3401" w:type="dxa"/>
          </w:tcPr>
          <w:p w:rsidR="009D30E0" w:rsidRPr="00B50B96" w:rsidRDefault="009D30E0">
            <w:pPr>
              <w:rPr>
                <w:sz w:val="24"/>
              </w:rPr>
            </w:pPr>
            <w:r w:rsidRPr="00B50B96">
              <w:rPr>
                <w:b/>
                <w:sz w:val="24"/>
              </w:rPr>
              <w:t>Автори остаточної редакції:</w:t>
            </w:r>
          </w:p>
        </w:tc>
        <w:tc>
          <w:tcPr>
            <w:tcW w:w="7938" w:type="dxa"/>
            <w:gridSpan w:val="2"/>
          </w:tcPr>
          <w:p w:rsidR="009D30E0" w:rsidRPr="00B50B96" w:rsidRDefault="009D30E0" w:rsidP="00F2236B">
            <w:pPr>
              <w:rPr>
                <w:sz w:val="24"/>
              </w:rPr>
            </w:pPr>
            <w:r w:rsidRPr="00B50B96">
              <w:rPr>
                <w:sz w:val="24"/>
              </w:rPr>
              <w:t xml:space="preserve">Народні депутати України </w:t>
            </w:r>
            <w:r w:rsidR="00F2236B" w:rsidRPr="00B50B96">
              <w:rPr>
                <w:sz w:val="24"/>
              </w:rPr>
              <w:t>–</w:t>
            </w:r>
            <w:r w:rsidRPr="00B50B96">
              <w:rPr>
                <w:sz w:val="24"/>
              </w:rPr>
              <w:t xml:space="preserve"> члени Комітету з питань</w:t>
            </w:r>
            <w:r w:rsidR="00826E29" w:rsidRPr="00B50B96">
              <w:rPr>
                <w:sz w:val="24"/>
              </w:rPr>
              <w:t xml:space="preserve"> енергетики та житлово-комунальних послуг</w:t>
            </w:r>
          </w:p>
        </w:tc>
        <w:tc>
          <w:tcPr>
            <w:tcW w:w="2127" w:type="dxa"/>
          </w:tcPr>
          <w:p w:rsidR="009D30E0" w:rsidRPr="00B50B96" w:rsidRDefault="009D30E0">
            <w:pPr>
              <w:rPr>
                <w:sz w:val="24"/>
              </w:rPr>
            </w:pPr>
          </w:p>
        </w:tc>
      </w:tr>
      <w:tr w:rsidR="009D30E0" w:rsidRPr="00B50B96">
        <w:tc>
          <w:tcPr>
            <w:tcW w:w="1809" w:type="dxa"/>
          </w:tcPr>
          <w:p w:rsidR="009D30E0" w:rsidRPr="00B50B96" w:rsidRDefault="009D30E0">
            <w:pPr>
              <w:rPr>
                <w:sz w:val="24"/>
              </w:rPr>
            </w:pPr>
          </w:p>
        </w:tc>
        <w:tc>
          <w:tcPr>
            <w:tcW w:w="3401" w:type="dxa"/>
          </w:tcPr>
          <w:p w:rsidR="009D30E0" w:rsidRPr="00B50B96" w:rsidRDefault="009D30E0">
            <w:pPr>
              <w:rPr>
                <w:b/>
                <w:sz w:val="24"/>
              </w:rPr>
            </w:pPr>
            <w:r w:rsidRPr="00B50B96">
              <w:rPr>
                <w:b/>
                <w:sz w:val="24"/>
              </w:rPr>
              <w:t xml:space="preserve">Дата розгляду в комітеті: </w:t>
            </w:r>
          </w:p>
        </w:tc>
        <w:tc>
          <w:tcPr>
            <w:tcW w:w="7938" w:type="dxa"/>
            <w:gridSpan w:val="2"/>
          </w:tcPr>
          <w:p w:rsidR="009D30E0" w:rsidRPr="00B50B96" w:rsidRDefault="00E054C0">
            <w:pPr>
              <w:rPr>
                <w:sz w:val="24"/>
              </w:rPr>
            </w:pPr>
            <w:r w:rsidRPr="00B50B96">
              <w:rPr>
                <w:sz w:val="24"/>
              </w:rPr>
              <w:t>13.12.2019</w:t>
            </w:r>
          </w:p>
        </w:tc>
        <w:tc>
          <w:tcPr>
            <w:tcW w:w="2127" w:type="dxa"/>
          </w:tcPr>
          <w:p w:rsidR="009D30E0" w:rsidRPr="00B50B96" w:rsidRDefault="009D30E0">
            <w:pPr>
              <w:rPr>
                <w:b/>
                <w:sz w:val="24"/>
              </w:rPr>
            </w:pPr>
          </w:p>
        </w:tc>
      </w:tr>
    </w:tbl>
    <w:p w:rsidR="009D30E0" w:rsidRPr="00B50B96" w:rsidRDefault="009D30E0">
      <w:pPr>
        <w:rPr>
          <w:vanish/>
        </w:rPr>
      </w:pPr>
    </w:p>
    <w:p w:rsidR="009D30E0" w:rsidRPr="00B50B96" w:rsidRDefault="009D30E0"/>
    <w:tbl>
      <w:tblPr>
        <w:tblW w:w="15885" w:type="dxa"/>
        <w:tblLayout w:type="fixed"/>
        <w:tblCellMar>
          <w:left w:w="72" w:type="dxa"/>
          <w:right w:w="72" w:type="dxa"/>
        </w:tblCellMar>
        <w:tblLook w:val="0000" w:firstRow="0" w:lastRow="0" w:firstColumn="0" w:lastColumn="0" w:noHBand="0" w:noVBand="0"/>
      </w:tblPr>
      <w:tblGrid>
        <w:gridCol w:w="576"/>
        <w:gridCol w:w="4818"/>
        <w:gridCol w:w="3686"/>
        <w:gridCol w:w="1987"/>
        <w:gridCol w:w="4818"/>
      </w:tblGrid>
      <w:tr w:rsidR="009D30E0" w:rsidRPr="00B50B96" w:rsidTr="009D30E0">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9D30E0" w:rsidRPr="00B50B96" w:rsidRDefault="009D30E0" w:rsidP="00816C9D">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9D30E0" w:rsidRPr="00B50B96" w:rsidRDefault="009D30E0" w:rsidP="009D30E0">
            <w:pPr>
              <w:pStyle w:val="StyleShap"/>
            </w:pPr>
            <w:r w:rsidRPr="00B50B96">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9D30E0" w:rsidRPr="00B50B96" w:rsidRDefault="009D30E0" w:rsidP="009D30E0">
            <w:pPr>
              <w:pStyle w:val="StyleShap"/>
            </w:pPr>
            <w:r w:rsidRPr="00B50B96">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9D30E0" w:rsidRPr="00B50B96" w:rsidRDefault="009D30E0" w:rsidP="009D30E0">
            <w:pPr>
              <w:pStyle w:val="StyleShap"/>
            </w:pPr>
            <w:r w:rsidRPr="00B50B96">
              <w:t>Висновки, обґрунтування</w:t>
            </w: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93337C" w:rsidRPr="00B50B96" w:rsidRDefault="009D30E0" w:rsidP="0093337C">
            <w:pPr>
              <w:pStyle w:val="StyleShap"/>
            </w:pPr>
            <w:r w:rsidRPr="00B50B96">
              <w:t xml:space="preserve">Законопроект, запропонований </w:t>
            </w:r>
            <w:r w:rsidR="0093337C" w:rsidRPr="00B50B96">
              <w:t>головним комітетом</w:t>
            </w:r>
          </w:p>
          <w:p w:rsidR="009D30E0" w:rsidRPr="00B50B96" w:rsidRDefault="0093337C" w:rsidP="0093337C">
            <w:pPr>
              <w:pStyle w:val="StyleShap"/>
            </w:pPr>
            <w:r w:rsidRPr="00B50B96">
              <w:t xml:space="preserve"> в остаточній редакції</w:t>
            </w:r>
            <w:r w:rsidR="00F66521" w:rsidRPr="00B50B96">
              <w:t xml:space="preserve"> </w:t>
            </w:r>
          </w:p>
        </w:tc>
      </w:tr>
      <w:tr w:rsidR="009D30E0" w:rsidRPr="00B50B96" w:rsidTr="009D30E0">
        <w:tc>
          <w:tcPr>
            <w:tcW w:w="576" w:type="dxa"/>
          </w:tcPr>
          <w:p w:rsidR="009D30E0" w:rsidRPr="00B50B96" w:rsidRDefault="00C1609F" w:rsidP="00816C9D">
            <w:pPr>
              <w:pStyle w:val="StyleWisnow"/>
            </w:pPr>
            <w:bookmarkStart w:id="1" w:name="n0" w:colFirst="0" w:colLast="0"/>
            <w:bookmarkStart w:id="2" w:name="kol_n" w:colFirst="0" w:colLast="0"/>
            <w:bookmarkStart w:id="3" w:name="kol_1" w:colFirst="1" w:colLast="1"/>
            <w:bookmarkStart w:id="4" w:name="kol_2" w:colFirst="2" w:colLast="2"/>
            <w:bookmarkStart w:id="5" w:name="kol_3" w:colFirst="3" w:colLast="3"/>
            <w:bookmarkStart w:id="6" w:name="kol_4" w:colFirst="4" w:colLast="4"/>
            <w:bookmarkStart w:id="7" w:name="tabl"/>
            <w:r w:rsidRPr="00B50B96">
              <w:t>0.</w:t>
            </w:r>
          </w:p>
        </w:tc>
        <w:tc>
          <w:tcPr>
            <w:tcW w:w="4818" w:type="dxa"/>
          </w:tcPr>
          <w:p w:rsidR="00D042B6" w:rsidRPr="00B50B96" w:rsidRDefault="00D042B6" w:rsidP="009D30E0">
            <w:pPr>
              <w:pStyle w:val="StyleZakonu"/>
              <w:rPr>
                <w:b/>
                <w:bCs/>
                <w:iCs/>
                <w:caps/>
                <w:szCs w:val="40"/>
              </w:rPr>
            </w:pPr>
          </w:p>
          <w:p w:rsidR="009D30E0" w:rsidRPr="00B50B96" w:rsidRDefault="009D30E0" w:rsidP="009D30E0">
            <w:pPr>
              <w:pStyle w:val="StyleZakonu"/>
              <w:rPr>
                <w:b/>
                <w:bCs/>
                <w:iCs/>
                <w:caps/>
                <w:szCs w:val="40"/>
              </w:rPr>
            </w:pPr>
            <w:r w:rsidRPr="00B50B96">
              <w:rPr>
                <w:b/>
                <w:bCs/>
                <w:iCs/>
                <w:caps/>
                <w:szCs w:val="40"/>
              </w:rPr>
              <w:t>Закон УкраЇни</w:t>
            </w:r>
          </w:p>
        </w:tc>
        <w:tc>
          <w:tcPr>
            <w:tcW w:w="3686" w:type="dxa"/>
          </w:tcPr>
          <w:p w:rsidR="009D30E0" w:rsidRPr="00B50B96" w:rsidRDefault="009D30E0" w:rsidP="009D30E0">
            <w:pPr>
              <w:pStyle w:val="StyleZakonu"/>
              <w:rPr>
                <w:b/>
                <w:bCs/>
                <w:iCs/>
                <w:caps/>
                <w:szCs w:val="40"/>
              </w:rPr>
            </w:pPr>
          </w:p>
        </w:tc>
        <w:tc>
          <w:tcPr>
            <w:tcW w:w="1987" w:type="dxa"/>
          </w:tcPr>
          <w:p w:rsidR="009D30E0" w:rsidRPr="00B50B96" w:rsidRDefault="009D30E0" w:rsidP="009D30E0">
            <w:pPr>
              <w:pStyle w:val="StyleZakonu"/>
              <w:rPr>
                <w:b/>
                <w:bCs/>
                <w:iCs/>
                <w:caps/>
                <w:szCs w:val="40"/>
              </w:rPr>
            </w:pPr>
          </w:p>
        </w:tc>
        <w:tc>
          <w:tcPr>
            <w:tcW w:w="4818" w:type="dxa"/>
          </w:tcPr>
          <w:p w:rsidR="00D042B6" w:rsidRPr="00B50B96" w:rsidRDefault="00D042B6" w:rsidP="00D042B6">
            <w:pPr>
              <w:pStyle w:val="StyleZakonu"/>
              <w:jc w:val="center"/>
              <w:rPr>
                <w:b/>
                <w:bCs/>
                <w:iCs/>
                <w:caps/>
                <w:szCs w:val="40"/>
              </w:rPr>
            </w:pPr>
          </w:p>
          <w:p w:rsidR="009D30E0" w:rsidRPr="00B50B96" w:rsidRDefault="00137B2B" w:rsidP="00D042B6">
            <w:pPr>
              <w:pStyle w:val="StyleZakonu"/>
              <w:jc w:val="center"/>
              <w:rPr>
                <w:b/>
                <w:bCs/>
                <w:iCs/>
                <w:caps/>
                <w:szCs w:val="40"/>
              </w:rPr>
            </w:pPr>
            <w:r w:rsidRPr="00B50B96">
              <w:rPr>
                <w:b/>
                <w:bCs/>
                <w:iCs/>
                <w:caps/>
                <w:szCs w:val="40"/>
              </w:rPr>
              <w:t>ЗАКОН УКРАЇНИ</w:t>
            </w:r>
          </w:p>
        </w:tc>
      </w:tr>
      <w:tr w:rsidR="009D30E0" w:rsidRPr="00B50B96" w:rsidTr="009D30E0">
        <w:tc>
          <w:tcPr>
            <w:tcW w:w="576" w:type="dxa"/>
          </w:tcPr>
          <w:p w:rsidR="009D30E0" w:rsidRPr="00B50B96" w:rsidRDefault="00C1609F" w:rsidP="00816C9D">
            <w:pPr>
              <w:pStyle w:val="StyleWisnow"/>
            </w:pPr>
            <w:bookmarkStart w:id="8" w:name="n1" w:colFirst="0" w:colLast="0"/>
            <w:bookmarkEnd w:id="1"/>
            <w:r w:rsidRPr="00B50B96">
              <w:t>1.</w:t>
            </w:r>
          </w:p>
        </w:tc>
        <w:tc>
          <w:tcPr>
            <w:tcW w:w="4818" w:type="dxa"/>
          </w:tcPr>
          <w:p w:rsidR="009D30E0" w:rsidRPr="00B50B96" w:rsidRDefault="009D30E0" w:rsidP="009D30E0">
            <w:pPr>
              <w:pStyle w:val="StyleZakonu"/>
              <w:rPr>
                <w:szCs w:val="28"/>
              </w:rPr>
            </w:pPr>
            <w:r w:rsidRPr="00B50B96">
              <w:rPr>
                <w:szCs w:val="28"/>
              </w:rPr>
              <w:t>про внесення змін до деяких законів України щодо забезпечення конституційних принципів у сферах енергетики та комунальних послуг</w:t>
            </w:r>
          </w:p>
        </w:tc>
        <w:tc>
          <w:tcPr>
            <w:tcW w:w="3686" w:type="dxa"/>
          </w:tcPr>
          <w:p w:rsidR="009D30E0" w:rsidRPr="00B50B96" w:rsidRDefault="009D30E0" w:rsidP="009D30E0">
            <w:pPr>
              <w:pStyle w:val="StyleZakonu"/>
              <w:rPr>
                <w:szCs w:val="28"/>
              </w:rPr>
            </w:pPr>
          </w:p>
        </w:tc>
        <w:tc>
          <w:tcPr>
            <w:tcW w:w="1987" w:type="dxa"/>
          </w:tcPr>
          <w:p w:rsidR="009D30E0" w:rsidRPr="00B50B96" w:rsidRDefault="009D30E0" w:rsidP="009D30E0">
            <w:pPr>
              <w:pStyle w:val="StyleZakonu"/>
              <w:rPr>
                <w:szCs w:val="28"/>
              </w:rPr>
            </w:pPr>
          </w:p>
        </w:tc>
        <w:tc>
          <w:tcPr>
            <w:tcW w:w="4818" w:type="dxa"/>
          </w:tcPr>
          <w:p w:rsidR="009D30E0" w:rsidRPr="00B50B96" w:rsidRDefault="00D042B6" w:rsidP="00D042B6">
            <w:pPr>
              <w:pStyle w:val="StyleZakonu"/>
              <w:jc w:val="center"/>
              <w:rPr>
                <w:b/>
                <w:bCs/>
                <w:szCs w:val="28"/>
              </w:rPr>
            </w:pPr>
            <w:r w:rsidRPr="00B50B96">
              <w:rPr>
                <w:b/>
                <w:bCs/>
                <w:szCs w:val="28"/>
              </w:rPr>
              <w:t xml:space="preserve">Про </w:t>
            </w:r>
            <w:r w:rsidR="00137B2B" w:rsidRPr="00B50B96">
              <w:rPr>
                <w:b/>
                <w:bCs/>
                <w:szCs w:val="28"/>
              </w:rPr>
              <w:t>внесення змін до деяких закон</w:t>
            </w:r>
            <w:r w:rsidR="00C31ED1" w:rsidRPr="00B50B96">
              <w:rPr>
                <w:b/>
                <w:bCs/>
                <w:szCs w:val="28"/>
              </w:rPr>
              <w:t>одавчих актів</w:t>
            </w:r>
            <w:r w:rsidR="00137B2B" w:rsidRPr="00B50B96">
              <w:rPr>
                <w:b/>
                <w:bCs/>
                <w:szCs w:val="28"/>
              </w:rPr>
              <w:t xml:space="preserve"> України щодо забезпечення конституційних принципів у</w:t>
            </w:r>
            <w:r w:rsidR="00C31ED1" w:rsidRPr="00B50B96">
              <w:rPr>
                <w:b/>
                <w:bCs/>
                <w:szCs w:val="28"/>
              </w:rPr>
              <w:t xml:space="preserve"> </w:t>
            </w:r>
            <w:r w:rsidR="00137B2B" w:rsidRPr="00B50B96">
              <w:rPr>
                <w:b/>
                <w:bCs/>
                <w:szCs w:val="28"/>
              </w:rPr>
              <w:t>сферах енергетики та комунальних послуг</w:t>
            </w:r>
          </w:p>
          <w:p w:rsidR="00D042B6" w:rsidRPr="00B50B96" w:rsidRDefault="00D042B6" w:rsidP="009D30E0">
            <w:pPr>
              <w:pStyle w:val="StyleZakonu"/>
              <w:rPr>
                <w:szCs w:val="28"/>
              </w:rPr>
            </w:pPr>
          </w:p>
        </w:tc>
      </w:tr>
      <w:tr w:rsidR="009D30E0" w:rsidRPr="00B50B96" w:rsidTr="009D30E0">
        <w:tc>
          <w:tcPr>
            <w:tcW w:w="576" w:type="dxa"/>
          </w:tcPr>
          <w:p w:rsidR="009D30E0" w:rsidRPr="00B50B96" w:rsidRDefault="00C1609F" w:rsidP="00816C9D">
            <w:pPr>
              <w:pStyle w:val="StyleWisnow"/>
            </w:pPr>
            <w:bookmarkStart w:id="9" w:name="n2" w:colFirst="0" w:colLast="0"/>
            <w:bookmarkEnd w:id="8"/>
            <w:r w:rsidRPr="00B50B96">
              <w:t>2.</w:t>
            </w:r>
          </w:p>
        </w:tc>
        <w:tc>
          <w:tcPr>
            <w:tcW w:w="4818" w:type="dxa"/>
          </w:tcPr>
          <w:p w:rsidR="00D042B6" w:rsidRPr="00B50B96" w:rsidRDefault="00D042B6" w:rsidP="009D30E0">
            <w:pPr>
              <w:pStyle w:val="StyleZakonu"/>
              <w:rPr>
                <w:szCs w:val="28"/>
              </w:rPr>
            </w:pPr>
          </w:p>
          <w:p w:rsidR="009D30E0" w:rsidRPr="00B50B96" w:rsidRDefault="009D30E0" w:rsidP="009D30E0">
            <w:pPr>
              <w:pStyle w:val="StyleZakonu"/>
              <w:rPr>
                <w:szCs w:val="28"/>
              </w:rPr>
            </w:pPr>
            <w:r w:rsidRPr="00B50B96">
              <w:rPr>
                <w:szCs w:val="28"/>
              </w:rPr>
              <w:t>Верховна Рада України п о с т а н о в л я є:</w:t>
            </w:r>
          </w:p>
        </w:tc>
        <w:tc>
          <w:tcPr>
            <w:tcW w:w="3686" w:type="dxa"/>
          </w:tcPr>
          <w:p w:rsidR="009D30E0" w:rsidRPr="00B50B96" w:rsidRDefault="009D30E0" w:rsidP="009D30E0">
            <w:pPr>
              <w:pStyle w:val="StyleZakonu"/>
              <w:rPr>
                <w:szCs w:val="28"/>
              </w:rPr>
            </w:pPr>
          </w:p>
        </w:tc>
        <w:tc>
          <w:tcPr>
            <w:tcW w:w="1987" w:type="dxa"/>
          </w:tcPr>
          <w:p w:rsidR="009D30E0" w:rsidRPr="00B50B96" w:rsidRDefault="009D30E0" w:rsidP="009D30E0">
            <w:pPr>
              <w:pStyle w:val="StyleZakonu"/>
              <w:rPr>
                <w:szCs w:val="28"/>
              </w:rPr>
            </w:pPr>
          </w:p>
        </w:tc>
        <w:tc>
          <w:tcPr>
            <w:tcW w:w="4818" w:type="dxa"/>
          </w:tcPr>
          <w:p w:rsidR="009D30E0" w:rsidRPr="00B50B96" w:rsidRDefault="00137B2B" w:rsidP="009D30E0">
            <w:pPr>
              <w:pStyle w:val="StyleZakonu"/>
              <w:rPr>
                <w:szCs w:val="28"/>
              </w:rPr>
            </w:pPr>
            <w:r w:rsidRPr="00B50B96">
              <w:rPr>
                <w:szCs w:val="28"/>
              </w:rPr>
              <w:t>Верховна Рада України п о с т а н о в л я є:</w:t>
            </w:r>
          </w:p>
        </w:tc>
      </w:tr>
      <w:tr w:rsidR="009D30E0" w:rsidRPr="00B50B96" w:rsidTr="009D30E0">
        <w:tc>
          <w:tcPr>
            <w:tcW w:w="576" w:type="dxa"/>
          </w:tcPr>
          <w:p w:rsidR="009D30E0" w:rsidRPr="00B50B96" w:rsidRDefault="00C1609F" w:rsidP="00816C9D">
            <w:pPr>
              <w:pStyle w:val="StyleWisnow"/>
            </w:pPr>
            <w:bookmarkStart w:id="10" w:name="n3" w:colFirst="0" w:colLast="0"/>
            <w:bookmarkEnd w:id="9"/>
            <w:r w:rsidRPr="00B50B96">
              <w:t>3.</w:t>
            </w:r>
          </w:p>
        </w:tc>
        <w:tc>
          <w:tcPr>
            <w:tcW w:w="4818" w:type="dxa"/>
          </w:tcPr>
          <w:p w:rsidR="00D042B6" w:rsidRPr="00B50B96" w:rsidRDefault="00D042B6" w:rsidP="009D30E0">
            <w:pPr>
              <w:pStyle w:val="StyleZakonu"/>
              <w:rPr>
                <w:b/>
                <w:szCs w:val="28"/>
              </w:rPr>
            </w:pPr>
          </w:p>
          <w:p w:rsidR="009D30E0" w:rsidRPr="00B50B96" w:rsidRDefault="009D30E0" w:rsidP="009D30E0">
            <w:pPr>
              <w:pStyle w:val="StyleZakonu"/>
              <w:rPr>
                <w:b/>
                <w:szCs w:val="28"/>
              </w:rPr>
            </w:pPr>
            <w:r w:rsidRPr="00B50B96">
              <w:rPr>
                <w:b/>
                <w:szCs w:val="28"/>
              </w:rPr>
              <w:t>I. Внести зміни до таких законів України:</w:t>
            </w:r>
          </w:p>
        </w:tc>
        <w:tc>
          <w:tcPr>
            <w:tcW w:w="3686" w:type="dxa"/>
          </w:tcPr>
          <w:p w:rsidR="009D30E0" w:rsidRPr="00B50B96" w:rsidRDefault="009D30E0" w:rsidP="009D30E0">
            <w:pPr>
              <w:pStyle w:val="StyleZakonu"/>
              <w:rPr>
                <w:b/>
                <w:szCs w:val="28"/>
              </w:rPr>
            </w:pPr>
          </w:p>
        </w:tc>
        <w:tc>
          <w:tcPr>
            <w:tcW w:w="1987" w:type="dxa"/>
          </w:tcPr>
          <w:p w:rsidR="009D30E0" w:rsidRPr="00B50B96" w:rsidRDefault="009D30E0" w:rsidP="009D30E0">
            <w:pPr>
              <w:pStyle w:val="StyleZakonu"/>
              <w:rPr>
                <w:b/>
                <w:szCs w:val="28"/>
              </w:rPr>
            </w:pPr>
          </w:p>
        </w:tc>
        <w:tc>
          <w:tcPr>
            <w:tcW w:w="4818" w:type="dxa"/>
          </w:tcPr>
          <w:p w:rsidR="009D30E0" w:rsidRPr="00B50B96" w:rsidRDefault="00137B2B" w:rsidP="009D30E0">
            <w:pPr>
              <w:pStyle w:val="StyleZakonu"/>
              <w:rPr>
                <w:b/>
                <w:szCs w:val="28"/>
              </w:rPr>
            </w:pPr>
            <w:r w:rsidRPr="00B50B96">
              <w:rPr>
                <w:b/>
                <w:szCs w:val="28"/>
              </w:rPr>
              <w:t>I. Внести зміни до таких закон</w:t>
            </w:r>
            <w:r w:rsidR="00C31ED1" w:rsidRPr="00B50B96">
              <w:rPr>
                <w:b/>
                <w:szCs w:val="28"/>
              </w:rPr>
              <w:t>одавчих акт</w:t>
            </w:r>
            <w:r w:rsidRPr="00B50B96">
              <w:rPr>
                <w:b/>
                <w:szCs w:val="28"/>
              </w:rPr>
              <w:t>ів України:</w:t>
            </w:r>
          </w:p>
        </w:tc>
      </w:tr>
      <w:tr w:rsidR="009D30E0" w:rsidRPr="00B50B96" w:rsidTr="009D30E0">
        <w:tc>
          <w:tcPr>
            <w:tcW w:w="576" w:type="dxa"/>
          </w:tcPr>
          <w:p w:rsidR="009D30E0" w:rsidRPr="00B50B96" w:rsidRDefault="00C1609F" w:rsidP="00816C9D">
            <w:pPr>
              <w:pStyle w:val="StyleWisnow"/>
            </w:pPr>
            <w:bookmarkStart w:id="11" w:name="n4" w:colFirst="0" w:colLast="0"/>
            <w:bookmarkEnd w:id="10"/>
            <w:r w:rsidRPr="00B50B96">
              <w:t>4.</w:t>
            </w:r>
          </w:p>
        </w:tc>
        <w:tc>
          <w:tcPr>
            <w:tcW w:w="4818" w:type="dxa"/>
          </w:tcPr>
          <w:p w:rsidR="009D30E0" w:rsidRPr="00B50B96" w:rsidRDefault="009D30E0" w:rsidP="009D30E0">
            <w:pPr>
              <w:pStyle w:val="StyleZakonu"/>
              <w:rPr>
                <w:szCs w:val="28"/>
              </w:rPr>
            </w:pPr>
            <w:bookmarkStart w:id="12" w:name="_Hlk515360361"/>
            <w:r w:rsidRPr="00B50B96">
              <w:rPr>
                <w:szCs w:val="28"/>
              </w:rPr>
              <w:t>1. У Законі України «Про Національну комісію, що здійснює державне регулювання у сферах енергетики та комунальних послуг» (Відомості Верховної Ради України (ВВР), 2016, № 51, ст. 833 із наступними змінами):</w:t>
            </w:r>
          </w:p>
        </w:tc>
        <w:tc>
          <w:tcPr>
            <w:tcW w:w="3686" w:type="dxa"/>
          </w:tcPr>
          <w:p w:rsidR="009D30E0" w:rsidRPr="00B50B96" w:rsidRDefault="009D30E0" w:rsidP="009D30E0">
            <w:pPr>
              <w:pStyle w:val="StyleZakonu"/>
              <w:rPr>
                <w:szCs w:val="28"/>
              </w:rPr>
            </w:pPr>
          </w:p>
        </w:tc>
        <w:tc>
          <w:tcPr>
            <w:tcW w:w="1987" w:type="dxa"/>
          </w:tcPr>
          <w:p w:rsidR="009D30E0" w:rsidRPr="00B50B96" w:rsidRDefault="009D30E0" w:rsidP="009D30E0">
            <w:pPr>
              <w:pStyle w:val="StyleZakonu"/>
              <w:rPr>
                <w:szCs w:val="28"/>
              </w:rPr>
            </w:pPr>
          </w:p>
        </w:tc>
        <w:tc>
          <w:tcPr>
            <w:tcW w:w="4818" w:type="dxa"/>
          </w:tcPr>
          <w:p w:rsidR="009D30E0" w:rsidRPr="00B50B96" w:rsidRDefault="00137B2B" w:rsidP="00D042B6">
            <w:pPr>
              <w:pStyle w:val="StyleZakonu"/>
              <w:rPr>
                <w:szCs w:val="28"/>
              </w:rPr>
            </w:pPr>
            <w:r w:rsidRPr="00B50B96">
              <w:rPr>
                <w:szCs w:val="28"/>
              </w:rPr>
              <w:t>1</w:t>
            </w:r>
            <w:r w:rsidR="000B0885" w:rsidRPr="00B50B96">
              <w:rPr>
                <w:szCs w:val="28"/>
              </w:rPr>
              <w:t>0</w:t>
            </w:r>
            <w:r w:rsidRPr="00B50B96">
              <w:rPr>
                <w:szCs w:val="28"/>
              </w:rPr>
              <w:t>. У Законі України «Про Національну комісію, що здійснює державне регулювання у сферах енергетики та комунальних послуг» (Відомості Верховної Ради України, 2016</w:t>
            </w:r>
            <w:r w:rsidR="00D042B6" w:rsidRPr="00B50B96">
              <w:rPr>
                <w:szCs w:val="28"/>
              </w:rPr>
              <w:t xml:space="preserve"> р.</w:t>
            </w:r>
            <w:r w:rsidRPr="00B50B96">
              <w:rPr>
                <w:szCs w:val="28"/>
              </w:rPr>
              <w:t>, № 51, ст. 833 із наступними змінами):</w:t>
            </w:r>
          </w:p>
        </w:tc>
      </w:tr>
      <w:tr w:rsidR="009D30E0" w:rsidRPr="00B50B96" w:rsidTr="009D30E0">
        <w:tc>
          <w:tcPr>
            <w:tcW w:w="576" w:type="dxa"/>
          </w:tcPr>
          <w:p w:rsidR="009D30E0" w:rsidRPr="00B50B96" w:rsidRDefault="00C1609F" w:rsidP="00816C9D">
            <w:pPr>
              <w:pStyle w:val="StyleWisnow"/>
            </w:pPr>
            <w:bookmarkStart w:id="13" w:name="n5" w:colFirst="0" w:colLast="0"/>
            <w:bookmarkEnd w:id="11"/>
            <w:r w:rsidRPr="00B50B96">
              <w:t>5.</w:t>
            </w:r>
          </w:p>
        </w:tc>
        <w:tc>
          <w:tcPr>
            <w:tcW w:w="4818" w:type="dxa"/>
          </w:tcPr>
          <w:p w:rsidR="009D30E0" w:rsidRPr="00B50B96" w:rsidRDefault="009D30E0" w:rsidP="009D30E0">
            <w:pPr>
              <w:pStyle w:val="StyleZakonu"/>
              <w:rPr>
                <w:szCs w:val="28"/>
              </w:rPr>
            </w:pPr>
            <w:r w:rsidRPr="00B50B96">
              <w:rPr>
                <w:szCs w:val="28"/>
              </w:rPr>
              <w:t xml:space="preserve">1) </w:t>
            </w:r>
            <w:bookmarkEnd w:id="12"/>
            <w:r w:rsidRPr="00B50B96">
              <w:rPr>
                <w:szCs w:val="28"/>
              </w:rPr>
              <w:t>частину першу статті 1 викласти в такій редакції:</w:t>
            </w:r>
          </w:p>
        </w:tc>
        <w:tc>
          <w:tcPr>
            <w:tcW w:w="3686" w:type="dxa"/>
          </w:tcPr>
          <w:p w:rsidR="009D30E0" w:rsidRPr="00B50B96" w:rsidRDefault="009D30E0" w:rsidP="009D30E0">
            <w:pPr>
              <w:pStyle w:val="StyleZakonu"/>
              <w:rPr>
                <w:szCs w:val="28"/>
              </w:rPr>
            </w:pPr>
          </w:p>
        </w:tc>
        <w:tc>
          <w:tcPr>
            <w:tcW w:w="1987" w:type="dxa"/>
          </w:tcPr>
          <w:p w:rsidR="009D30E0" w:rsidRPr="00B50B96" w:rsidRDefault="009D30E0" w:rsidP="009D30E0">
            <w:pPr>
              <w:pStyle w:val="StyleZakonu"/>
              <w:rPr>
                <w:szCs w:val="28"/>
              </w:rPr>
            </w:pPr>
          </w:p>
        </w:tc>
        <w:tc>
          <w:tcPr>
            <w:tcW w:w="4818" w:type="dxa"/>
          </w:tcPr>
          <w:p w:rsidR="009D30E0" w:rsidRPr="00B50B96" w:rsidRDefault="00137B2B" w:rsidP="009D30E0">
            <w:pPr>
              <w:pStyle w:val="StyleZakonu"/>
              <w:rPr>
                <w:szCs w:val="28"/>
              </w:rPr>
            </w:pPr>
            <w:r w:rsidRPr="00B50B96">
              <w:rPr>
                <w:szCs w:val="28"/>
              </w:rPr>
              <w:t>1) частину першу статті 1 викласти в такій редакції:</w:t>
            </w:r>
          </w:p>
        </w:tc>
      </w:tr>
      <w:tr w:rsidR="009D30E0" w:rsidRPr="00B50B96" w:rsidTr="009D30E0">
        <w:tc>
          <w:tcPr>
            <w:tcW w:w="576" w:type="dxa"/>
          </w:tcPr>
          <w:p w:rsidR="009D30E0" w:rsidRPr="00B50B96" w:rsidRDefault="00C1609F" w:rsidP="00816C9D">
            <w:pPr>
              <w:pStyle w:val="StyleWisnow"/>
              <w:rPr>
                <w:rFonts w:eastAsia="MS Mincho"/>
              </w:rPr>
            </w:pPr>
            <w:bookmarkStart w:id="14" w:name="n6" w:colFirst="0" w:colLast="0"/>
            <w:bookmarkEnd w:id="13"/>
            <w:r w:rsidRPr="00B50B96">
              <w:rPr>
                <w:rFonts w:eastAsia="MS Mincho"/>
              </w:rPr>
              <w:t>6.</w:t>
            </w:r>
          </w:p>
        </w:tc>
        <w:tc>
          <w:tcPr>
            <w:tcW w:w="4818" w:type="dxa"/>
          </w:tcPr>
          <w:p w:rsidR="009D30E0" w:rsidRPr="00B50B96" w:rsidRDefault="009D30E0" w:rsidP="009D30E0">
            <w:pPr>
              <w:pStyle w:val="StyleZakonu"/>
              <w:rPr>
                <w:rFonts w:eastAsia="MS Mincho"/>
                <w:bCs/>
                <w:szCs w:val="28"/>
                <w:shd w:val="clear" w:color="auto" w:fill="FFFFFF"/>
                <w:lang w:eastAsia="ja-JP"/>
              </w:rPr>
            </w:pPr>
            <w:r w:rsidRPr="00B50B96">
              <w:rPr>
                <w:rFonts w:eastAsia="MS Mincho"/>
                <w:bCs/>
                <w:szCs w:val="28"/>
                <w:shd w:val="clear" w:color="auto" w:fill="FFFFFF"/>
                <w:lang w:eastAsia="ja-JP"/>
              </w:rPr>
              <w:t>«1. Національна комісія, що здійснює державне регулювання у сферах енергетики та комунальних послуг (далі - Регулятор), є постійно діючим центральним органом виконавчої влади зі спеціальним статусом, який утворюється Кабінетом Міністрів України.</w:t>
            </w:r>
          </w:p>
        </w:tc>
        <w:tc>
          <w:tcPr>
            <w:tcW w:w="3686" w:type="dxa"/>
          </w:tcPr>
          <w:p w:rsidR="009D30E0" w:rsidRPr="00B50B96" w:rsidRDefault="009D30E0" w:rsidP="009D30E0">
            <w:pPr>
              <w:pStyle w:val="StyleZakonu"/>
              <w:rPr>
                <w:rFonts w:eastAsia="MS Mincho"/>
                <w:bCs/>
                <w:szCs w:val="28"/>
                <w:shd w:val="clear" w:color="auto" w:fill="FFFFFF"/>
                <w:lang w:eastAsia="ja-JP"/>
              </w:rPr>
            </w:pPr>
          </w:p>
        </w:tc>
        <w:tc>
          <w:tcPr>
            <w:tcW w:w="1987" w:type="dxa"/>
          </w:tcPr>
          <w:p w:rsidR="009D30E0" w:rsidRPr="00B50B96" w:rsidRDefault="009D30E0" w:rsidP="009D30E0">
            <w:pPr>
              <w:pStyle w:val="StyleZakonu"/>
              <w:rPr>
                <w:rFonts w:eastAsia="MS Mincho"/>
                <w:bCs/>
                <w:szCs w:val="28"/>
                <w:shd w:val="clear" w:color="auto" w:fill="FFFFFF"/>
                <w:lang w:eastAsia="ja-JP"/>
              </w:rPr>
            </w:pPr>
          </w:p>
        </w:tc>
        <w:tc>
          <w:tcPr>
            <w:tcW w:w="4818" w:type="dxa"/>
          </w:tcPr>
          <w:p w:rsidR="009D30E0" w:rsidRPr="00B50B96" w:rsidRDefault="00137B2B" w:rsidP="00F2236B">
            <w:pPr>
              <w:pStyle w:val="StyleZakonu"/>
              <w:rPr>
                <w:rFonts w:eastAsia="MS Mincho"/>
                <w:bCs/>
                <w:szCs w:val="28"/>
                <w:shd w:val="clear" w:color="auto" w:fill="FFFFFF"/>
                <w:lang w:eastAsia="ja-JP"/>
              </w:rPr>
            </w:pPr>
            <w:r w:rsidRPr="00B50B96">
              <w:rPr>
                <w:rFonts w:eastAsia="MS Mincho"/>
                <w:bCs/>
                <w:szCs w:val="28"/>
                <w:shd w:val="clear" w:color="auto" w:fill="FFFFFF"/>
                <w:lang w:eastAsia="ja-JP"/>
              </w:rPr>
              <w:t xml:space="preserve">«1. Національна комісія, що здійснює державне регулювання у сферах енергетики та комунальних послуг (далі </w:t>
            </w:r>
            <w:r w:rsidR="00F2236B" w:rsidRPr="00B50B96">
              <w:rPr>
                <w:rFonts w:eastAsia="MS Mincho"/>
                <w:bCs/>
                <w:szCs w:val="28"/>
                <w:shd w:val="clear" w:color="auto" w:fill="FFFFFF"/>
                <w:lang w:eastAsia="ja-JP"/>
              </w:rPr>
              <w:t>‒</w:t>
            </w:r>
            <w:r w:rsidRPr="00B50B96">
              <w:rPr>
                <w:rFonts w:eastAsia="MS Mincho"/>
                <w:bCs/>
                <w:szCs w:val="28"/>
                <w:shd w:val="clear" w:color="auto" w:fill="FFFFFF"/>
                <w:lang w:eastAsia="ja-JP"/>
              </w:rPr>
              <w:t xml:space="preserve"> Регулятор), є постійно діючим центральним органом виконавчої влади зі спеціальним статусом, який утворюється Кабінетом Міністрів України.</w:t>
            </w:r>
          </w:p>
        </w:tc>
      </w:tr>
      <w:tr w:rsidR="00B4251C" w:rsidRPr="00B50B96" w:rsidTr="009D30E0">
        <w:tc>
          <w:tcPr>
            <w:tcW w:w="576" w:type="dxa"/>
          </w:tcPr>
          <w:p w:rsidR="00B4251C" w:rsidRPr="00B50B96" w:rsidRDefault="00B4251C" w:rsidP="00816C9D">
            <w:pPr>
              <w:pStyle w:val="StyleWisnow"/>
              <w:rPr>
                <w:rFonts w:eastAsia="MS Mincho"/>
              </w:rPr>
            </w:pPr>
          </w:p>
        </w:tc>
        <w:tc>
          <w:tcPr>
            <w:tcW w:w="4818" w:type="dxa"/>
          </w:tcPr>
          <w:p w:rsidR="00B4251C" w:rsidRPr="00B50B96" w:rsidRDefault="00B4251C" w:rsidP="009D30E0">
            <w:pPr>
              <w:pStyle w:val="StyleZakonu"/>
              <w:rPr>
                <w:rFonts w:eastAsia="MS Mincho"/>
                <w:bCs/>
                <w:szCs w:val="28"/>
                <w:shd w:val="clear" w:color="auto" w:fill="FFFFFF"/>
                <w:lang w:eastAsia="ja-JP"/>
              </w:rPr>
            </w:pPr>
          </w:p>
        </w:tc>
        <w:tc>
          <w:tcPr>
            <w:tcW w:w="3686" w:type="dxa"/>
          </w:tcPr>
          <w:p w:rsidR="00B4251C" w:rsidRPr="00B50B96" w:rsidRDefault="00B4251C" w:rsidP="00F413EF">
            <w:pPr>
              <w:pStyle w:val="StyleAwt"/>
            </w:pPr>
            <w:r w:rsidRPr="00B50B96">
              <w:rPr>
                <w:rFonts w:eastAsia="MS Mincho"/>
                <w:bCs/>
                <w:szCs w:val="28"/>
                <w:shd w:val="clear" w:color="auto" w:fill="FFFFFF"/>
                <w:lang w:eastAsia="ja-JP"/>
              </w:rPr>
              <w:t>-</w:t>
            </w:r>
            <w:r w:rsidRPr="00B50B96">
              <w:rPr>
                <w:rFonts w:eastAsia="MS Mincho"/>
                <w:bCs/>
                <w:szCs w:val="28"/>
                <w:shd w:val="clear" w:color="auto" w:fill="FFFFFF"/>
                <w:lang w:eastAsia="ja-JP"/>
              </w:rPr>
              <w:fldChar w:fldCharType="begin"/>
            </w:r>
            <w:r w:rsidRPr="00B50B96">
              <w:rPr>
                <w:rFonts w:eastAsia="MS Mincho"/>
                <w:bCs/>
                <w:szCs w:val="28"/>
                <w:shd w:val="clear" w:color="auto" w:fill="FFFFFF"/>
                <w:lang w:eastAsia="ja-JP"/>
              </w:rPr>
              <w:instrText xml:space="preserve"> SEQ aa </w:instrText>
            </w:r>
            <w:r w:rsidRPr="00B50B96">
              <w:rPr>
                <w:rFonts w:eastAsia="MS Mincho"/>
                <w:bCs/>
                <w:szCs w:val="28"/>
                <w:shd w:val="clear" w:color="auto" w:fill="FFFFFF"/>
                <w:lang w:eastAsia="ja-JP"/>
              </w:rPr>
              <w:fldChar w:fldCharType="separate"/>
            </w:r>
            <w:r w:rsidR="005F3DAA">
              <w:rPr>
                <w:rFonts w:eastAsia="MS Mincho"/>
                <w:bCs/>
                <w:noProof/>
                <w:szCs w:val="28"/>
                <w:shd w:val="clear" w:color="auto" w:fill="FFFFFF"/>
                <w:lang w:eastAsia="ja-JP"/>
              </w:rPr>
              <w:t>1</w:t>
            </w:r>
            <w:r w:rsidRPr="00B50B96">
              <w:rPr>
                <w:rFonts w:eastAsia="MS Mincho"/>
                <w:bCs/>
                <w:szCs w:val="28"/>
                <w:shd w:val="clear" w:color="auto" w:fill="FFFFFF"/>
                <w:lang w:eastAsia="ja-JP"/>
              </w:rPr>
              <w:fldChar w:fldCharType="end"/>
            </w:r>
            <w:r w:rsidRPr="00B50B96">
              <w:rPr>
                <w:rFonts w:eastAsia="MS Mincho"/>
                <w:bCs/>
                <w:szCs w:val="28"/>
                <w:shd w:val="clear" w:color="auto" w:fill="FFFFFF"/>
                <w:lang w:eastAsia="ja-JP"/>
              </w:rPr>
              <w:t xml:space="preserve">- </w:t>
            </w:r>
            <w:r w:rsidRPr="00B50B96">
              <w:t>Н.д.Гриб В.О. (Реєстр.картка №105)</w:t>
            </w:r>
          </w:p>
          <w:p w:rsidR="00B4251C" w:rsidRPr="00B50B96" w:rsidRDefault="00B4251C" w:rsidP="00B4251C">
            <w:pPr>
              <w:pStyle w:val="StyleZakonu"/>
              <w:ind w:firstLine="129"/>
              <w:rPr>
                <w:rFonts w:eastAsia="MS Mincho"/>
                <w:bCs/>
                <w:sz w:val="18"/>
                <w:szCs w:val="28"/>
                <w:shd w:val="clear" w:color="auto" w:fill="FFFFFF"/>
                <w:lang w:eastAsia="ja-JP"/>
              </w:rPr>
            </w:pPr>
            <w:r w:rsidRPr="00B50B96">
              <w:rPr>
                <w:rFonts w:eastAsia="MS Mincho"/>
                <w:bCs/>
                <w:sz w:val="18"/>
                <w:szCs w:val="28"/>
                <w:shd w:val="clear" w:color="auto" w:fill="FFFFFF"/>
                <w:lang w:eastAsia="ja-JP"/>
              </w:rPr>
              <w:t>доповнити частину першу новим абзацом другим такого змісту:</w:t>
            </w:r>
          </w:p>
          <w:p w:rsidR="00B4251C" w:rsidRPr="00B50B96" w:rsidRDefault="00B4251C" w:rsidP="00744371">
            <w:pPr>
              <w:pStyle w:val="StyleZakonu"/>
              <w:ind w:firstLine="129"/>
              <w:rPr>
                <w:rFonts w:eastAsia="MS Mincho"/>
                <w:bCs/>
                <w:sz w:val="18"/>
                <w:szCs w:val="28"/>
                <w:shd w:val="clear" w:color="auto" w:fill="FFFFFF"/>
                <w:lang w:eastAsia="ja-JP"/>
              </w:rPr>
            </w:pPr>
            <w:r w:rsidRPr="00B50B96">
              <w:rPr>
                <w:rFonts w:eastAsia="MS Mincho"/>
                <w:bCs/>
                <w:sz w:val="18"/>
                <w:szCs w:val="28"/>
                <w:shd w:val="clear" w:color="auto" w:fill="FFFFFF"/>
                <w:lang w:eastAsia="ja-JP"/>
              </w:rPr>
              <w:t>«</w:t>
            </w:r>
            <w:r w:rsidRPr="00B50B96">
              <w:rPr>
                <w:rFonts w:eastAsia="MS Mincho"/>
                <w:b/>
                <w:bCs/>
                <w:sz w:val="18"/>
                <w:szCs w:val="28"/>
                <w:shd w:val="clear" w:color="auto" w:fill="FFFFFF"/>
                <w:lang w:eastAsia="ja-JP"/>
              </w:rPr>
              <w:t xml:space="preserve">Особливості спеціального статусу Регулятора обумовлюються його завданнями та повноваженнями та визначаються цим Законом, іншими актами законодавства і полягають, зокрема, в особливостях організації та </w:t>
            </w:r>
            <w:r w:rsidRPr="00B50B96">
              <w:rPr>
                <w:rFonts w:eastAsia="MS Mincho"/>
                <w:b/>
                <w:bCs/>
                <w:sz w:val="18"/>
                <w:szCs w:val="28"/>
                <w:shd w:val="clear" w:color="auto" w:fill="FFFFFF"/>
                <w:lang w:eastAsia="ja-JP"/>
              </w:rPr>
              <w:lastRenderedPageBreak/>
              <w:t>порядку діяльності Регулятора, в особливому порядку призначення членів Регулятора та припинення ними повноважень, у спеціальних процесуальних засадах діяльності Регулятора та гарантії незалежності в прийнятті ним рішень в межах повноважень, визначених законом, встановленні умов оплати праці членів та працівників Регулятора</w:t>
            </w:r>
            <w:r w:rsidRPr="00B50B96">
              <w:rPr>
                <w:rFonts w:eastAsia="MS Mincho"/>
                <w:bCs/>
                <w:sz w:val="18"/>
                <w:szCs w:val="28"/>
                <w:shd w:val="clear" w:color="auto" w:fill="FFFFFF"/>
                <w:lang w:eastAsia="ja-JP"/>
              </w:rPr>
              <w:t>»</w:t>
            </w:r>
          </w:p>
          <w:p w:rsidR="002A225A" w:rsidRPr="00B50B96" w:rsidRDefault="002A225A" w:rsidP="00744371">
            <w:pPr>
              <w:pStyle w:val="StyleZakonu"/>
              <w:ind w:firstLine="129"/>
              <w:rPr>
                <w:rFonts w:eastAsia="MS Mincho"/>
                <w:bCs/>
                <w:sz w:val="18"/>
                <w:szCs w:val="28"/>
                <w:shd w:val="clear" w:color="auto" w:fill="FFFFFF"/>
                <w:lang w:eastAsia="ja-JP"/>
              </w:rPr>
            </w:pPr>
          </w:p>
        </w:tc>
        <w:tc>
          <w:tcPr>
            <w:tcW w:w="1987" w:type="dxa"/>
          </w:tcPr>
          <w:p w:rsidR="00B4251C" w:rsidRPr="00B50B96" w:rsidRDefault="00137B2B" w:rsidP="0093337C">
            <w:pPr>
              <w:pStyle w:val="StyleZakonu"/>
              <w:rPr>
                <w:rFonts w:eastAsia="MS Mincho"/>
                <w:bCs/>
                <w:szCs w:val="28"/>
                <w:shd w:val="clear" w:color="auto" w:fill="FFFFFF"/>
                <w:lang w:eastAsia="ja-JP"/>
              </w:rPr>
            </w:pPr>
            <w:r w:rsidRPr="00B50B96">
              <w:rPr>
                <w:rFonts w:eastAsia="MS Mincho"/>
                <w:bCs/>
                <w:szCs w:val="28"/>
                <w:shd w:val="clear" w:color="auto" w:fill="FFFFFF"/>
                <w:lang w:eastAsia="ja-JP"/>
              </w:rPr>
              <w:lastRenderedPageBreak/>
              <w:t xml:space="preserve">Враховано </w:t>
            </w:r>
          </w:p>
        </w:tc>
        <w:tc>
          <w:tcPr>
            <w:tcW w:w="4818" w:type="dxa"/>
          </w:tcPr>
          <w:p w:rsidR="00B4251C" w:rsidRPr="00B50B96" w:rsidRDefault="0093337C" w:rsidP="00F2236B">
            <w:pPr>
              <w:pStyle w:val="StyleZakonu"/>
              <w:rPr>
                <w:rFonts w:eastAsia="MS Mincho"/>
                <w:bCs/>
                <w:szCs w:val="28"/>
                <w:shd w:val="clear" w:color="auto" w:fill="FFFFFF"/>
                <w:lang w:eastAsia="ja-JP"/>
              </w:rPr>
            </w:pPr>
            <w:r w:rsidRPr="00B50B96">
              <w:rPr>
                <w:rFonts w:eastAsia="MS Mincho"/>
                <w:bCs/>
                <w:szCs w:val="28"/>
                <w:shd w:val="clear" w:color="auto" w:fill="FFFFFF"/>
                <w:lang w:eastAsia="ja-JP"/>
              </w:rPr>
              <w:t xml:space="preserve">Особливості спеціального статусу Регулятора обумовлюються його завданнями </w:t>
            </w:r>
            <w:r w:rsidR="00F2236B" w:rsidRPr="00B50B96">
              <w:rPr>
                <w:rFonts w:eastAsia="MS Mincho"/>
                <w:bCs/>
                <w:szCs w:val="28"/>
                <w:shd w:val="clear" w:color="auto" w:fill="FFFFFF"/>
                <w:lang w:eastAsia="ja-JP"/>
              </w:rPr>
              <w:t>і</w:t>
            </w:r>
            <w:r w:rsidRPr="00B50B96">
              <w:rPr>
                <w:rFonts w:eastAsia="MS Mincho"/>
                <w:bCs/>
                <w:szCs w:val="28"/>
                <w:shd w:val="clear" w:color="auto" w:fill="FFFFFF"/>
                <w:lang w:eastAsia="ja-JP"/>
              </w:rPr>
              <w:t xml:space="preserve"> повноваженнями та визначаються цим Законом, іншими </w:t>
            </w:r>
            <w:r w:rsidR="008222B4" w:rsidRPr="00B50B96">
              <w:rPr>
                <w:rFonts w:eastAsia="MS Mincho"/>
                <w:bCs/>
                <w:szCs w:val="28"/>
                <w:shd w:val="clear" w:color="auto" w:fill="FFFFFF"/>
                <w:lang w:eastAsia="ja-JP"/>
              </w:rPr>
              <w:t xml:space="preserve">актами </w:t>
            </w:r>
            <w:r w:rsidRPr="00B50B96">
              <w:rPr>
                <w:rFonts w:eastAsia="MS Mincho"/>
                <w:bCs/>
                <w:szCs w:val="28"/>
                <w:shd w:val="clear" w:color="auto" w:fill="FFFFFF"/>
                <w:lang w:eastAsia="ja-JP"/>
              </w:rPr>
              <w:t>закон</w:t>
            </w:r>
            <w:r w:rsidR="008222B4" w:rsidRPr="00B50B96">
              <w:rPr>
                <w:rFonts w:eastAsia="MS Mincho"/>
                <w:bCs/>
                <w:szCs w:val="28"/>
                <w:shd w:val="clear" w:color="auto" w:fill="FFFFFF"/>
                <w:lang w:eastAsia="ja-JP"/>
              </w:rPr>
              <w:t>одавства</w:t>
            </w:r>
            <w:r w:rsidRPr="00B50B96">
              <w:rPr>
                <w:rFonts w:eastAsia="MS Mincho"/>
                <w:bCs/>
                <w:szCs w:val="28"/>
                <w:shd w:val="clear" w:color="auto" w:fill="FFFFFF"/>
                <w:lang w:eastAsia="ja-JP"/>
              </w:rPr>
              <w:t xml:space="preserve"> і полягають, зокрема, в особливостях організації та порядку діяльності Регулятора, в особливому порядку призначення членів Регулятора та припинення ними повноважень, у спеціальних процесуальних засадах діяльності Регулятора та гарантії незалежності в прийнятті ним рішень </w:t>
            </w:r>
            <w:r w:rsidR="00F2236B" w:rsidRPr="00B50B96">
              <w:rPr>
                <w:rFonts w:eastAsia="MS Mincho"/>
                <w:bCs/>
                <w:szCs w:val="28"/>
                <w:shd w:val="clear" w:color="auto" w:fill="FFFFFF"/>
                <w:lang w:eastAsia="ja-JP"/>
              </w:rPr>
              <w:t xml:space="preserve">у </w:t>
            </w:r>
            <w:r w:rsidRPr="00B50B96">
              <w:rPr>
                <w:rFonts w:eastAsia="MS Mincho"/>
                <w:bCs/>
                <w:szCs w:val="28"/>
                <w:shd w:val="clear" w:color="auto" w:fill="FFFFFF"/>
                <w:lang w:eastAsia="ja-JP"/>
              </w:rPr>
              <w:t xml:space="preserve">межах </w:t>
            </w:r>
            <w:r w:rsidRPr="00B50B96">
              <w:rPr>
                <w:rFonts w:eastAsia="MS Mincho"/>
                <w:bCs/>
                <w:szCs w:val="28"/>
                <w:shd w:val="clear" w:color="auto" w:fill="FFFFFF"/>
                <w:lang w:eastAsia="ja-JP"/>
              </w:rPr>
              <w:lastRenderedPageBreak/>
              <w:t>повноважень, визначених законом, встановленні умов оплати праці членів та працівників Регулятора.</w:t>
            </w:r>
          </w:p>
        </w:tc>
      </w:tr>
      <w:tr w:rsidR="00137B2B" w:rsidRPr="00B50B96" w:rsidTr="009D30E0">
        <w:tc>
          <w:tcPr>
            <w:tcW w:w="576" w:type="dxa"/>
          </w:tcPr>
          <w:p w:rsidR="00137B2B" w:rsidRPr="00B50B96" w:rsidRDefault="00137B2B" w:rsidP="00816C9D">
            <w:pPr>
              <w:pStyle w:val="StyleWisnow"/>
              <w:rPr>
                <w:rFonts w:eastAsia="MS Mincho"/>
              </w:rPr>
            </w:pPr>
          </w:p>
        </w:tc>
        <w:tc>
          <w:tcPr>
            <w:tcW w:w="4818" w:type="dxa"/>
          </w:tcPr>
          <w:p w:rsidR="00137B2B" w:rsidRPr="00B50B96" w:rsidRDefault="00137B2B" w:rsidP="009D30E0">
            <w:pPr>
              <w:pStyle w:val="StyleZakonu"/>
              <w:rPr>
                <w:rFonts w:eastAsia="MS Mincho"/>
                <w:bCs/>
                <w:szCs w:val="28"/>
                <w:shd w:val="clear" w:color="auto" w:fill="FFFFFF"/>
                <w:lang w:eastAsia="ja-JP"/>
              </w:rPr>
            </w:pPr>
          </w:p>
        </w:tc>
        <w:tc>
          <w:tcPr>
            <w:tcW w:w="3686" w:type="dxa"/>
          </w:tcPr>
          <w:p w:rsidR="00137B2B" w:rsidRPr="00B50B96" w:rsidRDefault="00137B2B" w:rsidP="00137B2B">
            <w:pPr>
              <w:pStyle w:val="StyleAwt"/>
            </w:pPr>
            <w:r w:rsidRPr="00B50B96">
              <w:rPr>
                <w:rFonts w:eastAsia="MS Mincho"/>
                <w:bCs/>
                <w:szCs w:val="28"/>
                <w:shd w:val="clear" w:color="auto" w:fill="FFFFFF"/>
                <w:lang w:eastAsia="ja-JP"/>
              </w:rPr>
              <w:t>-</w:t>
            </w:r>
            <w:r w:rsidRPr="00B50B96">
              <w:rPr>
                <w:rFonts w:eastAsia="MS Mincho"/>
                <w:bCs/>
                <w:szCs w:val="28"/>
                <w:shd w:val="clear" w:color="auto" w:fill="FFFFFF"/>
                <w:lang w:eastAsia="ja-JP"/>
              </w:rPr>
              <w:fldChar w:fldCharType="begin"/>
            </w:r>
            <w:r w:rsidRPr="00B50B96">
              <w:rPr>
                <w:rFonts w:eastAsia="MS Mincho"/>
                <w:bCs/>
                <w:szCs w:val="28"/>
                <w:shd w:val="clear" w:color="auto" w:fill="FFFFFF"/>
                <w:lang w:eastAsia="ja-JP"/>
              </w:rPr>
              <w:instrText xml:space="preserve"> SEQ aa </w:instrText>
            </w:r>
            <w:r w:rsidRPr="00B50B96">
              <w:rPr>
                <w:rFonts w:eastAsia="MS Mincho"/>
                <w:bCs/>
                <w:szCs w:val="28"/>
                <w:shd w:val="clear" w:color="auto" w:fill="FFFFFF"/>
                <w:lang w:eastAsia="ja-JP"/>
              </w:rPr>
              <w:fldChar w:fldCharType="separate"/>
            </w:r>
            <w:r w:rsidR="005F3DAA">
              <w:rPr>
                <w:rFonts w:eastAsia="MS Mincho"/>
                <w:bCs/>
                <w:noProof/>
                <w:szCs w:val="28"/>
                <w:shd w:val="clear" w:color="auto" w:fill="FFFFFF"/>
                <w:lang w:eastAsia="ja-JP"/>
              </w:rPr>
              <w:t>2</w:t>
            </w:r>
            <w:r w:rsidRPr="00B50B96">
              <w:rPr>
                <w:rFonts w:eastAsia="MS Mincho"/>
                <w:bCs/>
                <w:szCs w:val="28"/>
                <w:shd w:val="clear" w:color="auto" w:fill="FFFFFF"/>
                <w:lang w:eastAsia="ja-JP"/>
              </w:rPr>
              <w:fldChar w:fldCharType="end"/>
            </w:r>
            <w:r w:rsidRPr="00B50B96">
              <w:rPr>
                <w:rFonts w:eastAsia="MS Mincho"/>
                <w:bCs/>
                <w:szCs w:val="28"/>
                <w:shd w:val="clear" w:color="auto" w:fill="FFFFFF"/>
                <w:lang w:eastAsia="ja-JP"/>
              </w:rPr>
              <w:t xml:space="preserve">- </w:t>
            </w:r>
            <w:r w:rsidRPr="00B50B96">
              <w:t>Н.д.Герус А.М. (Реєстр.картка №242)</w:t>
            </w:r>
          </w:p>
          <w:p w:rsidR="00137B2B" w:rsidRPr="00B50B96" w:rsidRDefault="00137B2B" w:rsidP="00137B2B">
            <w:pPr>
              <w:pStyle w:val="StyleZakonu"/>
              <w:ind w:firstLine="129"/>
              <w:rPr>
                <w:rFonts w:eastAsia="MS Mincho"/>
                <w:bCs/>
                <w:sz w:val="18"/>
                <w:szCs w:val="28"/>
                <w:shd w:val="clear" w:color="auto" w:fill="FFFFFF"/>
                <w:lang w:eastAsia="ja-JP"/>
              </w:rPr>
            </w:pPr>
            <w:r w:rsidRPr="00B50B96">
              <w:rPr>
                <w:rFonts w:eastAsia="MS Mincho"/>
                <w:bCs/>
                <w:sz w:val="18"/>
                <w:szCs w:val="28"/>
                <w:shd w:val="clear" w:color="auto" w:fill="FFFFFF"/>
                <w:lang w:eastAsia="ja-JP"/>
              </w:rPr>
              <w:t>доповнити частину першу новим абзацом другим такого змісту:</w:t>
            </w:r>
          </w:p>
          <w:p w:rsidR="00137B2B" w:rsidRPr="00B50B96" w:rsidRDefault="00137B2B" w:rsidP="00137B2B">
            <w:pPr>
              <w:pStyle w:val="StyleZakonu"/>
              <w:ind w:firstLine="129"/>
              <w:rPr>
                <w:rFonts w:eastAsia="MS Mincho"/>
                <w:bCs/>
                <w:sz w:val="18"/>
                <w:szCs w:val="28"/>
                <w:shd w:val="clear" w:color="auto" w:fill="FFFFFF"/>
                <w:lang w:eastAsia="ja-JP"/>
              </w:rPr>
            </w:pPr>
            <w:r w:rsidRPr="00B50B96">
              <w:rPr>
                <w:rFonts w:eastAsia="MS Mincho"/>
                <w:bCs/>
                <w:sz w:val="18"/>
                <w:szCs w:val="28"/>
                <w:shd w:val="clear" w:color="auto" w:fill="FFFFFF"/>
                <w:lang w:eastAsia="ja-JP"/>
              </w:rPr>
              <w:t>«</w:t>
            </w:r>
            <w:r w:rsidRPr="00B50B96">
              <w:rPr>
                <w:rFonts w:eastAsia="MS Mincho"/>
                <w:b/>
                <w:bCs/>
                <w:sz w:val="18"/>
                <w:szCs w:val="28"/>
                <w:shd w:val="clear" w:color="auto" w:fill="FFFFFF"/>
                <w:lang w:eastAsia="ja-JP"/>
              </w:rPr>
              <w:t>Спеціальний статус Регулятора обумовлюється вимогами щодо самостійності, повноважень та ресурсів в межах, визначених законодавством. Особливості спеціального статусу включають організацію та порядок діяльності Регулятора, порядок призначення членів Регулятора та припинення ними повноважень, гарантію самостійності в прийнятті ним рішень, встановлення умов оплати праці членів та працівників Регулятора</w:t>
            </w:r>
            <w:r w:rsidRPr="00B50B96">
              <w:rPr>
                <w:rFonts w:eastAsia="MS Mincho"/>
                <w:bCs/>
                <w:sz w:val="18"/>
                <w:szCs w:val="28"/>
                <w:shd w:val="clear" w:color="auto" w:fill="FFFFFF"/>
                <w:lang w:eastAsia="ja-JP"/>
              </w:rPr>
              <w:t>»</w:t>
            </w:r>
          </w:p>
        </w:tc>
        <w:tc>
          <w:tcPr>
            <w:tcW w:w="1987" w:type="dxa"/>
          </w:tcPr>
          <w:p w:rsidR="00137B2B" w:rsidRPr="00B50B96" w:rsidRDefault="00137B2B" w:rsidP="009D30E0">
            <w:pPr>
              <w:pStyle w:val="StyleZakonu"/>
              <w:rPr>
                <w:rFonts w:eastAsia="MS Mincho"/>
                <w:bCs/>
                <w:szCs w:val="28"/>
                <w:shd w:val="clear" w:color="auto" w:fill="FFFFFF"/>
                <w:lang w:eastAsia="ja-JP"/>
              </w:rPr>
            </w:pPr>
            <w:r w:rsidRPr="00B50B96">
              <w:rPr>
                <w:rFonts w:eastAsia="MS Mincho"/>
                <w:bCs/>
                <w:sz w:val="18"/>
                <w:szCs w:val="28"/>
                <w:shd w:val="clear" w:color="auto" w:fill="FFFFFF"/>
                <w:lang w:eastAsia="ja-JP"/>
              </w:rPr>
              <w:t>Враховано</w:t>
            </w:r>
            <w:r w:rsidR="0093337C" w:rsidRPr="00B50B96">
              <w:rPr>
                <w:rFonts w:eastAsia="MS Mincho"/>
                <w:bCs/>
                <w:sz w:val="18"/>
                <w:szCs w:val="28"/>
                <w:shd w:val="clear" w:color="auto" w:fill="FFFFFF"/>
                <w:lang w:eastAsia="ja-JP"/>
              </w:rPr>
              <w:t xml:space="preserve"> редакційно</w:t>
            </w:r>
          </w:p>
        </w:tc>
        <w:tc>
          <w:tcPr>
            <w:tcW w:w="4818" w:type="dxa"/>
          </w:tcPr>
          <w:p w:rsidR="00137B2B" w:rsidRPr="00B50B96" w:rsidRDefault="00137B2B" w:rsidP="009D30E0">
            <w:pPr>
              <w:pStyle w:val="StyleZakonu"/>
              <w:rPr>
                <w:rFonts w:eastAsia="MS Mincho"/>
                <w:bCs/>
                <w:szCs w:val="28"/>
                <w:shd w:val="clear" w:color="auto" w:fill="FFFFFF"/>
                <w:lang w:eastAsia="ja-JP"/>
              </w:rPr>
            </w:pPr>
          </w:p>
        </w:tc>
      </w:tr>
      <w:tr w:rsidR="009D30E0" w:rsidRPr="00B50B96" w:rsidTr="009D30E0">
        <w:tc>
          <w:tcPr>
            <w:tcW w:w="576" w:type="dxa"/>
          </w:tcPr>
          <w:p w:rsidR="009D30E0" w:rsidRPr="00B50B96" w:rsidRDefault="00C1609F" w:rsidP="00816C9D">
            <w:pPr>
              <w:pStyle w:val="StyleWisnow"/>
              <w:rPr>
                <w:rFonts w:eastAsia="MS Mincho"/>
              </w:rPr>
            </w:pPr>
            <w:bookmarkStart w:id="15" w:name="n7" w:colFirst="0" w:colLast="0"/>
            <w:bookmarkEnd w:id="14"/>
            <w:r w:rsidRPr="00B50B96">
              <w:rPr>
                <w:rFonts w:eastAsia="MS Mincho"/>
              </w:rPr>
              <w:t>7.</w:t>
            </w:r>
          </w:p>
        </w:tc>
        <w:tc>
          <w:tcPr>
            <w:tcW w:w="4818" w:type="dxa"/>
          </w:tcPr>
          <w:p w:rsidR="009D30E0" w:rsidRPr="00B50B96" w:rsidRDefault="009D30E0" w:rsidP="009D30E0">
            <w:pPr>
              <w:pStyle w:val="StyleZakonu"/>
              <w:rPr>
                <w:rFonts w:eastAsia="MS Mincho"/>
                <w:bCs/>
                <w:szCs w:val="28"/>
                <w:shd w:val="clear" w:color="auto" w:fill="FFFFFF"/>
                <w:lang w:eastAsia="ja-JP"/>
              </w:rPr>
            </w:pPr>
            <w:r w:rsidRPr="00B50B96">
              <w:rPr>
                <w:rFonts w:eastAsia="MS Mincho"/>
                <w:bCs/>
                <w:szCs w:val="28"/>
                <w:shd w:val="clear" w:color="auto" w:fill="FFFFFF"/>
                <w:lang w:eastAsia="ja-JP"/>
              </w:rPr>
              <w:t>Регулятор є колегіальним органом, який здійснює державне регулювання, моніторинг та контроль за діяльністю суб'єктів господарювання у сферах енергетики та комунальних послуг»;</w:t>
            </w:r>
          </w:p>
        </w:tc>
        <w:tc>
          <w:tcPr>
            <w:tcW w:w="3686" w:type="dxa"/>
          </w:tcPr>
          <w:p w:rsidR="009D30E0" w:rsidRPr="00B50B96" w:rsidRDefault="009D30E0" w:rsidP="009D30E0">
            <w:pPr>
              <w:pStyle w:val="StyleZakonu"/>
              <w:rPr>
                <w:rFonts w:eastAsia="MS Mincho"/>
                <w:bCs/>
                <w:szCs w:val="28"/>
                <w:shd w:val="clear" w:color="auto" w:fill="FFFFFF"/>
                <w:lang w:eastAsia="ja-JP"/>
              </w:rPr>
            </w:pPr>
          </w:p>
        </w:tc>
        <w:tc>
          <w:tcPr>
            <w:tcW w:w="1987" w:type="dxa"/>
          </w:tcPr>
          <w:p w:rsidR="009D30E0" w:rsidRPr="00B50B96" w:rsidRDefault="009D30E0" w:rsidP="009D30E0">
            <w:pPr>
              <w:pStyle w:val="StyleZakonu"/>
              <w:rPr>
                <w:rFonts w:eastAsia="MS Mincho"/>
                <w:bCs/>
                <w:szCs w:val="28"/>
                <w:shd w:val="clear" w:color="auto" w:fill="FFFFFF"/>
                <w:lang w:eastAsia="ja-JP"/>
              </w:rPr>
            </w:pPr>
          </w:p>
        </w:tc>
        <w:tc>
          <w:tcPr>
            <w:tcW w:w="4818" w:type="dxa"/>
          </w:tcPr>
          <w:p w:rsidR="009D30E0" w:rsidRPr="00B50B96" w:rsidRDefault="00137B2B" w:rsidP="00F2236B">
            <w:pPr>
              <w:pStyle w:val="StyleZakonu"/>
              <w:rPr>
                <w:rFonts w:eastAsia="MS Mincho"/>
                <w:bCs/>
                <w:szCs w:val="28"/>
                <w:shd w:val="clear" w:color="auto" w:fill="FFFFFF"/>
                <w:lang w:eastAsia="ja-JP"/>
              </w:rPr>
            </w:pPr>
            <w:r w:rsidRPr="00B50B96">
              <w:rPr>
                <w:rFonts w:eastAsia="MS Mincho"/>
                <w:bCs/>
                <w:szCs w:val="28"/>
                <w:shd w:val="clear" w:color="auto" w:fill="FFFFFF"/>
                <w:lang w:eastAsia="ja-JP"/>
              </w:rPr>
              <w:t xml:space="preserve">Регулятор є колегіальним органом, </w:t>
            </w:r>
            <w:r w:rsidR="00F2236B" w:rsidRPr="00B50B96">
              <w:rPr>
                <w:rFonts w:eastAsia="MS Mincho"/>
                <w:bCs/>
                <w:szCs w:val="28"/>
                <w:shd w:val="clear" w:color="auto" w:fill="FFFFFF"/>
                <w:lang w:eastAsia="ja-JP"/>
              </w:rPr>
              <w:t>що</w:t>
            </w:r>
            <w:r w:rsidRPr="00B50B96">
              <w:rPr>
                <w:rFonts w:eastAsia="MS Mincho"/>
                <w:bCs/>
                <w:szCs w:val="28"/>
                <w:shd w:val="clear" w:color="auto" w:fill="FFFFFF"/>
                <w:lang w:eastAsia="ja-JP"/>
              </w:rPr>
              <w:t xml:space="preserve"> здійснює державне регулювання, моніторинг та контроль за діяльністю суб'єктів господарювання у сферах енергетики та комунальних послуг»;</w:t>
            </w:r>
          </w:p>
        </w:tc>
      </w:tr>
      <w:tr w:rsidR="001C1E6A" w:rsidRPr="00B50B96" w:rsidTr="009D30E0">
        <w:tc>
          <w:tcPr>
            <w:tcW w:w="576" w:type="dxa"/>
          </w:tcPr>
          <w:p w:rsidR="001C1E6A" w:rsidRPr="00B50B96" w:rsidRDefault="001C1E6A" w:rsidP="00816C9D">
            <w:pPr>
              <w:pStyle w:val="StyleWisnow"/>
            </w:pPr>
          </w:p>
        </w:tc>
        <w:tc>
          <w:tcPr>
            <w:tcW w:w="4818" w:type="dxa"/>
          </w:tcPr>
          <w:p w:rsidR="001C1E6A" w:rsidRPr="00B50B96" w:rsidRDefault="001C1E6A" w:rsidP="009D30E0">
            <w:pPr>
              <w:pStyle w:val="StyleZakonu"/>
            </w:pPr>
          </w:p>
        </w:tc>
        <w:tc>
          <w:tcPr>
            <w:tcW w:w="3686" w:type="dxa"/>
          </w:tcPr>
          <w:p w:rsidR="001C1E6A" w:rsidRPr="00B50B96" w:rsidRDefault="001C1E6A" w:rsidP="001C1E6A">
            <w:pPr>
              <w:pStyle w:val="StyleAwt"/>
            </w:pPr>
            <w:r w:rsidRPr="00B50B96">
              <w:t>-</w:t>
            </w:r>
            <w:r w:rsidR="00C51F4C">
              <w:fldChar w:fldCharType="begin"/>
            </w:r>
            <w:r w:rsidR="00C51F4C">
              <w:instrText xml:space="preserve"> SEQ aa </w:instrText>
            </w:r>
            <w:r w:rsidR="00C51F4C">
              <w:fldChar w:fldCharType="separate"/>
            </w:r>
            <w:r w:rsidR="005F3DAA">
              <w:rPr>
                <w:noProof/>
              </w:rPr>
              <w:t>3</w:t>
            </w:r>
            <w:r w:rsidR="00C51F4C">
              <w:rPr>
                <w:noProof/>
              </w:rPr>
              <w:fldChar w:fldCharType="end"/>
            </w:r>
            <w:r w:rsidRPr="00B50B96">
              <w:t>- Н.д.Буймістер Л.А. (Реєстр.картка №223)</w:t>
            </w:r>
          </w:p>
          <w:p w:rsidR="001C1E6A" w:rsidRPr="00B50B96" w:rsidRDefault="001C1E6A" w:rsidP="001C1E6A">
            <w:pPr>
              <w:pStyle w:val="StyleAwt"/>
              <w:ind w:firstLine="129"/>
              <w:rPr>
                <w:b w:val="0"/>
                <w:i w:val="0"/>
                <w:u w:val="none"/>
              </w:rPr>
            </w:pPr>
            <w:r w:rsidRPr="00B50B96">
              <w:rPr>
                <w:b w:val="0"/>
                <w:i w:val="0"/>
                <w:u w:val="none"/>
              </w:rPr>
              <w:t>доповнити новим абзацом такого змісту:</w:t>
            </w:r>
          </w:p>
          <w:p w:rsidR="001C1E6A" w:rsidRPr="00B50B96" w:rsidRDefault="001C1E6A" w:rsidP="001C1E6A">
            <w:pPr>
              <w:pStyle w:val="StyleAwt"/>
              <w:ind w:firstLine="129"/>
              <w:jc w:val="both"/>
              <w:rPr>
                <w:i w:val="0"/>
                <w:u w:val="none"/>
              </w:rPr>
            </w:pPr>
            <w:r w:rsidRPr="00B50B96">
              <w:rPr>
                <w:b w:val="0"/>
                <w:i w:val="0"/>
                <w:u w:val="none"/>
              </w:rPr>
              <w:t>«</w:t>
            </w:r>
            <w:r w:rsidRPr="00B50B96">
              <w:rPr>
                <w:i w:val="0"/>
                <w:u w:val="none"/>
              </w:rPr>
              <w:t xml:space="preserve">Особливості спеціального статусу Регулятора обумовлюються його завданнями та повноваженнями та визначаються цим Законом, іншими законами і полягають, зокрема, в особливому порядку призначення членів Регулятора та припинення ними повноважень, в особливостях організації та порядку діяльності Регулятора, гарантії незалежності в прийнятті ним рішень в межах повноважень, визначених законом,  </w:t>
            </w:r>
            <w:r w:rsidRPr="00B50B96">
              <w:rPr>
                <w:i w:val="0"/>
                <w:u w:val="none"/>
              </w:rPr>
              <w:lastRenderedPageBreak/>
              <w:t>умов оплати праці членів та працівників Регулятора</w:t>
            </w:r>
            <w:r w:rsidRPr="00B50B96">
              <w:rPr>
                <w:b w:val="0"/>
                <w:i w:val="0"/>
                <w:u w:val="none"/>
              </w:rPr>
              <w:t>»</w:t>
            </w:r>
          </w:p>
        </w:tc>
        <w:tc>
          <w:tcPr>
            <w:tcW w:w="1987" w:type="dxa"/>
          </w:tcPr>
          <w:p w:rsidR="001C1E6A" w:rsidRPr="00B50B96" w:rsidRDefault="00137B2B" w:rsidP="0093337C">
            <w:pPr>
              <w:pStyle w:val="StyleZakonu"/>
            </w:pPr>
            <w:r w:rsidRPr="00B50B96">
              <w:lastRenderedPageBreak/>
              <w:t xml:space="preserve">Враховано </w:t>
            </w:r>
            <w:r w:rsidR="008222B4" w:rsidRPr="00B50B96">
              <w:t>редакційно</w:t>
            </w:r>
          </w:p>
        </w:tc>
        <w:tc>
          <w:tcPr>
            <w:tcW w:w="4818" w:type="dxa"/>
          </w:tcPr>
          <w:p w:rsidR="001C1E6A" w:rsidRPr="00B50B96" w:rsidRDefault="001C1E6A" w:rsidP="009D30E0">
            <w:pPr>
              <w:pStyle w:val="StyleZakonu"/>
            </w:pPr>
          </w:p>
        </w:tc>
      </w:tr>
      <w:tr w:rsidR="009D30E0" w:rsidRPr="00B50B96" w:rsidTr="009D30E0">
        <w:tc>
          <w:tcPr>
            <w:tcW w:w="576" w:type="dxa"/>
          </w:tcPr>
          <w:p w:rsidR="009D30E0" w:rsidRPr="00B50B96" w:rsidRDefault="00C1609F" w:rsidP="00816C9D">
            <w:pPr>
              <w:pStyle w:val="StyleWisnow"/>
            </w:pPr>
            <w:bookmarkStart w:id="16" w:name="n8" w:colFirst="0" w:colLast="0"/>
            <w:bookmarkEnd w:id="15"/>
            <w:r w:rsidRPr="00B50B96">
              <w:t>8.</w:t>
            </w:r>
          </w:p>
        </w:tc>
        <w:tc>
          <w:tcPr>
            <w:tcW w:w="4818" w:type="dxa"/>
          </w:tcPr>
          <w:p w:rsidR="009D30E0" w:rsidRPr="00B50B96" w:rsidRDefault="009D30E0" w:rsidP="009D30E0">
            <w:pPr>
              <w:pStyle w:val="StyleZakonu"/>
            </w:pPr>
            <w:r w:rsidRPr="00B50B96">
              <w:t>2) пункт 1 частини першої статті 2 доповнити новим абзацом третім такого змісту:</w:t>
            </w:r>
          </w:p>
        </w:tc>
        <w:tc>
          <w:tcPr>
            <w:tcW w:w="3686" w:type="dxa"/>
          </w:tcPr>
          <w:p w:rsidR="009D30E0" w:rsidRPr="00B50B96" w:rsidRDefault="009D30E0" w:rsidP="001C1E6A">
            <w:pPr>
              <w:pStyle w:val="StyleAwt"/>
            </w:pPr>
          </w:p>
        </w:tc>
        <w:tc>
          <w:tcPr>
            <w:tcW w:w="1987" w:type="dxa"/>
          </w:tcPr>
          <w:p w:rsidR="009D30E0" w:rsidRPr="00B50B96" w:rsidRDefault="009D30E0" w:rsidP="009D30E0">
            <w:pPr>
              <w:pStyle w:val="StyleZakonu"/>
            </w:pPr>
          </w:p>
        </w:tc>
        <w:tc>
          <w:tcPr>
            <w:tcW w:w="4818" w:type="dxa"/>
          </w:tcPr>
          <w:p w:rsidR="009D30E0" w:rsidRPr="00B50B96" w:rsidRDefault="00137B2B" w:rsidP="00947AE3">
            <w:pPr>
              <w:pStyle w:val="StyleZakonu"/>
            </w:pPr>
            <w:r w:rsidRPr="00B50B96">
              <w:t xml:space="preserve">2) пункт 1 частини першої статті 2 </w:t>
            </w:r>
            <w:r w:rsidR="00947AE3" w:rsidRPr="00B50B96">
              <w:t xml:space="preserve">після абзацу другого </w:t>
            </w:r>
            <w:r w:rsidRPr="00B50B96">
              <w:t xml:space="preserve">доповнити </w:t>
            </w:r>
            <w:r w:rsidR="00947AE3" w:rsidRPr="00B50B96">
              <w:t xml:space="preserve">новим </w:t>
            </w:r>
            <w:r w:rsidRPr="00B50B96">
              <w:t>абзацом такого змісту:</w:t>
            </w:r>
          </w:p>
        </w:tc>
      </w:tr>
      <w:tr w:rsidR="009D30E0" w:rsidRPr="00B50B96" w:rsidTr="009D30E0">
        <w:tc>
          <w:tcPr>
            <w:tcW w:w="576" w:type="dxa"/>
          </w:tcPr>
          <w:p w:rsidR="009D30E0" w:rsidRPr="00B50B96" w:rsidRDefault="00C1609F" w:rsidP="00816C9D">
            <w:pPr>
              <w:pStyle w:val="StyleWisnow"/>
            </w:pPr>
            <w:bookmarkStart w:id="17" w:name="n9" w:colFirst="0" w:colLast="0"/>
            <w:bookmarkEnd w:id="16"/>
            <w:r w:rsidRPr="00B50B96">
              <w:t>9.</w:t>
            </w:r>
          </w:p>
        </w:tc>
        <w:tc>
          <w:tcPr>
            <w:tcW w:w="4818" w:type="dxa"/>
          </w:tcPr>
          <w:p w:rsidR="009D30E0" w:rsidRPr="00B50B96" w:rsidRDefault="009D30E0" w:rsidP="009D30E0">
            <w:pPr>
              <w:pStyle w:val="StyleZakonu"/>
            </w:pPr>
            <w:r w:rsidRPr="00B50B96">
              <w:t>«діяльності з організації купівлі-продажу електричної енергії на ринку «на добу наперед» та внутрішньодобовому ринку, забезпечення купівлі електричної енергії за «зеленим» тарифом, трейдерської діяльності»;</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47AE3" w:rsidRPr="00B50B96" w:rsidRDefault="00137B2B" w:rsidP="009D30E0">
            <w:pPr>
              <w:pStyle w:val="StyleZakonu"/>
            </w:pPr>
            <w:r w:rsidRPr="00B50B96">
              <w:t>«діяльності з організації купівлі-продажу електричної енергії на ринку «на добу наперед» та внутрішньодобовому ринку, забезпечення купівлі електричної енергії за «зеленим» тарифом, трейдерської діяльності»</w:t>
            </w:r>
            <w:r w:rsidR="00947AE3" w:rsidRPr="00B50B96">
              <w:t>.</w:t>
            </w:r>
          </w:p>
          <w:p w:rsidR="009D30E0" w:rsidRPr="00B50B96" w:rsidRDefault="00947AE3" w:rsidP="009D30E0">
            <w:pPr>
              <w:pStyle w:val="StyleZakonu"/>
            </w:pPr>
            <w:r w:rsidRPr="00B50B96">
              <w:t xml:space="preserve">У </w:t>
            </w:r>
            <w:r w:rsidR="00A8718B" w:rsidRPr="00B50B96">
              <w:t>зв’язку</w:t>
            </w:r>
            <w:r w:rsidRPr="00B50B96">
              <w:t xml:space="preserve"> з цим абзаци третій і четвертий вважати відповідно абзацами четвертим і п’ятим</w:t>
            </w:r>
            <w:r w:rsidR="00137B2B" w:rsidRPr="00B50B96">
              <w:t>;</w:t>
            </w:r>
          </w:p>
        </w:tc>
      </w:tr>
      <w:tr w:rsidR="009D30E0" w:rsidRPr="00B50B96" w:rsidTr="009D30E0">
        <w:tc>
          <w:tcPr>
            <w:tcW w:w="576" w:type="dxa"/>
          </w:tcPr>
          <w:p w:rsidR="009D30E0" w:rsidRPr="00B50B96" w:rsidRDefault="00C1609F" w:rsidP="00816C9D">
            <w:pPr>
              <w:pStyle w:val="StyleWisnow"/>
            </w:pPr>
            <w:bookmarkStart w:id="18" w:name="n10" w:colFirst="0" w:colLast="0"/>
            <w:bookmarkEnd w:id="17"/>
            <w:r w:rsidRPr="00B50B96">
              <w:t>10.</w:t>
            </w:r>
          </w:p>
        </w:tc>
        <w:tc>
          <w:tcPr>
            <w:tcW w:w="4818" w:type="dxa"/>
          </w:tcPr>
          <w:p w:rsidR="009D30E0" w:rsidRPr="00B50B96" w:rsidRDefault="009D30E0" w:rsidP="009D30E0">
            <w:pPr>
              <w:pStyle w:val="StyleZakonu"/>
            </w:pPr>
            <w:r w:rsidRPr="00B50B96">
              <w:t>3) пункт 2 частини першої статті 4 викласти в такій редакції:</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137B2B" w:rsidP="009D30E0">
            <w:pPr>
              <w:pStyle w:val="StyleZakonu"/>
            </w:pPr>
            <w:r w:rsidRPr="00B50B96">
              <w:t>3) пункт 2 частини першої статті 4 викласти в такій редакції:</w:t>
            </w:r>
          </w:p>
        </w:tc>
      </w:tr>
      <w:tr w:rsidR="009D30E0" w:rsidRPr="00B50B96" w:rsidTr="009D30E0">
        <w:tc>
          <w:tcPr>
            <w:tcW w:w="576" w:type="dxa"/>
          </w:tcPr>
          <w:p w:rsidR="009D30E0" w:rsidRPr="00B50B96" w:rsidRDefault="00C1609F" w:rsidP="00816C9D">
            <w:pPr>
              <w:pStyle w:val="StyleWisnow"/>
            </w:pPr>
            <w:bookmarkStart w:id="19" w:name="n11" w:colFirst="0" w:colLast="0"/>
            <w:bookmarkEnd w:id="18"/>
            <w:r w:rsidRPr="00B50B96">
              <w:t>11.</w:t>
            </w:r>
          </w:p>
        </w:tc>
        <w:tc>
          <w:tcPr>
            <w:tcW w:w="4818" w:type="dxa"/>
          </w:tcPr>
          <w:p w:rsidR="009D30E0" w:rsidRPr="00B50B96" w:rsidRDefault="009D30E0" w:rsidP="009D30E0">
            <w:pPr>
              <w:pStyle w:val="StyleZakonu"/>
            </w:pPr>
            <w:r w:rsidRPr="00B50B96">
              <w:t>«2) самостійність і незалежність в межах визначених законодавством»;</w:t>
            </w:r>
          </w:p>
        </w:tc>
        <w:tc>
          <w:tcPr>
            <w:tcW w:w="3686" w:type="dxa"/>
          </w:tcPr>
          <w:p w:rsidR="00B4251C" w:rsidRPr="00B50B96" w:rsidRDefault="00B4251C" w:rsidP="00F413EF">
            <w:pPr>
              <w:pStyle w:val="StyleAwt"/>
            </w:pPr>
            <w:r w:rsidRPr="00B50B96">
              <w:t>-</w:t>
            </w:r>
            <w:r w:rsidR="00C51F4C">
              <w:fldChar w:fldCharType="begin"/>
            </w:r>
            <w:r w:rsidR="00C51F4C">
              <w:instrText xml:space="preserve"> SEQ aa </w:instrText>
            </w:r>
            <w:r w:rsidR="00C51F4C">
              <w:fldChar w:fldCharType="separate"/>
            </w:r>
            <w:r w:rsidR="005F3DAA">
              <w:rPr>
                <w:noProof/>
              </w:rPr>
              <w:t>4</w:t>
            </w:r>
            <w:r w:rsidR="00C51F4C">
              <w:rPr>
                <w:noProof/>
              </w:rPr>
              <w:fldChar w:fldCharType="end"/>
            </w:r>
            <w:r w:rsidRPr="00B50B96">
              <w:t>- Н.д.Гриб В.О. (Реєстр.картка №105)</w:t>
            </w:r>
          </w:p>
          <w:p w:rsidR="009D30E0" w:rsidRPr="00B50B96" w:rsidRDefault="00B4251C" w:rsidP="00B4251C">
            <w:pPr>
              <w:pStyle w:val="StyleZakonu"/>
              <w:ind w:firstLine="129"/>
              <w:rPr>
                <w:sz w:val="18"/>
              </w:rPr>
            </w:pPr>
            <w:r w:rsidRPr="00B50B96">
              <w:rPr>
                <w:sz w:val="18"/>
              </w:rPr>
              <w:t>слово «законодавством» замінити словом «</w:t>
            </w:r>
            <w:r w:rsidRPr="00B50B96">
              <w:rPr>
                <w:b/>
                <w:sz w:val="18"/>
              </w:rPr>
              <w:t>законом</w:t>
            </w:r>
            <w:r w:rsidRPr="00B50B96">
              <w:rPr>
                <w:sz w:val="18"/>
              </w:rPr>
              <w:t xml:space="preserve">» </w:t>
            </w:r>
          </w:p>
        </w:tc>
        <w:tc>
          <w:tcPr>
            <w:tcW w:w="1987" w:type="dxa"/>
          </w:tcPr>
          <w:p w:rsidR="009D30E0" w:rsidRPr="00B50B96" w:rsidRDefault="007545D9" w:rsidP="009D30E0">
            <w:pPr>
              <w:pStyle w:val="StyleZakonu"/>
            </w:pPr>
            <w:r w:rsidRPr="00B50B96">
              <w:rPr>
                <w:sz w:val="18"/>
              </w:rPr>
              <w:t>Враховано</w:t>
            </w:r>
          </w:p>
        </w:tc>
        <w:tc>
          <w:tcPr>
            <w:tcW w:w="4818" w:type="dxa"/>
          </w:tcPr>
          <w:p w:rsidR="009D30E0" w:rsidRPr="00B50B96" w:rsidRDefault="007F388D" w:rsidP="00A8718B">
            <w:pPr>
              <w:pStyle w:val="StyleZakonu"/>
            </w:pPr>
            <w:r w:rsidRPr="00B50B96">
              <w:t xml:space="preserve">«2) самостійність і незалежність </w:t>
            </w:r>
            <w:r w:rsidR="00A8718B" w:rsidRPr="00B50B96">
              <w:t>у</w:t>
            </w:r>
            <w:r w:rsidRPr="00B50B96">
              <w:t xml:space="preserve"> межах</w:t>
            </w:r>
            <w:r w:rsidR="00A8718B" w:rsidRPr="00B50B96">
              <w:t>,</w:t>
            </w:r>
            <w:r w:rsidRPr="00B50B96">
              <w:t xml:space="preserve"> визначених законом»;</w:t>
            </w:r>
          </w:p>
        </w:tc>
      </w:tr>
      <w:tr w:rsidR="005301E9" w:rsidRPr="00B50B96" w:rsidTr="009D30E0">
        <w:tc>
          <w:tcPr>
            <w:tcW w:w="576" w:type="dxa"/>
          </w:tcPr>
          <w:p w:rsidR="005301E9" w:rsidRPr="00B50B96" w:rsidRDefault="005301E9" w:rsidP="00816C9D">
            <w:pPr>
              <w:pStyle w:val="StyleWisnow"/>
            </w:pPr>
          </w:p>
        </w:tc>
        <w:tc>
          <w:tcPr>
            <w:tcW w:w="4818" w:type="dxa"/>
          </w:tcPr>
          <w:p w:rsidR="005301E9" w:rsidRPr="00B50B96" w:rsidRDefault="005301E9" w:rsidP="009D30E0">
            <w:pPr>
              <w:pStyle w:val="StyleZakonu"/>
            </w:pPr>
          </w:p>
        </w:tc>
        <w:tc>
          <w:tcPr>
            <w:tcW w:w="3686" w:type="dxa"/>
          </w:tcPr>
          <w:p w:rsidR="005301E9" w:rsidRPr="00B50B96" w:rsidRDefault="005301E9" w:rsidP="00137B2B">
            <w:pPr>
              <w:pStyle w:val="StyleAwt"/>
            </w:pPr>
            <w:r w:rsidRPr="00B50B96">
              <w:t>-</w:t>
            </w:r>
            <w:r w:rsidR="00C51F4C">
              <w:fldChar w:fldCharType="begin"/>
            </w:r>
            <w:r w:rsidR="00C51F4C">
              <w:instrText xml:space="preserve"> SEQ aa </w:instrText>
            </w:r>
            <w:r w:rsidR="00C51F4C">
              <w:fldChar w:fldCharType="separate"/>
            </w:r>
            <w:r w:rsidR="005F3DAA">
              <w:rPr>
                <w:noProof/>
              </w:rPr>
              <w:t>5</w:t>
            </w:r>
            <w:r w:rsidR="00C51F4C">
              <w:rPr>
                <w:noProof/>
              </w:rPr>
              <w:fldChar w:fldCharType="end"/>
            </w:r>
            <w:r w:rsidRPr="00B50B96">
              <w:t>- Н.д.Буймістер Л.А. (Реєстр.картка №223)</w:t>
            </w:r>
          </w:p>
          <w:p w:rsidR="005301E9" w:rsidRPr="00B50B96" w:rsidRDefault="005301E9" w:rsidP="005301E9">
            <w:pPr>
              <w:pStyle w:val="StyleZakonu"/>
              <w:ind w:firstLine="129"/>
              <w:rPr>
                <w:sz w:val="18"/>
              </w:rPr>
            </w:pPr>
            <w:r w:rsidRPr="00B50B96">
              <w:rPr>
                <w:sz w:val="18"/>
              </w:rPr>
              <w:t>слово «законодавством» замінити словом «</w:t>
            </w:r>
            <w:r w:rsidRPr="00B50B96">
              <w:rPr>
                <w:b/>
                <w:sz w:val="18"/>
              </w:rPr>
              <w:t>законом</w:t>
            </w:r>
            <w:r w:rsidRPr="00B50B96">
              <w:rPr>
                <w:sz w:val="18"/>
              </w:rPr>
              <w:t>»</w:t>
            </w:r>
          </w:p>
        </w:tc>
        <w:tc>
          <w:tcPr>
            <w:tcW w:w="1987" w:type="dxa"/>
          </w:tcPr>
          <w:p w:rsidR="005301E9" w:rsidRPr="00B50B96" w:rsidRDefault="007545D9" w:rsidP="009D30E0">
            <w:pPr>
              <w:pStyle w:val="StyleZakonu"/>
            </w:pPr>
            <w:r w:rsidRPr="00B50B96">
              <w:rPr>
                <w:sz w:val="18"/>
              </w:rPr>
              <w:t>Враховано</w:t>
            </w:r>
          </w:p>
        </w:tc>
        <w:tc>
          <w:tcPr>
            <w:tcW w:w="4818" w:type="dxa"/>
          </w:tcPr>
          <w:p w:rsidR="005301E9" w:rsidRPr="00B50B96" w:rsidRDefault="005301E9" w:rsidP="009D30E0">
            <w:pPr>
              <w:pStyle w:val="StyleZakonu"/>
            </w:pPr>
          </w:p>
        </w:tc>
      </w:tr>
      <w:tr w:rsidR="009D30E0" w:rsidRPr="00B50B96" w:rsidTr="009D30E0">
        <w:tc>
          <w:tcPr>
            <w:tcW w:w="576" w:type="dxa"/>
          </w:tcPr>
          <w:p w:rsidR="009D30E0" w:rsidRPr="00B50B96" w:rsidRDefault="00C1609F" w:rsidP="00816C9D">
            <w:pPr>
              <w:pStyle w:val="StyleWisnow"/>
            </w:pPr>
            <w:bookmarkStart w:id="20" w:name="n12" w:colFirst="0" w:colLast="0"/>
            <w:bookmarkEnd w:id="19"/>
            <w:r w:rsidRPr="00B50B96">
              <w:t>12.</w:t>
            </w:r>
          </w:p>
        </w:tc>
        <w:tc>
          <w:tcPr>
            <w:tcW w:w="4818" w:type="dxa"/>
          </w:tcPr>
          <w:p w:rsidR="009D30E0" w:rsidRPr="00B50B96" w:rsidRDefault="009D30E0" w:rsidP="009D30E0">
            <w:pPr>
              <w:pStyle w:val="StyleZakonu"/>
            </w:pPr>
            <w:r w:rsidRPr="00B50B96">
              <w:t>4) у статті 5:</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7F388D" w:rsidP="009D30E0">
            <w:pPr>
              <w:pStyle w:val="StyleZakonu"/>
            </w:pPr>
            <w:r w:rsidRPr="00B50B96">
              <w:t>4) у статті 5:</w:t>
            </w:r>
          </w:p>
        </w:tc>
      </w:tr>
      <w:tr w:rsidR="009D30E0" w:rsidRPr="00B50B96" w:rsidTr="009D30E0">
        <w:tc>
          <w:tcPr>
            <w:tcW w:w="576" w:type="dxa"/>
          </w:tcPr>
          <w:p w:rsidR="009D30E0" w:rsidRPr="00B50B96" w:rsidRDefault="00C1609F" w:rsidP="00816C9D">
            <w:pPr>
              <w:pStyle w:val="StyleWisnow"/>
            </w:pPr>
            <w:bookmarkStart w:id="21" w:name="n13" w:colFirst="0" w:colLast="0"/>
            <w:bookmarkEnd w:id="20"/>
            <w:r w:rsidRPr="00B50B96">
              <w:t>13.</w:t>
            </w:r>
          </w:p>
        </w:tc>
        <w:tc>
          <w:tcPr>
            <w:tcW w:w="4818" w:type="dxa"/>
          </w:tcPr>
          <w:p w:rsidR="009D30E0" w:rsidRPr="00B50B96" w:rsidRDefault="009D30E0" w:rsidP="009D30E0">
            <w:pPr>
              <w:pStyle w:val="StyleZakonu"/>
            </w:pPr>
            <w:r w:rsidRPr="00B50B96">
              <w:t>назву статті 5 викласти в такій редакції:</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7F388D" w:rsidP="00876910">
            <w:pPr>
              <w:pStyle w:val="StyleZakonu"/>
            </w:pPr>
            <w:r w:rsidRPr="00B50B96">
              <w:t xml:space="preserve">назву </w:t>
            </w:r>
            <w:r w:rsidR="00876910" w:rsidRPr="00B50B96">
              <w:t xml:space="preserve">і частину першу </w:t>
            </w:r>
            <w:r w:rsidRPr="00B50B96">
              <w:t>викласти в такій редакції:</w:t>
            </w:r>
          </w:p>
        </w:tc>
      </w:tr>
      <w:tr w:rsidR="009D30E0" w:rsidRPr="00B50B96" w:rsidTr="009D30E0">
        <w:tc>
          <w:tcPr>
            <w:tcW w:w="576" w:type="dxa"/>
          </w:tcPr>
          <w:p w:rsidR="009D30E0" w:rsidRPr="00B50B96" w:rsidRDefault="00C1609F" w:rsidP="00816C9D">
            <w:pPr>
              <w:pStyle w:val="StyleWisnow"/>
            </w:pPr>
            <w:bookmarkStart w:id="22" w:name="n14" w:colFirst="0" w:colLast="0"/>
            <w:bookmarkEnd w:id="21"/>
            <w:r w:rsidRPr="00B50B96">
              <w:t>14.</w:t>
            </w:r>
          </w:p>
        </w:tc>
        <w:tc>
          <w:tcPr>
            <w:tcW w:w="4818" w:type="dxa"/>
          </w:tcPr>
          <w:p w:rsidR="009D30E0" w:rsidRPr="00B50B96" w:rsidRDefault="009D30E0" w:rsidP="009D30E0">
            <w:pPr>
              <w:pStyle w:val="StyleZakonu"/>
            </w:pPr>
            <w:r w:rsidRPr="00B50B96">
              <w:t>«Гарантії здійснення повноважень Регулятора»;</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7F388D" w:rsidP="00EC5805">
            <w:pPr>
              <w:pStyle w:val="StyleZakonu"/>
            </w:pPr>
            <w:r w:rsidRPr="00B50B96">
              <w:t>«</w:t>
            </w:r>
            <w:r w:rsidR="00EC5805" w:rsidRPr="00B50B96">
              <w:t xml:space="preserve">Стаття 5. </w:t>
            </w:r>
            <w:r w:rsidRPr="00B50B96">
              <w:t>Гарантії здійснення повноважень Регулятора</w:t>
            </w:r>
          </w:p>
        </w:tc>
      </w:tr>
      <w:tr w:rsidR="009D30E0" w:rsidRPr="00B50B96" w:rsidTr="009D30E0">
        <w:tc>
          <w:tcPr>
            <w:tcW w:w="576" w:type="dxa"/>
          </w:tcPr>
          <w:p w:rsidR="009D30E0" w:rsidRPr="00B50B96" w:rsidRDefault="00C1609F" w:rsidP="00816C9D">
            <w:pPr>
              <w:pStyle w:val="StyleWisnow"/>
            </w:pPr>
            <w:bookmarkStart w:id="23" w:name="n15" w:colFirst="0" w:colLast="0"/>
            <w:bookmarkEnd w:id="22"/>
            <w:r w:rsidRPr="00B50B96">
              <w:t>15.</w:t>
            </w:r>
          </w:p>
        </w:tc>
        <w:tc>
          <w:tcPr>
            <w:tcW w:w="4818" w:type="dxa"/>
          </w:tcPr>
          <w:p w:rsidR="009D30E0" w:rsidRPr="00B50B96" w:rsidRDefault="009D30E0" w:rsidP="009D30E0">
            <w:pPr>
              <w:pStyle w:val="StyleZakonu"/>
            </w:pPr>
            <w:r w:rsidRPr="00B50B96">
              <w:t>частину першу викласти в такій редакції:</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9D30E0" w:rsidP="009D30E0">
            <w:pPr>
              <w:pStyle w:val="StyleZakonu"/>
            </w:pPr>
          </w:p>
        </w:tc>
      </w:tr>
      <w:tr w:rsidR="009D30E0" w:rsidRPr="00B50B96" w:rsidTr="009D30E0">
        <w:tc>
          <w:tcPr>
            <w:tcW w:w="576" w:type="dxa"/>
          </w:tcPr>
          <w:p w:rsidR="009D30E0" w:rsidRPr="00B50B96" w:rsidRDefault="00C1609F" w:rsidP="00816C9D">
            <w:pPr>
              <w:pStyle w:val="StyleWisnow"/>
            </w:pPr>
            <w:bookmarkStart w:id="24" w:name="n16" w:colFirst="0" w:colLast="0"/>
            <w:bookmarkEnd w:id="23"/>
            <w:r w:rsidRPr="00B50B96">
              <w:t>16.</w:t>
            </w:r>
          </w:p>
        </w:tc>
        <w:tc>
          <w:tcPr>
            <w:tcW w:w="4818" w:type="dxa"/>
          </w:tcPr>
          <w:p w:rsidR="009D30E0" w:rsidRPr="00B50B96" w:rsidRDefault="009D30E0" w:rsidP="009D30E0">
            <w:pPr>
              <w:pStyle w:val="StyleZakonu"/>
            </w:pPr>
            <w:r w:rsidRPr="00B50B96">
              <w:t>«1. Регулятор у своїй діяльності керується Конституцією України, цим Законом та іншими законодавчими актами України»;</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7F388D" w:rsidP="009D30E0">
            <w:pPr>
              <w:pStyle w:val="StyleZakonu"/>
            </w:pPr>
            <w:r w:rsidRPr="00B50B96">
              <w:t>1. Регулятор у своїй діяльності керується Конституцією України, цим Законом та іншими законодавчими актами України»;</w:t>
            </w:r>
          </w:p>
        </w:tc>
      </w:tr>
      <w:tr w:rsidR="008159D4" w:rsidRPr="00B50B96" w:rsidTr="009D30E0">
        <w:tc>
          <w:tcPr>
            <w:tcW w:w="576" w:type="dxa"/>
          </w:tcPr>
          <w:p w:rsidR="008159D4" w:rsidRPr="00B50B96" w:rsidRDefault="008159D4" w:rsidP="008159D4">
            <w:pPr>
              <w:pStyle w:val="StyleWisnow"/>
            </w:pPr>
            <w:bookmarkStart w:id="25" w:name="n17" w:colFirst="0" w:colLast="0"/>
            <w:bookmarkEnd w:id="24"/>
            <w:r w:rsidRPr="00B50B96">
              <w:t>17.</w:t>
            </w:r>
          </w:p>
        </w:tc>
        <w:tc>
          <w:tcPr>
            <w:tcW w:w="4818" w:type="dxa"/>
          </w:tcPr>
          <w:p w:rsidR="008159D4" w:rsidRPr="00B50B96" w:rsidRDefault="008159D4" w:rsidP="008159D4">
            <w:pPr>
              <w:pStyle w:val="StyleZakonu"/>
            </w:pPr>
            <w:r w:rsidRPr="00B50B96">
              <w:t>абзац перший частини другої викласти в такій редакції:</w:t>
            </w:r>
          </w:p>
        </w:tc>
        <w:tc>
          <w:tcPr>
            <w:tcW w:w="3686" w:type="dxa"/>
          </w:tcPr>
          <w:p w:rsidR="008159D4" w:rsidRPr="00B50B96" w:rsidRDefault="008159D4" w:rsidP="00BA1F69">
            <w:pPr>
              <w:pStyle w:val="StyleZakonu"/>
              <w:spacing w:after="0" w:line="240" w:lineRule="auto"/>
            </w:pPr>
          </w:p>
        </w:tc>
        <w:tc>
          <w:tcPr>
            <w:tcW w:w="1987" w:type="dxa"/>
          </w:tcPr>
          <w:p w:rsidR="008159D4" w:rsidRPr="00B50B96" w:rsidRDefault="008159D4" w:rsidP="008159D4">
            <w:pPr>
              <w:pStyle w:val="StyleZakonu"/>
            </w:pPr>
          </w:p>
        </w:tc>
        <w:tc>
          <w:tcPr>
            <w:tcW w:w="4818" w:type="dxa"/>
          </w:tcPr>
          <w:p w:rsidR="00EC5805" w:rsidRPr="00B50B96" w:rsidRDefault="00EC5805" w:rsidP="00297F99">
            <w:pPr>
              <w:pStyle w:val="StyleZakonu"/>
              <w:spacing w:after="0" w:line="240" w:lineRule="auto"/>
            </w:pPr>
            <w:r w:rsidRPr="00B50B96">
              <w:t>у частині другій:</w:t>
            </w:r>
          </w:p>
          <w:p w:rsidR="008159D4" w:rsidRPr="00B50B96" w:rsidRDefault="007F388D" w:rsidP="00EC5805">
            <w:pPr>
              <w:pStyle w:val="StyleZakonu"/>
              <w:spacing w:after="0" w:line="240" w:lineRule="auto"/>
            </w:pPr>
            <w:r w:rsidRPr="00B50B96">
              <w:t>абзац перший викласти в такій редакції:</w:t>
            </w:r>
          </w:p>
        </w:tc>
      </w:tr>
      <w:tr w:rsidR="008159D4" w:rsidRPr="00B50B96" w:rsidTr="009D30E0">
        <w:tc>
          <w:tcPr>
            <w:tcW w:w="576" w:type="dxa"/>
          </w:tcPr>
          <w:p w:rsidR="008159D4" w:rsidRPr="00B50B96" w:rsidRDefault="008159D4" w:rsidP="008159D4">
            <w:pPr>
              <w:pStyle w:val="StyleWisnow"/>
            </w:pPr>
            <w:bookmarkStart w:id="26" w:name="n18" w:colFirst="0" w:colLast="0"/>
            <w:bookmarkEnd w:id="25"/>
            <w:r w:rsidRPr="00B50B96">
              <w:t>18.</w:t>
            </w:r>
          </w:p>
        </w:tc>
        <w:tc>
          <w:tcPr>
            <w:tcW w:w="4818" w:type="dxa"/>
          </w:tcPr>
          <w:p w:rsidR="008159D4" w:rsidRPr="00B50B96" w:rsidRDefault="008159D4" w:rsidP="008159D4">
            <w:pPr>
              <w:pStyle w:val="StyleZakonu"/>
            </w:pPr>
            <w:r w:rsidRPr="00B50B96">
              <w:t>«2. Під час виконання своїх функцій та повноважень Регулятор діє самостійно в межах визначених законодавством. Письмові чи усні вказівки, розпорядження, доручення органу державної влади, іншого державного органу, органу місцевого самоврядування, їх посадових та службових осіб, суб’єктів господарювання, політичних партій, громадських об’єднань, професійних спілок чи їх органів, а також інших осіб, що обмежують повноваження членів Регулятора та посадових осіб Регулятора, є незаконним впливом.»;</w:t>
            </w:r>
          </w:p>
        </w:tc>
        <w:tc>
          <w:tcPr>
            <w:tcW w:w="3686" w:type="dxa"/>
          </w:tcPr>
          <w:p w:rsidR="00B4251C" w:rsidRPr="00B50B96" w:rsidRDefault="00B4251C" w:rsidP="00F413EF">
            <w:pPr>
              <w:pStyle w:val="StyleAwt"/>
            </w:pPr>
            <w:r w:rsidRPr="00B50B96">
              <w:t>-</w:t>
            </w:r>
            <w:r w:rsidR="00C51F4C">
              <w:fldChar w:fldCharType="begin"/>
            </w:r>
            <w:r w:rsidR="00C51F4C">
              <w:instrText xml:space="preserve"> SEQ aa </w:instrText>
            </w:r>
            <w:r w:rsidR="00C51F4C">
              <w:fldChar w:fldCharType="separate"/>
            </w:r>
            <w:r w:rsidR="005F3DAA">
              <w:rPr>
                <w:noProof/>
              </w:rPr>
              <w:t>6</w:t>
            </w:r>
            <w:r w:rsidR="00C51F4C">
              <w:rPr>
                <w:noProof/>
              </w:rPr>
              <w:fldChar w:fldCharType="end"/>
            </w:r>
            <w:r w:rsidRPr="00B50B96">
              <w:t>- Н.д.Гриб В.О. (Реєстр.картка №105)</w:t>
            </w:r>
          </w:p>
          <w:p w:rsidR="008159D4" w:rsidRPr="00B50B96" w:rsidRDefault="00B4251C" w:rsidP="00B4251C">
            <w:pPr>
              <w:pStyle w:val="StyleZakonu"/>
              <w:ind w:firstLine="129"/>
              <w:rPr>
                <w:sz w:val="18"/>
              </w:rPr>
            </w:pPr>
            <w:r w:rsidRPr="00B50B96">
              <w:rPr>
                <w:sz w:val="18"/>
              </w:rPr>
              <w:t>слово «законодавством» замінити словом «</w:t>
            </w:r>
            <w:r w:rsidRPr="00B50B96">
              <w:rPr>
                <w:b/>
                <w:sz w:val="18"/>
              </w:rPr>
              <w:t>законом</w:t>
            </w:r>
            <w:r w:rsidRPr="00B50B96">
              <w:rPr>
                <w:sz w:val="18"/>
              </w:rPr>
              <w:t>»</w:t>
            </w:r>
          </w:p>
        </w:tc>
        <w:tc>
          <w:tcPr>
            <w:tcW w:w="1987" w:type="dxa"/>
          </w:tcPr>
          <w:p w:rsidR="008159D4" w:rsidRPr="00B50B96" w:rsidRDefault="007545D9" w:rsidP="008159D4">
            <w:pPr>
              <w:pStyle w:val="StyleZakonu"/>
            </w:pPr>
            <w:r w:rsidRPr="00B50B96">
              <w:rPr>
                <w:sz w:val="18"/>
              </w:rPr>
              <w:t>Враховано</w:t>
            </w:r>
          </w:p>
        </w:tc>
        <w:tc>
          <w:tcPr>
            <w:tcW w:w="4818" w:type="dxa"/>
          </w:tcPr>
          <w:p w:rsidR="008159D4" w:rsidRPr="00B50B96" w:rsidRDefault="007F388D" w:rsidP="00EC5805">
            <w:pPr>
              <w:pStyle w:val="StyleZakonu"/>
            </w:pPr>
            <w:r w:rsidRPr="00B50B96">
              <w:t xml:space="preserve">«2. Під час виконання своїх функцій та повноважень Регулятор діє самостійно </w:t>
            </w:r>
            <w:r w:rsidR="00EC5805" w:rsidRPr="00B50B96">
              <w:t>у</w:t>
            </w:r>
            <w:r w:rsidRPr="00B50B96">
              <w:t xml:space="preserve"> межах</w:t>
            </w:r>
            <w:r w:rsidR="00EC5805" w:rsidRPr="00B50B96">
              <w:t>,</w:t>
            </w:r>
            <w:r w:rsidRPr="00B50B96">
              <w:t xml:space="preserve"> визначених законом. Письмові чи усні вказівки, розпорядження, доручення органу державної влади, іншого державного органу, органу місцевого самоврядування, їх посадових та службових осіб, суб’єктів господарювання, політичних партій, громадських об’єднань, професійних спілок чи їх органів, а також інших осіб, що обмежують повноваження членів Регулятора та посадових осіб Регулятора, є незаконним впливом»;</w:t>
            </w:r>
          </w:p>
        </w:tc>
      </w:tr>
      <w:tr w:rsidR="008159D4" w:rsidRPr="00B50B96" w:rsidTr="009D30E0">
        <w:tc>
          <w:tcPr>
            <w:tcW w:w="576" w:type="dxa"/>
          </w:tcPr>
          <w:p w:rsidR="008159D4" w:rsidRPr="00B50B96" w:rsidRDefault="008159D4" w:rsidP="008159D4">
            <w:pPr>
              <w:pStyle w:val="StyleWisnow"/>
            </w:pPr>
          </w:p>
        </w:tc>
        <w:tc>
          <w:tcPr>
            <w:tcW w:w="4818" w:type="dxa"/>
          </w:tcPr>
          <w:p w:rsidR="008159D4" w:rsidRPr="00B50B96" w:rsidRDefault="008159D4" w:rsidP="008159D4">
            <w:pPr>
              <w:pStyle w:val="StyleZakonu"/>
            </w:pPr>
            <w:r w:rsidRPr="00B50B96">
              <w:t>в абзаці другому частини другої слова «втручатися у» замінити словами «чинити незаконний вплив на»;</w:t>
            </w:r>
          </w:p>
        </w:tc>
        <w:tc>
          <w:tcPr>
            <w:tcW w:w="3686" w:type="dxa"/>
          </w:tcPr>
          <w:p w:rsidR="008159D4" w:rsidRPr="00B50B96" w:rsidRDefault="008159D4" w:rsidP="008159D4">
            <w:pPr>
              <w:pStyle w:val="StyleZakonu"/>
            </w:pPr>
          </w:p>
        </w:tc>
        <w:tc>
          <w:tcPr>
            <w:tcW w:w="1987" w:type="dxa"/>
          </w:tcPr>
          <w:p w:rsidR="008159D4" w:rsidRPr="00B50B96" w:rsidRDefault="008159D4" w:rsidP="008159D4">
            <w:pPr>
              <w:pStyle w:val="StyleZakonu"/>
            </w:pPr>
          </w:p>
        </w:tc>
        <w:tc>
          <w:tcPr>
            <w:tcW w:w="4818" w:type="dxa"/>
          </w:tcPr>
          <w:p w:rsidR="008159D4" w:rsidRPr="00B50B96" w:rsidRDefault="007F388D" w:rsidP="00EC5805">
            <w:pPr>
              <w:pStyle w:val="StyleZakonu"/>
            </w:pPr>
            <w:r w:rsidRPr="00B50B96">
              <w:t>в абзаці другому слова «втручатися у» замінити словами «чинити незаконний вплив на»;</w:t>
            </w:r>
          </w:p>
        </w:tc>
      </w:tr>
      <w:tr w:rsidR="009D30E0" w:rsidRPr="00B50B96" w:rsidTr="009D30E0">
        <w:tc>
          <w:tcPr>
            <w:tcW w:w="576" w:type="dxa"/>
          </w:tcPr>
          <w:p w:rsidR="009D30E0" w:rsidRPr="00B50B96" w:rsidRDefault="00C1609F" w:rsidP="00816C9D">
            <w:pPr>
              <w:pStyle w:val="StyleWisnow"/>
            </w:pPr>
            <w:bookmarkStart w:id="27" w:name="n19" w:colFirst="0" w:colLast="0"/>
            <w:bookmarkEnd w:id="26"/>
            <w:r w:rsidRPr="00B50B96">
              <w:t>19.</w:t>
            </w:r>
          </w:p>
        </w:tc>
        <w:tc>
          <w:tcPr>
            <w:tcW w:w="4818" w:type="dxa"/>
          </w:tcPr>
          <w:p w:rsidR="009D30E0" w:rsidRPr="00B50B96" w:rsidRDefault="009D30E0" w:rsidP="009D30E0">
            <w:pPr>
              <w:pStyle w:val="StyleZakonu"/>
            </w:pPr>
          </w:p>
        </w:tc>
        <w:tc>
          <w:tcPr>
            <w:tcW w:w="3686" w:type="dxa"/>
          </w:tcPr>
          <w:p w:rsidR="00A22064" w:rsidRPr="00B50B96" w:rsidRDefault="00A22064" w:rsidP="00B7325F">
            <w:pPr>
              <w:pStyle w:val="StyleAwt"/>
            </w:pPr>
            <w:r w:rsidRPr="00B50B96">
              <w:t>-</w:t>
            </w:r>
            <w:r w:rsidR="00C51F4C">
              <w:fldChar w:fldCharType="begin"/>
            </w:r>
            <w:r w:rsidR="00C51F4C">
              <w:instrText xml:space="preserve"> SEQ aa </w:instrText>
            </w:r>
            <w:r w:rsidR="00C51F4C">
              <w:fldChar w:fldCharType="separate"/>
            </w:r>
            <w:r w:rsidR="005F3DAA">
              <w:rPr>
                <w:noProof/>
              </w:rPr>
              <w:t>7</w:t>
            </w:r>
            <w:r w:rsidR="00C51F4C">
              <w:rPr>
                <w:noProof/>
              </w:rPr>
              <w:fldChar w:fldCharType="end"/>
            </w:r>
            <w:r w:rsidRPr="00B50B96">
              <w:t>-Н.д.Герус А.М. (Реєстр.картка №242)</w:t>
            </w:r>
          </w:p>
          <w:p w:rsidR="00BA1F69" w:rsidRPr="00B50B96" w:rsidRDefault="00744371" w:rsidP="00744371">
            <w:pPr>
              <w:pStyle w:val="StyleZakonu"/>
              <w:ind w:firstLine="129"/>
              <w:rPr>
                <w:sz w:val="18"/>
              </w:rPr>
            </w:pPr>
            <w:r w:rsidRPr="00B50B96">
              <w:rPr>
                <w:sz w:val="18"/>
              </w:rPr>
              <w:t>п</w:t>
            </w:r>
            <w:r w:rsidR="00AF4967" w:rsidRPr="00B50B96">
              <w:rPr>
                <w:sz w:val="18"/>
              </w:rPr>
              <w:t xml:space="preserve">ерше речення </w:t>
            </w:r>
            <w:r w:rsidR="00BA1F69" w:rsidRPr="00B50B96">
              <w:rPr>
                <w:sz w:val="18"/>
              </w:rPr>
              <w:t>частин</w:t>
            </w:r>
            <w:r w:rsidR="00AF4967" w:rsidRPr="00B50B96">
              <w:rPr>
                <w:sz w:val="18"/>
              </w:rPr>
              <w:t>и</w:t>
            </w:r>
            <w:r w:rsidR="00BA1F69" w:rsidRPr="00B50B96">
              <w:rPr>
                <w:sz w:val="18"/>
              </w:rPr>
              <w:t xml:space="preserve"> трет</w:t>
            </w:r>
            <w:r w:rsidR="00AF4967" w:rsidRPr="00B50B96">
              <w:rPr>
                <w:sz w:val="18"/>
              </w:rPr>
              <w:t>ьої</w:t>
            </w:r>
            <w:r w:rsidR="00BA1F69" w:rsidRPr="00B50B96">
              <w:rPr>
                <w:sz w:val="18"/>
              </w:rPr>
              <w:t xml:space="preserve"> викласти в такій редакції:</w:t>
            </w:r>
          </w:p>
          <w:p w:rsidR="009D30E0" w:rsidRPr="00B50B96" w:rsidRDefault="00BA1F69" w:rsidP="007F388D">
            <w:pPr>
              <w:pStyle w:val="StyleZakonu"/>
            </w:pPr>
            <w:r w:rsidRPr="00B50B96">
              <w:t xml:space="preserve">«3. </w:t>
            </w:r>
            <w:r w:rsidRPr="00B50B96">
              <w:rPr>
                <w:b/>
              </w:rPr>
              <w:t xml:space="preserve">Рішення Регулятора не підлягають погодженню органами державної влади, крім випадків, передбачених </w:t>
            </w:r>
            <w:r w:rsidR="007F388D" w:rsidRPr="00B50B96">
              <w:rPr>
                <w:b/>
              </w:rPr>
              <w:t xml:space="preserve">цим </w:t>
            </w:r>
            <w:r w:rsidRPr="00B50B96">
              <w:rPr>
                <w:b/>
              </w:rPr>
              <w:t>Законом</w:t>
            </w:r>
            <w:r w:rsidRPr="00B50B96">
              <w:t>»</w:t>
            </w:r>
          </w:p>
        </w:tc>
        <w:tc>
          <w:tcPr>
            <w:tcW w:w="1987" w:type="dxa"/>
          </w:tcPr>
          <w:p w:rsidR="009D30E0" w:rsidRPr="00B50B96" w:rsidRDefault="007F388D" w:rsidP="009D30E0">
            <w:pPr>
              <w:pStyle w:val="StyleZakonu"/>
            </w:pPr>
            <w:r w:rsidRPr="00B50B96">
              <w:rPr>
                <w:sz w:val="18"/>
              </w:rPr>
              <w:t>Враховано</w:t>
            </w:r>
          </w:p>
        </w:tc>
        <w:tc>
          <w:tcPr>
            <w:tcW w:w="4818" w:type="dxa"/>
          </w:tcPr>
          <w:p w:rsidR="00A1675D" w:rsidRPr="00B50B96" w:rsidRDefault="00A1675D" w:rsidP="00BA1F69">
            <w:pPr>
              <w:pStyle w:val="StyleZakonu"/>
            </w:pPr>
            <w:r w:rsidRPr="00B50B96">
              <w:t>перше речення частини третьої викласти в такій редакції:</w:t>
            </w:r>
          </w:p>
          <w:p w:rsidR="009D30E0" w:rsidRPr="00B50B96" w:rsidRDefault="00A1675D" w:rsidP="00A1675D">
            <w:pPr>
              <w:pStyle w:val="StyleZakonu"/>
            </w:pPr>
            <w:r w:rsidRPr="00B50B96">
              <w:t>«</w:t>
            </w:r>
            <w:r w:rsidR="007F388D" w:rsidRPr="00B50B96">
              <w:t>3. Рішення Регулятора не підлягають погодженню органами державної влади, крім випадків, передбачених цим Законом</w:t>
            </w:r>
            <w:r w:rsidRPr="00B50B96">
              <w:t>»;</w:t>
            </w:r>
          </w:p>
        </w:tc>
      </w:tr>
      <w:tr w:rsidR="009D30E0" w:rsidRPr="00B50B96" w:rsidTr="009D30E0">
        <w:tc>
          <w:tcPr>
            <w:tcW w:w="576" w:type="dxa"/>
          </w:tcPr>
          <w:p w:rsidR="009D30E0" w:rsidRPr="00B50B96" w:rsidRDefault="00C1609F" w:rsidP="00816C9D">
            <w:pPr>
              <w:pStyle w:val="StyleWisnow"/>
            </w:pPr>
            <w:bookmarkStart w:id="28" w:name="n20" w:colFirst="0" w:colLast="0"/>
            <w:bookmarkEnd w:id="27"/>
            <w:r w:rsidRPr="00B50B96">
              <w:t>20.</w:t>
            </w:r>
          </w:p>
        </w:tc>
        <w:tc>
          <w:tcPr>
            <w:tcW w:w="4818" w:type="dxa"/>
          </w:tcPr>
          <w:p w:rsidR="009D30E0" w:rsidRPr="00B50B96" w:rsidRDefault="009D30E0" w:rsidP="009D30E0">
            <w:pPr>
              <w:pStyle w:val="StyleZakonu"/>
            </w:pPr>
            <w:r w:rsidRPr="00B50B96">
              <w:t>5) у частині першій статті 6 слово «квітня» замінити словом «червня»;</w:t>
            </w:r>
          </w:p>
        </w:tc>
        <w:tc>
          <w:tcPr>
            <w:tcW w:w="3686" w:type="dxa"/>
          </w:tcPr>
          <w:p w:rsidR="00A22064" w:rsidRPr="00B50B96" w:rsidRDefault="00A22064" w:rsidP="00B7325F">
            <w:pPr>
              <w:pStyle w:val="StyleAwt"/>
            </w:pPr>
            <w:r w:rsidRPr="00B50B96">
              <w:t xml:space="preserve">- </w:t>
            </w:r>
            <w:r w:rsidR="00C51F4C">
              <w:fldChar w:fldCharType="begin"/>
            </w:r>
            <w:r w:rsidR="00C51F4C">
              <w:instrText xml:space="preserve"> SEQ aa </w:instrText>
            </w:r>
            <w:r w:rsidR="00C51F4C">
              <w:fldChar w:fldCharType="separate"/>
            </w:r>
            <w:r w:rsidR="005F3DAA">
              <w:rPr>
                <w:noProof/>
              </w:rPr>
              <w:t>8</w:t>
            </w:r>
            <w:r w:rsidR="00C51F4C">
              <w:rPr>
                <w:noProof/>
              </w:rPr>
              <w:fldChar w:fldCharType="end"/>
            </w:r>
            <w:r w:rsidRPr="00B50B96">
              <w:t>- Н.д.Герус А.М. (Реєстр.картка №242)</w:t>
            </w:r>
          </w:p>
          <w:p w:rsidR="00A22064" w:rsidRPr="00B50B96" w:rsidRDefault="00A22064" w:rsidP="00744371">
            <w:pPr>
              <w:pStyle w:val="StyleZakonu"/>
              <w:ind w:firstLine="129"/>
              <w:rPr>
                <w:sz w:val="18"/>
              </w:rPr>
            </w:pPr>
            <w:r w:rsidRPr="00B50B96">
              <w:rPr>
                <w:sz w:val="18"/>
              </w:rPr>
              <w:t xml:space="preserve">у </w:t>
            </w:r>
            <w:r w:rsidR="00844CD1" w:rsidRPr="00B50B96">
              <w:rPr>
                <w:sz w:val="18"/>
              </w:rPr>
              <w:t xml:space="preserve"> частині першій статті 6 перед словами «Регулятор щорічно» доповнити </w:t>
            </w:r>
            <w:r w:rsidR="00D43B70" w:rsidRPr="00B50B96">
              <w:rPr>
                <w:sz w:val="18"/>
              </w:rPr>
              <w:t xml:space="preserve">новим </w:t>
            </w:r>
            <w:r w:rsidR="00844CD1" w:rsidRPr="00B50B96">
              <w:rPr>
                <w:sz w:val="18"/>
              </w:rPr>
              <w:t>реченням</w:t>
            </w:r>
            <w:r w:rsidRPr="00B50B96">
              <w:rPr>
                <w:sz w:val="18"/>
              </w:rPr>
              <w:t xml:space="preserve"> такого змісту:</w:t>
            </w:r>
            <w:r w:rsidR="00844CD1" w:rsidRPr="00B50B96">
              <w:rPr>
                <w:sz w:val="18"/>
              </w:rPr>
              <w:t xml:space="preserve"> </w:t>
            </w:r>
          </w:p>
          <w:p w:rsidR="009D30E0" w:rsidRPr="00B50B96" w:rsidRDefault="00844CD1" w:rsidP="00D43B70">
            <w:pPr>
              <w:pStyle w:val="StyleZakonu"/>
              <w:ind w:firstLine="129"/>
              <w:rPr>
                <w:sz w:val="18"/>
              </w:rPr>
            </w:pPr>
            <w:r w:rsidRPr="00B50B96">
              <w:rPr>
                <w:sz w:val="18"/>
              </w:rPr>
              <w:t>«</w:t>
            </w:r>
            <w:r w:rsidRPr="00B50B96">
              <w:rPr>
                <w:b/>
                <w:sz w:val="18"/>
              </w:rPr>
              <w:t>Регулятор підзвітний Верховній Раді України</w:t>
            </w:r>
            <w:r w:rsidRPr="00B50B96">
              <w:rPr>
                <w:sz w:val="18"/>
              </w:rPr>
              <w:t xml:space="preserve">». </w:t>
            </w:r>
          </w:p>
        </w:tc>
        <w:tc>
          <w:tcPr>
            <w:tcW w:w="1987" w:type="dxa"/>
          </w:tcPr>
          <w:p w:rsidR="009D30E0" w:rsidRPr="00B50B96" w:rsidRDefault="007545D9" w:rsidP="009D30E0">
            <w:pPr>
              <w:pStyle w:val="StyleZakonu"/>
            </w:pPr>
            <w:r w:rsidRPr="00B50B96">
              <w:rPr>
                <w:sz w:val="18"/>
              </w:rPr>
              <w:t>Враховано</w:t>
            </w:r>
          </w:p>
        </w:tc>
        <w:tc>
          <w:tcPr>
            <w:tcW w:w="4818" w:type="dxa"/>
          </w:tcPr>
          <w:p w:rsidR="00A1675D" w:rsidRPr="00B50B96" w:rsidRDefault="007F388D" w:rsidP="007F388D">
            <w:pPr>
              <w:pStyle w:val="StyleZakonu"/>
            </w:pPr>
            <w:r w:rsidRPr="00B50B96">
              <w:t xml:space="preserve">5) </w:t>
            </w:r>
            <w:r w:rsidR="00A1675D" w:rsidRPr="00B50B96">
              <w:t>у статті 6:</w:t>
            </w:r>
          </w:p>
          <w:p w:rsidR="007F388D" w:rsidRPr="00B50B96" w:rsidRDefault="007F388D" w:rsidP="007F388D">
            <w:pPr>
              <w:pStyle w:val="StyleZakonu"/>
            </w:pPr>
            <w:r w:rsidRPr="00B50B96">
              <w:t>частин</w:t>
            </w:r>
            <w:r w:rsidR="007545D9" w:rsidRPr="00B50B96">
              <w:t>у</w:t>
            </w:r>
            <w:r w:rsidRPr="00B50B96">
              <w:t xml:space="preserve"> перш</w:t>
            </w:r>
            <w:r w:rsidR="007545D9" w:rsidRPr="00B50B96">
              <w:t>у</w:t>
            </w:r>
            <w:r w:rsidRPr="00B50B96">
              <w:t xml:space="preserve"> </w:t>
            </w:r>
            <w:r w:rsidR="007545D9" w:rsidRPr="00B50B96">
              <w:t>викласти в такій редакції</w:t>
            </w:r>
            <w:r w:rsidRPr="00B50B96">
              <w:t>:</w:t>
            </w:r>
          </w:p>
          <w:p w:rsidR="009D30E0" w:rsidRPr="00B50B96" w:rsidRDefault="0088101C" w:rsidP="00416B0F">
            <w:pPr>
              <w:pStyle w:val="StyleZakonu"/>
            </w:pPr>
            <w:r w:rsidRPr="00B50B96">
              <w:t xml:space="preserve">«1. </w:t>
            </w:r>
            <w:r w:rsidR="007545D9" w:rsidRPr="00B50B96">
              <w:t>Регулятор підзвітний Верховній Раді України</w:t>
            </w:r>
            <w:r w:rsidRPr="00B50B96">
              <w:t>.</w:t>
            </w:r>
            <w:r w:rsidR="007545D9" w:rsidRPr="00B50B96">
              <w:t xml:space="preserve"> Регулятор щор</w:t>
            </w:r>
            <w:r w:rsidR="00A1675D" w:rsidRPr="00B50B96">
              <w:t>оку,</w:t>
            </w:r>
            <w:r w:rsidR="007545D9" w:rsidRPr="00B50B96">
              <w:t xml:space="preserve"> до 1 червня, подає </w:t>
            </w:r>
            <w:r w:rsidR="00A1675D" w:rsidRPr="00B50B96">
              <w:t xml:space="preserve">до </w:t>
            </w:r>
            <w:r w:rsidR="007545D9" w:rsidRPr="00B50B96">
              <w:t>Верховн</w:t>
            </w:r>
            <w:r w:rsidR="00A1675D" w:rsidRPr="00B50B96">
              <w:t>ої</w:t>
            </w:r>
            <w:r w:rsidR="007545D9" w:rsidRPr="00B50B96">
              <w:t xml:space="preserve"> Рад</w:t>
            </w:r>
            <w:r w:rsidR="00A1675D" w:rsidRPr="00B50B96">
              <w:t>и</w:t>
            </w:r>
            <w:r w:rsidR="007545D9" w:rsidRPr="00B50B96">
              <w:t xml:space="preserve"> України звіт про свою діяльність </w:t>
            </w:r>
            <w:r w:rsidR="00416B0F" w:rsidRPr="00B50B96">
              <w:t>і</w:t>
            </w:r>
            <w:r w:rsidR="007545D9" w:rsidRPr="00B50B96">
              <w:t xml:space="preserve"> виконання завдань державного регулювання у сферах енергетики та комунальних послуг</w:t>
            </w:r>
            <w:r w:rsidR="00BD222E" w:rsidRPr="00B50B96">
              <w:t xml:space="preserve"> за попередній рік</w:t>
            </w:r>
            <w:r w:rsidRPr="00B50B96">
              <w:t>»;</w:t>
            </w:r>
          </w:p>
        </w:tc>
      </w:tr>
      <w:tr w:rsidR="0065783E" w:rsidRPr="00B50B96" w:rsidTr="009D30E0">
        <w:tc>
          <w:tcPr>
            <w:tcW w:w="576" w:type="dxa"/>
          </w:tcPr>
          <w:p w:rsidR="0065783E" w:rsidRPr="00B50B96" w:rsidRDefault="0065783E" w:rsidP="00816C9D">
            <w:pPr>
              <w:pStyle w:val="StyleWisnow"/>
            </w:pPr>
          </w:p>
        </w:tc>
        <w:tc>
          <w:tcPr>
            <w:tcW w:w="4818" w:type="dxa"/>
          </w:tcPr>
          <w:p w:rsidR="0065783E" w:rsidRPr="00B50B96" w:rsidRDefault="0065783E" w:rsidP="009D30E0">
            <w:pPr>
              <w:pStyle w:val="StyleZakonu"/>
            </w:pPr>
          </w:p>
        </w:tc>
        <w:tc>
          <w:tcPr>
            <w:tcW w:w="3686" w:type="dxa"/>
          </w:tcPr>
          <w:p w:rsidR="0065783E" w:rsidRPr="00B50B96" w:rsidRDefault="0065783E" w:rsidP="00F413EF">
            <w:pPr>
              <w:pStyle w:val="StyleAwt"/>
            </w:pPr>
            <w:r w:rsidRPr="00B50B96">
              <w:t>-</w:t>
            </w:r>
            <w:r w:rsidR="00C51F4C">
              <w:fldChar w:fldCharType="begin"/>
            </w:r>
            <w:r w:rsidR="00C51F4C">
              <w:instrText xml:space="preserve"> SEQ aa </w:instrText>
            </w:r>
            <w:r w:rsidR="00C51F4C">
              <w:fldChar w:fldCharType="separate"/>
            </w:r>
            <w:r w:rsidR="005F3DAA">
              <w:rPr>
                <w:noProof/>
              </w:rPr>
              <w:t>9</w:t>
            </w:r>
            <w:r w:rsidR="00C51F4C">
              <w:rPr>
                <w:noProof/>
              </w:rPr>
              <w:fldChar w:fldCharType="end"/>
            </w:r>
            <w:r w:rsidRPr="00B50B96">
              <w:t>- Н.д.Бєлькова О.В. (Реєстр.картка №403)</w:t>
            </w:r>
          </w:p>
          <w:p w:rsidR="0065783E" w:rsidRPr="00B50B96" w:rsidRDefault="0065783E" w:rsidP="0065783E">
            <w:pPr>
              <w:pStyle w:val="StyleZakonu"/>
              <w:ind w:firstLine="129"/>
              <w:rPr>
                <w:sz w:val="18"/>
              </w:rPr>
            </w:pPr>
            <w:r w:rsidRPr="00B50B96">
              <w:rPr>
                <w:sz w:val="18"/>
              </w:rPr>
              <w:t>частину першу викласти в такій редакції:</w:t>
            </w:r>
          </w:p>
          <w:p w:rsidR="0065783E" w:rsidRPr="00B50B96" w:rsidRDefault="0065783E" w:rsidP="00D43B70">
            <w:pPr>
              <w:pStyle w:val="StyleZakonu"/>
              <w:ind w:firstLine="129"/>
              <w:rPr>
                <w:sz w:val="18"/>
              </w:rPr>
            </w:pPr>
            <w:r w:rsidRPr="00B50B96">
              <w:rPr>
                <w:sz w:val="18"/>
              </w:rPr>
              <w:t>«</w:t>
            </w:r>
            <w:r w:rsidRPr="00B50B96">
              <w:rPr>
                <w:b/>
                <w:sz w:val="18"/>
              </w:rPr>
              <w:t>1. Регулятор щорічно до 1 червня наступного за звітним року, подає Верховній Раді України звіт про свою діяльність, звіт про використання коштів. Звіт про діяльність повинен містити, в тому числі, інформацію про показники проходження опалювального сезону, фактичні показники діяльності у сферах енергетики та комунальних послуг з питань, що належать до компетенції Регулятора відповідно до статті 2 цього Закону. Голова Регулятора щорічно представляє звіт про діяльність Регулятора та звіт про використання коштів на пленарному засіданні Верховної Ради України. Верховна Рада України також може ініціювати заслуховування Голови Регулятора з інших питань, що належать до компетенції Регулятора</w:t>
            </w:r>
            <w:r w:rsidRPr="00B50B96">
              <w:rPr>
                <w:sz w:val="18"/>
              </w:rPr>
              <w:t>»</w:t>
            </w:r>
          </w:p>
        </w:tc>
        <w:tc>
          <w:tcPr>
            <w:tcW w:w="1987" w:type="dxa"/>
          </w:tcPr>
          <w:p w:rsidR="0065783E" w:rsidRPr="00B50B96" w:rsidRDefault="007F388D" w:rsidP="009D30E0">
            <w:pPr>
              <w:pStyle w:val="StyleZakonu"/>
              <w:rPr>
                <w:sz w:val="18"/>
              </w:rPr>
            </w:pPr>
            <w:r w:rsidRPr="00B50B96">
              <w:rPr>
                <w:sz w:val="18"/>
              </w:rPr>
              <w:t>Враховано частково</w:t>
            </w:r>
          </w:p>
          <w:p w:rsidR="007F388D" w:rsidRPr="00B50B96" w:rsidRDefault="007F388D" w:rsidP="00F54B3B">
            <w:pPr>
              <w:pStyle w:val="StyleZakonu"/>
              <w:rPr>
                <w:lang w:val="en-US"/>
              </w:rPr>
            </w:pPr>
          </w:p>
        </w:tc>
        <w:tc>
          <w:tcPr>
            <w:tcW w:w="4818" w:type="dxa"/>
          </w:tcPr>
          <w:p w:rsidR="0065783E" w:rsidRPr="00B50B96" w:rsidRDefault="0065783E" w:rsidP="009D30E0">
            <w:pPr>
              <w:pStyle w:val="StyleZakonu"/>
            </w:pPr>
          </w:p>
        </w:tc>
      </w:tr>
      <w:tr w:rsidR="0065783E" w:rsidRPr="00B50B96" w:rsidTr="009D30E0">
        <w:tc>
          <w:tcPr>
            <w:tcW w:w="576" w:type="dxa"/>
          </w:tcPr>
          <w:p w:rsidR="0065783E" w:rsidRPr="00B50B96" w:rsidRDefault="0065783E" w:rsidP="00816C9D">
            <w:pPr>
              <w:pStyle w:val="StyleWisnow"/>
            </w:pPr>
          </w:p>
        </w:tc>
        <w:tc>
          <w:tcPr>
            <w:tcW w:w="4818" w:type="dxa"/>
          </w:tcPr>
          <w:p w:rsidR="0065783E" w:rsidRPr="00B50B96" w:rsidRDefault="0065783E" w:rsidP="009D30E0">
            <w:pPr>
              <w:pStyle w:val="StyleZakonu"/>
            </w:pPr>
          </w:p>
        </w:tc>
        <w:tc>
          <w:tcPr>
            <w:tcW w:w="3686" w:type="dxa"/>
          </w:tcPr>
          <w:p w:rsidR="0065783E" w:rsidRPr="00B50B96" w:rsidRDefault="0065783E" w:rsidP="00F413EF">
            <w:pPr>
              <w:pStyle w:val="StyleAwt"/>
            </w:pPr>
            <w:r w:rsidRPr="00B50B96">
              <w:t>-</w:t>
            </w:r>
            <w:r w:rsidR="00C51F4C">
              <w:fldChar w:fldCharType="begin"/>
            </w:r>
            <w:r w:rsidR="00C51F4C">
              <w:instrText xml:space="preserve"> SE</w:instrText>
            </w:r>
            <w:r w:rsidR="00C51F4C">
              <w:instrText xml:space="preserve">Q aa </w:instrText>
            </w:r>
            <w:r w:rsidR="00C51F4C">
              <w:fldChar w:fldCharType="separate"/>
            </w:r>
            <w:r w:rsidR="005F3DAA">
              <w:rPr>
                <w:noProof/>
              </w:rPr>
              <w:t>10</w:t>
            </w:r>
            <w:r w:rsidR="00C51F4C">
              <w:rPr>
                <w:noProof/>
              </w:rPr>
              <w:fldChar w:fldCharType="end"/>
            </w:r>
            <w:r w:rsidRPr="00B50B96">
              <w:t>- Н.д.Бєлькова О.В. (Реєстр.картка №403)</w:t>
            </w:r>
          </w:p>
          <w:p w:rsidR="0065783E" w:rsidRPr="00B50B96" w:rsidRDefault="007C4102" w:rsidP="00D43B70">
            <w:pPr>
              <w:pStyle w:val="StyleZakonu"/>
              <w:ind w:firstLine="129"/>
              <w:rPr>
                <w:sz w:val="18"/>
              </w:rPr>
            </w:pPr>
            <w:r w:rsidRPr="00B50B96">
              <w:rPr>
                <w:sz w:val="18"/>
              </w:rPr>
              <w:t xml:space="preserve">статтю 6 </w:t>
            </w:r>
            <w:r w:rsidR="00DF0AB8" w:rsidRPr="00B50B96">
              <w:rPr>
                <w:sz w:val="18"/>
              </w:rPr>
              <w:t>д</w:t>
            </w:r>
            <w:r w:rsidR="0065783E" w:rsidRPr="00B50B96">
              <w:rPr>
                <w:sz w:val="18"/>
              </w:rPr>
              <w:t>оповнити новою частиною другою такого змісту:</w:t>
            </w:r>
          </w:p>
          <w:p w:rsidR="0065783E" w:rsidRPr="00B50B96" w:rsidRDefault="0065783E" w:rsidP="00F03EBA">
            <w:pPr>
              <w:pStyle w:val="StyleZakonu"/>
              <w:ind w:firstLine="129"/>
              <w:rPr>
                <w:sz w:val="18"/>
              </w:rPr>
            </w:pPr>
            <w:r w:rsidRPr="00B50B96">
              <w:rPr>
                <w:sz w:val="18"/>
              </w:rPr>
              <w:t>«</w:t>
            </w:r>
            <w:r w:rsidRPr="00B50B96">
              <w:rPr>
                <w:b/>
                <w:sz w:val="18"/>
              </w:rPr>
              <w:t xml:space="preserve">2. Регулятор взаємодіє з Кабінетом Міністрів України, іншими центральним </w:t>
            </w:r>
            <w:r w:rsidRPr="00B50B96">
              <w:rPr>
                <w:b/>
                <w:sz w:val="18"/>
              </w:rPr>
              <w:lastRenderedPageBreak/>
              <w:t>органами виконавчої влади в питаннях розроблення і реалізації програм економічного та соціального розвитку України, державних цільових програм</w:t>
            </w:r>
            <w:r w:rsidR="00DF0AB8" w:rsidRPr="00B50B96">
              <w:rPr>
                <w:sz w:val="18"/>
              </w:rPr>
              <w:t>»</w:t>
            </w:r>
          </w:p>
        </w:tc>
        <w:tc>
          <w:tcPr>
            <w:tcW w:w="1987" w:type="dxa"/>
          </w:tcPr>
          <w:p w:rsidR="0065783E" w:rsidRPr="00B50B96" w:rsidRDefault="007F388D" w:rsidP="0088101C">
            <w:pPr>
              <w:pStyle w:val="StyleZakonu"/>
            </w:pPr>
            <w:r w:rsidRPr="00B50B96">
              <w:rPr>
                <w:sz w:val="18"/>
              </w:rPr>
              <w:lastRenderedPageBreak/>
              <w:t>В</w:t>
            </w:r>
            <w:r w:rsidR="0088101C" w:rsidRPr="00B50B96">
              <w:rPr>
                <w:sz w:val="18"/>
              </w:rPr>
              <w:t>раховано редакційно</w:t>
            </w:r>
          </w:p>
        </w:tc>
        <w:tc>
          <w:tcPr>
            <w:tcW w:w="4818" w:type="dxa"/>
          </w:tcPr>
          <w:p w:rsidR="0088101C" w:rsidRPr="00B50B96" w:rsidRDefault="00416B0F" w:rsidP="0088101C">
            <w:pPr>
              <w:pStyle w:val="StyleZakonu"/>
            </w:pPr>
            <w:r w:rsidRPr="00B50B96">
              <w:t xml:space="preserve">після частини першої </w:t>
            </w:r>
            <w:r w:rsidR="0088101C" w:rsidRPr="00B50B96">
              <w:t>доповнити новою частиною такого змісту:</w:t>
            </w:r>
          </w:p>
          <w:p w:rsidR="0065783E" w:rsidRPr="00B50B96" w:rsidRDefault="0088101C" w:rsidP="00690F9A">
            <w:pPr>
              <w:pStyle w:val="StyleZakonu"/>
            </w:pPr>
            <w:r w:rsidRPr="00B50B96">
              <w:t>«2. Регулятор взаємодіє з Кабінетом Міністрів України, іншими центральним органами виконавчої влади»</w:t>
            </w:r>
            <w:r w:rsidR="00690F9A" w:rsidRPr="00B50B96">
              <w:t>.</w:t>
            </w:r>
          </w:p>
          <w:p w:rsidR="00690F9A" w:rsidRPr="00B50B96" w:rsidRDefault="00690F9A" w:rsidP="00690F9A">
            <w:pPr>
              <w:pStyle w:val="StyleZakonu"/>
            </w:pPr>
            <w:r w:rsidRPr="00B50B96">
              <w:lastRenderedPageBreak/>
              <w:t>У зв’язку з цим частини другу ‒ четверту вважати відповідно частинами третьою ‒ п’ятою;</w:t>
            </w:r>
          </w:p>
        </w:tc>
      </w:tr>
      <w:tr w:rsidR="009D30E0" w:rsidRPr="00B50B96" w:rsidTr="009D30E0">
        <w:tc>
          <w:tcPr>
            <w:tcW w:w="576" w:type="dxa"/>
          </w:tcPr>
          <w:p w:rsidR="009D30E0" w:rsidRPr="00B50B96" w:rsidRDefault="00C1609F" w:rsidP="00816C9D">
            <w:pPr>
              <w:pStyle w:val="StyleWisnow"/>
            </w:pPr>
            <w:bookmarkStart w:id="29" w:name="n21" w:colFirst="0" w:colLast="0"/>
            <w:bookmarkEnd w:id="28"/>
            <w:r w:rsidRPr="00B50B96">
              <w:lastRenderedPageBreak/>
              <w:t>21.</w:t>
            </w:r>
          </w:p>
        </w:tc>
        <w:tc>
          <w:tcPr>
            <w:tcW w:w="4818" w:type="dxa"/>
          </w:tcPr>
          <w:p w:rsidR="009D30E0" w:rsidRPr="00B50B96" w:rsidRDefault="009D30E0" w:rsidP="009D30E0">
            <w:pPr>
              <w:pStyle w:val="StyleZakonu"/>
            </w:pPr>
            <w:r w:rsidRPr="00B50B96">
              <w:t>6) у статті 7:</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7F388D" w:rsidP="009D30E0">
            <w:pPr>
              <w:pStyle w:val="StyleZakonu"/>
            </w:pPr>
            <w:r w:rsidRPr="00B50B96">
              <w:t>6) у статті 7:</w:t>
            </w:r>
          </w:p>
        </w:tc>
      </w:tr>
      <w:tr w:rsidR="009D30E0" w:rsidRPr="00B50B96" w:rsidTr="009D30E0">
        <w:tc>
          <w:tcPr>
            <w:tcW w:w="576" w:type="dxa"/>
          </w:tcPr>
          <w:p w:rsidR="009D30E0" w:rsidRPr="00B50B96" w:rsidRDefault="00C1609F" w:rsidP="00816C9D">
            <w:pPr>
              <w:pStyle w:val="StyleWisnow"/>
            </w:pPr>
            <w:bookmarkStart w:id="30" w:name="n22" w:colFirst="0" w:colLast="0"/>
            <w:bookmarkEnd w:id="29"/>
            <w:r w:rsidRPr="00B50B96">
              <w:t>22.</w:t>
            </w:r>
          </w:p>
        </w:tc>
        <w:tc>
          <w:tcPr>
            <w:tcW w:w="4818" w:type="dxa"/>
          </w:tcPr>
          <w:p w:rsidR="009D30E0" w:rsidRPr="00B50B96" w:rsidRDefault="009D30E0" w:rsidP="009D30E0">
            <w:pPr>
              <w:pStyle w:val="StyleZakonu"/>
            </w:pPr>
            <w:r w:rsidRPr="00B50B96">
              <w:t>у частині першій слово «Комісії» замінити словом «Регулятора», слова «не менше п’яти років» замінити словами «не менше трьох років»;</w:t>
            </w:r>
          </w:p>
        </w:tc>
        <w:tc>
          <w:tcPr>
            <w:tcW w:w="3686" w:type="dxa"/>
          </w:tcPr>
          <w:p w:rsidR="00B4251C" w:rsidRPr="00B50B96" w:rsidRDefault="00B4251C" w:rsidP="00F413EF">
            <w:pPr>
              <w:pStyle w:val="StyleAwt"/>
            </w:pPr>
            <w:r w:rsidRPr="00B50B96">
              <w:t>-</w:t>
            </w:r>
            <w:r w:rsidR="00C51F4C">
              <w:fldChar w:fldCharType="begin"/>
            </w:r>
            <w:r w:rsidR="00C51F4C">
              <w:instrText xml:space="preserve"> SEQ aa </w:instrText>
            </w:r>
            <w:r w:rsidR="00C51F4C">
              <w:fldChar w:fldCharType="separate"/>
            </w:r>
            <w:r w:rsidR="005F3DAA">
              <w:rPr>
                <w:noProof/>
              </w:rPr>
              <w:t>11</w:t>
            </w:r>
            <w:r w:rsidR="00C51F4C">
              <w:rPr>
                <w:noProof/>
              </w:rPr>
              <w:fldChar w:fldCharType="end"/>
            </w:r>
            <w:r w:rsidRPr="00B50B96">
              <w:t>- Н.д.Гриб В.О. (Реєстр.картка №105)</w:t>
            </w:r>
          </w:p>
          <w:p w:rsidR="009D30E0" w:rsidRPr="00B50B96" w:rsidRDefault="00B4251C" w:rsidP="00B4251C">
            <w:pPr>
              <w:pStyle w:val="StyleZakonu"/>
              <w:ind w:firstLine="129"/>
              <w:rPr>
                <w:sz w:val="18"/>
              </w:rPr>
            </w:pPr>
            <w:r w:rsidRPr="00B50B96">
              <w:rPr>
                <w:sz w:val="18"/>
              </w:rPr>
              <w:t>слово «трьох» замінити словом «</w:t>
            </w:r>
            <w:r w:rsidRPr="00B50B96">
              <w:rPr>
                <w:b/>
                <w:sz w:val="18"/>
              </w:rPr>
              <w:t>п’яти</w:t>
            </w:r>
            <w:r w:rsidRPr="00B50B96">
              <w:rPr>
                <w:sz w:val="18"/>
              </w:rPr>
              <w:t>»</w:t>
            </w:r>
          </w:p>
        </w:tc>
        <w:tc>
          <w:tcPr>
            <w:tcW w:w="1987" w:type="dxa"/>
          </w:tcPr>
          <w:p w:rsidR="009D30E0" w:rsidRPr="00B50B96" w:rsidRDefault="007F388D" w:rsidP="009D30E0">
            <w:pPr>
              <w:pStyle w:val="StyleZakonu"/>
            </w:pPr>
            <w:r w:rsidRPr="00B50B96">
              <w:rPr>
                <w:sz w:val="18"/>
              </w:rPr>
              <w:t>Відхилено</w:t>
            </w:r>
          </w:p>
        </w:tc>
        <w:tc>
          <w:tcPr>
            <w:tcW w:w="4818" w:type="dxa"/>
          </w:tcPr>
          <w:p w:rsidR="009D30E0" w:rsidRPr="00B50B96" w:rsidRDefault="007F388D" w:rsidP="009D30E0">
            <w:pPr>
              <w:pStyle w:val="StyleZakonu"/>
            </w:pPr>
            <w:r w:rsidRPr="00B50B96">
              <w:t xml:space="preserve">у частині першій слово «Комісії» замінити словом «Регулятора», </w:t>
            </w:r>
            <w:r w:rsidR="00690F9A" w:rsidRPr="00B50B96">
              <w:t xml:space="preserve">а </w:t>
            </w:r>
            <w:r w:rsidRPr="00B50B96">
              <w:t xml:space="preserve">слова «не менше п’яти років» </w:t>
            </w:r>
            <w:r w:rsidR="00690F9A" w:rsidRPr="00B50B96">
              <w:t xml:space="preserve">‒ </w:t>
            </w:r>
            <w:r w:rsidRPr="00B50B96">
              <w:t>словами «не менше трьох років»;</w:t>
            </w:r>
          </w:p>
        </w:tc>
      </w:tr>
      <w:tr w:rsidR="00505E51" w:rsidRPr="00B50B96" w:rsidTr="009D30E0">
        <w:tc>
          <w:tcPr>
            <w:tcW w:w="576" w:type="dxa"/>
          </w:tcPr>
          <w:p w:rsidR="00505E51" w:rsidRPr="00B50B96" w:rsidRDefault="00505E51" w:rsidP="00816C9D">
            <w:pPr>
              <w:pStyle w:val="StyleWisnow"/>
            </w:pPr>
          </w:p>
        </w:tc>
        <w:tc>
          <w:tcPr>
            <w:tcW w:w="4818" w:type="dxa"/>
          </w:tcPr>
          <w:p w:rsidR="00505E51" w:rsidRPr="00B50B96" w:rsidRDefault="00505E51" w:rsidP="009D30E0">
            <w:pPr>
              <w:pStyle w:val="StyleZakonu"/>
            </w:pPr>
          </w:p>
        </w:tc>
        <w:tc>
          <w:tcPr>
            <w:tcW w:w="3686" w:type="dxa"/>
          </w:tcPr>
          <w:p w:rsidR="00505E51" w:rsidRPr="00B50B96" w:rsidRDefault="00505E51" w:rsidP="00137B2B">
            <w:pPr>
              <w:pStyle w:val="StyleAwt"/>
            </w:pPr>
            <w:r w:rsidRPr="00B50B96">
              <w:t>-</w:t>
            </w:r>
            <w:r w:rsidR="00C51F4C">
              <w:fldChar w:fldCharType="begin"/>
            </w:r>
            <w:r w:rsidR="00C51F4C">
              <w:instrText xml:space="preserve"> SEQ aa </w:instrText>
            </w:r>
            <w:r w:rsidR="00C51F4C">
              <w:fldChar w:fldCharType="separate"/>
            </w:r>
            <w:r w:rsidR="005F3DAA">
              <w:rPr>
                <w:noProof/>
              </w:rPr>
              <w:t>12</w:t>
            </w:r>
            <w:r w:rsidR="00C51F4C">
              <w:rPr>
                <w:noProof/>
              </w:rPr>
              <w:fldChar w:fldCharType="end"/>
            </w:r>
            <w:r w:rsidRPr="00B50B96">
              <w:t>- Н.д.Буймістер Л.А. (Реєстр.картка №223)</w:t>
            </w:r>
          </w:p>
          <w:p w:rsidR="00505E51" w:rsidRPr="00B50B96" w:rsidRDefault="00505E51" w:rsidP="00505E51">
            <w:pPr>
              <w:pStyle w:val="StyleZakonu"/>
              <w:ind w:firstLine="129"/>
              <w:rPr>
                <w:sz w:val="18"/>
              </w:rPr>
            </w:pPr>
            <w:r w:rsidRPr="00B50B96">
              <w:rPr>
                <w:sz w:val="18"/>
              </w:rPr>
              <w:t>у частині першій «слова «не менше п’яти років» замінити словами «не менше трьох років» виключити</w:t>
            </w:r>
          </w:p>
        </w:tc>
        <w:tc>
          <w:tcPr>
            <w:tcW w:w="1987" w:type="dxa"/>
          </w:tcPr>
          <w:p w:rsidR="00505E51" w:rsidRPr="00B50B96" w:rsidRDefault="0088101C" w:rsidP="009D30E0">
            <w:pPr>
              <w:pStyle w:val="StyleZakonu"/>
            </w:pPr>
            <w:r w:rsidRPr="00B50B96">
              <w:rPr>
                <w:sz w:val="18"/>
              </w:rPr>
              <w:t>Відхилено</w:t>
            </w:r>
          </w:p>
        </w:tc>
        <w:tc>
          <w:tcPr>
            <w:tcW w:w="4818" w:type="dxa"/>
          </w:tcPr>
          <w:p w:rsidR="00505E51" w:rsidRPr="00B50B96" w:rsidRDefault="00505E51" w:rsidP="009D30E0">
            <w:pPr>
              <w:pStyle w:val="StyleZakonu"/>
            </w:pPr>
          </w:p>
        </w:tc>
      </w:tr>
      <w:tr w:rsidR="009D30E0" w:rsidRPr="00B50B96" w:rsidTr="009D30E0">
        <w:tc>
          <w:tcPr>
            <w:tcW w:w="576" w:type="dxa"/>
          </w:tcPr>
          <w:p w:rsidR="009D30E0" w:rsidRPr="00B50B96" w:rsidRDefault="00C1609F" w:rsidP="00816C9D">
            <w:pPr>
              <w:pStyle w:val="StyleWisnow"/>
            </w:pPr>
            <w:bookmarkStart w:id="31" w:name="n23" w:colFirst="0" w:colLast="0"/>
            <w:bookmarkEnd w:id="30"/>
            <w:r w:rsidRPr="00B50B96">
              <w:t>23.</w:t>
            </w:r>
          </w:p>
        </w:tc>
        <w:tc>
          <w:tcPr>
            <w:tcW w:w="4818" w:type="dxa"/>
          </w:tcPr>
          <w:p w:rsidR="009D30E0" w:rsidRPr="00B50B96" w:rsidRDefault="009D30E0" w:rsidP="009D30E0">
            <w:pPr>
              <w:pStyle w:val="StyleZakonu"/>
            </w:pPr>
            <w:r w:rsidRPr="00B50B96">
              <w:t>доповнити новою частиною третьою такого змісту:</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831473" w:rsidP="00D042B6">
            <w:pPr>
              <w:pStyle w:val="StyleZakonu"/>
            </w:pPr>
            <w:r w:rsidRPr="00B50B96">
              <w:t>доповнити частиною третьою такого змісту:</w:t>
            </w:r>
          </w:p>
        </w:tc>
      </w:tr>
      <w:tr w:rsidR="009D30E0" w:rsidRPr="00B50B96" w:rsidTr="009D30E0">
        <w:tc>
          <w:tcPr>
            <w:tcW w:w="576" w:type="dxa"/>
          </w:tcPr>
          <w:p w:rsidR="009D30E0" w:rsidRPr="00B50B96" w:rsidRDefault="00C1609F" w:rsidP="00816C9D">
            <w:pPr>
              <w:pStyle w:val="StyleWisnow"/>
            </w:pPr>
            <w:bookmarkStart w:id="32" w:name="n24" w:colFirst="0" w:colLast="0"/>
            <w:bookmarkEnd w:id="31"/>
            <w:r w:rsidRPr="00B50B96">
              <w:t>24.</w:t>
            </w:r>
          </w:p>
        </w:tc>
        <w:tc>
          <w:tcPr>
            <w:tcW w:w="4818" w:type="dxa"/>
          </w:tcPr>
          <w:p w:rsidR="009D30E0" w:rsidRPr="00B50B96" w:rsidRDefault="009D30E0" w:rsidP="009D30E0">
            <w:pPr>
              <w:pStyle w:val="StyleZakonu"/>
            </w:pPr>
            <w:r w:rsidRPr="00B50B96">
              <w:t>«3. У разі якщо членом Регулятора призначається особа, яка має представницький мандат та відповідно до законодавства не може суміщати свою службову діяльність з іншою роботою та/або діяльністю, така особа приступає до виконання обов’язків члена Регулятора лише після складання представницького мандата»;</w:t>
            </w:r>
          </w:p>
        </w:tc>
        <w:tc>
          <w:tcPr>
            <w:tcW w:w="3686" w:type="dxa"/>
          </w:tcPr>
          <w:p w:rsidR="00CE7FC2" w:rsidRPr="00B50B96" w:rsidRDefault="00CE7FC2" w:rsidP="00B7325F">
            <w:pPr>
              <w:pStyle w:val="StyleAwt"/>
            </w:pPr>
            <w:r w:rsidRPr="00B50B96">
              <w:t>-</w:t>
            </w:r>
            <w:r w:rsidR="00C51F4C">
              <w:fldChar w:fldCharType="begin"/>
            </w:r>
            <w:r w:rsidR="00C51F4C">
              <w:instrText xml:space="preserve"> SEQ aa </w:instrText>
            </w:r>
            <w:r w:rsidR="00C51F4C">
              <w:fldChar w:fldCharType="separate"/>
            </w:r>
            <w:r w:rsidR="005F3DAA">
              <w:rPr>
                <w:noProof/>
              </w:rPr>
              <w:t>13</w:t>
            </w:r>
            <w:r w:rsidR="00C51F4C">
              <w:rPr>
                <w:noProof/>
              </w:rPr>
              <w:fldChar w:fldCharType="end"/>
            </w:r>
            <w:r w:rsidRPr="00B50B96">
              <w:t>- Н.д.Пасічний О.С. (Реєстр.картка №127)</w:t>
            </w:r>
          </w:p>
          <w:p w:rsidR="003322F9" w:rsidRPr="00B50B96" w:rsidRDefault="00C60BE7" w:rsidP="00F03EBA">
            <w:pPr>
              <w:pStyle w:val="StyleZakonu"/>
              <w:ind w:firstLine="129"/>
              <w:rPr>
                <w:sz w:val="18"/>
              </w:rPr>
            </w:pPr>
            <w:r w:rsidRPr="00B50B96">
              <w:rPr>
                <w:sz w:val="18"/>
              </w:rPr>
              <w:t>ч</w:t>
            </w:r>
            <w:r w:rsidR="003322F9" w:rsidRPr="00B50B96">
              <w:rPr>
                <w:sz w:val="18"/>
              </w:rPr>
              <w:t>астину третю викласти в такій редакції:</w:t>
            </w:r>
          </w:p>
          <w:p w:rsidR="009D30E0" w:rsidRPr="00B50B96" w:rsidRDefault="003322F9" w:rsidP="00F03EBA">
            <w:pPr>
              <w:pStyle w:val="StyleZakonu"/>
              <w:ind w:firstLine="129"/>
              <w:rPr>
                <w:sz w:val="18"/>
              </w:rPr>
            </w:pPr>
            <w:r w:rsidRPr="00B50B96">
              <w:rPr>
                <w:sz w:val="18"/>
              </w:rPr>
              <w:t xml:space="preserve">«3. У разі якщо членом Регулятора призначається особа, яка має представницький мандат та відповідно до законодавства не може суміщати свою службову діяльність з іншою роботою та/або діяльністю, така особа приступає до виконання обов’язків члена Регулятора лише після складання представницького мандата </w:t>
            </w:r>
            <w:r w:rsidRPr="00B50B96">
              <w:rPr>
                <w:b/>
                <w:sz w:val="18"/>
              </w:rPr>
              <w:t>протягом одного місяця після призначення</w:t>
            </w:r>
            <w:r w:rsidRPr="00B50B96">
              <w:rPr>
                <w:sz w:val="18"/>
              </w:rPr>
              <w:t>»</w:t>
            </w:r>
          </w:p>
        </w:tc>
        <w:tc>
          <w:tcPr>
            <w:tcW w:w="1987" w:type="dxa"/>
          </w:tcPr>
          <w:p w:rsidR="009D30E0" w:rsidRPr="00B50B96" w:rsidRDefault="00831473" w:rsidP="009D30E0">
            <w:pPr>
              <w:pStyle w:val="StyleZakonu"/>
            </w:pPr>
            <w:r w:rsidRPr="00B50B96">
              <w:rPr>
                <w:sz w:val="18"/>
              </w:rPr>
              <w:t>Відхилено</w:t>
            </w:r>
          </w:p>
        </w:tc>
        <w:tc>
          <w:tcPr>
            <w:tcW w:w="4818" w:type="dxa"/>
          </w:tcPr>
          <w:p w:rsidR="009D30E0" w:rsidRPr="00B50B96" w:rsidRDefault="00831473" w:rsidP="009D30E0">
            <w:pPr>
              <w:pStyle w:val="StyleZakonu"/>
            </w:pPr>
            <w:r w:rsidRPr="00B50B96">
              <w:t>«3. У разі якщо членом Регулятора призначається особа, яка має представницький мандат та відповідно до законодавства не може суміщати свою службову діяльність з іншою роботою та/або діяльністю, така особа приступає до виконання обов’язків члена Регулятора лише після складання представницького мандата»;</w:t>
            </w:r>
          </w:p>
        </w:tc>
      </w:tr>
      <w:tr w:rsidR="009D30E0" w:rsidRPr="00B50B96" w:rsidTr="009D30E0">
        <w:tc>
          <w:tcPr>
            <w:tcW w:w="576" w:type="dxa"/>
          </w:tcPr>
          <w:p w:rsidR="009D30E0" w:rsidRPr="00B50B96" w:rsidRDefault="00C1609F" w:rsidP="00816C9D">
            <w:pPr>
              <w:pStyle w:val="StyleWisnow"/>
            </w:pPr>
            <w:bookmarkStart w:id="33" w:name="n25" w:colFirst="0" w:colLast="0"/>
            <w:bookmarkEnd w:id="32"/>
            <w:r w:rsidRPr="00B50B96">
              <w:t>25.</w:t>
            </w:r>
          </w:p>
        </w:tc>
        <w:tc>
          <w:tcPr>
            <w:tcW w:w="4818" w:type="dxa"/>
          </w:tcPr>
          <w:p w:rsidR="009D30E0" w:rsidRPr="00B50B96" w:rsidRDefault="009D30E0" w:rsidP="009D30E0">
            <w:pPr>
              <w:pStyle w:val="StyleZakonu"/>
            </w:pPr>
            <w:r w:rsidRPr="00B50B96">
              <w:t>7) у статті 8:</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831473" w:rsidP="009D30E0">
            <w:pPr>
              <w:pStyle w:val="StyleZakonu"/>
            </w:pPr>
            <w:r w:rsidRPr="00B50B96">
              <w:t>7) у статті 8:</w:t>
            </w:r>
          </w:p>
        </w:tc>
      </w:tr>
      <w:tr w:rsidR="009D30E0" w:rsidRPr="00B50B96" w:rsidTr="009D30E0">
        <w:tc>
          <w:tcPr>
            <w:tcW w:w="576" w:type="dxa"/>
          </w:tcPr>
          <w:p w:rsidR="009D30E0" w:rsidRPr="00B50B96" w:rsidRDefault="00C1609F" w:rsidP="00816C9D">
            <w:pPr>
              <w:pStyle w:val="StyleWisnow"/>
            </w:pPr>
            <w:bookmarkStart w:id="34" w:name="n26" w:colFirst="0" w:colLast="0"/>
            <w:bookmarkEnd w:id="33"/>
            <w:r w:rsidRPr="00B50B96">
              <w:t>26.</w:t>
            </w:r>
          </w:p>
        </w:tc>
        <w:tc>
          <w:tcPr>
            <w:tcW w:w="4818" w:type="dxa"/>
          </w:tcPr>
          <w:p w:rsidR="009D30E0" w:rsidRPr="00B50B96" w:rsidRDefault="009D30E0" w:rsidP="009D30E0">
            <w:pPr>
              <w:pStyle w:val="StyleZakonu"/>
            </w:pPr>
            <w:r w:rsidRPr="00B50B96">
              <w:t>частину третю викласти в такій редакції:</w:t>
            </w:r>
          </w:p>
        </w:tc>
        <w:tc>
          <w:tcPr>
            <w:tcW w:w="3686" w:type="dxa"/>
          </w:tcPr>
          <w:p w:rsidR="009D30E0" w:rsidRPr="00B50B96" w:rsidRDefault="009D30E0" w:rsidP="009D30E0">
            <w:pPr>
              <w:pStyle w:val="StyleZakonu"/>
              <w:rPr>
                <w:sz w:val="18"/>
              </w:rPr>
            </w:pPr>
          </w:p>
        </w:tc>
        <w:tc>
          <w:tcPr>
            <w:tcW w:w="1987" w:type="dxa"/>
          </w:tcPr>
          <w:p w:rsidR="009D30E0" w:rsidRPr="00B50B96" w:rsidRDefault="009D30E0" w:rsidP="009D30E0">
            <w:pPr>
              <w:pStyle w:val="StyleZakonu"/>
            </w:pPr>
          </w:p>
        </w:tc>
        <w:tc>
          <w:tcPr>
            <w:tcW w:w="4818" w:type="dxa"/>
          </w:tcPr>
          <w:p w:rsidR="009D30E0" w:rsidRPr="00B50B96" w:rsidRDefault="00831473" w:rsidP="009D30E0">
            <w:pPr>
              <w:pStyle w:val="StyleZakonu"/>
            </w:pPr>
            <w:r w:rsidRPr="00B50B96">
              <w:t>частину третю викласти в такій редакції:</w:t>
            </w:r>
          </w:p>
        </w:tc>
      </w:tr>
      <w:tr w:rsidR="009D30E0" w:rsidRPr="00B50B96" w:rsidTr="009D30E0">
        <w:tc>
          <w:tcPr>
            <w:tcW w:w="576" w:type="dxa"/>
          </w:tcPr>
          <w:p w:rsidR="009D30E0" w:rsidRPr="00B50B96" w:rsidRDefault="00C1609F" w:rsidP="00816C9D">
            <w:pPr>
              <w:pStyle w:val="StyleWisnow"/>
            </w:pPr>
            <w:bookmarkStart w:id="35" w:name="n27" w:colFirst="0" w:colLast="0"/>
            <w:bookmarkEnd w:id="34"/>
            <w:r w:rsidRPr="00B50B96">
              <w:t>27.</w:t>
            </w:r>
          </w:p>
        </w:tc>
        <w:tc>
          <w:tcPr>
            <w:tcW w:w="4818" w:type="dxa"/>
          </w:tcPr>
          <w:p w:rsidR="009D30E0" w:rsidRPr="00B50B96" w:rsidRDefault="009D30E0" w:rsidP="009D30E0">
            <w:pPr>
              <w:pStyle w:val="StyleZakonu"/>
            </w:pPr>
            <w:r w:rsidRPr="00B50B96">
              <w:t>«3. Конкурсна комісія утворюється при Кабінеті Міністрів України.</w:t>
            </w:r>
          </w:p>
        </w:tc>
        <w:tc>
          <w:tcPr>
            <w:tcW w:w="3686" w:type="dxa"/>
          </w:tcPr>
          <w:p w:rsidR="00A15E45" w:rsidRPr="00B50B96" w:rsidRDefault="00A15E45" w:rsidP="00B7325F">
            <w:pPr>
              <w:pStyle w:val="StyleAwt"/>
            </w:pPr>
            <w:r w:rsidRPr="00B50B96">
              <w:t>-</w:t>
            </w:r>
            <w:r w:rsidR="00C51F4C">
              <w:fldChar w:fldCharType="begin"/>
            </w:r>
            <w:r w:rsidR="00C51F4C">
              <w:instrText xml:space="preserve"> SEQ aa </w:instrText>
            </w:r>
            <w:r w:rsidR="00C51F4C">
              <w:fldChar w:fldCharType="separate"/>
            </w:r>
            <w:r w:rsidR="005F3DAA">
              <w:rPr>
                <w:noProof/>
              </w:rPr>
              <w:t>14</w:t>
            </w:r>
            <w:r w:rsidR="00C51F4C">
              <w:rPr>
                <w:noProof/>
              </w:rPr>
              <w:fldChar w:fldCharType="end"/>
            </w:r>
            <w:r w:rsidRPr="00B50B96">
              <w:t>- Н.д.Кучеренко О.Ю. (Реєстр.картка №404)</w:t>
            </w:r>
          </w:p>
          <w:p w:rsidR="00D40319" w:rsidRPr="00B50B96" w:rsidRDefault="00A15E45" w:rsidP="00F03EBA">
            <w:pPr>
              <w:pStyle w:val="StyleZakonu"/>
              <w:ind w:firstLine="129"/>
              <w:rPr>
                <w:sz w:val="18"/>
              </w:rPr>
            </w:pPr>
            <w:r w:rsidRPr="00B50B96">
              <w:rPr>
                <w:sz w:val="18"/>
              </w:rPr>
              <w:t>абзаци третій – сьомий викласти в такій ред</w:t>
            </w:r>
            <w:r w:rsidR="00D40319" w:rsidRPr="00B50B96">
              <w:rPr>
                <w:sz w:val="18"/>
              </w:rPr>
              <w:t>акції:</w:t>
            </w:r>
          </w:p>
          <w:p w:rsidR="00A15E45" w:rsidRPr="00B50B96" w:rsidRDefault="00A15E45" w:rsidP="00F03EBA">
            <w:pPr>
              <w:pStyle w:val="StyleZakonu"/>
              <w:ind w:firstLine="129"/>
              <w:rPr>
                <w:sz w:val="18"/>
              </w:rPr>
            </w:pPr>
            <w:r w:rsidRPr="00B50B96">
              <w:rPr>
                <w:sz w:val="18"/>
              </w:rPr>
              <w:t xml:space="preserve">«3. </w:t>
            </w:r>
            <w:r w:rsidRPr="00B50B96">
              <w:rPr>
                <w:b/>
                <w:sz w:val="18"/>
              </w:rPr>
              <w:t>Конкурсна комісія утворюється при Кабінеті Міністрів України. До складу Конкурсної комісії входять п’ять членів, які призначаються та звільняються Кабінетом Міністрів України. Пропозиції щодо складу Конкурсної комісії можуть подаватися Кабінету Міністрів України від Верховної Ради України, Президента України, центральних органів виконавчої влади та представників громадськості</w:t>
            </w:r>
            <w:r w:rsidR="00D40319" w:rsidRPr="00B50B96">
              <w:rPr>
                <w:sz w:val="18"/>
              </w:rPr>
              <w:t>»</w:t>
            </w:r>
          </w:p>
          <w:p w:rsidR="009D30E0" w:rsidRPr="00B50B96" w:rsidRDefault="009D30E0" w:rsidP="00A15E45">
            <w:pPr>
              <w:pStyle w:val="StyleZakonu"/>
              <w:rPr>
                <w:sz w:val="18"/>
              </w:rPr>
            </w:pPr>
          </w:p>
        </w:tc>
        <w:tc>
          <w:tcPr>
            <w:tcW w:w="1987" w:type="dxa"/>
          </w:tcPr>
          <w:p w:rsidR="009D30E0" w:rsidRPr="00B50B96" w:rsidRDefault="00606ED4" w:rsidP="009D30E0">
            <w:pPr>
              <w:pStyle w:val="StyleZakonu"/>
            </w:pPr>
            <w:r w:rsidRPr="00B50B96">
              <w:rPr>
                <w:sz w:val="18"/>
              </w:rPr>
              <w:lastRenderedPageBreak/>
              <w:t>Відхилено</w:t>
            </w:r>
          </w:p>
        </w:tc>
        <w:tc>
          <w:tcPr>
            <w:tcW w:w="4818" w:type="dxa"/>
          </w:tcPr>
          <w:p w:rsidR="009D30E0" w:rsidRPr="00B50B96" w:rsidRDefault="00831473" w:rsidP="009D30E0">
            <w:pPr>
              <w:pStyle w:val="StyleZakonu"/>
            </w:pPr>
            <w:r w:rsidRPr="00B50B96">
              <w:t>«3. Конкурсна комісія утворюється при Кабінеті Міністрів України.</w:t>
            </w:r>
          </w:p>
        </w:tc>
      </w:tr>
      <w:tr w:rsidR="00111E49" w:rsidRPr="00B50B96" w:rsidTr="009D30E0">
        <w:tc>
          <w:tcPr>
            <w:tcW w:w="576" w:type="dxa"/>
          </w:tcPr>
          <w:p w:rsidR="00111E49" w:rsidRPr="00B50B96" w:rsidRDefault="00111E49" w:rsidP="00816C9D">
            <w:pPr>
              <w:pStyle w:val="StyleWisnow"/>
            </w:pPr>
          </w:p>
        </w:tc>
        <w:tc>
          <w:tcPr>
            <w:tcW w:w="4818" w:type="dxa"/>
          </w:tcPr>
          <w:p w:rsidR="00111E49" w:rsidRPr="00B50B96" w:rsidRDefault="00111E49" w:rsidP="009D30E0">
            <w:pPr>
              <w:pStyle w:val="StyleZakonu"/>
            </w:pPr>
          </w:p>
        </w:tc>
        <w:tc>
          <w:tcPr>
            <w:tcW w:w="3686" w:type="dxa"/>
          </w:tcPr>
          <w:p w:rsidR="00111E49" w:rsidRPr="00B50B96" w:rsidRDefault="00111E49" w:rsidP="00F413EF">
            <w:pPr>
              <w:pStyle w:val="StyleAwt"/>
            </w:pPr>
            <w:r w:rsidRPr="00B50B96">
              <w:t>-</w:t>
            </w:r>
            <w:r w:rsidR="00C51F4C">
              <w:fldChar w:fldCharType="begin"/>
            </w:r>
            <w:r w:rsidR="00C51F4C">
              <w:instrText xml:space="preserve"> SEQ aa </w:instrText>
            </w:r>
            <w:r w:rsidR="00C51F4C">
              <w:fldChar w:fldCharType="separate"/>
            </w:r>
            <w:r w:rsidR="005F3DAA">
              <w:rPr>
                <w:noProof/>
              </w:rPr>
              <w:t>15</w:t>
            </w:r>
            <w:r w:rsidR="00C51F4C">
              <w:rPr>
                <w:noProof/>
              </w:rPr>
              <w:fldChar w:fldCharType="end"/>
            </w:r>
            <w:r w:rsidRPr="00B50B96">
              <w:t>- Н.д.Гриб В.О. (Реєстр.картка №105)</w:t>
            </w:r>
          </w:p>
          <w:p w:rsidR="00111E49" w:rsidRPr="00B50B96" w:rsidRDefault="00111E49" w:rsidP="00F03EBA">
            <w:pPr>
              <w:pStyle w:val="StyleZakonu"/>
              <w:ind w:firstLine="129"/>
              <w:rPr>
                <w:sz w:val="18"/>
              </w:rPr>
            </w:pPr>
            <w:r w:rsidRPr="00B50B96">
              <w:rPr>
                <w:sz w:val="18"/>
              </w:rPr>
              <w:t>абзаци третій – сьомий викласти в такій редакції:</w:t>
            </w:r>
          </w:p>
          <w:p w:rsidR="00111E49" w:rsidRPr="00B50B96" w:rsidRDefault="00111E49" w:rsidP="00F03EBA">
            <w:pPr>
              <w:pStyle w:val="StyleZakonu"/>
              <w:ind w:firstLine="129"/>
              <w:rPr>
                <w:sz w:val="18"/>
              </w:rPr>
            </w:pPr>
            <w:r w:rsidRPr="00B50B96">
              <w:rPr>
                <w:sz w:val="18"/>
              </w:rPr>
              <w:t>«</w:t>
            </w:r>
            <w:r w:rsidRPr="00B50B96">
              <w:rPr>
                <w:b/>
                <w:sz w:val="18"/>
              </w:rPr>
              <w:t>3. Конкурсна комісія утворюється при Кабінеті Міністрів України. До складу Конкурсної комісії входять п’ять членів, які призначаються та звільняються Кабінетом Міністрів України. Пропозиції щодо складу Конкурсної комісії можуть подаватися Кабінету Міністрів України від Верховної Ради України, Президента України, центральних органів виконавчої влади та представників громадськості</w:t>
            </w:r>
            <w:r w:rsidRPr="00B50B96">
              <w:rPr>
                <w:sz w:val="18"/>
              </w:rPr>
              <w:t>»</w:t>
            </w:r>
          </w:p>
        </w:tc>
        <w:tc>
          <w:tcPr>
            <w:tcW w:w="1987" w:type="dxa"/>
          </w:tcPr>
          <w:p w:rsidR="00111E49" w:rsidRPr="00B50B96" w:rsidRDefault="00606ED4" w:rsidP="009D30E0">
            <w:pPr>
              <w:pStyle w:val="StyleZakonu"/>
            </w:pPr>
            <w:r w:rsidRPr="00B50B96">
              <w:rPr>
                <w:sz w:val="18"/>
              </w:rPr>
              <w:t>Відхилено</w:t>
            </w:r>
          </w:p>
        </w:tc>
        <w:tc>
          <w:tcPr>
            <w:tcW w:w="4818" w:type="dxa"/>
          </w:tcPr>
          <w:p w:rsidR="00111E49" w:rsidRPr="00B50B96" w:rsidRDefault="00111E49" w:rsidP="009D30E0">
            <w:pPr>
              <w:pStyle w:val="StyleZakonu"/>
            </w:pPr>
          </w:p>
        </w:tc>
      </w:tr>
      <w:tr w:rsidR="009D30E0" w:rsidRPr="00B50B96" w:rsidTr="009D30E0">
        <w:tc>
          <w:tcPr>
            <w:tcW w:w="576" w:type="dxa"/>
          </w:tcPr>
          <w:p w:rsidR="009D30E0" w:rsidRPr="00B50B96" w:rsidRDefault="00C1609F" w:rsidP="00816C9D">
            <w:pPr>
              <w:pStyle w:val="StyleWisnow"/>
            </w:pPr>
            <w:bookmarkStart w:id="36" w:name="n28" w:colFirst="0" w:colLast="0"/>
            <w:bookmarkEnd w:id="35"/>
            <w:r w:rsidRPr="00B50B96">
              <w:t>28.</w:t>
            </w:r>
          </w:p>
        </w:tc>
        <w:tc>
          <w:tcPr>
            <w:tcW w:w="4818" w:type="dxa"/>
          </w:tcPr>
          <w:p w:rsidR="009D30E0" w:rsidRPr="00B50B96" w:rsidRDefault="009D30E0" w:rsidP="009D30E0">
            <w:pPr>
              <w:pStyle w:val="StyleZakonu"/>
            </w:pPr>
            <w:r w:rsidRPr="00B50B96">
              <w:t>Склад Конкурсної комісії затверджується Кабінетом Міністрів України. До складу Конкурсної комісії входять:</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606ED4" w:rsidP="009D30E0">
            <w:pPr>
              <w:pStyle w:val="StyleZakonu"/>
            </w:pPr>
            <w:r w:rsidRPr="00B50B96">
              <w:t>Склад Конкурсної комісії затверджується Кабінетом Міністрів України. До складу Конкурсної комісії входять:</w:t>
            </w:r>
          </w:p>
        </w:tc>
      </w:tr>
      <w:tr w:rsidR="009D30E0" w:rsidRPr="00B50B96" w:rsidTr="009D30E0">
        <w:tc>
          <w:tcPr>
            <w:tcW w:w="576" w:type="dxa"/>
          </w:tcPr>
          <w:p w:rsidR="009D30E0" w:rsidRPr="00B50B96" w:rsidRDefault="00C1609F" w:rsidP="00816C9D">
            <w:pPr>
              <w:pStyle w:val="StyleWisnow"/>
            </w:pPr>
            <w:bookmarkStart w:id="37" w:name="n29" w:colFirst="0" w:colLast="0"/>
            <w:bookmarkEnd w:id="36"/>
            <w:r w:rsidRPr="00B50B96">
              <w:t>29.</w:t>
            </w:r>
          </w:p>
        </w:tc>
        <w:tc>
          <w:tcPr>
            <w:tcW w:w="4818" w:type="dxa"/>
          </w:tcPr>
          <w:p w:rsidR="009D30E0" w:rsidRPr="00B50B96" w:rsidRDefault="009D30E0" w:rsidP="009D30E0">
            <w:pPr>
              <w:pStyle w:val="StyleZakonu"/>
            </w:pPr>
            <w:r w:rsidRPr="00B50B96">
              <w:t>1) три особи - за поданням Комітету Верховної Ради України, до предметів відання якого належать питання розвитку паливно-енергетичного комплексу, вугільної, газової, нафтової, нафтопереробної промисловості та електроенергетики та житлово-комунальні послуги;</w:t>
            </w:r>
          </w:p>
        </w:tc>
        <w:tc>
          <w:tcPr>
            <w:tcW w:w="3686" w:type="dxa"/>
          </w:tcPr>
          <w:p w:rsidR="00946D6C" w:rsidRPr="00B50B96" w:rsidRDefault="00946D6C" w:rsidP="00F413EF">
            <w:pPr>
              <w:pStyle w:val="StyleAwt"/>
            </w:pPr>
            <w:r w:rsidRPr="00B50B96">
              <w:t>-</w:t>
            </w:r>
            <w:r w:rsidR="00C51F4C">
              <w:fldChar w:fldCharType="begin"/>
            </w:r>
            <w:r w:rsidR="00C51F4C">
              <w:instrText xml:space="preserve"> SEQ aa </w:instrText>
            </w:r>
            <w:r w:rsidR="00C51F4C">
              <w:fldChar w:fldCharType="separate"/>
            </w:r>
            <w:r w:rsidR="005F3DAA">
              <w:rPr>
                <w:noProof/>
              </w:rPr>
              <w:t>16</w:t>
            </w:r>
            <w:r w:rsidR="00C51F4C">
              <w:rPr>
                <w:noProof/>
              </w:rPr>
              <w:fldChar w:fldCharType="end"/>
            </w:r>
            <w:r w:rsidRPr="00B50B96">
              <w:t>- Н.д.Скороход А.К. (Реєстр.картка №93)</w:t>
            </w:r>
          </w:p>
          <w:p w:rsidR="00791B02" w:rsidRPr="00B50B96" w:rsidRDefault="00791B02" w:rsidP="00791B02">
            <w:pPr>
              <w:spacing w:after="120"/>
              <w:ind w:firstLine="129"/>
              <w:rPr>
                <w:sz w:val="18"/>
              </w:rPr>
            </w:pPr>
            <w:r w:rsidRPr="00B50B96">
              <w:rPr>
                <w:sz w:val="18"/>
              </w:rPr>
              <w:t>викласти в такій редакції:</w:t>
            </w:r>
          </w:p>
          <w:p w:rsidR="00791B02" w:rsidRPr="00B50B96" w:rsidRDefault="00791B02" w:rsidP="00791B02">
            <w:pPr>
              <w:spacing w:after="120"/>
              <w:rPr>
                <w:sz w:val="18"/>
              </w:rPr>
            </w:pPr>
            <w:r w:rsidRPr="00B50B96">
              <w:rPr>
                <w:sz w:val="18"/>
              </w:rPr>
              <w:t>«</w:t>
            </w:r>
            <w:r w:rsidRPr="00B50B96">
              <w:rPr>
                <w:b/>
                <w:sz w:val="18"/>
              </w:rPr>
              <w:t>1) дві особи - за поданням Верховної Ради України</w:t>
            </w:r>
            <w:r w:rsidRPr="00B50B96">
              <w:rPr>
                <w:sz w:val="18"/>
              </w:rPr>
              <w:t>»</w:t>
            </w:r>
          </w:p>
          <w:p w:rsidR="009D30E0" w:rsidRPr="00B50B96" w:rsidRDefault="009D30E0" w:rsidP="00791B02">
            <w:pPr>
              <w:rPr>
                <w:sz w:val="18"/>
              </w:rPr>
            </w:pPr>
          </w:p>
        </w:tc>
        <w:tc>
          <w:tcPr>
            <w:tcW w:w="1987" w:type="dxa"/>
          </w:tcPr>
          <w:p w:rsidR="009D30E0" w:rsidRPr="00B50B96" w:rsidRDefault="00606ED4" w:rsidP="009D30E0">
            <w:pPr>
              <w:pStyle w:val="StyleZakonu"/>
            </w:pPr>
            <w:r w:rsidRPr="00B50B96">
              <w:rPr>
                <w:sz w:val="18"/>
              </w:rPr>
              <w:t>Відхилено</w:t>
            </w:r>
          </w:p>
        </w:tc>
        <w:tc>
          <w:tcPr>
            <w:tcW w:w="4818" w:type="dxa"/>
          </w:tcPr>
          <w:p w:rsidR="009D30E0" w:rsidRPr="00B50B96" w:rsidRDefault="00606ED4" w:rsidP="00690F9A">
            <w:pPr>
              <w:pStyle w:val="StyleZakonu"/>
            </w:pPr>
            <w:r w:rsidRPr="00B50B96">
              <w:t xml:space="preserve">1) три особи </w:t>
            </w:r>
            <w:r w:rsidR="00690F9A" w:rsidRPr="00B50B96">
              <w:t>‒</w:t>
            </w:r>
            <w:r w:rsidRPr="00B50B96">
              <w:t xml:space="preserve"> за поданням </w:t>
            </w:r>
            <w:r w:rsidR="00690F9A" w:rsidRPr="00B50B96">
              <w:t>к</w:t>
            </w:r>
            <w:r w:rsidRPr="00B50B96">
              <w:t>омітету Верховної Ради України, до предмет</w:t>
            </w:r>
            <w:r w:rsidR="00690F9A" w:rsidRPr="00B50B96">
              <w:t>а</w:t>
            </w:r>
            <w:r w:rsidRPr="00B50B96">
              <w:t xml:space="preserve"> відання якого належать питання розвитку паливно-енергетичного комплексу, вугільної, газової, нафтової, нафтопереробної промисловості</w:t>
            </w:r>
            <w:r w:rsidR="00690F9A" w:rsidRPr="00B50B96">
              <w:t>,</w:t>
            </w:r>
            <w:r w:rsidRPr="00B50B96">
              <w:t xml:space="preserve"> електроенергетики та житлово-комунальн</w:t>
            </w:r>
            <w:r w:rsidR="00690F9A" w:rsidRPr="00B50B96">
              <w:t>их</w:t>
            </w:r>
            <w:r w:rsidRPr="00B50B96">
              <w:t xml:space="preserve"> послуг;</w:t>
            </w:r>
          </w:p>
        </w:tc>
      </w:tr>
      <w:tr w:rsidR="00505E51" w:rsidRPr="00B50B96" w:rsidTr="009D30E0">
        <w:tc>
          <w:tcPr>
            <w:tcW w:w="576" w:type="dxa"/>
          </w:tcPr>
          <w:p w:rsidR="00505E51" w:rsidRPr="00B50B96" w:rsidRDefault="00505E51" w:rsidP="00816C9D">
            <w:pPr>
              <w:pStyle w:val="StyleWisnow"/>
            </w:pPr>
          </w:p>
        </w:tc>
        <w:tc>
          <w:tcPr>
            <w:tcW w:w="4818" w:type="dxa"/>
          </w:tcPr>
          <w:p w:rsidR="00505E51" w:rsidRPr="00B50B96" w:rsidRDefault="00505E51" w:rsidP="009D30E0">
            <w:pPr>
              <w:pStyle w:val="StyleZakonu"/>
            </w:pPr>
          </w:p>
        </w:tc>
        <w:tc>
          <w:tcPr>
            <w:tcW w:w="3686" w:type="dxa"/>
          </w:tcPr>
          <w:p w:rsidR="00505E51" w:rsidRPr="00B50B96" w:rsidRDefault="00505E51" w:rsidP="00137B2B">
            <w:pPr>
              <w:pStyle w:val="StyleAwt"/>
            </w:pPr>
            <w:r w:rsidRPr="00B50B96">
              <w:t>-</w:t>
            </w:r>
            <w:r w:rsidR="00C51F4C">
              <w:fldChar w:fldCharType="begin"/>
            </w:r>
            <w:r w:rsidR="00C51F4C">
              <w:instrText xml:space="preserve"> SEQ aa </w:instrText>
            </w:r>
            <w:r w:rsidR="00C51F4C">
              <w:fldChar w:fldCharType="separate"/>
            </w:r>
            <w:r w:rsidR="005F3DAA">
              <w:rPr>
                <w:noProof/>
              </w:rPr>
              <w:t>17</w:t>
            </w:r>
            <w:r w:rsidR="00C51F4C">
              <w:rPr>
                <w:noProof/>
              </w:rPr>
              <w:fldChar w:fldCharType="end"/>
            </w:r>
            <w:r w:rsidRPr="00B50B96">
              <w:t>- Н.д.Буймістер Л.А. (Реєстр.картка №223)</w:t>
            </w:r>
          </w:p>
          <w:p w:rsidR="00505E51" w:rsidRPr="00B50B96" w:rsidRDefault="00505E51" w:rsidP="00505E51">
            <w:pPr>
              <w:pStyle w:val="StyleAwt"/>
              <w:ind w:firstLine="129"/>
              <w:rPr>
                <w:b w:val="0"/>
                <w:i w:val="0"/>
                <w:u w:val="none"/>
              </w:rPr>
            </w:pPr>
            <w:r w:rsidRPr="00B50B96">
              <w:rPr>
                <w:b w:val="0"/>
                <w:i w:val="0"/>
                <w:u w:val="none"/>
              </w:rPr>
              <w:t>доповнити новим речення такого змісту:</w:t>
            </w:r>
          </w:p>
          <w:p w:rsidR="00505E51" w:rsidRPr="00B50B96" w:rsidRDefault="00505E51" w:rsidP="00505E51">
            <w:pPr>
              <w:pStyle w:val="StyleAwt"/>
              <w:ind w:firstLine="129"/>
              <w:jc w:val="both"/>
              <w:rPr>
                <w:b w:val="0"/>
                <w:i w:val="0"/>
                <w:u w:val="none"/>
              </w:rPr>
            </w:pPr>
            <w:r w:rsidRPr="00B50B96">
              <w:rPr>
                <w:b w:val="0"/>
                <w:i w:val="0"/>
                <w:u w:val="none"/>
              </w:rPr>
              <w:t>«</w:t>
            </w:r>
            <w:r w:rsidRPr="00B50B96">
              <w:rPr>
                <w:i w:val="0"/>
                <w:u w:val="none"/>
              </w:rPr>
              <w:t>Комітет Верховної Ради України приймає рішення щодо кандидатур членів Конкурсної комісії, які пропонуються Верховній Раді України для обрання, на основі пропозицій депутатських фракцій (груп</w:t>
            </w:r>
            <w:r w:rsidRPr="00B50B96">
              <w:rPr>
                <w:b w:val="0"/>
                <w:i w:val="0"/>
                <w:u w:val="none"/>
              </w:rPr>
              <w:t>)»</w:t>
            </w:r>
          </w:p>
          <w:p w:rsidR="002A225A" w:rsidRPr="00B50B96" w:rsidRDefault="002A225A" w:rsidP="00505E51">
            <w:pPr>
              <w:pStyle w:val="StyleAwt"/>
              <w:ind w:firstLine="129"/>
              <w:jc w:val="both"/>
              <w:rPr>
                <w:b w:val="0"/>
                <w:i w:val="0"/>
                <w:u w:val="none"/>
              </w:rPr>
            </w:pPr>
          </w:p>
        </w:tc>
        <w:tc>
          <w:tcPr>
            <w:tcW w:w="1987" w:type="dxa"/>
          </w:tcPr>
          <w:p w:rsidR="00505E51" w:rsidRPr="00B50B96" w:rsidRDefault="00606ED4" w:rsidP="009D30E0">
            <w:pPr>
              <w:pStyle w:val="StyleZakonu"/>
            </w:pPr>
            <w:r w:rsidRPr="00B50B96">
              <w:rPr>
                <w:sz w:val="18"/>
              </w:rPr>
              <w:t>Відхилено</w:t>
            </w:r>
          </w:p>
        </w:tc>
        <w:tc>
          <w:tcPr>
            <w:tcW w:w="4818" w:type="dxa"/>
          </w:tcPr>
          <w:p w:rsidR="00505E51" w:rsidRPr="00B50B96" w:rsidRDefault="00505E51" w:rsidP="009D30E0">
            <w:pPr>
              <w:pStyle w:val="StyleZakonu"/>
            </w:pPr>
          </w:p>
        </w:tc>
      </w:tr>
      <w:tr w:rsidR="009D30E0" w:rsidRPr="00B50B96" w:rsidTr="009D30E0">
        <w:tc>
          <w:tcPr>
            <w:tcW w:w="576" w:type="dxa"/>
          </w:tcPr>
          <w:p w:rsidR="009D30E0" w:rsidRPr="00B50B96" w:rsidRDefault="00C1609F" w:rsidP="00816C9D">
            <w:pPr>
              <w:pStyle w:val="StyleWisnow"/>
            </w:pPr>
            <w:bookmarkStart w:id="38" w:name="n30" w:colFirst="0" w:colLast="0"/>
            <w:bookmarkEnd w:id="37"/>
            <w:r w:rsidRPr="00B50B96">
              <w:t>30.</w:t>
            </w:r>
          </w:p>
        </w:tc>
        <w:tc>
          <w:tcPr>
            <w:tcW w:w="4818" w:type="dxa"/>
          </w:tcPr>
          <w:p w:rsidR="009D30E0" w:rsidRPr="00B50B96" w:rsidRDefault="009D30E0" w:rsidP="009D30E0">
            <w:pPr>
              <w:pStyle w:val="StyleZakonu"/>
            </w:pPr>
            <w:r w:rsidRPr="00B50B96">
              <w:t>2) одна особа - за поданням центрального органу виконавчої влади, що забезпечує формування та реалізує державну політику у сфері паливно-енергетичного комплексу;</w:t>
            </w:r>
          </w:p>
        </w:tc>
        <w:tc>
          <w:tcPr>
            <w:tcW w:w="3686" w:type="dxa"/>
          </w:tcPr>
          <w:p w:rsidR="00791B02" w:rsidRPr="00B50B96" w:rsidRDefault="00791B02" w:rsidP="00F413EF">
            <w:pPr>
              <w:pStyle w:val="StyleAwt"/>
            </w:pPr>
            <w:r w:rsidRPr="00B50B96">
              <w:t>-</w:t>
            </w:r>
            <w:r w:rsidR="00C51F4C">
              <w:fldChar w:fldCharType="begin"/>
            </w:r>
            <w:r w:rsidR="00C51F4C">
              <w:instrText xml:space="preserve"> SEQ aa </w:instrText>
            </w:r>
            <w:r w:rsidR="00C51F4C">
              <w:fldChar w:fldCharType="separate"/>
            </w:r>
            <w:r w:rsidR="005F3DAA">
              <w:rPr>
                <w:noProof/>
              </w:rPr>
              <w:t>18</w:t>
            </w:r>
            <w:r w:rsidR="00C51F4C">
              <w:rPr>
                <w:noProof/>
              </w:rPr>
              <w:fldChar w:fldCharType="end"/>
            </w:r>
            <w:r w:rsidRPr="00B50B96">
              <w:t>- Н.д.Скороход А.К. (Реєстр.картка №93)</w:t>
            </w:r>
          </w:p>
          <w:p w:rsidR="00791B02" w:rsidRPr="00B50B96" w:rsidRDefault="00791B02" w:rsidP="00791B02">
            <w:pPr>
              <w:pStyle w:val="StyleZakonu"/>
              <w:ind w:firstLine="129"/>
              <w:rPr>
                <w:sz w:val="18"/>
              </w:rPr>
            </w:pPr>
            <w:r w:rsidRPr="00B50B96">
              <w:rPr>
                <w:sz w:val="18"/>
              </w:rPr>
              <w:t>викласти в такій редакції:</w:t>
            </w:r>
          </w:p>
          <w:p w:rsidR="009D30E0" w:rsidRPr="00B50B96" w:rsidRDefault="00791B02" w:rsidP="00F03EBA">
            <w:pPr>
              <w:pStyle w:val="StyleZakonu"/>
              <w:ind w:firstLine="129"/>
              <w:rPr>
                <w:sz w:val="18"/>
              </w:rPr>
            </w:pPr>
            <w:r w:rsidRPr="00B50B96">
              <w:rPr>
                <w:sz w:val="18"/>
              </w:rPr>
              <w:t>«</w:t>
            </w:r>
            <w:r w:rsidRPr="00B50B96">
              <w:rPr>
                <w:b/>
                <w:sz w:val="18"/>
              </w:rPr>
              <w:t>2) дві особи – за поданням Кабінету Міністрів України</w:t>
            </w:r>
            <w:r w:rsidRPr="00B50B96">
              <w:rPr>
                <w:sz w:val="18"/>
              </w:rPr>
              <w:t>»</w:t>
            </w:r>
          </w:p>
          <w:p w:rsidR="002A225A" w:rsidRPr="00B50B96" w:rsidRDefault="002A225A" w:rsidP="00F03EBA">
            <w:pPr>
              <w:pStyle w:val="StyleZakonu"/>
              <w:ind w:firstLine="129"/>
              <w:rPr>
                <w:sz w:val="18"/>
              </w:rPr>
            </w:pPr>
          </w:p>
        </w:tc>
        <w:tc>
          <w:tcPr>
            <w:tcW w:w="1987" w:type="dxa"/>
          </w:tcPr>
          <w:p w:rsidR="009D30E0" w:rsidRPr="00B50B96" w:rsidRDefault="00606ED4" w:rsidP="009D30E0">
            <w:pPr>
              <w:pStyle w:val="StyleZakonu"/>
            </w:pPr>
            <w:r w:rsidRPr="00B50B96">
              <w:rPr>
                <w:sz w:val="18"/>
              </w:rPr>
              <w:t>Відхилено</w:t>
            </w:r>
          </w:p>
        </w:tc>
        <w:tc>
          <w:tcPr>
            <w:tcW w:w="4818" w:type="dxa"/>
          </w:tcPr>
          <w:p w:rsidR="009D30E0" w:rsidRPr="00B50B96" w:rsidRDefault="00606ED4" w:rsidP="009D30E0">
            <w:pPr>
              <w:pStyle w:val="StyleZakonu"/>
            </w:pPr>
            <w:r w:rsidRPr="00B50B96">
              <w:t xml:space="preserve">2) одна особа </w:t>
            </w:r>
            <w:r w:rsidR="00690F9A" w:rsidRPr="00B50B96">
              <w:t>‒</w:t>
            </w:r>
            <w:r w:rsidRPr="00B50B96">
              <w:t xml:space="preserve"> за поданням центрального органу виконавчої влади, що забезпечує формування та реалізує державну політику у сфері паливно-енергетичного комплексу;</w:t>
            </w:r>
          </w:p>
        </w:tc>
      </w:tr>
      <w:tr w:rsidR="009D30E0" w:rsidRPr="00B50B96" w:rsidTr="009D30E0">
        <w:tc>
          <w:tcPr>
            <w:tcW w:w="576" w:type="dxa"/>
          </w:tcPr>
          <w:p w:rsidR="009D30E0" w:rsidRPr="00B50B96" w:rsidRDefault="00C1609F" w:rsidP="00816C9D">
            <w:pPr>
              <w:pStyle w:val="StyleWisnow"/>
            </w:pPr>
            <w:bookmarkStart w:id="39" w:name="n31" w:colFirst="0" w:colLast="0"/>
            <w:bookmarkEnd w:id="38"/>
            <w:r w:rsidRPr="00B50B96">
              <w:t>31.</w:t>
            </w:r>
          </w:p>
        </w:tc>
        <w:tc>
          <w:tcPr>
            <w:tcW w:w="4818" w:type="dxa"/>
          </w:tcPr>
          <w:p w:rsidR="009D30E0" w:rsidRPr="00B50B96" w:rsidRDefault="009D30E0" w:rsidP="009D30E0">
            <w:pPr>
              <w:pStyle w:val="StyleZakonu"/>
            </w:pPr>
            <w:r w:rsidRPr="00B50B96">
              <w:t>3) одна особа - за поданням центрального органу виконавчої влади, що забезпечує формування та реалізує державну політику у сфері регіонального розвитку та житлово-комунального господарства.</w:t>
            </w:r>
          </w:p>
        </w:tc>
        <w:tc>
          <w:tcPr>
            <w:tcW w:w="3686" w:type="dxa"/>
          </w:tcPr>
          <w:p w:rsidR="00791B02" w:rsidRPr="00B50B96" w:rsidRDefault="00791B02" w:rsidP="00F413EF">
            <w:pPr>
              <w:pStyle w:val="StyleAwt"/>
            </w:pPr>
            <w:r w:rsidRPr="00B50B96">
              <w:t>-</w:t>
            </w:r>
            <w:r w:rsidR="00C51F4C">
              <w:fldChar w:fldCharType="begin"/>
            </w:r>
            <w:r w:rsidR="00C51F4C">
              <w:instrText xml:space="preserve"> SEQ aa </w:instrText>
            </w:r>
            <w:r w:rsidR="00C51F4C">
              <w:fldChar w:fldCharType="separate"/>
            </w:r>
            <w:r w:rsidR="005F3DAA">
              <w:rPr>
                <w:noProof/>
              </w:rPr>
              <w:t>19</w:t>
            </w:r>
            <w:r w:rsidR="00C51F4C">
              <w:rPr>
                <w:noProof/>
              </w:rPr>
              <w:fldChar w:fldCharType="end"/>
            </w:r>
            <w:r w:rsidRPr="00B50B96">
              <w:t>- Н.д.Скороход А.К. (Реєстр.картка №93)</w:t>
            </w:r>
          </w:p>
          <w:p w:rsidR="009D30E0" w:rsidRPr="00B50B96" w:rsidRDefault="00791B02" w:rsidP="00791B02">
            <w:pPr>
              <w:pStyle w:val="StyleZakonu"/>
              <w:ind w:firstLine="129"/>
              <w:rPr>
                <w:sz w:val="18"/>
              </w:rPr>
            </w:pPr>
            <w:r w:rsidRPr="00B50B96">
              <w:rPr>
                <w:sz w:val="18"/>
              </w:rPr>
              <w:t>викласти в такій редакції:</w:t>
            </w:r>
          </w:p>
          <w:p w:rsidR="00791B02" w:rsidRPr="00B50B96" w:rsidRDefault="00791B02" w:rsidP="0088101C">
            <w:pPr>
              <w:pStyle w:val="StyleZakonu"/>
              <w:ind w:firstLine="129"/>
              <w:rPr>
                <w:sz w:val="18"/>
              </w:rPr>
            </w:pPr>
            <w:r w:rsidRPr="00B50B96">
              <w:rPr>
                <w:sz w:val="18"/>
              </w:rPr>
              <w:lastRenderedPageBreak/>
              <w:t>«</w:t>
            </w:r>
            <w:r w:rsidRPr="00B50B96">
              <w:rPr>
                <w:b/>
                <w:sz w:val="18"/>
              </w:rPr>
              <w:t xml:space="preserve">3) </w:t>
            </w:r>
            <w:r w:rsidR="0088101C" w:rsidRPr="00B50B96">
              <w:rPr>
                <w:b/>
                <w:sz w:val="18"/>
              </w:rPr>
              <w:t>одна</w:t>
            </w:r>
            <w:r w:rsidRPr="00B50B96">
              <w:rPr>
                <w:b/>
                <w:sz w:val="18"/>
              </w:rPr>
              <w:t xml:space="preserve"> особ</w:t>
            </w:r>
            <w:r w:rsidR="0088101C" w:rsidRPr="00B50B96">
              <w:rPr>
                <w:b/>
                <w:sz w:val="18"/>
              </w:rPr>
              <w:t>а</w:t>
            </w:r>
            <w:r w:rsidRPr="00B50B96">
              <w:rPr>
                <w:b/>
                <w:sz w:val="18"/>
              </w:rPr>
              <w:t xml:space="preserve"> – за поданням Президента України</w:t>
            </w:r>
            <w:r w:rsidRPr="00B50B96">
              <w:rPr>
                <w:sz w:val="18"/>
              </w:rPr>
              <w:t>»</w:t>
            </w:r>
          </w:p>
        </w:tc>
        <w:tc>
          <w:tcPr>
            <w:tcW w:w="1987" w:type="dxa"/>
          </w:tcPr>
          <w:p w:rsidR="009D30E0" w:rsidRPr="00B50B96" w:rsidRDefault="00606ED4" w:rsidP="009D30E0">
            <w:pPr>
              <w:pStyle w:val="StyleZakonu"/>
            </w:pPr>
            <w:r w:rsidRPr="00B50B96">
              <w:rPr>
                <w:sz w:val="18"/>
              </w:rPr>
              <w:lastRenderedPageBreak/>
              <w:t>Відхилено</w:t>
            </w:r>
          </w:p>
        </w:tc>
        <w:tc>
          <w:tcPr>
            <w:tcW w:w="4818" w:type="dxa"/>
          </w:tcPr>
          <w:p w:rsidR="009D30E0" w:rsidRPr="00B50B96" w:rsidRDefault="00606ED4" w:rsidP="009D30E0">
            <w:pPr>
              <w:pStyle w:val="StyleZakonu"/>
            </w:pPr>
            <w:r w:rsidRPr="00B50B96">
              <w:t xml:space="preserve">3) одна особа </w:t>
            </w:r>
            <w:r w:rsidR="004D5901" w:rsidRPr="00B50B96">
              <w:t>‒</w:t>
            </w:r>
            <w:r w:rsidRPr="00B50B96">
              <w:t xml:space="preserve"> за поданням центрального органу виконавчої влади, що забезпечує формування та реалізує державну політику у сфері регіонального розвитку та житлово-комунального господарства.</w:t>
            </w:r>
          </w:p>
        </w:tc>
      </w:tr>
      <w:tr w:rsidR="009D30E0" w:rsidRPr="00B50B96" w:rsidTr="009D30E0">
        <w:tc>
          <w:tcPr>
            <w:tcW w:w="576" w:type="dxa"/>
          </w:tcPr>
          <w:p w:rsidR="009D30E0" w:rsidRPr="00B50B96" w:rsidRDefault="00C1609F" w:rsidP="00816C9D">
            <w:pPr>
              <w:pStyle w:val="StyleWisnow"/>
            </w:pPr>
            <w:bookmarkStart w:id="40" w:name="n32" w:colFirst="0" w:colLast="0"/>
            <w:bookmarkEnd w:id="39"/>
            <w:r w:rsidRPr="00B50B96">
              <w:t>32.</w:t>
            </w:r>
          </w:p>
        </w:tc>
        <w:tc>
          <w:tcPr>
            <w:tcW w:w="4818" w:type="dxa"/>
          </w:tcPr>
          <w:p w:rsidR="009D30E0" w:rsidRPr="00B50B96" w:rsidRDefault="009D30E0" w:rsidP="009D30E0">
            <w:pPr>
              <w:pStyle w:val="StyleZakonu"/>
            </w:pPr>
            <w:r w:rsidRPr="00B50B96">
              <w:t>Конкурсна комісія вважається повноважною у разі затвердження в її складі не менше чотирьох осіб.</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606ED4" w:rsidP="009D30E0">
            <w:pPr>
              <w:pStyle w:val="StyleZakonu"/>
            </w:pPr>
            <w:r w:rsidRPr="00B50B96">
              <w:t>Конкурсна комісія вважається повноважною у разі затвердження в її складі не менше чотирьох осіб.</w:t>
            </w:r>
          </w:p>
        </w:tc>
      </w:tr>
      <w:tr w:rsidR="009D30E0" w:rsidRPr="00B50B96" w:rsidTr="009D30E0">
        <w:tc>
          <w:tcPr>
            <w:tcW w:w="576" w:type="dxa"/>
          </w:tcPr>
          <w:p w:rsidR="009D30E0" w:rsidRPr="00B50B96" w:rsidRDefault="00C1609F" w:rsidP="00816C9D">
            <w:pPr>
              <w:pStyle w:val="StyleWisnow"/>
            </w:pPr>
            <w:bookmarkStart w:id="41" w:name="n33" w:colFirst="0" w:colLast="0"/>
            <w:bookmarkEnd w:id="40"/>
            <w:r w:rsidRPr="00B50B96">
              <w:t>33.</w:t>
            </w:r>
          </w:p>
        </w:tc>
        <w:tc>
          <w:tcPr>
            <w:tcW w:w="4818" w:type="dxa"/>
          </w:tcPr>
          <w:p w:rsidR="009D30E0" w:rsidRPr="00B50B96" w:rsidRDefault="009D30E0" w:rsidP="009D30E0">
            <w:pPr>
              <w:pStyle w:val="StyleZakonu"/>
            </w:pPr>
            <w:r w:rsidRPr="00B50B96">
              <w:t>Членами Конкурсної комісії можуть бути особи, які мають повну вищу освіту, бездоганну ділову репутацію, високі професійні та моральні якості, суспільний авторитет.</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606ED4" w:rsidP="009D30E0">
            <w:pPr>
              <w:pStyle w:val="StyleZakonu"/>
            </w:pPr>
            <w:r w:rsidRPr="00B50B96">
              <w:t>Членами Конкурсної комісії можуть бути особи, які мають повну вищу освіту, бездоганну ділову репутацію, високі професійні та моральні якості, суспільний авторитет.</w:t>
            </w:r>
          </w:p>
        </w:tc>
      </w:tr>
      <w:tr w:rsidR="009D30E0" w:rsidRPr="00B50B96" w:rsidTr="009D30E0">
        <w:tc>
          <w:tcPr>
            <w:tcW w:w="576" w:type="dxa"/>
          </w:tcPr>
          <w:p w:rsidR="009D30E0" w:rsidRPr="00B50B96" w:rsidRDefault="00C1609F" w:rsidP="00816C9D">
            <w:pPr>
              <w:pStyle w:val="StyleWisnow"/>
            </w:pPr>
            <w:bookmarkStart w:id="42" w:name="n34" w:colFirst="0" w:colLast="0"/>
            <w:bookmarkEnd w:id="41"/>
            <w:r w:rsidRPr="00B50B96">
              <w:t>34.</w:t>
            </w:r>
          </w:p>
        </w:tc>
        <w:tc>
          <w:tcPr>
            <w:tcW w:w="4818" w:type="dxa"/>
          </w:tcPr>
          <w:p w:rsidR="009D30E0" w:rsidRPr="00B50B96" w:rsidRDefault="009D30E0" w:rsidP="009D30E0">
            <w:pPr>
              <w:pStyle w:val="StyleZakonu"/>
            </w:pPr>
            <w:r w:rsidRPr="00B50B96">
              <w:t>Членами Конкурсної комісії не можуть бути особи, які є членами органів управління суб'єктів господарювання, що провадять діяльність у сферах енергетики та комунальних послуг, а також особи, зазначені в частині другій статті 7 цього Закону, крім підпункту 11 частини другої статті 7 цього Закону.</w:t>
            </w:r>
          </w:p>
        </w:tc>
        <w:tc>
          <w:tcPr>
            <w:tcW w:w="3686" w:type="dxa"/>
          </w:tcPr>
          <w:p w:rsidR="00505E51" w:rsidRPr="00B50B96" w:rsidRDefault="00505E51" w:rsidP="00137B2B">
            <w:pPr>
              <w:pStyle w:val="StyleAwt"/>
            </w:pPr>
            <w:r w:rsidRPr="00B50B96">
              <w:t>-</w:t>
            </w:r>
            <w:r w:rsidR="00C51F4C">
              <w:fldChar w:fldCharType="begin"/>
            </w:r>
            <w:r w:rsidR="00C51F4C">
              <w:instrText xml:space="preserve"> SEQ aa </w:instrText>
            </w:r>
            <w:r w:rsidR="00C51F4C">
              <w:fldChar w:fldCharType="separate"/>
            </w:r>
            <w:r w:rsidR="005F3DAA">
              <w:rPr>
                <w:noProof/>
              </w:rPr>
              <w:t>20</w:t>
            </w:r>
            <w:r w:rsidR="00C51F4C">
              <w:rPr>
                <w:noProof/>
              </w:rPr>
              <w:fldChar w:fldCharType="end"/>
            </w:r>
            <w:r w:rsidRPr="00B50B96">
              <w:t>-Н.д.Буймістер Л.А. (Реєстр.картка №223)</w:t>
            </w:r>
          </w:p>
          <w:p w:rsidR="00505E51" w:rsidRPr="00B50B96" w:rsidRDefault="00505E51" w:rsidP="00505E51">
            <w:pPr>
              <w:pStyle w:val="StyleZakonu"/>
              <w:ind w:firstLine="129"/>
              <w:rPr>
                <w:sz w:val="18"/>
              </w:rPr>
            </w:pPr>
            <w:r w:rsidRPr="00B50B96">
              <w:rPr>
                <w:sz w:val="18"/>
              </w:rPr>
              <w:t>викласти в такій редакції:</w:t>
            </w:r>
          </w:p>
          <w:p w:rsidR="009D30E0" w:rsidRPr="00B50B96" w:rsidRDefault="00505E51" w:rsidP="002A225A">
            <w:pPr>
              <w:pStyle w:val="StyleZakonu"/>
              <w:ind w:firstLine="129"/>
              <w:rPr>
                <w:sz w:val="18"/>
              </w:rPr>
            </w:pPr>
            <w:r w:rsidRPr="00B50B96">
              <w:rPr>
                <w:sz w:val="18"/>
              </w:rPr>
              <w:t>«Членами Конкурсної комісії не можуть бути особи, які є членами органів управління суб'єктів господарювання, що провадять діяльність у сферах енергетики та комунальних послуг, а також особи, зазначені в частині другій статті 7</w:t>
            </w:r>
            <w:r w:rsidRPr="00B50B96">
              <w:rPr>
                <w:b/>
                <w:sz w:val="18"/>
              </w:rPr>
              <w:t xml:space="preserve"> </w:t>
            </w:r>
            <w:r w:rsidRPr="00B50B96">
              <w:rPr>
                <w:sz w:val="18"/>
              </w:rPr>
              <w:t>цього Закону</w:t>
            </w:r>
            <w:r w:rsidRPr="00B50B96">
              <w:rPr>
                <w:b/>
                <w:sz w:val="18"/>
              </w:rPr>
              <w:t xml:space="preserve"> (крім пункту 11 зазначеної частини), та особи, уповноважені на виконання функцій держави або місцевого самоврядування, відповідно до пункту 1 статті 3 Закону України </w:t>
            </w:r>
            <w:r w:rsidR="000B77A2" w:rsidRPr="00B50B96">
              <w:rPr>
                <w:b/>
                <w:sz w:val="18"/>
              </w:rPr>
              <w:t>«</w:t>
            </w:r>
            <w:r w:rsidRPr="00B50B96">
              <w:rPr>
                <w:b/>
                <w:sz w:val="18"/>
              </w:rPr>
              <w:t>Про запобігання корупції</w:t>
            </w:r>
            <w:r w:rsidR="000B77A2" w:rsidRPr="00B50B96">
              <w:rPr>
                <w:sz w:val="18"/>
              </w:rPr>
              <w:t>»</w:t>
            </w:r>
          </w:p>
        </w:tc>
        <w:tc>
          <w:tcPr>
            <w:tcW w:w="1987" w:type="dxa"/>
          </w:tcPr>
          <w:p w:rsidR="009D30E0" w:rsidRPr="00B50B96" w:rsidRDefault="00606ED4" w:rsidP="009D30E0">
            <w:pPr>
              <w:pStyle w:val="StyleZakonu"/>
            </w:pPr>
            <w:r w:rsidRPr="00B50B96">
              <w:rPr>
                <w:sz w:val="18"/>
              </w:rPr>
              <w:t>Відхилено</w:t>
            </w:r>
          </w:p>
        </w:tc>
        <w:tc>
          <w:tcPr>
            <w:tcW w:w="4818" w:type="dxa"/>
          </w:tcPr>
          <w:p w:rsidR="009D30E0" w:rsidRPr="00B50B96" w:rsidRDefault="00606ED4" w:rsidP="0013604F">
            <w:pPr>
              <w:pStyle w:val="StyleZakonu"/>
            </w:pPr>
            <w:r w:rsidRPr="00B50B96">
              <w:t>Членами Конкурсної комісії не можуть бути особи, які є членами органів управління суб'єктів господарювання</w:t>
            </w:r>
            <w:r w:rsidR="004D5901" w:rsidRPr="00B50B96">
              <w:t>,</w:t>
            </w:r>
            <w:r w:rsidRPr="00B50B96">
              <w:t xml:space="preserve"> що провадять діяльність у сферах енергетики та комунальних послуг, а також особи, зазначені в частині другій</w:t>
            </w:r>
            <w:r w:rsidR="004D5901" w:rsidRPr="00B50B96">
              <w:t xml:space="preserve"> </w:t>
            </w:r>
            <w:r w:rsidR="0013604F" w:rsidRPr="00B50B96">
              <w:t xml:space="preserve">(крім пункту 11) </w:t>
            </w:r>
            <w:r w:rsidR="004D5901" w:rsidRPr="00B50B96">
              <w:t>статті 7 цього Закону</w:t>
            </w:r>
            <w:r w:rsidRPr="00B50B96">
              <w:t>.</w:t>
            </w:r>
          </w:p>
        </w:tc>
      </w:tr>
      <w:tr w:rsidR="009D30E0" w:rsidRPr="00B50B96" w:rsidTr="009D30E0">
        <w:tc>
          <w:tcPr>
            <w:tcW w:w="576" w:type="dxa"/>
          </w:tcPr>
          <w:p w:rsidR="009D30E0" w:rsidRPr="00B50B96" w:rsidRDefault="00C1609F" w:rsidP="00816C9D">
            <w:pPr>
              <w:pStyle w:val="StyleWisnow"/>
            </w:pPr>
            <w:bookmarkStart w:id="43" w:name="n35" w:colFirst="0" w:colLast="0"/>
            <w:bookmarkEnd w:id="42"/>
            <w:r w:rsidRPr="00B50B96">
              <w:t>35.</w:t>
            </w:r>
          </w:p>
        </w:tc>
        <w:tc>
          <w:tcPr>
            <w:tcW w:w="4818" w:type="dxa"/>
          </w:tcPr>
          <w:p w:rsidR="009D30E0" w:rsidRPr="00B50B96" w:rsidRDefault="009D30E0" w:rsidP="009D30E0">
            <w:pPr>
              <w:pStyle w:val="StyleZakonu"/>
            </w:pPr>
            <w:r w:rsidRPr="00B50B96">
              <w:t>Член Конкурсної комісії не має права брати участь у конкурсному відборі на зайняття посади члена Регулятора. Особа, яка обіймала посаду члена Конкурсної комісії не має права брати участь у конкурсному відборі на зайняття посади члена Регулятора протягом 12 місяців з дня припинення її повноважень, як члена Конкурсної комісії.</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606ED4" w:rsidP="009E7C4B">
            <w:pPr>
              <w:pStyle w:val="StyleZakonu"/>
            </w:pPr>
            <w:r w:rsidRPr="00B50B96">
              <w:t xml:space="preserve">Член Конкурсної комісії не має права брати участь у конкурсному відборі на зайняття посади члена Регулятора. Особа, яка </w:t>
            </w:r>
            <w:r w:rsidR="004D5901" w:rsidRPr="00B50B96">
              <w:t>була</w:t>
            </w:r>
            <w:r w:rsidRPr="00B50B96">
              <w:t xml:space="preserve"> член</w:t>
            </w:r>
            <w:r w:rsidR="004D5901" w:rsidRPr="00B50B96">
              <w:t>ом</w:t>
            </w:r>
            <w:r w:rsidRPr="00B50B96">
              <w:t xml:space="preserve"> Конкурсної комісії</w:t>
            </w:r>
            <w:r w:rsidR="004D5901" w:rsidRPr="00B50B96">
              <w:t>,</w:t>
            </w:r>
            <w:r w:rsidRPr="00B50B96">
              <w:t xml:space="preserve"> не має права брати участь у конкурсному відборі на зайняття посади члена Регулятора протягом 12 місяців з дня припинення </w:t>
            </w:r>
            <w:r w:rsidR="009E7C4B" w:rsidRPr="00B50B96">
              <w:t>нею</w:t>
            </w:r>
            <w:r w:rsidRPr="00B50B96">
              <w:t xml:space="preserve"> повноважень члена Конкурсної комісії.</w:t>
            </w:r>
          </w:p>
        </w:tc>
      </w:tr>
      <w:tr w:rsidR="009D30E0" w:rsidRPr="00B50B96" w:rsidTr="009D30E0">
        <w:tc>
          <w:tcPr>
            <w:tcW w:w="576" w:type="dxa"/>
          </w:tcPr>
          <w:p w:rsidR="009D30E0" w:rsidRPr="00B50B96" w:rsidRDefault="00C1609F" w:rsidP="00816C9D">
            <w:pPr>
              <w:pStyle w:val="StyleWisnow"/>
            </w:pPr>
            <w:bookmarkStart w:id="44" w:name="n36" w:colFirst="0" w:colLast="0"/>
            <w:bookmarkEnd w:id="43"/>
            <w:r w:rsidRPr="00B50B96">
              <w:t>36.</w:t>
            </w:r>
          </w:p>
        </w:tc>
        <w:tc>
          <w:tcPr>
            <w:tcW w:w="4818" w:type="dxa"/>
          </w:tcPr>
          <w:p w:rsidR="009D30E0" w:rsidRPr="00B50B96" w:rsidRDefault="009D30E0" w:rsidP="009D30E0">
            <w:pPr>
              <w:pStyle w:val="StyleZakonu"/>
            </w:pPr>
            <w:r w:rsidRPr="00B50B96">
              <w:t>Строк повноважень члена Конкурсної комісії становить три роки та може бути припинений достроково Кабінетом Міністрів України за ініціативою органу, що здійснював подання члена (членів) Конкурсної комісії або за власною ініціативою члена Конкурсної комісії.</w:t>
            </w:r>
          </w:p>
        </w:tc>
        <w:tc>
          <w:tcPr>
            <w:tcW w:w="3686" w:type="dxa"/>
          </w:tcPr>
          <w:p w:rsidR="00111E49" w:rsidRPr="00B50B96" w:rsidRDefault="00111E49" w:rsidP="00F413EF">
            <w:pPr>
              <w:pStyle w:val="StyleAwt"/>
            </w:pPr>
            <w:r w:rsidRPr="00B50B96">
              <w:t>-</w:t>
            </w:r>
            <w:r w:rsidR="00C51F4C">
              <w:fldChar w:fldCharType="begin"/>
            </w:r>
            <w:r w:rsidR="00C51F4C">
              <w:instrText xml:space="preserve"> SEQ aa </w:instrText>
            </w:r>
            <w:r w:rsidR="00C51F4C">
              <w:fldChar w:fldCharType="separate"/>
            </w:r>
            <w:r w:rsidR="005F3DAA">
              <w:rPr>
                <w:noProof/>
              </w:rPr>
              <w:t>21</w:t>
            </w:r>
            <w:r w:rsidR="00C51F4C">
              <w:rPr>
                <w:noProof/>
              </w:rPr>
              <w:fldChar w:fldCharType="end"/>
            </w:r>
            <w:r w:rsidRPr="00B50B96">
              <w:t>- Н.д.Гриб В.О. (Реєстр.картка №105)</w:t>
            </w:r>
          </w:p>
          <w:p w:rsidR="009D30E0" w:rsidRPr="00B50B96" w:rsidRDefault="00111E49" w:rsidP="00111E49">
            <w:pPr>
              <w:pStyle w:val="StyleZakonu"/>
              <w:ind w:firstLine="129"/>
              <w:rPr>
                <w:sz w:val="18"/>
              </w:rPr>
            </w:pPr>
            <w:r w:rsidRPr="00B50B96">
              <w:rPr>
                <w:sz w:val="18"/>
              </w:rPr>
              <w:t>слова «за ініціативою органу, що здійснював подання члена (членів) Конкурсної комісі</w:t>
            </w:r>
            <w:r w:rsidR="00673A1F" w:rsidRPr="00B50B96">
              <w:rPr>
                <w:sz w:val="18"/>
              </w:rPr>
              <w:t>ї</w:t>
            </w:r>
            <w:r w:rsidRPr="00B50B96">
              <w:rPr>
                <w:sz w:val="18"/>
              </w:rPr>
              <w:t>» виключити</w:t>
            </w:r>
          </w:p>
        </w:tc>
        <w:tc>
          <w:tcPr>
            <w:tcW w:w="1987" w:type="dxa"/>
          </w:tcPr>
          <w:p w:rsidR="009D30E0" w:rsidRPr="00B50B96" w:rsidRDefault="00606ED4" w:rsidP="009D30E0">
            <w:pPr>
              <w:pStyle w:val="StyleZakonu"/>
            </w:pPr>
            <w:r w:rsidRPr="00B50B96">
              <w:rPr>
                <w:sz w:val="18"/>
              </w:rPr>
              <w:t>Відхилено</w:t>
            </w:r>
          </w:p>
        </w:tc>
        <w:tc>
          <w:tcPr>
            <w:tcW w:w="4818" w:type="dxa"/>
          </w:tcPr>
          <w:p w:rsidR="009D30E0" w:rsidRPr="00B50B96" w:rsidRDefault="00606ED4" w:rsidP="009D30E0">
            <w:pPr>
              <w:pStyle w:val="StyleZakonu"/>
            </w:pPr>
            <w:r w:rsidRPr="00B50B96">
              <w:t xml:space="preserve">Строк повноважень члена Конкурсної комісії становить три роки та може бути припинений достроково Кабінетом Міністрів України за ініціативою органу, що здійснював подання </w:t>
            </w:r>
            <w:r w:rsidR="005D7FCA" w:rsidRPr="00B50B96">
              <w:t xml:space="preserve">кандидатури </w:t>
            </w:r>
            <w:r w:rsidRPr="00B50B96">
              <w:t>члена (членів) Конкурсної комісії</w:t>
            </w:r>
            <w:r w:rsidR="000D7935" w:rsidRPr="00B50B96">
              <w:t>,</w:t>
            </w:r>
            <w:r w:rsidRPr="00B50B96">
              <w:t xml:space="preserve"> або за власною ініціативою члена Конкурсної комісії.</w:t>
            </w:r>
          </w:p>
        </w:tc>
      </w:tr>
      <w:tr w:rsidR="009D30E0" w:rsidRPr="00B50B96" w:rsidTr="009D30E0">
        <w:tc>
          <w:tcPr>
            <w:tcW w:w="576" w:type="dxa"/>
          </w:tcPr>
          <w:p w:rsidR="009D30E0" w:rsidRPr="00B50B96" w:rsidRDefault="00C1609F" w:rsidP="00816C9D">
            <w:pPr>
              <w:pStyle w:val="StyleWisnow"/>
            </w:pPr>
            <w:bookmarkStart w:id="45" w:name="n37" w:colFirst="0" w:colLast="0"/>
            <w:bookmarkEnd w:id="44"/>
            <w:r w:rsidRPr="00B50B96">
              <w:t>37.</w:t>
            </w:r>
          </w:p>
        </w:tc>
        <w:tc>
          <w:tcPr>
            <w:tcW w:w="4818" w:type="dxa"/>
          </w:tcPr>
          <w:p w:rsidR="009D30E0" w:rsidRPr="00B50B96" w:rsidRDefault="009D30E0" w:rsidP="009D30E0">
            <w:pPr>
              <w:pStyle w:val="StyleZakonu"/>
            </w:pPr>
            <w:r w:rsidRPr="00B50B96">
              <w:t>Члени Конкурсної комісії виконують свої функції на громадських засадах.</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606ED4" w:rsidP="009D30E0">
            <w:pPr>
              <w:pStyle w:val="StyleZakonu"/>
            </w:pPr>
            <w:r w:rsidRPr="00B50B96">
              <w:t>Члени Конкурсної комісії виконують свої функції на громадських засадах.</w:t>
            </w:r>
          </w:p>
        </w:tc>
      </w:tr>
      <w:tr w:rsidR="009D30E0" w:rsidRPr="00B50B96" w:rsidTr="009D30E0">
        <w:tc>
          <w:tcPr>
            <w:tcW w:w="576" w:type="dxa"/>
          </w:tcPr>
          <w:p w:rsidR="009D30E0" w:rsidRPr="00B50B96" w:rsidRDefault="00C1609F" w:rsidP="00816C9D">
            <w:pPr>
              <w:pStyle w:val="StyleWisnow"/>
            </w:pPr>
            <w:bookmarkStart w:id="46" w:name="n38" w:colFirst="0" w:colLast="0"/>
            <w:bookmarkEnd w:id="45"/>
            <w:r w:rsidRPr="00B50B96">
              <w:t>38.</w:t>
            </w:r>
          </w:p>
        </w:tc>
        <w:tc>
          <w:tcPr>
            <w:tcW w:w="4818" w:type="dxa"/>
          </w:tcPr>
          <w:p w:rsidR="009D30E0" w:rsidRPr="00B50B96" w:rsidRDefault="009D30E0" w:rsidP="009D30E0">
            <w:pPr>
              <w:pStyle w:val="StyleZakonu"/>
            </w:pPr>
            <w:r w:rsidRPr="00B50B96">
              <w:t xml:space="preserve">За пропозицією членів Конкурсної комісії до роботи Конкурсної комісії на громадських засадах з правом дорадчого голосу можуть залучатися представники Європейської Комісії, Секретаріату Енергетичного Співтовариства, інших міжнародних </w:t>
            </w:r>
            <w:r w:rsidRPr="00B50B96">
              <w:lastRenderedPageBreak/>
              <w:t>організацій, які співпрацюють з Україною у сферах енергетики та комунальних послуг.</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606ED4" w:rsidP="009D30E0">
            <w:pPr>
              <w:pStyle w:val="StyleZakonu"/>
            </w:pPr>
            <w:r w:rsidRPr="00B50B96">
              <w:t xml:space="preserve">За пропозицією членів Конкурсної комісії до роботи Конкурсної комісії на громадських засадах з правом дорадчого голосу можуть залучатися представники Європейської Комісії, Секретаріату Енергетичного Співтовариства, інших міжнародних </w:t>
            </w:r>
            <w:r w:rsidRPr="00B50B96">
              <w:lastRenderedPageBreak/>
              <w:t>організацій, які співпрацюють з Україною у сферах енергетики та комунальних послуг.</w:t>
            </w:r>
          </w:p>
        </w:tc>
      </w:tr>
      <w:tr w:rsidR="009D30E0" w:rsidRPr="00B50B96" w:rsidTr="009D30E0">
        <w:tc>
          <w:tcPr>
            <w:tcW w:w="576" w:type="dxa"/>
          </w:tcPr>
          <w:p w:rsidR="009D30E0" w:rsidRPr="00B50B96" w:rsidRDefault="00C1609F" w:rsidP="00816C9D">
            <w:pPr>
              <w:pStyle w:val="StyleWisnow"/>
            </w:pPr>
            <w:bookmarkStart w:id="47" w:name="n39" w:colFirst="0" w:colLast="0"/>
            <w:bookmarkEnd w:id="46"/>
            <w:r w:rsidRPr="00B50B96">
              <w:lastRenderedPageBreak/>
              <w:t>39.</w:t>
            </w:r>
          </w:p>
        </w:tc>
        <w:tc>
          <w:tcPr>
            <w:tcW w:w="4818" w:type="dxa"/>
          </w:tcPr>
          <w:p w:rsidR="009D30E0" w:rsidRPr="00B50B96" w:rsidRDefault="009D30E0" w:rsidP="009D30E0">
            <w:pPr>
              <w:pStyle w:val="StyleZakonu"/>
            </w:pPr>
            <w:r w:rsidRPr="00B50B96">
              <w:t>Конкурсна комісія обирає голову та затверджує регламент своєї роботи.</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606ED4" w:rsidP="009D30E0">
            <w:pPr>
              <w:pStyle w:val="StyleZakonu"/>
            </w:pPr>
            <w:r w:rsidRPr="00B50B96">
              <w:t>Конкурсна комісія обирає голову та затверджує регламент своєї роботи.</w:t>
            </w:r>
          </w:p>
        </w:tc>
      </w:tr>
      <w:tr w:rsidR="009D30E0" w:rsidRPr="00B50B96" w:rsidTr="009D30E0">
        <w:tc>
          <w:tcPr>
            <w:tcW w:w="576" w:type="dxa"/>
          </w:tcPr>
          <w:p w:rsidR="009D30E0" w:rsidRPr="00B50B96" w:rsidRDefault="00C1609F" w:rsidP="00816C9D">
            <w:pPr>
              <w:pStyle w:val="StyleWisnow"/>
            </w:pPr>
            <w:bookmarkStart w:id="48" w:name="n40" w:colFirst="0" w:colLast="0"/>
            <w:bookmarkEnd w:id="47"/>
            <w:r w:rsidRPr="00B50B96">
              <w:t>40.</w:t>
            </w:r>
          </w:p>
        </w:tc>
        <w:tc>
          <w:tcPr>
            <w:tcW w:w="4818" w:type="dxa"/>
          </w:tcPr>
          <w:p w:rsidR="009D30E0" w:rsidRPr="00B50B96" w:rsidRDefault="009D30E0" w:rsidP="009D30E0">
            <w:pPr>
              <w:pStyle w:val="StyleZakonu"/>
            </w:pPr>
            <w:r w:rsidRPr="00B50B96">
              <w:t>Засідання Конкурсної комісії проводяться у формі відкритих слухань. Забезпечується відео- та аудіофіксація засідання Конкурсної комісії на офіційному вебсайті Кабінету Міністрів України. Протоколи засідань Конкурсної комісії розміщуються на офіційному вебсайті Кабінету Міністрів України протягом трьох робочих днів з дня його проведення.</w:t>
            </w:r>
          </w:p>
        </w:tc>
        <w:tc>
          <w:tcPr>
            <w:tcW w:w="3686" w:type="dxa"/>
          </w:tcPr>
          <w:p w:rsidR="003264BD" w:rsidRPr="00B50B96" w:rsidRDefault="003264BD" w:rsidP="00B7325F">
            <w:pPr>
              <w:pStyle w:val="StyleAwt"/>
            </w:pPr>
            <w:r w:rsidRPr="00B50B96">
              <w:t>-</w:t>
            </w:r>
            <w:r w:rsidR="00C51F4C">
              <w:fldChar w:fldCharType="begin"/>
            </w:r>
            <w:r w:rsidR="00C51F4C">
              <w:instrText xml:space="preserve"> SEQ aa </w:instrText>
            </w:r>
            <w:r w:rsidR="00C51F4C">
              <w:fldChar w:fldCharType="separate"/>
            </w:r>
            <w:r w:rsidR="005F3DAA">
              <w:rPr>
                <w:noProof/>
              </w:rPr>
              <w:t>22</w:t>
            </w:r>
            <w:r w:rsidR="00C51F4C">
              <w:rPr>
                <w:noProof/>
              </w:rPr>
              <w:fldChar w:fldCharType="end"/>
            </w:r>
            <w:r w:rsidRPr="00B50B96">
              <w:t>- Н.д.Батенко Т.І. (Реєстр.картка №123)</w:t>
            </w:r>
          </w:p>
          <w:p w:rsidR="003264BD" w:rsidRPr="00B50B96" w:rsidRDefault="003264BD" w:rsidP="00B7325F">
            <w:pPr>
              <w:pStyle w:val="StyleAwt"/>
            </w:pPr>
            <w:r w:rsidRPr="00B50B96">
              <w:t>Н.д.Констанкевич І.М. (Реєстр.картка №23)</w:t>
            </w:r>
          </w:p>
          <w:p w:rsidR="003264BD" w:rsidRPr="00B50B96" w:rsidRDefault="00DB7B36" w:rsidP="00DB7B36">
            <w:pPr>
              <w:pStyle w:val="StyleAwt"/>
              <w:ind w:firstLine="129"/>
              <w:jc w:val="both"/>
              <w:rPr>
                <w:b w:val="0"/>
                <w:i w:val="0"/>
                <w:u w:val="none"/>
              </w:rPr>
            </w:pPr>
            <w:r w:rsidRPr="00B50B96">
              <w:rPr>
                <w:b w:val="0"/>
                <w:i w:val="0"/>
                <w:u w:val="none"/>
              </w:rPr>
              <w:t>п</w:t>
            </w:r>
            <w:r w:rsidR="003264BD" w:rsidRPr="00B50B96">
              <w:rPr>
                <w:b w:val="0"/>
                <w:i w:val="0"/>
                <w:u w:val="none"/>
              </w:rPr>
              <w:t>ісля слів «відео- та аудіофіксація» доповнити словами «</w:t>
            </w:r>
            <w:r w:rsidR="003264BD" w:rsidRPr="00B50B96">
              <w:rPr>
                <w:i w:val="0"/>
                <w:u w:val="none"/>
              </w:rPr>
              <w:t>і трансляція у режимі реального часу</w:t>
            </w:r>
            <w:r w:rsidR="003264BD" w:rsidRPr="00B50B96">
              <w:rPr>
                <w:b w:val="0"/>
                <w:i w:val="0"/>
                <w:u w:val="none"/>
              </w:rPr>
              <w:t>»</w:t>
            </w:r>
          </w:p>
          <w:p w:rsidR="009D30E0" w:rsidRPr="00B50B96" w:rsidRDefault="009D30E0" w:rsidP="009D30E0">
            <w:pPr>
              <w:pStyle w:val="StyleZakonu"/>
              <w:rPr>
                <w:sz w:val="18"/>
              </w:rPr>
            </w:pPr>
          </w:p>
        </w:tc>
        <w:tc>
          <w:tcPr>
            <w:tcW w:w="1987" w:type="dxa"/>
          </w:tcPr>
          <w:p w:rsidR="009D30E0" w:rsidRPr="00B50B96" w:rsidRDefault="00606ED4" w:rsidP="009D30E0">
            <w:pPr>
              <w:pStyle w:val="StyleZakonu"/>
            </w:pPr>
            <w:r w:rsidRPr="00B50B96">
              <w:rPr>
                <w:sz w:val="18"/>
              </w:rPr>
              <w:t>Відхилено</w:t>
            </w:r>
          </w:p>
        </w:tc>
        <w:tc>
          <w:tcPr>
            <w:tcW w:w="4818" w:type="dxa"/>
          </w:tcPr>
          <w:p w:rsidR="009D30E0" w:rsidRPr="00B50B96" w:rsidRDefault="00606ED4" w:rsidP="00D0041D">
            <w:pPr>
              <w:pStyle w:val="StyleZakonu"/>
            </w:pPr>
            <w:r w:rsidRPr="00B50B96">
              <w:t>Засідання Конкурсної комісії проводяться у формі відкритих слухань. Забезпечується відео- та аудіофіксація засідання Конкурсної комісії на офіційному веб</w:t>
            </w:r>
            <w:r w:rsidR="00A76D2D" w:rsidRPr="00B50B96">
              <w:t>-</w:t>
            </w:r>
            <w:r w:rsidRPr="00B50B96">
              <w:t>сайті Кабінету Міністрів України. Протоколи засідань Конкурсної комісії розміщуються на офіційному веб</w:t>
            </w:r>
            <w:r w:rsidR="009B1B27" w:rsidRPr="00B50B96">
              <w:t>-</w:t>
            </w:r>
            <w:r w:rsidRPr="00B50B96">
              <w:t xml:space="preserve">сайті Кабінету Міністрів України протягом трьох робочих днів </w:t>
            </w:r>
            <w:r w:rsidR="009B1B27" w:rsidRPr="00B50B96">
              <w:t>після</w:t>
            </w:r>
            <w:r w:rsidRPr="00B50B96">
              <w:t xml:space="preserve"> проведення</w:t>
            </w:r>
            <w:r w:rsidR="00D0041D" w:rsidRPr="00B50B96">
              <w:t xml:space="preserve"> засідання.</w:t>
            </w:r>
          </w:p>
        </w:tc>
      </w:tr>
      <w:tr w:rsidR="00E054C0" w:rsidRPr="00B50B96" w:rsidTr="009D30E0">
        <w:tc>
          <w:tcPr>
            <w:tcW w:w="576" w:type="dxa"/>
          </w:tcPr>
          <w:p w:rsidR="00E054C0" w:rsidRPr="00B50B96" w:rsidRDefault="00E054C0" w:rsidP="00816C9D">
            <w:pPr>
              <w:pStyle w:val="StyleWisnow"/>
            </w:pPr>
          </w:p>
        </w:tc>
        <w:tc>
          <w:tcPr>
            <w:tcW w:w="4818" w:type="dxa"/>
          </w:tcPr>
          <w:p w:rsidR="00E054C0" w:rsidRPr="00B50B96" w:rsidRDefault="00E054C0" w:rsidP="009D30E0">
            <w:pPr>
              <w:pStyle w:val="StyleZakonu"/>
            </w:pPr>
          </w:p>
        </w:tc>
        <w:tc>
          <w:tcPr>
            <w:tcW w:w="3686" w:type="dxa"/>
          </w:tcPr>
          <w:p w:rsidR="00E054C0" w:rsidRPr="00B50B96" w:rsidRDefault="00E054C0" w:rsidP="00F03EBA">
            <w:pPr>
              <w:pStyle w:val="StyleAwt"/>
            </w:pPr>
            <w:r w:rsidRPr="00B50B96">
              <w:t>-</w:t>
            </w:r>
            <w:r w:rsidR="00C51F4C">
              <w:fldChar w:fldCharType="begin"/>
            </w:r>
            <w:r w:rsidR="00C51F4C">
              <w:instrText xml:space="preserve"> SEQ aa </w:instrText>
            </w:r>
            <w:r w:rsidR="00C51F4C">
              <w:fldChar w:fldCharType="separate"/>
            </w:r>
            <w:r w:rsidR="005F3DAA">
              <w:rPr>
                <w:noProof/>
              </w:rPr>
              <w:t>23</w:t>
            </w:r>
            <w:r w:rsidR="00C51F4C">
              <w:rPr>
                <w:noProof/>
              </w:rPr>
              <w:fldChar w:fldCharType="end"/>
            </w:r>
            <w:r w:rsidRPr="00B50B96">
              <w:t>- Н.д.Климпуш-Цинцадзе І.О. (Реєстр.картка №420)</w:t>
            </w:r>
          </w:p>
          <w:p w:rsidR="00E054C0" w:rsidRPr="00B50B96" w:rsidRDefault="00E054C0" w:rsidP="00F03EBA">
            <w:pPr>
              <w:pStyle w:val="StyleAwt"/>
            </w:pPr>
            <w:r w:rsidRPr="00B50B96">
              <w:t>Н.д.Бондар М.Л. (Реєстр.картка №119)</w:t>
            </w:r>
          </w:p>
          <w:p w:rsidR="00E054C0" w:rsidRPr="00B50B96" w:rsidRDefault="00E054C0" w:rsidP="00E054C0">
            <w:pPr>
              <w:pStyle w:val="StyleZakonu"/>
              <w:ind w:firstLine="129"/>
              <w:rPr>
                <w:sz w:val="18"/>
              </w:rPr>
            </w:pPr>
            <w:r w:rsidRPr="00B50B96">
              <w:rPr>
                <w:sz w:val="18"/>
              </w:rPr>
              <w:t xml:space="preserve">після слів «відео- та аудіофіксація» доповнити словами «, </w:t>
            </w:r>
            <w:r w:rsidRPr="00B50B96">
              <w:rPr>
                <w:b/>
                <w:sz w:val="18"/>
              </w:rPr>
              <w:t>а також трансляція у режимі реального часу</w:t>
            </w:r>
            <w:r w:rsidRPr="00B50B96">
              <w:rPr>
                <w:sz w:val="18"/>
              </w:rPr>
              <w:t>»</w:t>
            </w:r>
          </w:p>
        </w:tc>
        <w:tc>
          <w:tcPr>
            <w:tcW w:w="1987" w:type="dxa"/>
          </w:tcPr>
          <w:p w:rsidR="00E054C0" w:rsidRPr="00B50B96" w:rsidRDefault="00606ED4" w:rsidP="009D30E0">
            <w:pPr>
              <w:pStyle w:val="StyleZakonu"/>
            </w:pPr>
            <w:r w:rsidRPr="00B50B96">
              <w:rPr>
                <w:sz w:val="18"/>
              </w:rPr>
              <w:t>Відхилено</w:t>
            </w:r>
          </w:p>
        </w:tc>
        <w:tc>
          <w:tcPr>
            <w:tcW w:w="4818" w:type="dxa"/>
          </w:tcPr>
          <w:p w:rsidR="00E054C0" w:rsidRPr="00B50B96" w:rsidRDefault="00E054C0" w:rsidP="009D30E0">
            <w:pPr>
              <w:pStyle w:val="StyleZakonu"/>
            </w:pPr>
          </w:p>
        </w:tc>
      </w:tr>
      <w:tr w:rsidR="000B77A2" w:rsidRPr="00B50B96" w:rsidTr="009D30E0">
        <w:tc>
          <w:tcPr>
            <w:tcW w:w="576" w:type="dxa"/>
          </w:tcPr>
          <w:p w:rsidR="000B77A2" w:rsidRPr="00B50B96" w:rsidRDefault="000B77A2" w:rsidP="00816C9D">
            <w:pPr>
              <w:pStyle w:val="StyleWisnow"/>
            </w:pPr>
          </w:p>
        </w:tc>
        <w:tc>
          <w:tcPr>
            <w:tcW w:w="4818" w:type="dxa"/>
          </w:tcPr>
          <w:p w:rsidR="000B77A2" w:rsidRPr="00B50B96" w:rsidRDefault="000B77A2" w:rsidP="009D30E0">
            <w:pPr>
              <w:pStyle w:val="StyleZakonu"/>
            </w:pPr>
          </w:p>
        </w:tc>
        <w:tc>
          <w:tcPr>
            <w:tcW w:w="3686" w:type="dxa"/>
          </w:tcPr>
          <w:p w:rsidR="000B77A2" w:rsidRPr="00B50B96" w:rsidRDefault="000B77A2" w:rsidP="00137B2B">
            <w:pPr>
              <w:pStyle w:val="StyleAwt"/>
            </w:pPr>
            <w:r w:rsidRPr="00B50B96">
              <w:t>-</w:t>
            </w:r>
            <w:r w:rsidR="00C51F4C">
              <w:fldChar w:fldCharType="begin"/>
            </w:r>
            <w:r w:rsidR="00C51F4C">
              <w:instrText xml:space="preserve"> SEQ aa </w:instrText>
            </w:r>
            <w:r w:rsidR="00C51F4C">
              <w:fldChar w:fldCharType="separate"/>
            </w:r>
            <w:r w:rsidR="005F3DAA">
              <w:rPr>
                <w:noProof/>
              </w:rPr>
              <w:t>24</w:t>
            </w:r>
            <w:r w:rsidR="00C51F4C">
              <w:rPr>
                <w:noProof/>
              </w:rPr>
              <w:fldChar w:fldCharType="end"/>
            </w:r>
            <w:r w:rsidRPr="00B50B96">
              <w:t>- Н.д.Буймістер Л.А. (Реєстр.картка №223)</w:t>
            </w:r>
          </w:p>
          <w:p w:rsidR="000B77A2" w:rsidRPr="00B50B96" w:rsidRDefault="000B77A2" w:rsidP="000B77A2">
            <w:pPr>
              <w:pStyle w:val="StyleZakonu"/>
              <w:ind w:firstLine="129"/>
              <w:rPr>
                <w:sz w:val="18"/>
              </w:rPr>
            </w:pPr>
            <w:r w:rsidRPr="00B50B96">
              <w:rPr>
                <w:sz w:val="18"/>
              </w:rPr>
              <w:t>після слів «відео- та аудіофіксація» доповнити словами «</w:t>
            </w:r>
            <w:r w:rsidRPr="00B50B96">
              <w:rPr>
                <w:b/>
                <w:sz w:val="18"/>
              </w:rPr>
              <w:t>трансляція у режимі реального часу</w:t>
            </w:r>
            <w:r w:rsidRPr="00B50B96">
              <w:rPr>
                <w:sz w:val="18"/>
              </w:rPr>
              <w:t>»</w:t>
            </w:r>
          </w:p>
        </w:tc>
        <w:tc>
          <w:tcPr>
            <w:tcW w:w="1987" w:type="dxa"/>
          </w:tcPr>
          <w:p w:rsidR="000B77A2" w:rsidRPr="00B50B96" w:rsidRDefault="007172D3" w:rsidP="009D30E0">
            <w:pPr>
              <w:pStyle w:val="StyleZakonu"/>
            </w:pPr>
            <w:r w:rsidRPr="00B50B96">
              <w:rPr>
                <w:sz w:val="18"/>
              </w:rPr>
              <w:t>Відхилено</w:t>
            </w:r>
          </w:p>
        </w:tc>
        <w:tc>
          <w:tcPr>
            <w:tcW w:w="4818" w:type="dxa"/>
          </w:tcPr>
          <w:p w:rsidR="000B77A2" w:rsidRPr="00B50B96" w:rsidRDefault="000B77A2" w:rsidP="009D30E0">
            <w:pPr>
              <w:pStyle w:val="StyleZakonu"/>
            </w:pPr>
          </w:p>
        </w:tc>
      </w:tr>
      <w:tr w:rsidR="009D30E0" w:rsidRPr="00B50B96" w:rsidTr="009D30E0">
        <w:tc>
          <w:tcPr>
            <w:tcW w:w="576" w:type="dxa"/>
          </w:tcPr>
          <w:p w:rsidR="009D30E0" w:rsidRPr="00B50B96" w:rsidRDefault="00C1609F" w:rsidP="00816C9D">
            <w:pPr>
              <w:pStyle w:val="StyleWisnow"/>
            </w:pPr>
            <w:bookmarkStart w:id="49" w:name="n41" w:colFirst="0" w:colLast="0"/>
            <w:bookmarkEnd w:id="48"/>
            <w:r w:rsidRPr="00B50B96">
              <w:t>41.</w:t>
            </w:r>
          </w:p>
        </w:tc>
        <w:tc>
          <w:tcPr>
            <w:tcW w:w="4818" w:type="dxa"/>
          </w:tcPr>
          <w:p w:rsidR="009D30E0" w:rsidRPr="00B50B96" w:rsidRDefault="009D30E0" w:rsidP="009D30E0">
            <w:pPr>
              <w:pStyle w:val="StyleZakonu"/>
            </w:pPr>
            <w:r w:rsidRPr="00B50B96">
              <w:t>На засіданнях Конкурсної комісії як спостерігачі можуть бути присутніми народні депутати України, представники Європейської Комісії, Секретаріату Енергетичного Співтовариства, інших міжнародних організацій, які співпрацюють з Україною у сферах енергетики та комунальних послуг, а також представники громадськості.</w:t>
            </w:r>
          </w:p>
        </w:tc>
        <w:tc>
          <w:tcPr>
            <w:tcW w:w="3686" w:type="dxa"/>
          </w:tcPr>
          <w:p w:rsidR="009D30E0" w:rsidRPr="00B50B96" w:rsidRDefault="009D30E0" w:rsidP="009D30E0">
            <w:pPr>
              <w:pStyle w:val="StyleZakonu"/>
            </w:pPr>
          </w:p>
        </w:tc>
        <w:tc>
          <w:tcPr>
            <w:tcW w:w="1987" w:type="dxa"/>
          </w:tcPr>
          <w:p w:rsidR="009D30E0" w:rsidRPr="00B50B96" w:rsidRDefault="009D30E0" w:rsidP="009D30E0">
            <w:pPr>
              <w:pStyle w:val="StyleZakonu"/>
            </w:pPr>
          </w:p>
        </w:tc>
        <w:tc>
          <w:tcPr>
            <w:tcW w:w="4818" w:type="dxa"/>
          </w:tcPr>
          <w:p w:rsidR="009D30E0" w:rsidRPr="00B50B96" w:rsidRDefault="007172D3" w:rsidP="00EC7FB6">
            <w:pPr>
              <w:pStyle w:val="StyleZakonu"/>
            </w:pPr>
            <w:r w:rsidRPr="00B50B96">
              <w:t>На засіданнях Конкурсної комісії як спостерігачі можуть бути присутні народні депутати України, представники Європейської Комісії, Секретаріату Енергетичного Співтовариства, інших міжнародних організацій, які співпрацюють з Україною у сферах енергетики та комунальних послуг, а також представники громадськості.</w:t>
            </w:r>
          </w:p>
        </w:tc>
      </w:tr>
      <w:tr w:rsidR="007172D3" w:rsidRPr="00B50B96" w:rsidTr="009D30E0">
        <w:tc>
          <w:tcPr>
            <w:tcW w:w="576" w:type="dxa"/>
          </w:tcPr>
          <w:p w:rsidR="007172D3" w:rsidRPr="00B50B96" w:rsidRDefault="007172D3" w:rsidP="007172D3">
            <w:pPr>
              <w:pStyle w:val="StyleWisnow"/>
            </w:pPr>
            <w:bookmarkStart w:id="50" w:name="n42" w:colFirst="0" w:colLast="0"/>
            <w:bookmarkEnd w:id="49"/>
            <w:r w:rsidRPr="00B50B96">
              <w:t>42.</w:t>
            </w:r>
          </w:p>
        </w:tc>
        <w:tc>
          <w:tcPr>
            <w:tcW w:w="4818" w:type="dxa"/>
          </w:tcPr>
          <w:p w:rsidR="007172D3" w:rsidRPr="00B50B96" w:rsidRDefault="007172D3" w:rsidP="007172D3">
            <w:pPr>
              <w:pStyle w:val="StyleZakonu"/>
            </w:pPr>
            <w:r w:rsidRPr="00B50B96">
              <w:t>Забороняється незаконне втручання державних органів, органів місцевого самоврядування, їхніх посадових і службових осіб, політичних партій, громадських об’єднань, інших фізичних або юридичних осіб у діяльність Конкурсної комісії.</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EC7FB6">
            <w:pPr>
              <w:pStyle w:val="StyleZakonu"/>
            </w:pPr>
            <w:r w:rsidRPr="00B50B96">
              <w:t>Забороняється незаконне втручання державних органів, орган</w:t>
            </w:r>
            <w:r w:rsidR="00EC7FB6" w:rsidRPr="00B50B96">
              <w:t>і</w:t>
            </w:r>
            <w:r w:rsidRPr="00B50B96">
              <w:t>в місцевого самоврядування, їх посадових і службових осіб, політичних партій, громадських об’єднань, інших фізичних або юридичних осіб у діяльність Конкурсної комісії.</w:t>
            </w:r>
          </w:p>
        </w:tc>
      </w:tr>
      <w:tr w:rsidR="007172D3" w:rsidRPr="00B50B96" w:rsidTr="009D30E0">
        <w:tc>
          <w:tcPr>
            <w:tcW w:w="576" w:type="dxa"/>
          </w:tcPr>
          <w:p w:rsidR="007172D3" w:rsidRPr="00B50B96" w:rsidRDefault="007172D3" w:rsidP="007172D3">
            <w:pPr>
              <w:pStyle w:val="StyleWisnow"/>
            </w:pPr>
            <w:bookmarkStart w:id="51" w:name="n43" w:colFirst="0" w:colLast="0"/>
            <w:bookmarkEnd w:id="50"/>
            <w:r w:rsidRPr="00B50B96">
              <w:t>43.</w:t>
            </w:r>
          </w:p>
        </w:tc>
        <w:tc>
          <w:tcPr>
            <w:tcW w:w="4818" w:type="dxa"/>
          </w:tcPr>
          <w:p w:rsidR="007172D3" w:rsidRPr="00B50B96" w:rsidRDefault="007172D3" w:rsidP="007172D3">
            <w:pPr>
              <w:pStyle w:val="StyleZakonu"/>
            </w:pPr>
            <w:r w:rsidRPr="00B50B96">
              <w:t>Інформація про порядок денний, час і місце проведення засідання Конкурсної комісії оприлюднюється на офіційному веб-сайті Кабінету Міністрів України не пізніше ніж за два робочі дні до його початку.</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EC7FB6">
            <w:pPr>
              <w:pStyle w:val="StyleZakonu"/>
            </w:pPr>
            <w:r w:rsidRPr="00B50B96">
              <w:t>Інформація про порядок денний, час і місце проведення засідання Конкурсної комісії оприлюднюється на офіційному веб-сайті Кабінету Міністрів України не пізніш</w:t>
            </w:r>
            <w:r w:rsidR="00EC7FB6" w:rsidRPr="00B50B96">
              <w:t xml:space="preserve"> як</w:t>
            </w:r>
            <w:r w:rsidRPr="00B50B96">
              <w:t xml:space="preserve"> за два робочі дні до </w:t>
            </w:r>
            <w:r w:rsidR="00EC7FB6" w:rsidRPr="00B50B96">
              <w:t>дня засідання</w:t>
            </w:r>
            <w:r w:rsidRPr="00B50B96">
              <w:t>.</w:t>
            </w:r>
          </w:p>
        </w:tc>
      </w:tr>
      <w:tr w:rsidR="007172D3" w:rsidRPr="00B50B96" w:rsidTr="009D30E0">
        <w:tc>
          <w:tcPr>
            <w:tcW w:w="576" w:type="dxa"/>
          </w:tcPr>
          <w:p w:rsidR="007172D3" w:rsidRPr="00B50B96" w:rsidRDefault="007172D3" w:rsidP="007172D3">
            <w:pPr>
              <w:pStyle w:val="StyleWisnow"/>
            </w:pPr>
            <w:bookmarkStart w:id="52" w:name="n44" w:colFirst="0" w:colLast="0"/>
            <w:bookmarkEnd w:id="51"/>
            <w:r w:rsidRPr="00B50B96">
              <w:t>44.</w:t>
            </w:r>
          </w:p>
        </w:tc>
        <w:tc>
          <w:tcPr>
            <w:tcW w:w="4818" w:type="dxa"/>
          </w:tcPr>
          <w:p w:rsidR="007172D3" w:rsidRPr="00B50B96" w:rsidRDefault="007172D3" w:rsidP="007172D3">
            <w:pPr>
              <w:pStyle w:val="StyleZakonu"/>
            </w:pPr>
            <w:r w:rsidRPr="00B50B96">
              <w:t>Роботу Конкурсної комісії забезпечує Секретаріат Кабінету Міністрів України.</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Роботу Конкурсної комісії забезпечує Секретаріат Кабінету Міністрів України.</w:t>
            </w:r>
          </w:p>
        </w:tc>
      </w:tr>
      <w:tr w:rsidR="007172D3" w:rsidRPr="00B50B96" w:rsidTr="009D30E0">
        <w:tc>
          <w:tcPr>
            <w:tcW w:w="576" w:type="dxa"/>
          </w:tcPr>
          <w:p w:rsidR="007172D3" w:rsidRPr="00B50B96" w:rsidRDefault="007172D3" w:rsidP="007172D3">
            <w:pPr>
              <w:pStyle w:val="StyleWisnow"/>
            </w:pPr>
            <w:bookmarkStart w:id="53" w:name="n45" w:colFirst="0" w:colLast="0"/>
            <w:bookmarkEnd w:id="52"/>
            <w:r w:rsidRPr="00B50B96">
              <w:lastRenderedPageBreak/>
              <w:t>45.</w:t>
            </w:r>
          </w:p>
        </w:tc>
        <w:tc>
          <w:tcPr>
            <w:tcW w:w="4818" w:type="dxa"/>
          </w:tcPr>
          <w:p w:rsidR="007172D3" w:rsidRPr="00B50B96" w:rsidRDefault="007172D3" w:rsidP="007172D3">
            <w:pPr>
              <w:pStyle w:val="StyleZakonu"/>
            </w:pPr>
            <w:r w:rsidRPr="00B50B96">
              <w:t>Конкурсна комісія оголошує прийом документів на відкритий конкурс:</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Конкурсна комісія оголошує прийом документів на відкритий конкурс:</w:t>
            </w:r>
          </w:p>
        </w:tc>
      </w:tr>
      <w:tr w:rsidR="007172D3" w:rsidRPr="00B50B96" w:rsidTr="009D30E0">
        <w:tc>
          <w:tcPr>
            <w:tcW w:w="576" w:type="dxa"/>
          </w:tcPr>
          <w:p w:rsidR="007172D3" w:rsidRPr="00B50B96" w:rsidRDefault="007172D3" w:rsidP="007172D3">
            <w:pPr>
              <w:pStyle w:val="StyleWisnow"/>
            </w:pPr>
            <w:bookmarkStart w:id="54" w:name="n46" w:colFirst="0" w:colLast="0"/>
            <w:bookmarkEnd w:id="53"/>
            <w:r w:rsidRPr="00B50B96">
              <w:t>46.</w:t>
            </w:r>
          </w:p>
        </w:tc>
        <w:tc>
          <w:tcPr>
            <w:tcW w:w="4818" w:type="dxa"/>
          </w:tcPr>
          <w:p w:rsidR="007172D3" w:rsidRPr="00B50B96" w:rsidRDefault="007172D3" w:rsidP="007172D3">
            <w:pPr>
              <w:pStyle w:val="StyleZakonu"/>
            </w:pPr>
            <w:r w:rsidRPr="00B50B96">
              <w:t>у разі закінчення строку повноважень члена (членів) Регулятора, визначеного цим Законом, - не менше ніж за три місяці до дня закінчення строку повноважень;</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B8587A">
            <w:pPr>
              <w:pStyle w:val="StyleZakonu"/>
            </w:pPr>
            <w:r w:rsidRPr="00B50B96">
              <w:t xml:space="preserve">у разі закінчення строку повноважень члена (членів) Регулятора, визначеного цим Законом, </w:t>
            </w:r>
            <w:r w:rsidR="00B8587A" w:rsidRPr="00B50B96">
              <w:t>‒</w:t>
            </w:r>
            <w:r w:rsidRPr="00B50B96">
              <w:t xml:space="preserve"> не менш</w:t>
            </w:r>
            <w:r w:rsidR="00B8587A" w:rsidRPr="00B50B96">
              <w:t xml:space="preserve"> як</w:t>
            </w:r>
            <w:r w:rsidRPr="00B50B96">
              <w:t xml:space="preserve"> за три місяці до дня закінчення строку повноважень;</w:t>
            </w:r>
          </w:p>
        </w:tc>
      </w:tr>
      <w:tr w:rsidR="007172D3" w:rsidRPr="00B50B96" w:rsidTr="009D30E0">
        <w:tc>
          <w:tcPr>
            <w:tcW w:w="576" w:type="dxa"/>
          </w:tcPr>
          <w:p w:rsidR="007172D3" w:rsidRPr="00B50B96" w:rsidRDefault="007172D3" w:rsidP="007172D3">
            <w:pPr>
              <w:pStyle w:val="StyleWisnow"/>
            </w:pPr>
            <w:bookmarkStart w:id="55" w:name="n47" w:colFirst="0" w:colLast="0"/>
            <w:bookmarkEnd w:id="54"/>
            <w:r w:rsidRPr="00B50B96">
              <w:t>47.</w:t>
            </w:r>
          </w:p>
        </w:tc>
        <w:tc>
          <w:tcPr>
            <w:tcW w:w="4818" w:type="dxa"/>
          </w:tcPr>
          <w:p w:rsidR="007172D3" w:rsidRPr="00B50B96" w:rsidRDefault="007172D3" w:rsidP="007172D3">
            <w:pPr>
              <w:pStyle w:val="StyleZakonu"/>
            </w:pPr>
            <w:r w:rsidRPr="00B50B96">
              <w:t>у разі дострокового припинення повноважень члена (членів) Регулятора відповідно до цього Закону - протягом п’яти робочих днів із дня припинення повноважень.</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B8587A">
            <w:pPr>
              <w:pStyle w:val="StyleZakonu"/>
            </w:pPr>
            <w:r w:rsidRPr="00B50B96">
              <w:t>у разі дострокового припинення повноважень члена (членів) Регулятора відповідно до цього Закону</w:t>
            </w:r>
            <w:r w:rsidR="00B8587A" w:rsidRPr="00B50B96">
              <w:t> ‒</w:t>
            </w:r>
            <w:r w:rsidRPr="00B50B96">
              <w:t xml:space="preserve"> протягом п’яти робочих днів із дня припинення повноважень.</w:t>
            </w:r>
          </w:p>
        </w:tc>
      </w:tr>
      <w:tr w:rsidR="007172D3" w:rsidRPr="00B50B96" w:rsidTr="009D30E0">
        <w:tc>
          <w:tcPr>
            <w:tcW w:w="576" w:type="dxa"/>
          </w:tcPr>
          <w:p w:rsidR="007172D3" w:rsidRPr="00B50B96" w:rsidRDefault="007172D3" w:rsidP="007172D3">
            <w:pPr>
              <w:pStyle w:val="StyleWisnow"/>
            </w:pPr>
            <w:bookmarkStart w:id="56" w:name="n48" w:colFirst="0" w:colLast="0"/>
            <w:bookmarkEnd w:id="55"/>
            <w:r w:rsidRPr="00B50B96">
              <w:t>48.</w:t>
            </w:r>
          </w:p>
        </w:tc>
        <w:tc>
          <w:tcPr>
            <w:tcW w:w="4818" w:type="dxa"/>
          </w:tcPr>
          <w:p w:rsidR="007172D3" w:rsidRPr="00B50B96" w:rsidRDefault="007172D3" w:rsidP="007172D3">
            <w:pPr>
              <w:pStyle w:val="StyleZakonu"/>
            </w:pPr>
            <w:r w:rsidRPr="00B50B96">
              <w:t>Прийом документів на відкритий конкурс здійснюється протягом 45 календарних днів з дня оголошення конкурсу. Порядок та умови проведення відкритого конкурсу затверджуються Конкурсною комісією та розміщуються на офіційному вебсайті Кабінету Міністрів України, в загальнодержавних друкованих засобах масової інформації.</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887AFD">
            <w:pPr>
              <w:pStyle w:val="StyleZakonu"/>
            </w:pPr>
            <w:r w:rsidRPr="00B50B96">
              <w:t>Прийом документів на відкритий конкурс здійснюється протягом 45 календарних днів з дня оголошення конкурсу. Порядок та умови проведення відкритого конкурсу затверджуються Конкурсною комісією та розміщуються на офіційному веб</w:t>
            </w:r>
            <w:r w:rsidR="00887AFD" w:rsidRPr="00B50B96">
              <w:t>-</w:t>
            </w:r>
            <w:r w:rsidRPr="00B50B96">
              <w:t xml:space="preserve">сайті Кабінету Міністрів України, </w:t>
            </w:r>
            <w:r w:rsidR="00887AFD" w:rsidRPr="00B50B96">
              <w:t>в</w:t>
            </w:r>
            <w:r w:rsidRPr="00B50B96">
              <w:t xml:space="preserve"> загальнодержавних друкованих засобах масової інформації.</w:t>
            </w:r>
          </w:p>
        </w:tc>
      </w:tr>
      <w:tr w:rsidR="007172D3" w:rsidRPr="00B50B96" w:rsidTr="009D30E0">
        <w:tc>
          <w:tcPr>
            <w:tcW w:w="576" w:type="dxa"/>
          </w:tcPr>
          <w:p w:rsidR="007172D3" w:rsidRPr="00B50B96" w:rsidRDefault="007172D3" w:rsidP="007172D3">
            <w:pPr>
              <w:pStyle w:val="StyleWisnow"/>
            </w:pPr>
            <w:bookmarkStart w:id="57" w:name="n49" w:colFirst="0" w:colLast="0"/>
            <w:bookmarkEnd w:id="56"/>
            <w:r w:rsidRPr="00B50B96">
              <w:t>49.</w:t>
            </w:r>
          </w:p>
        </w:tc>
        <w:tc>
          <w:tcPr>
            <w:tcW w:w="4818" w:type="dxa"/>
          </w:tcPr>
          <w:p w:rsidR="007172D3" w:rsidRPr="00B50B96" w:rsidRDefault="007172D3" w:rsidP="007172D3">
            <w:pPr>
              <w:pStyle w:val="StyleZakonu"/>
            </w:pPr>
            <w:r w:rsidRPr="00B50B96">
              <w:t>Порядок та умови проведення відкритого конкурсу мають містити, зокрема, вимоги щодо:</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Порядок та умови проведення відкритого конкурсу мають містити, зокрема, вимоги щодо:</w:t>
            </w:r>
          </w:p>
        </w:tc>
      </w:tr>
      <w:tr w:rsidR="007172D3" w:rsidRPr="00B50B96" w:rsidTr="009D30E0">
        <w:tc>
          <w:tcPr>
            <w:tcW w:w="576" w:type="dxa"/>
          </w:tcPr>
          <w:p w:rsidR="007172D3" w:rsidRPr="00B50B96" w:rsidRDefault="007172D3" w:rsidP="007172D3">
            <w:pPr>
              <w:pStyle w:val="StyleWisnow"/>
            </w:pPr>
            <w:bookmarkStart w:id="58" w:name="n50" w:colFirst="0" w:colLast="0"/>
            <w:bookmarkEnd w:id="57"/>
            <w:r w:rsidRPr="00B50B96">
              <w:t>50.</w:t>
            </w:r>
          </w:p>
        </w:tc>
        <w:tc>
          <w:tcPr>
            <w:tcW w:w="4818" w:type="dxa"/>
          </w:tcPr>
          <w:p w:rsidR="007172D3" w:rsidRPr="00B50B96" w:rsidRDefault="007172D3" w:rsidP="007172D3">
            <w:pPr>
              <w:pStyle w:val="StyleZakonu"/>
            </w:pPr>
            <w:r w:rsidRPr="00B50B96">
              <w:t>критеріїв оцінювання професійної компетентності кандидатів, відповідно до яких Конкурсна комісія складає рейтинг кандидатів на посаду члена (членів) Регулятора;</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критеріїв оцінювання професійної компетентності кандидатів, відповідно до яких Конкурсна комісія складає рейтинг кандидатів на посаду члена (членів) Регулятора;</w:t>
            </w:r>
          </w:p>
        </w:tc>
      </w:tr>
      <w:tr w:rsidR="007172D3" w:rsidRPr="00B50B96" w:rsidTr="009D30E0">
        <w:tc>
          <w:tcPr>
            <w:tcW w:w="576" w:type="dxa"/>
          </w:tcPr>
          <w:p w:rsidR="007172D3" w:rsidRPr="00B50B96" w:rsidRDefault="007172D3" w:rsidP="007172D3">
            <w:pPr>
              <w:pStyle w:val="StyleWisnow"/>
            </w:pPr>
            <w:bookmarkStart w:id="59" w:name="n51" w:colFirst="0" w:colLast="0"/>
            <w:bookmarkEnd w:id="58"/>
            <w:r w:rsidRPr="00B50B96">
              <w:t>51.</w:t>
            </w:r>
          </w:p>
        </w:tc>
        <w:tc>
          <w:tcPr>
            <w:tcW w:w="4818" w:type="dxa"/>
          </w:tcPr>
          <w:p w:rsidR="007172D3" w:rsidRPr="00B50B96" w:rsidRDefault="007172D3" w:rsidP="007172D3">
            <w:pPr>
              <w:pStyle w:val="StyleZakonu"/>
            </w:pPr>
            <w:r w:rsidRPr="00B50B96">
              <w:t>забезпечення прозорості проведення конкурсу;</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забезпечення прозорості проведення конкурсу;</w:t>
            </w:r>
          </w:p>
        </w:tc>
      </w:tr>
      <w:tr w:rsidR="007172D3" w:rsidRPr="00B50B96" w:rsidTr="009D30E0">
        <w:tc>
          <w:tcPr>
            <w:tcW w:w="576" w:type="dxa"/>
          </w:tcPr>
          <w:p w:rsidR="007172D3" w:rsidRPr="00B50B96" w:rsidRDefault="007172D3" w:rsidP="007172D3">
            <w:pPr>
              <w:pStyle w:val="StyleWisnow"/>
            </w:pPr>
            <w:bookmarkStart w:id="60" w:name="n52" w:colFirst="0" w:colLast="0"/>
            <w:bookmarkEnd w:id="59"/>
            <w:r w:rsidRPr="00B50B96">
              <w:t>52.</w:t>
            </w:r>
          </w:p>
        </w:tc>
        <w:tc>
          <w:tcPr>
            <w:tcW w:w="4818" w:type="dxa"/>
          </w:tcPr>
          <w:p w:rsidR="007172D3" w:rsidRPr="00B50B96" w:rsidRDefault="007172D3" w:rsidP="007172D3">
            <w:pPr>
              <w:pStyle w:val="StyleZakonu"/>
            </w:pPr>
            <w:r w:rsidRPr="00B50B96">
              <w:t>зберігання матеріалів конкурсу протягом строку повноважень члена Регулятора.</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зберігання матеріалів конкурсу протягом строку повноважень члена Регулятора.</w:t>
            </w:r>
          </w:p>
        </w:tc>
      </w:tr>
      <w:tr w:rsidR="007172D3" w:rsidRPr="00B50B96" w:rsidTr="009D30E0">
        <w:tc>
          <w:tcPr>
            <w:tcW w:w="576" w:type="dxa"/>
          </w:tcPr>
          <w:p w:rsidR="007172D3" w:rsidRPr="00B50B96" w:rsidRDefault="007172D3" w:rsidP="007172D3">
            <w:pPr>
              <w:pStyle w:val="StyleWisnow"/>
            </w:pPr>
            <w:bookmarkStart w:id="61" w:name="n53" w:colFirst="0" w:colLast="0"/>
            <w:bookmarkEnd w:id="60"/>
            <w:r w:rsidRPr="00B50B96">
              <w:t>53.</w:t>
            </w:r>
          </w:p>
        </w:tc>
        <w:tc>
          <w:tcPr>
            <w:tcW w:w="4818" w:type="dxa"/>
          </w:tcPr>
          <w:p w:rsidR="007172D3" w:rsidRPr="00B50B96" w:rsidRDefault="007172D3" w:rsidP="007172D3">
            <w:pPr>
              <w:pStyle w:val="StyleZakonu"/>
            </w:pPr>
            <w:r w:rsidRPr="00B50B96">
              <w:t>Особа, яка претендує на участь у конкурсі, подає такі документи:</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Особа, яка претендує на участь у конкурсі, подає такі документи:</w:t>
            </w:r>
          </w:p>
        </w:tc>
      </w:tr>
      <w:tr w:rsidR="007172D3" w:rsidRPr="00B50B96" w:rsidTr="009D30E0">
        <w:tc>
          <w:tcPr>
            <w:tcW w:w="576" w:type="dxa"/>
          </w:tcPr>
          <w:p w:rsidR="007172D3" w:rsidRPr="00B50B96" w:rsidRDefault="007172D3" w:rsidP="007172D3">
            <w:pPr>
              <w:pStyle w:val="StyleWisnow"/>
            </w:pPr>
            <w:bookmarkStart w:id="62" w:name="n54" w:colFirst="0" w:colLast="0"/>
            <w:bookmarkEnd w:id="61"/>
            <w:r w:rsidRPr="00B50B96">
              <w:t>54.</w:t>
            </w:r>
          </w:p>
        </w:tc>
        <w:tc>
          <w:tcPr>
            <w:tcW w:w="4818" w:type="dxa"/>
          </w:tcPr>
          <w:p w:rsidR="007172D3" w:rsidRPr="00B50B96" w:rsidRDefault="007172D3" w:rsidP="007172D3">
            <w:pPr>
              <w:pStyle w:val="StyleZakonu"/>
            </w:pPr>
            <w:r w:rsidRPr="00B50B96">
              <w:t>1) заяву про участь у конкурсі із зазначенням основних мотивів щодо зайняття посади члена Регулятора, до якої додається резюме довільної форми;</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1) заяву про участь у конкурсі із зазначенням основних мотивів щодо зайняття посади члена Регулятора, до якої додається резюме довільної форми;</w:t>
            </w:r>
          </w:p>
        </w:tc>
      </w:tr>
      <w:tr w:rsidR="007172D3" w:rsidRPr="00B50B96" w:rsidTr="009D30E0">
        <w:tc>
          <w:tcPr>
            <w:tcW w:w="576" w:type="dxa"/>
          </w:tcPr>
          <w:p w:rsidR="007172D3" w:rsidRPr="00B50B96" w:rsidRDefault="007172D3" w:rsidP="007172D3">
            <w:pPr>
              <w:pStyle w:val="StyleWisnow"/>
            </w:pPr>
            <w:bookmarkStart w:id="63" w:name="n55" w:colFirst="0" w:colLast="0"/>
            <w:bookmarkEnd w:id="62"/>
            <w:r w:rsidRPr="00B50B96">
              <w:t>55.</w:t>
            </w:r>
          </w:p>
        </w:tc>
        <w:tc>
          <w:tcPr>
            <w:tcW w:w="4818" w:type="dxa"/>
          </w:tcPr>
          <w:p w:rsidR="007172D3" w:rsidRPr="00B50B96" w:rsidRDefault="007172D3" w:rsidP="007172D3">
            <w:pPr>
              <w:pStyle w:val="StyleZakonu"/>
            </w:pPr>
            <w:r w:rsidRPr="00B50B96">
              <w:t>2) заяву про надання згоди на проведення спеціальної перевірки відповідно до Закону України "Про запобігання корупції" та на обробку персональних даних відповідно до Закону України "Про захист персональних даних";</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2) заяву про надання згоди на проведення спеціальної перевірки відповідно до Закону України "Про запобігання корупції" та на обробку персональних даних відповідно до Закону України "Про захист персональних даних";</w:t>
            </w:r>
          </w:p>
        </w:tc>
      </w:tr>
      <w:tr w:rsidR="007172D3" w:rsidRPr="00B50B96" w:rsidTr="009D30E0">
        <w:tc>
          <w:tcPr>
            <w:tcW w:w="576" w:type="dxa"/>
          </w:tcPr>
          <w:p w:rsidR="007172D3" w:rsidRPr="00B50B96" w:rsidRDefault="007172D3" w:rsidP="007172D3">
            <w:pPr>
              <w:pStyle w:val="StyleWisnow"/>
            </w:pPr>
            <w:bookmarkStart w:id="64" w:name="n56" w:colFirst="0" w:colLast="0"/>
            <w:bookmarkEnd w:id="63"/>
            <w:r w:rsidRPr="00B50B96">
              <w:t>56.</w:t>
            </w:r>
          </w:p>
        </w:tc>
        <w:tc>
          <w:tcPr>
            <w:tcW w:w="4818" w:type="dxa"/>
          </w:tcPr>
          <w:p w:rsidR="007172D3" w:rsidRPr="00B50B96" w:rsidRDefault="007172D3" w:rsidP="007172D3">
            <w:pPr>
              <w:pStyle w:val="StyleZakonu"/>
            </w:pPr>
            <w:r w:rsidRPr="00B50B96">
              <w:t xml:space="preserve">3)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діяльність (у тому числі на виборних посадах), членство у політичних партіях, у тому числі в минулому, наявність трудових або будь-яких інших </w:t>
            </w:r>
            <w:r w:rsidRPr="00B50B96">
              <w:lastRenderedPageBreak/>
              <w:t>договірних відносин з політичною партією упродовж двох років, що передують поданню заяви (незалежно від тривалості), контактний номер телефону та адресу електронної пошти, відомості про наявність чи відсутність судимості;</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 xml:space="preserve">3)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діяльність (у тому числі на виборних посадах), членство у політичних партіях, у тому числі в минулому, наявність трудових або будь-яких інших </w:t>
            </w:r>
            <w:r w:rsidRPr="00B50B96">
              <w:lastRenderedPageBreak/>
              <w:t>договірних відносин з політичною партією упродовж двох років, що передують поданню заяви (незалежно від тривалості), контактний номер телефону та адресу електронної пошти, відомості про наявність чи відсутність судимості;</w:t>
            </w:r>
          </w:p>
        </w:tc>
      </w:tr>
      <w:tr w:rsidR="007172D3" w:rsidRPr="00B50B96" w:rsidTr="009D30E0">
        <w:tc>
          <w:tcPr>
            <w:tcW w:w="576" w:type="dxa"/>
          </w:tcPr>
          <w:p w:rsidR="007172D3" w:rsidRPr="00B50B96" w:rsidRDefault="007172D3" w:rsidP="007172D3">
            <w:pPr>
              <w:pStyle w:val="StyleWisnow"/>
            </w:pPr>
            <w:bookmarkStart w:id="65" w:name="n57" w:colFirst="0" w:colLast="0"/>
            <w:bookmarkEnd w:id="64"/>
            <w:r w:rsidRPr="00B50B96">
              <w:lastRenderedPageBreak/>
              <w:t>57.</w:t>
            </w:r>
          </w:p>
        </w:tc>
        <w:tc>
          <w:tcPr>
            <w:tcW w:w="4818" w:type="dxa"/>
          </w:tcPr>
          <w:p w:rsidR="007172D3" w:rsidRPr="00B50B96" w:rsidRDefault="007172D3" w:rsidP="007172D3">
            <w:pPr>
              <w:pStyle w:val="StyleZakonu"/>
            </w:pPr>
            <w:r w:rsidRPr="00B50B96">
              <w:t>4) особовий листок з обліку кадрів;</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4) особовий листок з обліку кадрів;</w:t>
            </w:r>
          </w:p>
        </w:tc>
      </w:tr>
      <w:tr w:rsidR="007172D3" w:rsidRPr="00B50B96" w:rsidTr="009D30E0">
        <w:tc>
          <w:tcPr>
            <w:tcW w:w="576" w:type="dxa"/>
          </w:tcPr>
          <w:p w:rsidR="007172D3" w:rsidRPr="00B50B96" w:rsidRDefault="007172D3" w:rsidP="007172D3">
            <w:pPr>
              <w:pStyle w:val="StyleWisnow"/>
            </w:pPr>
            <w:bookmarkStart w:id="66" w:name="n58" w:colFirst="0" w:colLast="0"/>
            <w:bookmarkEnd w:id="65"/>
            <w:r w:rsidRPr="00B50B96">
              <w:t>58.</w:t>
            </w:r>
          </w:p>
        </w:tc>
        <w:tc>
          <w:tcPr>
            <w:tcW w:w="4818" w:type="dxa"/>
          </w:tcPr>
          <w:p w:rsidR="007172D3" w:rsidRPr="00B50B96" w:rsidRDefault="007172D3" w:rsidP="007172D3">
            <w:pPr>
              <w:pStyle w:val="StyleZakonu"/>
            </w:pPr>
            <w:r w:rsidRPr="00B50B96">
              <w:t>5) копію паспорта громадянина України;</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5) копію паспорта громадянина України;</w:t>
            </w:r>
          </w:p>
        </w:tc>
      </w:tr>
      <w:tr w:rsidR="007172D3" w:rsidRPr="00B50B96" w:rsidTr="009D30E0">
        <w:tc>
          <w:tcPr>
            <w:tcW w:w="576" w:type="dxa"/>
          </w:tcPr>
          <w:p w:rsidR="007172D3" w:rsidRPr="00B50B96" w:rsidRDefault="007172D3" w:rsidP="007172D3">
            <w:pPr>
              <w:pStyle w:val="StyleWisnow"/>
            </w:pPr>
            <w:bookmarkStart w:id="67" w:name="n59" w:colFirst="0" w:colLast="0"/>
            <w:bookmarkEnd w:id="66"/>
            <w:r w:rsidRPr="00B50B96">
              <w:t>59.</w:t>
            </w:r>
          </w:p>
        </w:tc>
        <w:tc>
          <w:tcPr>
            <w:tcW w:w="4818" w:type="dxa"/>
          </w:tcPr>
          <w:p w:rsidR="007172D3" w:rsidRPr="00B50B96" w:rsidRDefault="007172D3" w:rsidP="007172D3">
            <w:pPr>
              <w:pStyle w:val="StyleZakonu"/>
            </w:pPr>
            <w:r w:rsidRPr="00B50B96">
              <w:t>6) копії документів про освіту, вчені звання та наукові ступені;</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6) копії документів про освіту, вчені звання та наукові ступені;</w:t>
            </w:r>
          </w:p>
        </w:tc>
      </w:tr>
      <w:tr w:rsidR="007172D3" w:rsidRPr="00B50B96" w:rsidTr="009D30E0">
        <w:tc>
          <w:tcPr>
            <w:tcW w:w="576" w:type="dxa"/>
          </w:tcPr>
          <w:p w:rsidR="007172D3" w:rsidRPr="00B50B96" w:rsidRDefault="007172D3" w:rsidP="007172D3">
            <w:pPr>
              <w:pStyle w:val="StyleWisnow"/>
            </w:pPr>
            <w:bookmarkStart w:id="68" w:name="n60" w:colFirst="0" w:colLast="0"/>
            <w:bookmarkEnd w:id="67"/>
            <w:r w:rsidRPr="00B50B96">
              <w:t>60.</w:t>
            </w:r>
          </w:p>
        </w:tc>
        <w:tc>
          <w:tcPr>
            <w:tcW w:w="4818" w:type="dxa"/>
          </w:tcPr>
          <w:p w:rsidR="007172D3" w:rsidRPr="00B50B96" w:rsidRDefault="007172D3" w:rsidP="007172D3">
            <w:pPr>
              <w:pStyle w:val="StyleZakonu"/>
            </w:pPr>
            <w:r w:rsidRPr="00B50B96">
              <w:t>7) медичну довідку про стан здоров’я за формою, затвердженою центральним органом виконавчої влади, що забезпечує формування та реалізує державну політику у сфері охорони здоров’я, щодо перебування особи на обліку в психоневрологічних або наркологічних закладах охорони здоров’я;</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7) медичну довідку про стан здоров’я за формою, затвердженою центральним органом виконавчої влади, що забезпечує формування та реалізує державну політику у сфері охорони здоров’я, щодо перебування особи на обліку в психоневрологічних або наркологічних закладах охорони здоров’я;</w:t>
            </w:r>
          </w:p>
        </w:tc>
      </w:tr>
      <w:tr w:rsidR="007172D3" w:rsidRPr="00B50B96" w:rsidTr="009D30E0">
        <w:tc>
          <w:tcPr>
            <w:tcW w:w="576" w:type="dxa"/>
          </w:tcPr>
          <w:p w:rsidR="007172D3" w:rsidRPr="00B50B96" w:rsidRDefault="007172D3" w:rsidP="007172D3">
            <w:pPr>
              <w:pStyle w:val="StyleWisnow"/>
            </w:pPr>
            <w:bookmarkStart w:id="69" w:name="n61" w:colFirst="0" w:colLast="0"/>
            <w:bookmarkEnd w:id="68"/>
            <w:r w:rsidRPr="00B50B96">
              <w:t>61.</w:t>
            </w:r>
          </w:p>
        </w:tc>
        <w:tc>
          <w:tcPr>
            <w:tcW w:w="4818" w:type="dxa"/>
          </w:tcPr>
          <w:p w:rsidR="007172D3" w:rsidRPr="00B50B96" w:rsidRDefault="007172D3" w:rsidP="007172D3">
            <w:pPr>
              <w:pStyle w:val="StyleZakonu"/>
            </w:pPr>
            <w:r w:rsidRPr="00B50B96">
              <w:t>8) копію військового квитка або посвідчення особи військовослужбовця (для військовослужбовців або військовозобов’язаних);</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8) копію військового квитка або посвідчення особи військовослужбовця (для військовослужбовців або військовозобов’язаних);</w:t>
            </w:r>
          </w:p>
        </w:tc>
      </w:tr>
      <w:tr w:rsidR="007172D3" w:rsidRPr="00B50B96" w:rsidTr="009D30E0">
        <w:tc>
          <w:tcPr>
            <w:tcW w:w="576" w:type="dxa"/>
          </w:tcPr>
          <w:p w:rsidR="007172D3" w:rsidRPr="00B50B96" w:rsidRDefault="007172D3" w:rsidP="007172D3">
            <w:pPr>
              <w:pStyle w:val="StyleWisnow"/>
            </w:pPr>
            <w:bookmarkStart w:id="70" w:name="n62" w:colFirst="0" w:colLast="0"/>
            <w:bookmarkEnd w:id="69"/>
            <w:r w:rsidRPr="00B50B96">
              <w:t>62.</w:t>
            </w:r>
          </w:p>
        </w:tc>
        <w:tc>
          <w:tcPr>
            <w:tcW w:w="4818" w:type="dxa"/>
          </w:tcPr>
          <w:p w:rsidR="007172D3" w:rsidRPr="00B50B96" w:rsidRDefault="007172D3" w:rsidP="007172D3">
            <w:pPr>
              <w:pStyle w:val="StyleZakonu"/>
            </w:pPr>
            <w:r w:rsidRPr="00B50B96">
              <w:t>9)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конкурс, за формою, визначеною відповідно до Закону України «Про запобігання корупції»;</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BE2D89">
            <w:pPr>
              <w:pStyle w:val="StyleZakonu"/>
            </w:pPr>
            <w:r w:rsidRPr="00B50B96">
              <w:t>9) декларацію особи, уповноваженої на виконання функцій держави або місцевого самоврядування, за рік, що передує року, в якому оприлюднено оголошення про конкурс, за формою, визначеною відповідно до Закону України «Про запобігання корупції»;</w:t>
            </w:r>
          </w:p>
        </w:tc>
      </w:tr>
      <w:tr w:rsidR="007172D3" w:rsidRPr="00B50B96" w:rsidTr="009D30E0">
        <w:tc>
          <w:tcPr>
            <w:tcW w:w="576" w:type="dxa"/>
          </w:tcPr>
          <w:p w:rsidR="007172D3" w:rsidRPr="00B50B96" w:rsidRDefault="007172D3" w:rsidP="007172D3">
            <w:pPr>
              <w:pStyle w:val="StyleWisnow"/>
            </w:pPr>
            <w:bookmarkStart w:id="71" w:name="n63" w:colFirst="0" w:colLast="0"/>
            <w:bookmarkEnd w:id="70"/>
            <w:r w:rsidRPr="00B50B96">
              <w:t>63.</w:t>
            </w:r>
          </w:p>
        </w:tc>
        <w:tc>
          <w:tcPr>
            <w:tcW w:w="4818" w:type="dxa"/>
          </w:tcPr>
          <w:p w:rsidR="007172D3" w:rsidRPr="00B50B96" w:rsidRDefault="007172D3" w:rsidP="007172D3">
            <w:pPr>
              <w:pStyle w:val="StyleZakonu"/>
            </w:pPr>
            <w:r w:rsidRPr="00B50B96">
              <w:t>10) 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BE2D89">
            <w:pPr>
              <w:pStyle w:val="StyleZakonu"/>
            </w:pPr>
            <w:r w:rsidRPr="00B50B96">
              <w:t>10) 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r w:rsidR="00BE2D89" w:rsidRPr="00B50B96">
              <w:t>.</w:t>
            </w:r>
          </w:p>
        </w:tc>
      </w:tr>
      <w:tr w:rsidR="007172D3" w:rsidRPr="00B50B96" w:rsidTr="009D30E0">
        <w:tc>
          <w:tcPr>
            <w:tcW w:w="576" w:type="dxa"/>
          </w:tcPr>
          <w:p w:rsidR="007172D3" w:rsidRPr="00B50B96" w:rsidRDefault="007172D3" w:rsidP="007172D3">
            <w:pPr>
              <w:pStyle w:val="StyleWisnow"/>
            </w:pPr>
            <w:bookmarkStart w:id="72" w:name="n64" w:colFirst="0" w:colLast="0"/>
            <w:bookmarkEnd w:id="71"/>
            <w:r w:rsidRPr="00B50B96">
              <w:t>64.</w:t>
            </w:r>
          </w:p>
        </w:tc>
        <w:tc>
          <w:tcPr>
            <w:tcW w:w="4818" w:type="dxa"/>
          </w:tcPr>
          <w:p w:rsidR="007172D3" w:rsidRPr="00B50B96" w:rsidRDefault="007172D3" w:rsidP="007172D3">
            <w:pPr>
              <w:pStyle w:val="StyleZakonu"/>
            </w:pPr>
            <w:r w:rsidRPr="00B50B96">
              <w:t>Відомості, що містяться у поданих відповідно до цієї частини документах, підлягають оприлюдненню упродовж трьох робочих днів після закінчення строку подання заявки на відкритий конкурс на офіційному вебсайті Кабінету Міністрів України, крім відомостей, які відповідно до Закону України «Про запобігання корупції» віднесені до інформації з обмеженим доступом, та відомостей про контактний номер телефону, адресу електронної пошти кандидата.</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8B058D">
            <w:pPr>
              <w:pStyle w:val="StyleZakonu"/>
            </w:pPr>
            <w:r w:rsidRPr="00B50B96">
              <w:t>Відомості, що містяться у поданих відповідно до цієї частини документах, підлягають оприлюдненню упродовж трьох робочих днів після закінчення строку подання заявки на відкритий конкурс на офіційному веб</w:t>
            </w:r>
            <w:r w:rsidR="008B058D" w:rsidRPr="00B50B96">
              <w:t>-</w:t>
            </w:r>
            <w:r w:rsidRPr="00B50B96">
              <w:t>сайті Кабінету Міністрів України</w:t>
            </w:r>
            <w:r w:rsidR="008B058D" w:rsidRPr="00B50B96">
              <w:t xml:space="preserve"> (</w:t>
            </w:r>
            <w:r w:rsidRPr="00B50B96">
              <w:t>крім відомостей, які відповідно до Закону України «Про запобігання корупції» віднесені до інформації з обмеженим доступом, та відомостей про контактний номер телефону, адресу електронної пошти кандидата</w:t>
            </w:r>
            <w:r w:rsidR="008B058D" w:rsidRPr="00B50B96">
              <w:t>)</w:t>
            </w:r>
            <w:r w:rsidRPr="00B50B96">
              <w:t>.</w:t>
            </w:r>
          </w:p>
        </w:tc>
      </w:tr>
      <w:tr w:rsidR="007172D3" w:rsidRPr="00B50B96" w:rsidTr="009D30E0">
        <w:tc>
          <w:tcPr>
            <w:tcW w:w="576" w:type="dxa"/>
          </w:tcPr>
          <w:p w:rsidR="007172D3" w:rsidRPr="00B50B96" w:rsidRDefault="007172D3" w:rsidP="007172D3">
            <w:pPr>
              <w:pStyle w:val="StyleWisnow"/>
            </w:pPr>
            <w:bookmarkStart w:id="73" w:name="n65" w:colFirst="0" w:colLast="0"/>
            <w:bookmarkEnd w:id="72"/>
            <w:r w:rsidRPr="00B50B96">
              <w:t>65.</w:t>
            </w:r>
          </w:p>
        </w:tc>
        <w:tc>
          <w:tcPr>
            <w:tcW w:w="4818" w:type="dxa"/>
          </w:tcPr>
          <w:p w:rsidR="007172D3" w:rsidRPr="00B50B96" w:rsidRDefault="007172D3" w:rsidP="007172D3">
            <w:pPr>
              <w:pStyle w:val="StyleZakonu"/>
            </w:pPr>
            <w:r w:rsidRPr="00B50B96">
              <w:t xml:space="preserve">Конкурсна комісія протягом 30 календарних днів з дня завершення прийому заявок на відкритий конкурс проводить необхідні процедури, передбачені порядком проведення відкритого конкурсу, за результатами </w:t>
            </w:r>
            <w:r w:rsidRPr="00B50B96">
              <w:lastRenderedPageBreak/>
              <w:t>голосування складає рейтинг кандидатів на посаду члена (членів) Регулятора та оприлюднює його на офіційному вебсайті Кабінету Міністрів України. Протягом зазначеного строку також проводяться спеціальна перевірка кандидатів, передбачена Законом України «Про запобігання корупції», і перевірка, передбачена Законом України «Про очищення влади».</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 xml:space="preserve">Конкурсна комісія протягом 30 календарних днів з дня завершення прийому заявок на відкритий конкурс проводить необхідні процедури, передбачені порядком проведення відкритого конкурсу, за результатами </w:t>
            </w:r>
            <w:r w:rsidRPr="00B50B96">
              <w:lastRenderedPageBreak/>
              <w:t>голосування складає рейтинг кандидатів на посаду члена (членів) Регулятора та оприлюднює його на офіційному веб</w:t>
            </w:r>
            <w:r w:rsidR="008B058D" w:rsidRPr="00B50B96">
              <w:t>-</w:t>
            </w:r>
            <w:r w:rsidRPr="00B50B96">
              <w:t>сайті Кабінету Міністрів України. Протягом зазначеного строку також проводяться спеціальна перевірка кандидатів, передбачена Законом України «Про запобігання корупції», і перевірка, передбачена Законом України «Про очищення влади».</w:t>
            </w:r>
          </w:p>
        </w:tc>
      </w:tr>
      <w:tr w:rsidR="007172D3" w:rsidRPr="00B50B96" w:rsidTr="009D30E0">
        <w:tc>
          <w:tcPr>
            <w:tcW w:w="576" w:type="dxa"/>
          </w:tcPr>
          <w:p w:rsidR="007172D3" w:rsidRPr="00B50B96" w:rsidRDefault="007172D3" w:rsidP="007172D3">
            <w:pPr>
              <w:pStyle w:val="StyleWisnow"/>
            </w:pPr>
            <w:bookmarkStart w:id="74" w:name="n66" w:colFirst="0" w:colLast="0"/>
            <w:bookmarkEnd w:id="73"/>
            <w:r w:rsidRPr="00B50B96">
              <w:lastRenderedPageBreak/>
              <w:t>66.</w:t>
            </w:r>
          </w:p>
        </w:tc>
        <w:tc>
          <w:tcPr>
            <w:tcW w:w="4818" w:type="dxa"/>
          </w:tcPr>
          <w:p w:rsidR="007172D3" w:rsidRPr="00B50B96" w:rsidRDefault="007172D3" w:rsidP="007172D3">
            <w:pPr>
              <w:pStyle w:val="StyleZakonu"/>
            </w:pPr>
            <w:r w:rsidRPr="00B50B96">
              <w:t>Рішення Конкурсної комісії приймаються простою більшістю голосів її членів. У разі рівного розподілу голосів, голос голови Конкурсної комісії є вирішальним.</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8B058D">
            <w:pPr>
              <w:pStyle w:val="StyleZakonu"/>
            </w:pPr>
            <w:r w:rsidRPr="00B50B96">
              <w:t>Рішення Конкурсної комісії приймаються простою більшістю голосів її членів. У разі рівного розподілу голосів голос голови Конкурсної комісії є вирішальним.</w:t>
            </w:r>
          </w:p>
        </w:tc>
      </w:tr>
      <w:tr w:rsidR="007172D3" w:rsidRPr="00B50B96" w:rsidTr="009D30E0">
        <w:tc>
          <w:tcPr>
            <w:tcW w:w="576" w:type="dxa"/>
          </w:tcPr>
          <w:p w:rsidR="007172D3" w:rsidRPr="00B50B96" w:rsidRDefault="007172D3" w:rsidP="007172D3">
            <w:pPr>
              <w:pStyle w:val="StyleWisnow"/>
            </w:pPr>
            <w:bookmarkStart w:id="75" w:name="n67" w:colFirst="0" w:colLast="0"/>
            <w:bookmarkEnd w:id="74"/>
            <w:r w:rsidRPr="00B50B96">
              <w:t>67.</w:t>
            </w:r>
          </w:p>
        </w:tc>
        <w:tc>
          <w:tcPr>
            <w:tcW w:w="4818" w:type="dxa"/>
          </w:tcPr>
          <w:p w:rsidR="007172D3" w:rsidRPr="00B50B96" w:rsidRDefault="007172D3" w:rsidP="007172D3">
            <w:pPr>
              <w:pStyle w:val="StyleZakonu"/>
            </w:pPr>
            <w:r w:rsidRPr="00B50B96">
              <w:t>Конкурсна комісія подає на розгляд Кабінету Міністрів України подання щодо призначення на посаду члена (членів) Регулятора кандидатури, які отримали найвищий рейтинг і пройшли передбачену цим Законом перевірку, загальним списком у кількості:</w:t>
            </w:r>
          </w:p>
        </w:tc>
        <w:tc>
          <w:tcPr>
            <w:tcW w:w="3686" w:type="dxa"/>
          </w:tcPr>
          <w:p w:rsidR="007172D3" w:rsidRPr="00B50B96" w:rsidRDefault="007172D3" w:rsidP="007172D3">
            <w:pPr>
              <w:pStyle w:val="StyleAwt"/>
            </w:pPr>
            <w:r w:rsidRPr="00B50B96">
              <w:t>-</w:t>
            </w:r>
            <w:r w:rsidR="00C51F4C">
              <w:fldChar w:fldCharType="begin"/>
            </w:r>
            <w:r w:rsidR="00C51F4C">
              <w:instrText xml:space="preserve"> SEQ aa </w:instrText>
            </w:r>
            <w:r w:rsidR="00C51F4C">
              <w:fldChar w:fldCharType="separate"/>
            </w:r>
            <w:r w:rsidR="005F3DAA">
              <w:rPr>
                <w:noProof/>
              </w:rPr>
              <w:t>25</w:t>
            </w:r>
            <w:r w:rsidR="00C51F4C">
              <w:rPr>
                <w:noProof/>
              </w:rPr>
              <w:fldChar w:fldCharType="end"/>
            </w:r>
            <w:r w:rsidRPr="00B50B96">
              <w:t>- Н.д.Климпуш-Цинцадзе І.О. (Реєстр.картка №420)</w:t>
            </w:r>
          </w:p>
          <w:p w:rsidR="007172D3" w:rsidRPr="00B50B96" w:rsidRDefault="007172D3" w:rsidP="007172D3">
            <w:pPr>
              <w:pStyle w:val="StyleAwt"/>
            </w:pPr>
            <w:r w:rsidRPr="00B50B96">
              <w:t>Н.д.Бондар М.Л. (Реєстр.картка №119)</w:t>
            </w:r>
          </w:p>
          <w:p w:rsidR="007172D3" w:rsidRPr="00B50B96" w:rsidRDefault="007172D3" w:rsidP="007172D3">
            <w:pPr>
              <w:pStyle w:val="StyleZakonu"/>
              <w:ind w:firstLine="129"/>
              <w:rPr>
                <w:sz w:val="18"/>
              </w:rPr>
            </w:pPr>
            <w:r w:rsidRPr="00B50B96">
              <w:rPr>
                <w:sz w:val="18"/>
              </w:rPr>
              <w:t>абзаци сорок третій – сорок дев’ятий викласти в такій редакції:</w:t>
            </w:r>
          </w:p>
          <w:p w:rsidR="007172D3" w:rsidRPr="00B50B96" w:rsidRDefault="007172D3" w:rsidP="007172D3">
            <w:pPr>
              <w:pStyle w:val="StyleZakonu"/>
              <w:ind w:firstLine="129"/>
              <w:rPr>
                <w:sz w:val="18"/>
              </w:rPr>
            </w:pPr>
            <w:r w:rsidRPr="00B50B96">
              <w:rPr>
                <w:sz w:val="18"/>
              </w:rPr>
              <w:t xml:space="preserve">«Конкурсна комісія подає на розгляд Кабінету Міністрів України подання щодо призначення на посаду члена (членів) Регулятора кандидатури, які отримали найвищий рейтинг і пройшли передбачену цим Законом перевірку, загальним списком у кількості </w:t>
            </w:r>
            <w:r w:rsidRPr="00B50B96">
              <w:rPr>
                <w:b/>
                <w:sz w:val="18"/>
              </w:rPr>
              <w:t>з розрахунку дві особи на одну посаду члена Регулятора</w:t>
            </w:r>
            <w:r w:rsidRPr="00B50B96">
              <w:rPr>
                <w:sz w:val="18"/>
              </w:rPr>
              <w:t>»</w:t>
            </w:r>
          </w:p>
        </w:tc>
        <w:tc>
          <w:tcPr>
            <w:tcW w:w="1987" w:type="dxa"/>
          </w:tcPr>
          <w:p w:rsidR="007172D3" w:rsidRPr="00B50B96" w:rsidRDefault="007172D3" w:rsidP="007172D3">
            <w:pPr>
              <w:pStyle w:val="StyleZakonu"/>
            </w:pPr>
            <w:r w:rsidRPr="00B50B96">
              <w:rPr>
                <w:sz w:val="18"/>
              </w:rPr>
              <w:t>Відхилено</w:t>
            </w:r>
          </w:p>
        </w:tc>
        <w:tc>
          <w:tcPr>
            <w:tcW w:w="4818" w:type="dxa"/>
          </w:tcPr>
          <w:p w:rsidR="007172D3" w:rsidRPr="00B50B96" w:rsidRDefault="007172D3" w:rsidP="008B058D">
            <w:pPr>
              <w:pStyle w:val="StyleZakonu"/>
            </w:pPr>
            <w:r w:rsidRPr="00B50B96">
              <w:t xml:space="preserve">Конкурсна комісія </w:t>
            </w:r>
            <w:r w:rsidR="008B058D" w:rsidRPr="00B50B96">
              <w:t>вносить</w:t>
            </w:r>
            <w:r w:rsidRPr="00B50B96">
              <w:t xml:space="preserve"> на розгляд Кабінету Міністрів України подання щодо призначення на посаду члена (членів) Регулятора кандидатур, які отримали найвищий рейтинг і пройшли передбачену цим Законом перевірку, загальним списком у кількості:</w:t>
            </w:r>
          </w:p>
        </w:tc>
      </w:tr>
      <w:tr w:rsidR="007172D3" w:rsidRPr="00B50B96" w:rsidTr="009D30E0">
        <w:tc>
          <w:tcPr>
            <w:tcW w:w="576" w:type="dxa"/>
          </w:tcPr>
          <w:p w:rsidR="007172D3" w:rsidRPr="00B50B96" w:rsidRDefault="007172D3" w:rsidP="007172D3">
            <w:pPr>
              <w:pStyle w:val="StyleWisnow"/>
            </w:pPr>
            <w:bookmarkStart w:id="76" w:name="n68" w:colFirst="0" w:colLast="0"/>
            <w:bookmarkEnd w:id="75"/>
            <w:r w:rsidRPr="00B50B96">
              <w:t>68.</w:t>
            </w:r>
          </w:p>
        </w:tc>
        <w:tc>
          <w:tcPr>
            <w:tcW w:w="4818" w:type="dxa"/>
          </w:tcPr>
          <w:p w:rsidR="007172D3" w:rsidRPr="00B50B96" w:rsidRDefault="007172D3" w:rsidP="007172D3">
            <w:pPr>
              <w:pStyle w:val="StyleZakonu"/>
            </w:pPr>
            <w:r w:rsidRPr="00B50B96">
              <w:t>на одну вакансію - два кандидата;</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E9720E">
            <w:pPr>
              <w:pStyle w:val="StyleZakonu"/>
            </w:pPr>
            <w:r w:rsidRPr="00B50B96">
              <w:t xml:space="preserve">на одну вакансію </w:t>
            </w:r>
            <w:r w:rsidR="00E9720E" w:rsidRPr="00B50B96">
              <w:t>‒</w:t>
            </w:r>
            <w:r w:rsidRPr="00B50B96">
              <w:t xml:space="preserve"> два кандидата;</w:t>
            </w:r>
          </w:p>
        </w:tc>
      </w:tr>
      <w:tr w:rsidR="007172D3" w:rsidRPr="00B50B96" w:rsidTr="009D30E0">
        <w:tc>
          <w:tcPr>
            <w:tcW w:w="576" w:type="dxa"/>
          </w:tcPr>
          <w:p w:rsidR="007172D3" w:rsidRPr="00B50B96" w:rsidRDefault="007172D3" w:rsidP="007172D3">
            <w:pPr>
              <w:pStyle w:val="StyleWisnow"/>
            </w:pPr>
            <w:bookmarkStart w:id="77" w:name="n69" w:colFirst="0" w:colLast="0"/>
            <w:bookmarkEnd w:id="76"/>
            <w:r w:rsidRPr="00B50B96">
              <w:t>69.</w:t>
            </w:r>
          </w:p>
        </w:tc>
        <w:tc>
          <w:tcPr>
            <w:tcW w:w="4818" w:type="dxa"/>
          </w:tcPr>
          <w:p w:rsidR="007172D3" w:rsidRPr="00B50B96" w:rsidRDefault="007172D3" w:rsidP="007172D3">
            <w:pPr>
              <w:pStyle w:val="StyleZakonu"/>
            </w:pPr>
            <w:r w:rsidRPr="00B50B96">
              <w:t>на дві вакансії - три кандидата;</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 xml:space="preserve">на дві вакансії </w:t>
            </w:r>
            <w:r w:rsidR="00E9720E" w:rsidRPr="00B50B96">
              <w:t>‒</w:t>
            </w:r>
            <w:r w:rsidRPr="00B50B96">
              <w:t xml:space="preserve"> три кандидата;</w:t>
            </w:r>
          </w:p>
        </w:tc>
      </w:tr>
      <w:tr w:rsidR="007172D3" w:rsidRPr="00B50B96" w:rsidTr="009D30E0">
        <w:tc>
          <w:tcPr>
            <w:tcW w:w="576" w:type="dxa"/>
          </w:tcPr>
          <w:p w:rsidR="007172D3" w:rsidRPr="00B50B96" w:rsidRDefault="007172D3" w:rsidP="007172D3">
            <w:pPr>
              <w:pStyle w:val="StyleWisnow"/>
            </w:pPr>
            <w:bookmarkStart w:id="78" w:name="n70" w:colFirst="0" w:colLast="0"/>
            <w:bookmarkEnd w:id="77"/>
            <w:r w:rsidRPr="00B50B96">
              <w:t>70.</w:t>
            </w:r>
          </w:p>
        </w:tc>
        <w:tc>
          <w:tcPr>
            <w:tcW w:w="4818" w:type="dxa"/>
          </w:tcPr>
          <w:p w:rsidR="007172D3" w:rsidRPr="00B50B96" w:rsidRDefault="007172D3" w:rsidP="007172D3">
            <w:pPr>
              <w:pStyle w:val="StyleZakonu"/>
            </w:pPr>
            <w:r w:rsidRPr="00B50B96">
              <w:t>на три вакансії - чотири кандидати;</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 xml:space="preserve">на три вакансії </w:t>
            </w:r>
            <w:r w:rsidR="00E9720E" w:rsidRPr="00B50B96">
              <w:t>‒</w:t>
            </w:r>
            <w:r w:rsidRPr="00B50B96">
              <w:t xml:space="preserve"> чотири кандидати;</w:t>
            </w:r>
          </w:p>
        </w:tc>
      </w:tr>
      <w:tr w:rsidR="007172D3" w:rsidRPr="00B50B96" w:rsidTr="009D30E0">
        <w:tc>
          <w:tcPr>
            <w:tcW w:w="576" w:type="dxa"/>
          </w:tcPr>
          <w:p w:rsidR="007172D3" w:rsidRPr="00B50B96" w:rsidRDefault="007172D3" w:rsidP="007172D3">
            <w:pPr>
              <w:pStyle w:val="StyleWisnow"/>
            </w:pPr>
            <w:bookmarkStart w:id="79" w:name="n71" w:colFirst="0" w:colLast="0"/>
            <w:bookmarkEnd w:id="78"/>
            <w:r w:rsidRPr="00B50B96">
              <w:t>71.</w:t>
            </w:r>
          </w:p>
        </w:tc>
        <w:tc>
          <w:tcPr>
            <w:tcW w:w="4818" w:type="dxa"/>
          </w:tcPr>
          <w:p w:rsidR="007172D3" w:rsidRPr="00B50B96" w:rsidRDefault="007172D3" w:rsidP="007172D3">
            <w:pPr>
              <w:pStyle w:val="StyleZakonu"/>
            </w:pPr>
            <w:r w:rsidRPr="00B50B96">
              <w:t>на чотири вакансії -шість кандидатів;</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 xml:space="preserve">на чотири вакансії </w:t>
            </w:r>
            <w:r w:rsidR="00E9720E" w:rsidRPr="00B50B96">
              <w:t xml:space="preserve">‒ </w:t>
            </w:r>
            <w:r w:rsidRPr="00B50B96">
              <w:t>шість кандидатів;</w:t>
            </w:r>
          </w:p>
        </w:tc>
      </w:tr>
      <w:tr w:rsidR="007172D3" w:rsidRPr="00B50B96" w:rsidTr="009D30E0">
        <w:tc>
          <w:tcPr>
            <w:tcW w:w="576" w:type="dxa"/>
          </w:tcPr>
          <w:p w:rsidR="007172D3" w:rsidRPr="00B50B96" w:rsidRDefault="007172D3" w:rsidP="007172D3">
            <w:pPr>
              <w:pStyle w:val="StyleWisnow"/>
            </w:pPr>
            <w:bookmarkStart w:id="80" w:name="n72" w:colFirst="0" w:colLast="0"/>
            <w:bookmarkEnd w:id="79"/>
            <w:r w:rsidRPr="00B50B96">
              <w:t>72.</w:t>
            </w:r>
          </w:p>
        </w:tc>
        <w:tc>
          <w:tcPr>
            <w:tcW w:w="4818" w:type="dxa"/>
          </w:tcPr>
          <w:p w:rsidR="007172D3" w:rsidRPr="00B50B96" w:rsidRDefault="007172D3" w:rsidP="007172D3">
            <w:pPr>
              <w:pStyle w:val="StyleZakonu"/>
            </w:pPr>
            <w:r w:rsidRPr="00B50B96">
              <w:t>на п’ять вакансій - сім кандидатів;</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 xml:space="preserve">на п’ять вакансій </w:t>
            </w:r>
            <w:r w:rsidR="00E9720E" w:rsidRPr="00B50B96">
              <w:t>‒</w:t>
            </w:r>
            <w:r w:rsidRPr="00B50B96">
              <w:t xml:space="preserve"> сім кандидатів;</w:t>
            </w:r>
          </w:p>
        </w:tc>
      </w:tr>
      <w:tr w:rsidR="007172D3" w:rsidRPr="00B50B96" w:rsidTr="009D30E0">
        <w:tc>
          <w:tcPr>
            <w:tcW w:w="576" w:type="dxa"/>
          </w:tcPr>
          <w:p w:rsidR="007172D3" w:rsidRPr="00B50B96" w:rsidRDefault="007172D3" w:rsidP="007172D3">
            <w:pPr>
              <w:pStyle w:val="StyleWisnow"/>
            </w:pPr>
            <w:bookmarkStart w:id="81" w:name="n73" w:colFirst="0" w:colLast="0"/>
            <w:bookmarkEnd w:id="80"/>
            <w:r w:rsidRPr="00B50B96">
              <w:t>73.</w:t>
            </w:r>
          </w:p>
        </w:tc>
        <w:tc>
          <w:tcPr>
            <w:tcW w:w="4818" w:type="dxa"/>
          </w:tcPr>
          <w:p w:rsidR="007172D3" w:rsidRPr="00B50B96" w:rsidRDefault="007172D3" w:rsidP="007172D3">
            <w:pPr>
              <w:pStyle w:val="StyleZakonu"/>
            </w:pPr>
            <w:r w:rsidRPr="00B50B96">
              <w:t>на шість вакансій - вісім кандидатів.</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E9720E">
            <w:pPr>
              <w:pStyle w:val="StyleZakonu"/>
            </w:pPr>
            <w:r w:rsidRPr="00B50B96">
              <w:t xml:space="preserve">на шість вакансій </w:t>
            </w:r>
            <w:r w:rsidR="00E9720E" w:rsidRPr="00B50B96">
              <w:t>‒</w:t>
            </w:r>
            <w:r w:rsidRPr="00B50B96">
              <w:t xml:space="preserve"> вісім кандидатів.</w:t>
            </w:r>
          </w:p>
        </w:tc>
      </w:tr>
      <w:tr w:rsidR="007172D3" w:rsidRPr="00B50B96" w:rsidTr="009D30E0">
        <w:tc>
          <w:tcPr>
            <w:tcW w:w="576" w:type="dxa"/>
          </w:tcPr>
          <w:p w:rsidR="007172D3" w:rsidRPr="00B50B96" w:rsidRDefault="007172D3" w:rsidP="007172D3">
            <w:pPr>
              <w:pStyle w:val="StyleWisnow"/>
            </w:pPr>
            <w:bookmarkStart w:id="82" w:name="n74" w:colFirst="0" w:colLast="0"/>
            <w:bookmarkEnd w:id="81"/>
            <w:r w:rsidRPr="00B50B96">
              <w:t>74.</w:t>
            </w:r>
          </w:p>
        </w:tc>
        <w:tc>
          <w:tcPr>
            <w:tcW w:w="4818" w:type="dxa"/>
          </w:tcPr>
          <w:p w:rsidR="007172D3" w:rsidRPr="00B50B96" w:rsidRDefault="007172D3" w:rsidP="007172D3">
            <w:pPr>
              <w:pStyle w:val="StyleZakonu"/>
            </w:pPr>
            <w:r w:rsidRPr="00B50B96">
              <w:t>Конкурсна комісія оприлюднює на офіційному вебсайті Кабінету Міністрів України інформацію про кандидатів, які отримали найвищий рейтинг та подані на розгляд Кабінету Міністрів України.</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Конкурсна комісія оприлюднює на офіційному веб</w:t>
            </w:r>
            <w:r w:rsidR="00E9720E" w:rsidRPr="00B50B96">
              <w:t>-</w:t>
            </w:r>
            <w:r w:rsidRPr="00B50B96">
              <w:t>сайті Кабінету Міністрів України інформацію про кандидатів, які отримали найвищий рейтинг та подані на розгляд Кабінету Міністрів України.</w:t>
            </w:r>
          </w:p>
        </w:tc>
      </w:tr>
      <w:tr w:rsidR="007172D3" w:rsidRPr="00B50B96" w:rsidTr="009D30E0">
        <w:tc>
          <w:tcPr>
            <w:tcW w:w="576" w:type="dxa"/>
          </w:tcPr>
          <w:p w:rsidR="007172D3" w:rsidRPr="00B50B96" w:rsidRDefault="007172D3" w:rsidP="007172D3">
            <w:pPr>
              <w:pStyle w:val="StyleWisnow"/>
            </w:pPr>
            <w:bookmarkStart w:id="83" w:name="n75" w:colFirst="0" w:colLast="0"/>
            <w:bookmarkEnd w:id="82"/>
            <w:r w:rsidRPr="00B50B96">
              <w:t>75.</w:t>
            </w:r>
          </w:p>
        </w:tc>
        <w:tc>
          <w:tcPr>
            <w:tcW w:w="4818" w:type="dxa"/>
          </w:tcPr>
          <w:p w:rsidR="007172D3" w:rsidRPr="00B50B96" w:rsidRDefault="007172D3" w:rsidP="007172D3">
            <w:pPr>
              <w:pStyle w:val="StyleZakonu"/>
            </w:pPr>
            <w:r w:rsidRPr="00B50B96">
              <w:t>Кабінет Міністрів України призначає на посаду члена (членів) Регулятора зі списку поданих Конкурсною комісією кандидатів не пізніше п’яти робочих днів з дня внесення Конкурсною комісією відповідного подання.</w:t>
            </w:r>
          </w:p>
        </w:tc>
        <w:tc>
          <w:tcPr>
            <w:tcW w:w="3686" w:type="dxa"/>
          </w:tcPr>
          <w:p w:rsidR="007172D3" w:rsidRPr="00B50B96" w:rsidRDefault="007172D3" w:rsidP="007172D3">
            <w:pPr>
              <w:pStyle w:val="StyleAwt"/>
            </w:pPr>
            <w:r w:rsidRPr="00B50B96">
              <w:t>-</w:t>
            </w:r>
            <w:r w:rsidR="00C51F4C">
              <w:fldChar w:fldCharType="begin"/>
            </w:r>
            <w:r w:rsidR="00C51F4C">
              <w:instrText xml:space="preserve"> SEQ aa </w:instrText>
            </w:r>
            <w:r w:rsidR="00C51F4C">
              <w:fldChar w:fldCharType="separate"/>
            </w:r>
            <w:r w:rsidR="005F3DAA">
              <w:rPr>
                <w:noProof/>
              </w:rPr>
              <w:t>26</w:t>
            </w:r>
            <w:r w:rsidR="00C51F4C">
              <w:rPr>
                <w:noProof/>
              </w:rPr>
              <w:fldChar w:fldCharType="end"/>
            </w:r>
            <w:r w:rsidRPr="00B50B96">
              <w:t>- Н.д.Гриб В.О. (Реєстр.картка №105)</w:t>
            </w:r>
          </w:p>
          <w:p w:rsidR="007172D3" w:rsidRPr="00B50B96" w:rsidRDefault="007172D3" w:rsidP="007172D3">
            <w:pPr>
              <w:pStyle w:val="StyleZakonu"/>
              <w:ind w:firstLine="129"/>
              <w:rPr>
                <w:sz w:val="18"/>
              </w:rPr>
            </w:pPr>
            <w:r w:rsidRPr="00B50B96">
              <w:rPr>
                <w:sz w:val="18"/>
              </w:rPr>
              <w:t>викласти в такій редакції:</w:t>
            </w:r>
          </w:p>
          <w:p w:rsidR="007172D3" w:rsidRPr="00B50B96" w:rsidRDefault="007172D3" w:rsidP="007172D3">
            <w:pPr>
              <w:pStyle w:val="StyleZakonu"/>
              <w:ind w:firstLine="129"/>
              <w:rPr>
                <w:sz w:val="18"/>
              </w:rPr>
            </w:pPr>
            <w:r w:rsidRPr="00B50B96">
              <w:rPr>
                <w:sz w:val="18"/>
              </w:rPr>
              <w:t>«</w:t>
            </w:r>
            <w:r w:rsidRPr="00B50B96">
              <w:rPr>
                <w:b/>
                <w:sz w:val="18"/>
              </w:rPr>
              <w:t xml:space="preserve">Кабінет Міністрів України приймає рішення про призначення на посаду члена (членів) Регулятора зі списку поданих  Конкурсною комісією кандидатів протягом десяти робочих днів з дня внесення </w:t>
            </w:r>
            <w:r w:rsidRPr="00B50B96">
              <w:rPr>
                <w:b/>
                <w:sz w:val="18"/>
              </w:rPr>
              <w:lastRenderedPageBreak/>
              <w:t>Конкурсною комісією відповідного подання</w:t>
            </w:r>
            <w:r w:rsidRPr="00B50B96">
              <w:rPr>
                <w:sz w:val="18"/>
              </w:rPr>
              <w:t>»</w:t>
            </w:r>
          </w:p>
        </w:tc>
        <w:tc>
          <w:tcPr>
            <w:tcW w:w="1987" w:type="dxa"/>
          </w:tcPr>
          <w:p w:rsidR="007172D3" w:rsidRPr="00B50B96" w:rsidRDefault="007172D3" w:rsidP="007172D3">
            <w:pPr>
              <w:pStyle w:val="StyleZakonu"/>
            </w:pPr>
            <w:r w:rsidRPr="00B50B96">
              <w:rPr>
                <w:sz w:val="18"/>
              </w:rPr>
              <w:lastRenderedPageBreak/>
              <w:t>Враховано</w:t>
            </w:r>
          </w:p>
        </w:tc>
        <w:tc>
          <w:tcPr>
            <w:tcW w:w="4818" w:type="dxa"/>
          </w:tcPr>
          <w:p w:rsidR="007172D3" w:rsidRPr="00B50B96" w:rsidRDefault="007172D3" w:rsidP="000A4DC6">
            <w:pPr>
              <w:pStyle w:val="StyleZakonu"/>
            </w:pPr>
            <w:r w:rsidRPr="00B50B96">
              <w:t xml:space="preserve">Кабінет Міністрів України приймає рішення про призначення на посаду члена (членів) Регулятора зі списку поданих Конкурсною комісією кандидатів протягом </w:t>
            </w:r>
            <w:r w:rsidR="000A4DC6" w:rsidRPr="00B50B96">
              <w:t>10</w:t>
            </w:r>
            <w:r w:rsidRPr="00B50B96">
              <w:t xml:space="preserve"> робочих днів з дня внесення Конкурсною комісією відповідного подання.</w:t>
            </w:r>
          </w:p>
        </w:tc>
      </w:tr>
      <w:tr w:rsidR="007172D3" w:rsidRPr="00B50B96" w:rsidTr="009D30E0">
        <w:tc>
          <w:tcPr>
            <w:tcW w:w="576" w:type="dxa"/>
          </w:tcPr>
          <w:p w:rsidR="007172D3" w:rsidRPr="00B50B96" w:rsidRDefault="007172D3" w:rsidP="007172D3">
            <w:pPr>
              <w:pStyle w:val="StyleWisnow"/>
            </w:pPr>
            <w:bookmarkStart w:id="84" w:name="n76" w:colFirst="0" w:colLast="0"/>
            <w:bookmarkEnd w:id="83"/>
            <w:r w:rsidRPr="00B50B96">
              <w:t>76.</w:t>
            </w:r>
          </w:p>
        </w:tc>
        <w:tc>
          <w:tcPr>
            <w:tcW w:w="4818" w:type="dxa"/>
          </w:tcPr>
          <w:p w:rsidR="007172D3" w:rsidRPr="00B50B96" w:rsidRDefault="007172D3" w:rsidP="007172D3">
            <w:pPr>
              <w:pStyle w:val="StyleZakonu"/>
            </w:pPr>
            <w:r w:rsidRPr="00B50B96">
              <w:t>Члени Регулятора призначаються на посади розпорядженням Кабінету Міністрів України»;</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Члени Регулятора призначаються на посади розпорядженням Кабінету Міністрів України»;</w:t>
            </w:r>
          </w:p>
        </w:tc>
      </w:tr>
      <w:tr w:rsidR="007172D3" w:rsidRPr="00B50B96" w:rsidTr="009D30E0">
        <w:tc>
          <w:tcPr>
            <w:tcW w:w="576" w:type="dxa"/>
          </w:tcPr>
          <w:p w:rsidR="007172D3" w:rsidRPr="00B50B96" w:rsidRDefault="007172D3" w:rsidP="007172D3">
            <w:pPr>
              <w:pStyle w:val="StyleWisnow"/>
            </w:pPr>
            <w:bookmarkStart w:id="85" w:name="n77" w:colFirst="0" w:colLast="0"/>
            <w:bookmarkEnd w:id="84"/>
            <w:r w:rsidRPr="00B50B96">
              <w:t>77.</w:t>
            </w:r>
          </w:p>
        </w:tc>
        <w:tc>
          <w:tcPr>
            <w:tcW w:w="4818" w:type="dxa"/>
          </w:tcPr>
          <w:p w:rsidR="007172D3" w:rsidRPr="00B50B96" w:rsidRDefault="007172D3" w:rsidP="007172D3">
            <w:pPr>
              <w:pStyle w:val="StyleZakonu"/>
            </w:pPr>
            <w:r w:rsidRPr="00B50B96">
              <w:t>доповнити новою частиною 3-1 такого змісту:</w:t>
            </w:r>
          </w:p>
        </w:tc>
        <w:tc>
          <w:tcPr>
            <w:tcW w:w="3686" w:type="dxa"/>
          </w:tcPr>
          <w:p w:rsidR="007172D3" w:rsidRPr="00B50B96" w:rsidRDefault="007172D3" w:rsidP="007172D3">
            <w:pPr>
              <w:pStyle w:val="StyleZakonu"/>
              <w:rPr>
                <w:sz w:val="18"/>
              </w:rPr>
            </w:pPr>
          </w:p>
        </w:tc>
        <w:tc>
          <w:tcPr>
            <w:tcW w:w="1987" w:type="dxa"/>
          </w:tcPr>
          <w:p w:rsidR="007172D3" w:rsidRPr="00B50B96" w:rsidRDefault="007172D3" w:rsidP="007172D3">
            <w:pPr>
              <w:pStyle w:val="StyleZakonu"/>
            </w:pPr>
          </w:p>
        </w:tc>
        <w:tc>
          <w:tcPr>
            <w:tcW w:w="4818" w:type="dxa"/>
          </w:tcPr>
          <w:p w:rsidR="007172D3" w:rsidRPr="00B50B96" w:rsidRDefault="000A4DC6" w:rsidP="000A4DC6">
            <w:pPr>
              <w:pStyle w:val="StyleZakonu"/>
            </w:pPr>
            <w:r w:rsidRPr="00B50B96">
              <w:t xml:space="preserve">після частини третьої </w:t>
            </w:r>
            <w:r w:rsidR="007172D3" w:rsidRPr="00B50B96">
              <w:t>доповнити новою частиною</w:t>
            </w:r>
            <w:r w:rsidRPr="00B50B96">
              <w:t xml:space="preserve"> </w:t>
            </w:r>
            <w:r w:rsidR="007172D3" w:rsidRPr="00B50B96">
              <w:t>такого змісту:</w:t>
            </w:r>
          </w:p>
        </w:tc>
      </w:tr>
      <w:tr w:rsidR="007172D3" w:rsidRPr="00B50B96" w:rsidTr="009D30E0">
        <w:tc>
          <w:tcPr>
            <w:tcW w:w="576" w:type="dxa"/>
          </w:tcPr>
          <w:p w:rsidR="007172D3" w:rsidRPr="00B50B96" w:rsidRDefault="007172D3" w:rsidP="007172D3">
            <w:pPr>
              <w:pStyle w:val="StyleWisnow"/>
            </w:pPr>
            <w:bookmarkStart w:id="86" w:name="n78" w:colFirst="0" w:colLast="0"/>
            <w:bookmarkEnd w:id="85"/>
            <w:r w:rsidRPr="00B50B96">
              <w:t>78.</w:t>
            </w:r>
          </w:p>
        </w:tc>
        <w:tc>
          <w:tcPr>
            <w:tcW w:w="4818" w:type="dxa"/>
          </w:tcPr>
          <w:p w:rsidR="007172D3" w:rsidRPr="00B50B96" w:rsidRDefault="007172D3" w:rsidP="007172D3">
            <w:pPr>
              <w:pStyle w:val="StyleZakonu"/>
            </w:pPr>
            <w:r w:rsidRPr="00B50B96">
              <w:t>«3-1. У разі неправомочності (відсутності кворуму) Регулятора Кабінет Міністрів України призначає членів Регулятора у кількості, що дорівнює кількості вакантних посад, до дня призначення членів Регулятора, обраних відповідно до вимог цієї статті, але не більш як на три місяці»;</w:t>
            </w:r>
          </w:p>
        </w:tc>
        <w:tc>
          <w:tcPr>
            <w:tcW w:w="3686" w:type="dxa"/>
          </w:tcPr>
          <w:p w:rsidR="007172D3" w:rsidRPr="00B50B96" w:rsidRDefault="007172D3" w:rsidP="007172D3">
            <w:pPr>
              <w:pStyle w:val="StyleAwt"/>
            </w:pPr>
            <w:r w:rsidRPr="00B50B96">
              <w:t>-</w:t>
            </w:r>
            <w:r w:rsidR="00C51F4C">
              <w:fldChar w:fldCharType="begin"/>
            </w:r>
            <w:r w:rsidR="00C51F4C">
              <w:instrText xml:space="preserve"> SEQ aa </w:instrText>
            </w:r>
            <w:r w:rsidR="00C51F4C">
              <w:fldChar w:fldCharType="separate"/>
            </w:r>
            <w:r w:rsidR="005F3DAA">
              <w:rPr>
                <w:noProof/>
              </w:rPr>
              <w:t>27</w:t>
            </w:r>
            <w:r w:rsidR="00C51F4C">
              <w:rPr>
                <w:noProof/>
              </w:rPr>
              <w:fldChar w:fldCharType="end"/>
            </w:r>
            <w:r w:rsidRPr="00B50B96">
              <w:t>- Н.д.Кучеренко О.Ю. (Реєстр.картка №404)</w:t>
            </w:r>
          </w:p>
          <w:p w:rsidR="007172D3" w:rsidRPr="00B50B96" w:rsidRDefault="007172D3" w:rsidP="007172D3">
            <w:pPr>
              <w:pStyle w:val="StyleZakonu"/>
              <w:ind w:firstLine="129"/>
              <w:rPr>
                <w:sz w:val="18"/>
              </w:rPr>
            </w:pPr>
            <w:r w:rsidRPr="00B50B96">
              <w:rPr>
                <w:sz w:val="18"/>
              </w:rPr>
              <w:t xml:space="preserve">викласти в такій редакції: </w:t>
            </w:r>
          </w:p>
          <w:p w:rsidR="007172D3" w:rsidRPr="00B50B96" w:rsidRDefault="007172D3" w:rsidP="007172D3">
            <w:pPr>
              <w:pStyle w:val="StyleZakonu"/>
              <w:ind w:firstLine="129"/>
            </w:pPr>
            <w:r w:rsidRPr="00B50B96">
              <w:t>«</w:t>
            </w:r>
            <w:r w:rsidRPr="00B50B96">
              <w:rPr>
                <w:b/>
                <w:sz w:val="18"/>
                <w:szCs w:val="18"/>
              </w:rPr>
              <w:t>Учасник конкурсу може оскаржити рішення Конкурсної комісії до Кабінету Міністрів України або до суду</w:t>
            </w:r>
            <w:r w:rsidRPr="00B50B96">
              <w:t>»</w:t>
            </w:r>
          </w:p>
        </w:tc>
        <w:tc>
          <w:tcPr>
            <w:tcW w:w="1987" w:type="dxa"/>
          </w:tcPr>
          <w:p w:rsidR="007172D3" w:rsidRPr="00B50B96" w:rsidRDefault="007172D3" w:rsidP="007172D3">
            <w:pPr>
              <w:pStyle w:val="StyleZakonu"/>
            </w:pPr>
            <w:r w:rsidRPr="00B50B96">
              <w:rPr>
                <w:sz w:val="18"/>
              </w:rPr>
              <w:t>Відхилено</w:t>
            </w:r>
          </w:p>
        </w:tc>
        <w:tc>
          <w:tcPr>
            <w:tcW w:w="4818" w:type="dxa"/>
          </w:tcPr>
          <w:p w:rsidR="007172D3" w:rsidRPr="00B50B96" w:rsidRDefault="007172D3" w:rsidP="000A4DC6">
            <w:pPr>
              <w:pStyle w:val="StyleZakonu"/>
            </w:pPr>
            <w:r w:rsidRPr="00B50B96">
              <w:t>«</w:t>
            </w:r>
            <w:r w:rsidR="000A4DC6" w:rsidRPr="00B50B96">
              <w:t>4</w:t>
            </w:r>
            <w:r w:rsidRPr="00B50B96">
              <w:t>. У разі неправомочності (відсутності кворуму) Регулятора Кабінет Міністрів України призначає членів Регулятора у кількості, що дорівнює кількості вакантних посад, до дня призначення членів Регулятора, обраних відповідно до вимог цієї статті, але не більш як на три місяці»</w:t>
            </w:r>
            <w:r w:rsidR="000A4DC6" w:rsidRPr="00B50B96">
              <w:t>.</w:t>
            </w:r>
          </w:p>
        </w:tc>
      </w:tr>
      <w:tr w:rsidR="007172D3" w:rsidRPr="00B50B96" w:rsidTr="009D30E0">
        <w:tc>
          <w:tcPr>
            <w:tcW w:w="576" w:type="dxa"/>
          </w:tcPr>
          <w:p w:rsidR="007172D3" w:rsidRPr="00B50B96" w:rsidRDefault="007172D3" w:rsidP="007172D3">
            <w:pPr>
              <w:pStyle w:val="StyleWisnow"/>
            </w:pPr>
          </w:p>
        </w:tc>
        <w:tc>
          <w:tcPr>
            <w:tcW w:w="4818" w:type="dxa"/>
          </w:tcPr>
          <w:p w:rsidR="007172D3" w:rsidRPr="00B50B96" w:rsidRDefault="007172D3" w:rsidP="007172D3">
            <w:pPr>
              <w:pStyle w:val="StyleZakonu"/>
            </w:pPr>
          </w:p>
        </w:tc>
        <w:tc>
          <w:tcPr>
            <w:tcW w:w="3686" w:type="dxa"/>
          </w:tcPr>
          <w:p w:rsidR="007172D3" w:rsidRPr="00B50B96" w:rsidRDefault="007172D3" w:rsidP="007172D3">
            <w:pPr>
              <w:pStyle w:val="StyleAwt"/>
            </w:pPr>
            <w:r w:rsidRPr="00B50B96">
              <w:t>-</w:t>
            </w:r>
            <w:r w:rsidR="00C51F4C">
              <w:fldChar w:fldCharType="begin"/>
            </w:r>
            <w:r w:rsidR="00C51F4C">
              <w:instrText xml:space="preserve"> SEQ aa </w:instrText>
            </w:r>
            <w:r w:rsidR="00C51F4C">
              <w:fldChar w:fldCharType="separate"/>
            </w:r>
            <w:r w:rsidR="005F3DAA">
              <w:rPr>
                <w:noProof/>
              </w:rPr>
              <w:t>28</w:t>
            </w:r>
            <w:r w:rsidR="00C51F4C">
              <w:rPr>
                <w:noProof/>
              </w:rPr>
              <w:fldChar w:fldCharType="end"/>
            </w:r>
            <w:r w:rsidRPr="00B50B96">
              <w:t>- Н.д.Гриб В.О. (Реєстр.картка №105)</w:t>
            </w:r>
          </w:p>
          <w:p w:rsidR="007172D3" w:rsidRPr="00B50B96" w:rsidRDefault="007172D3" w:rsidP="007172D3">
            <w:pPr>
              <w:pStyle w:val="StyleZakonu"/>
              <w:ind w:firstLine="129"/>
              <w:rPr>
                <w:sz w:val="18"/>
              </w:rPr>
            </w:pPr>
            <w:r w:rsidRPr="00B50B96">
              <w:rPr>
                <w:sz w:val="18"/>
              </w:rPr>
              <w:t xml:space="preserve">викласти в такій редакції: </w:t>
            </w:r>
          </w:p>
          <w:p w:rsidR="007172D3" w:rsidRPr="00B50B96" w:rsidRDefault="007172D3" w:rsidP="007172D3">
            <w:pPr>
              <w:pStyle w:val="StyleZakonu"/>
              <w:ind w:firstLine="129"/>
              <w:rPr>
                <w:sz w:val="18"/>
              </w:rPr>
            </w:pPr>
            <w:r w:rsidRPr="00B50B96">
              <w:rPr>
                <w:sz w:val="18"/>
              </w:rPr>
              <w:t>«</w:t>
            </w:r>
            <w:r w:rsidRPr="00B50B96">
              <w:rPr>
                <w:b/>
                <w:sz w:val="18"/>
                <w:szCs w:val="18"/>
              </w:rPr>
              <w:t>Учасник конкурсу може оскаржити рішення Конкурсної комісії до Кабінету Міністрів України або до суду</w:t>
            </w:r>
            <w:r w:rsidRPr="00B50B96">
              <w:rPr>
                <w:sz w:val="18"/>
              </w:rPr>
              <w:t>»</w:t>
            </w:r>
          </w:p>
        </w:tc>
        <w:tc>
          <w:tcPr>
            <w:tcW w:w="1987" w:type="dxa"/>
          </w:tcPr>
          <w:p w:rsidR="007172D3" w:rsidRPr="00B50B96" w:rsidRDefault="007172D3" w:rsidP="007172D3">
            <w:pPr>
              <w:pStyle w:val="StyleZakonu"/>
            </w:pPr>
            <w:r w:rsidRPr="00B50B96">
              <w:rPr>
                <w:sz w:val="18"/>
              </w:rPr>
              <w:t>Відхилено</w:t>
            </w:r>
          </w:p>
        </w:tc>
        <w:tc>
          <w:tcPr>
            <w:tcW w:w="4818" w:type="dxa"/>
          </w:tcPr>
          <w:p w:rsidR="007172D3" w:rsidRPr="00B50B96" w:rsidRDefault="000A4DC6" w:rsidP="007172D3">
            <w:pPr>
              <w:pStyle w:val="StyleZakonu"/>
            </w:pPr>
            <w:r w:rsidRPr="00B50B96">
              <w:t>У зв’язку з цим частини четверту ‒ восьму вважати відповідно частинами п’ятою ‒ дев’ятою»;</w:t>
            </w:r>
          </w:p>
        </w:tc>
      </w:tr>
      <w:tr w:rsidR="007172D3" w:rsidRPr="00B50B96" w:rsidTr="009D30E0">
        <w:tc>
          <w:tcPr>
            <w:tcW w:w="576" w:type="dxa"/>
          </w:tcPr>
          <w:p w:rsidR="007172D3" w:rsidRPr="00B50B96" w:rsidRDefault="007172D3" w:rsidP="007172D3">
            <w:pPr>
              <w:pStyle w:val="StyleWisnow"/>
            </w:pPr>
            <w:bookmarkStart w:id="87" w:name="n79" w:colFirst="0" w:colLast="0"/>
            <w:bookmarkEnd w:id="86"/>
            <w:r w:rsidRPr="00B50B96">
              <w:t>79.</w:t>
            </w:r>
          </w:p>
        </w:tc>
        <w:tc>
          <w:tcPr>
            <w:tcW w:w="4818" w:type="dxa"/>
          </w:tcPr>
          <w:p w:rsidR="007172D3" w:rsidRPr="00B50B96" w:rsidRDefault="007172D3" w:rsidP="007172D3">
            <w:pPr>
              <w:pStyle w:val="StyleZakonu"/>
            </w:pPr>
            <w:r w:rsidRPr="00B50B96">
              <w:t>частини четверту - шосту викласти в такій редакції:</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045FEB">
            <w:pPr>
              <w:pStyle w:val="StyleZakonu"/>
            </w:pPr>
            <w:r w:rsidRPr="00B50B96">
              <w:t xml:space="preserve">частини </w:t>
            </w:r>
            <w:r w:rsidR="00045FEB" w:rsidRPr="00B50B96">
              <w:t>п’яту</w:t>
            </w:r>
            <w:r w:rsidRPr="00B50B96">
              <w:t xml:space="preserve"> </w:t>
            </w:r>
            <w:r w:rsidR="00045FEB" w:rsidRPr="00B50B96">
              <w:t>‒</w:t>
            </w:r>
            <w:r w:rsidRPr="00B50B96">
              <w:t xml:space="preserve"> </w:t>
            </w:r>
            <w:r w:rsidR="00045FEB" w:rsidRPr="00B50B96">
              <w:t>сь</w:t>
            </w:r>
            <w:r w:rsidRPr="00B50B96">
              <w:t>о</w:t>
            </w:r>
            <w:r w:rsidR="00045FEB" w:rsidRPr="00B50B96">
              <w:t>м</w:t>
            </w:r>
            <w:r w:rsidRPr="00B50B96">
              <w:t>у викласти в такій редакції:</w:t>
            </w:r>
          </w:p>
        </w:tc>
      </w:tr>
      <w:tr w:rsidR="007172D3" w:rsidRPr="00B50B96" w:rsidTr="009D30E0">
        <w:tc>
          <w:tcPr>
            <w:tcW w:w="576" w:type="dxa"/>
          </w:tcPr>
          <w:p w:rsidR="007172D3" w:rsidRPr="00B50B96" w:rsidRDefault="007172D3" w:rsidP="007172D3">
            <w:pPr>
              <w:pStyle w:val="StyleWisnow"/>
            </w:pPr>
            <w:bookmarkStart w:id="88" w:name="n80" w:colFirst="0" w:colLast="0"/>
            <w:bookmarkEnd w:id="87"/>
            <w:r w:rsidRPr="00B50B96">
              <w:t>80.</w:t>
            </w:r>
          </w:p>
        </w:tc>
        <w:tc>
          <w:tcPr>
            <w:tcW w:w="4818" w:type="dxa"/>
          </w:tcPr>
          <w:p w:rsidR="007172D3" w:rsidRPr="00B50B96" w:rsidRDefault="007172D3" w:rsidP="007172D3">
            <w:pPr>
              <w:pStyle w:val="StyleZakonu"/>
            </w:pPr>
            <w:r w:rsidRPr="00B50B96">
              <w:t>«4. На працівників центрального апарату і територіальних органів Регулятора поширюється правовий статус державних службовців.</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045FEB">
            <w:pPr>
              <w:pStyle w:val="StyleZakonu"/>
            </w:pPr>
            <w:r w:rsidRPr="00B50B96">
              <w:t>«</w:t>
            </w:r>
            <w:r w:rsidR="00045FEB" w:rsidRPr="00B50B96">
              <w:t>5</w:t>
            </w:r>
            <w:r w:rsidRPr="00B50B96">
              <w:t>. На працівників центрального апарату і територіальних органів Регулятора поширюється правовий статус державних службовців.</w:t>
            </w:r>
          </w:p>
        </w:tc>
      </w:tr>
      <w:tr w:rsidR="007172D3" w:rsidRPr="00B50B96" w:rsidTr="009D30E0">
        <w:tc>
          <w:tcPr>
            <w:tcW w:w="576" w:type="dxa"/>
          </w:tcPr>
          <w:p w:rsidR="007172D3" w:rsidRPr="00B50B96" w:rsidRDefault="007172D3" w:rsidP="007172D3">
            <w:pPr>
              <w:pStyle w:val="StyleWisnow"/>
            </w:pPr>
            <w:bookmarkStart w:id="89" w:name="n81" w:colFirst="0" w:colLast="0"/>
            <w:bookmarkEnd w:id="88"/>
            <w:r w:rsidRPr="00B50B96">
              <w:t>81.</w:t>
            </w:r>
          </w:p>
        </w:tc>
        <w:tc>
          <w:tcPr>
            <w:tcW w:w="4818" w:type="dxa"/>
          </w:tcPr>
          <w:p w:rsidR="007172D3" w:rsidRPr="00B50B96" w:rsidRDefault="007172D3" w:rsidP="007172D3">
            <w:pPr>
              <w:pStyle w:val="StyleZakonu"/>
            </w:pPr>
            <w:r w:rsidRPr="00B50B96">
              <w:t>Апарат Регулятора очолює керівник апарату, який призначається на посаду та звільняється з посади Головою Регулятора.</w:t>
            </w:r>
          </w:p>
        </w:tc>
        <w:tc>
          <w:tcPr>
            <w:tcW w:w="3686" w:type="dxa"/>
          </w:tcPr>
          <w:p w:rsidR="007172D3" w:rsidRPr="00B50B96" w:rsidRDefault="007172D3" w:rsidP="007172D3">
            <w:pPr>
              <w:pStyle w:val="StyleAwt"/>
            </w:pPr>
            <w:r w:rsidRPr="00B50B96">
              <w:t>-</w:t>
            </w:r>
            <w:r w:rsidR="00C51F4C">
              <w:fldChar w:fldCharType="begin"/>
            </w:r>
            <w:r w:rsidR="00C51F4C">
              <w:instrText xml:space="preserve"> SEQ aa </w:instrText>
            </w:r>
            <w:r w:rsidR="00C51F4C">
              <w:fldChar w:fldCharType="separate"/>
            </w:r>
            <w:r w:rsidR="005F3DAA">
              <w:rPr>
                <w:noProof/>
              </w:rPr>
              <w:t>29</w:t>
            </w:r>
            <w:r w:rsidR="00C51F4C">
              <w:rPr>
                <w:noProof/>
              </w:rPr>
              <w:fldChar w:fldCharType="end"/>
            </w:r>
            <w:r w:rsidRPr="00B50B96">
              <w:t>- Н.д.Гриб В.О. (Реєстр.картка №105)</w:t>
            </w:r>
          </w:p>
          <w:p w:rsidR="007172D3" w:rsidRPr="00B50B96" w:rsidRDefault="007172D3" w:rsidP="007172D3">
            <w:pPr>
              <w:pStyle w:val="StyleZakonu"/>
              <w:ind w:firstLine="129"/>
              <w:rPr>
                <w:sz w:val="18"/>
              </w:rPr>
            </w:pPr>
            <w:r w:rsidRPr="00B50B96">
              <w:rPr>
                <w:sz w:val="18"/>
              </w:rPr>
              <w:t>доповнити речення словами такого змісту:</w:t>
            </w:r>
          </w:p>
          <w:p w:rsidR="007172D3" w:rsidRPr="00B50B96" w:rsidRDefault="007172D3" w:rsidP="007172D3">
            <w:pPr>
              <w:pStyle w:val="StyleZakonu"/>
              <w:ind w:firstLine="129"/>
              <w:rPr>
                <w:sz w:val="18"/>
                <w:szCs w:val="18"/>
              </w:rPr>
            </w:pPr>
            <w:r w:rsidRPr="00B50B96">
              <w:rPr>
                <w:sz w:val="18"/>
                <w:szCs w:val="18"/>
              </w:rPr>
              <w:t>«</w:t>
            </w:r>
            <w:r w:rsidRPr="00B50B96">
              <w:rPr>
                <w:b/>
                <w:sz w:val="18"/>
                <w:szCs w:val="18"/>
              </w:rPr>
              <w:t>за рішенням Регулятора</w:t>
            </w:r>
            <w:r w:rsidRPr="00B50B96">
              <w:rPr>
                <w:sz w:val="18"/>
                <w:szCs w:val="18"/>
              </w:rPr>
              <w:t>»</w:t>
            </w:r>
          </w:p>
        </w:tc>
        <w:tc>
          <w:tcPr>
            <w:tcW w:w="1987" w:type="dxa"/>
          </w:tcPr>
          <w:p w:rsidR="007172D3" w:rsidRPr="00B50B96" w:rsidRDefault="007172D3" w:rsidP="007172D3">
            <w:pPr>
              <w:pStyle w:val="StyleZakonu"/>
            </w:pPr>
            <w:r w:rsidRPr="00B50B96">
              <w:rPr>
                <w:sz w:val="18"/>
              </w:rPr>
              <w:t>Відхилено</w:t>
            </w:r>
          </w:p>
        </w:tc>
        <w:tc>
          <w:tcPr>
            <w:tcW w:w="4818" w:type="dxa"/>
          </w:tcPr>
          <w:p w:rsidR="007172D3" w:rsidRPr="00B50B96" w:rsidRDefault="007172D3" w:rsidP="007172D3">
            <w:pPr>
              <w:pStyle w:val="StyleZakonu"/>
            </w:pPr>
            <w:r w:rsidRPr="00B50B96">
              <w:t>Апарат Регулятора очолює керівник апарату, який призначається на посаду та звільняється з посади Головою Регулятора.</w:t>
            </w:r>
          </w:p>
        </w:tc>
      </w:tr>
      <w:tr w:rsidR="007172D3" w:rsidRPr="00B50B96" w:rsidTr="009D30E0">
        <w:tc>
          <w:tcPr>
            <w:tcW w:w="576" w:type="dxa"/>
          </w:tcPr>
          <w:p w:rsidR="007172D3" w:rsidRPr="00B50B96" w:rsidRDefault="007172D3" w:rsidP="007172D3">
            <w:pPr>
              <w:pStyle w:val="StyleWisnow"/>
            </w:pPr>
            <w:bookmarkStart w:id="90" w:name="n82" w:colFirst="0" w:colLast="0"/>
            <w:bookmarkEnd w:id="89"/>
            <w:r w:rsidRPr="00B50B96">
              <w:t>82.</w:t>
            </w:r>
          </w:p>
        </w:tc>
        <w:tc>
          <w:tcPr>
            <w:tcW w:w="4818" w:type="dxa"/>
          </w:tcPr>
          <w:p w:rsidR="007172D3" w:rsidRPr="00B50B96" w:rsidRDefault="007172D3" w:rsidP="007172D3">
            <w:pPr>
              <w:pStyle w:val="StyleZakonu"/>
            </w:pPr>
            <w:r w:rsidRPr="00B50B96">
              <w:t>На час відсутності керівника апарату Регулятора чи неможливості здійснення ним своїх повноважень з інших причин, його обов’язки виконує один із керівників самостійних структурних підрозділів апарату Регулятора.</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045FEB">
            <w:pPr>
              <w:pStyle w:val="StyleZakonu"/>
            </w:pPr>
            <w:r w:rsidRPr="00B50B96">
              <w:t>На час відсутності керівника апарату Регулятора чи неможливості здійснення ним своїх повноважень з інших причин його обов’язки виконує один із керівників самостійних структурних підрозділів апарату Регулятора.</w:t>
            </w:r>
          </w:p>
        </w:tc>
      </w:tr>
      <w:tr w:rsidR="007172D3" w:rsidRPr="00B50B96" w:rsidTr="009D30E0">
        <w:tc>
          <w:tcPr>
            <w:tcW w:w="576" w:type="dxa"/>
          </w:tcPr>
          <w:p w:rsidR="007172D3" w:rsidRPr="00B50B96" w:rsidRDefault="007172D3" w:rsidP="007172D3">
            <w:pPr>
              <w:pStyle w:val="StyleWisnow"/>
            </w:pPr>
            <w:bookmarkStart w:id="91" w:name="n83" w:colFirst="0" w:colLast="0"/>
            <w:bookmarkEnd w:id="90"/>
            <w:r w:rsidRPr="00B50B96">
              <w:t>83.</w:t>
            </w:r>
          </w:p>
        </w:tc>
        <w:tc>
          <w:tcPr>
            <w:tcW w:w="4818" w:type="dxa"/>
          </w:tcPr>
          <w:p w:rsidR="007172D3" w:rsidRPr="00B50B96" w:rsidRDefault="007172D3" w:rsidP="007172D3">
            <w:pPr>
              <w:pStyle w:val="StyleZakonu"/>
            </w:pPr>
            <w:r w:rsidRPr="00B50B96">
              <w:t>5. Строк повноважень членів Регулятора становить шість років.</w:t>
            </w:r>
          </w:p>
        </w:tc>
        <w:tc>
          <w:tcPr>
            <w:tcW w:w="3686" w:type="dxa"/>
          </w:tcPr>
          <w:p w:rsidR="007172D3" w:rsidRPr="00B50B96" w:rsidRDefault="007172D3" w:rsidP="007172D3">
            <w:pPr>
              <w:pStyle w:val="StyleAwt"/>
            </w:pPr>
            <w:r w:rsidRPr="00B50B96">
              <w:t>-</w:t>
            </w:r>
            <w:r w:rsidR="00C51F4C">
              <w:fldChar w:fldCharType="begin"/>
            </w:r>
            <w:r w:rsidR="00C51F4C">
              <w:instrText xml:space="preserve"> SEQ aa </w:instrText>
            </w:r>
            <w:r w:rsidR="00C51F4C">
              <w:fldChar w:fldCharType="separate"/>
            </w:r>
            <w:r w:rsidR="005F3DAA">
              <w:rPr>
                <w:noProof/>
              </w:rPr>
              <w:t>30</w:t>
            </w:r>
            <w:r w:rsidR="00C51F4C">
              <w:rPr>
                <w:noProof/>
              </w:rPr>
              <w:fldChar w:fldCharType="end"/>
            </w:r>
            <w:r w:rsidRPr="00B50B96">
              <w:t>- Н.д.Гриб В.О. (Реєстр.картка №105)</w:t>
            </w:r>
          </w:p>
          <w:p w:rsidR="007172D3" w:rsidRPr="00B50B96" w:rsidRDefault="007172D3" w:rsidP="007172D3">
            <w:pPr>
              <w:pStyle w:val="StyleZakonu"/>
              <w:ind w:firstLine="129"/>
              <w:rPr>
                <w:sz w:val="18"/>
              </w:rPr>
            </w:pPr>
            <w:r w:rsidRPr="00B50B96">
              <w:rPr>
                <w:sz w:val="18"/>
              </w:rPr>
              <w:t>доповнити новим реченням такого змісту:</w:t>
            </w:r>
          </w:p>
          <w:p w:rsidR="007172D3" w:rsidRPr="00B50B96" w:rsidRDefault="007172D3" w:rsidP="007172D3">
            <w:pPr>
              <w:pStyle w:val="StyleZakonu"/>
              <w:ind w:firstLine="129"/>
              <w:rPr>
                <w:sz w:val="18"/>
                <w:szCs w:val="18"/>
              </w:rPr>
            </w:pPr>
            <w:r w:rsidRPr="00B50B96">
              <w:rPr>
                <w:sz w:val="18"/>
                <w:szCs w:val="18"/>
              </w:rPr>
              <w:t>«</w:t>
            </w:r>
            <w:r w:rsidRPr="00B50B96">
              <w:rPr>
                <w:b/>
                <w:sz w:val="18"/>
                <w:szCs w:val="18"/>
              </w:rPr>
              <w:t>Одна й та сама особа не може бути членом Регулятора більше двох строків</w:t>
            </w:r>
            <w:r w:rsidRPr="00B50B96">
              <w:rPr>
                <w:sz w:val="18"/>
                <w:szCs w:val="18"/>
              </w:rPr>
              <w:t>»</w:t>
            </w:r>
          </w:p>
          <w:p w:rsidR="007172D3" w:rsidRPr="00B50B96" w:rsidRDefault="007172D3" w:rsidP="007172D3">
            <w:pPr>
              <w:pStyle w:val="StyleZakonu"/>
              <w:ind w:firstLine="129"/>
              <w:rPr>
                <w:sz w:val="18"/>
              </w:rPr>
            </w:pPr>
          </w:p>
        </w:tc>
        <w:tc>
          <w:tcPr>
            <w:tcW w:w="1987" w:type="dxa"/>
          </w:tcPr>
          <w:p w:rsidR="007172D3" w:rsidRPr="00B50B96" w:rsidRDefault="007172D3" w:rsidP="007172D3">
            <w:pPr>
              <w:pStyle w:val="StyleZakonu"/>
            </w:pPr>
            <w:r w:rsidRPr="00B50B96">
              <w:rPr>
                <w:sz w:val="18"/>
              </w:rPr>
              <w:t>Відхилено</w:t>
            </w:r>
          </w:p>
        </w:tc>
        <w:tc>
          <w:tcPr>
            <w:tcW w:w="4818" w:type="dxa"/>
          </w:tcPr>
          <w:p w:rsidR="007172D3" w:rsidRPr="00B50B96" w:rsidRDefault="00045FEB" w:rsidP="007172D3">
            <w:pPr>
              <w:pStyle w:val="StyleZakonu"/>
            </w:pPr>
            <w:r w:rsidRPr="00B50B96">
              <w:t>6</w:t>
            </w:r>
            <w:r w:rsidR="007172D3" w:rsidRPr="00B50B96">
              <w:t>. Строк повноважень членів Регулятора становить шість років.</w:t>
            </w:r>
          </w:p>
        </w:tc>
      </w:tr>
      <w:tr w:rsidR="007172D3" w:rsidRPr="00B50B96" w:rsidTr="009D30E0">
        <w:tc>
          <w:tcPr>
            <w:tcW w:w="576" w:type="dxa"/>
          </w:tcPr>
          <w:p w:rsidR="007172D3" w:rsidRPr="00B50B96" w:rsidRDefault="007172D3" w:rsidP="007172D3">
            <w:pPr>
              <w:pStyle w:val="StyleWisnow"/>
            </w:pPr>
            <w:bookmarkStart w:id="92" w:name="n84" w:colFirst="0" w:colLast="0"/>
            <w:bookmarkEnd w:id="91"/>
            <w:r w:rsidRPr="00B50B96">
              <w:t>84.</w:t>
            </w:r>
          </w:p>
        </w:tc>
        <w:tc>
          <w:tcPr>
            <w:tcW w:w="4818" w:type="dxa"/>
          </w:tcPr>
          <w:p w:rsidR="007172D3" w:rsidRPr="00B50B96" w:rsidRDefault="007172D3" w:rsidP="007172D3">
            <w:pPr>
              <w:pStyle w:val="StyleZakonu"/>
            </w:pPr>
            <w:r w:rsidRPr="00B50B96">
              <w:t>У разі дострокового звільнення членів Регулятора з посади нові призначення за результатами конкурсу здійснюються на період, який визначається Кабінетом Міністрів України, але не менше ніж на два роки.</w:t>
            </w:r>
          </w:p>
        </w:tc>
        <w:tc>
          <w:tcPr>
            <w:tcW w:w="3686" w:type="dxa"/>
          </w:tcPr>
          <w:p w:rsidR="007172D3" w:rsidRPr="00B50B96" w:rsidRDefault="007172D3" w:rsidP="007172D3">
            <w:pPr>
              <w:pStyle w:val="StyleAwt"/>
            </w:pPr>
            <w:r w:rsidRPr="00B50B96">
              <w:t>-</w:t>
            </w:r>
            <w:r w:rsidR="00C51F4C">
              <w:fldChar w:fldCharType="begin"/>
            </w:r>
            <w:r w:rsidR="00C51F4C">
              <w:instrText xml:space="preserve"> SEQ aa </w:instrText>
            </w:r>
            <w:r w:rsidR="00C51F4C">
              <w:fldChar w:fldCharType="separate"/>
            </w:r>
            <w:r w:rsidR="005F3DAA">
              <w:rPr>
                <w:noProof/>
              </w:rPr>
              <w:t>31</w:t>
            </w:r>
            <w:r w:rsidR="00C51F4C">
              <w:rPr>
                <w:noProof/>
              </w:rPr>
              <w:fldChar w:fldCharType="end"/>
            </w:r>
            <w:r w:rsidRPr="00B50B96">
              <w:t>- Н.д.Батенко Т.І. (Реєстр.картка №123)</w:t>
            </w:r>
          </w:p>
          <w:p w:rsidR="007172D3" w:rsidRPr="00B50B96" w:rsidRDefault="007172D3" w:rsidP="007172D3">
            <w:pPr>
              <w:pStyle w:val="StyleAwt"/>
            </w:pPr>
            <w:r w:rsidRPr="00B50B96">
              <w:t>Н.д.Констанкевич І.М. (Реєстр.картка №23)</w:t>
            </w:r>
          </w:p>
          <w:p w:rsidR="007172D3" w:rsidRPr="00B50B96" w:rsidRDefault="007172D3" w:rsidP="007172D3">
            <w:pPr>
              <w:pStyle w:val="StyleAwt"/>
              <w:ind w:firstLine="129"/>
              <w:rPr>
                <w:b w:val="0"/>
                <w:i w:val="0"/>
                <w:u w:val="none"/>
              </w:rPr>
            </w:pPr>
            <w:r w:rsidRPr="00B50B96">
              <w:rPr>
                <w:b w:val="0"/>
                <w:i w:val="0"/>
                <w:u w:val="none"/>
              </w:rPr>
              <w:t xml:space="preserve">викласти в такій редакції: </w:t>
            </w:r>
          </w:p>
          <w:p w:rsidR="007172D3" w:rsidRPr="00B50B96" w:rsidRDefault="007172D3" w:rsidP="007172D3">
            <w:pPr>
              <w:pStyle w:val="StyleAwt"/>
              <w:ind w:firstLine="129"/>
              <w:jc w:val="both"/>
              <w:rPr>
                <w:b w:val="0"/>
                <w:i w:val="0"/>
                <w:u w:val="none"/>
              </w:rPr>
            </w:pPr>
            <w:r w:rsidRPr="00B50B96">
              <w:rPr>
                <w:b w:val="0"/>
                <w:i w:val="0"/>
                <w:u w:val="none"/>
              </w:rPr>
              <w:t xml:space="preserve">«У разі дострокового звільнення членів Регулятора з посади нові призначення за результатами конкурсу здійснюються на </w:t>
            </w:r>
            <w:r w:rsidRPr="00B50B96">
              <w:rPr>
                <w:i w:val="0"/>
                <w:u w:val="none"/>
              </w:rPr>
              <w:lastRenderedPageBreak/>
              <w:t>залишковий період перебування на посаді звільнених членів Регулятора</w:t>
            </w:r>
            <w:r w:rsidRPr="00B50B96">
              <w:rPr>
                <w:b w:val="0"/>
                <w:i w:val="0"/>
                <w:u w:val="none"/>
              </w:rPr>
              <w:t xml:space="preserve">» </w:t>
            </w:r>
          </w:p>
          <w:p w:rsidR="002A225A" w:rsidRPr="00B50B96" w:rsidRDefault="002A225A" w:rsidP="007172D3">
            <w:pPr>
              <w:pStyle w:val="StyleAwt"/>
              <w:ind w:firstLine="129"/>
              <w:jc w:val="both"/>
            </w:pPr>
          </w:p>
        </w:tc>
        <w:tc>
          <w:tcPr>
            <w:tcW w:w="1987" w:type="dxa"/>
          </w:tcPr>
          <w:p w:rsidR="007172D3" w:rsidRPr="00B50B96" w:rsidRDefault="007172D3" w:rsidP="007172D3">
            <w:pPr>
              <w:pStyle w:val="StyleZakonu"/>
            </w:pPr>
            <w:r w:rsidRPr="00B50B96">
              <w:rPr>
                <w:sz w:val="18"/>
              </w:rPr>
              <w:lastRenderedPageBreak/>
              <w:t>Відхилено</w:t>
            </w:r>
          </w:p>
        </w:tc>
        <w:tc>
          <w:tcPr>
            <w:tcW w:w="4818" w:type="dxa"/>
          </w:tcPr>
          <w:p w:rsidR="007172D3" w:rsidRPr="00B50B96" w:rsidRDefault="007172D3" w:rsidP="004326D1">
            <w:pPr>
              <w:pStyle w:val="StyleZakonu"/>
            </w:pPr>
            <w:r w:rsidRPr="00B50B96">
              <w:t>У разі дострокового звільнення член</w:t>
            </w:r>
            <w:r w:rsidR="00686E2B" w:rsidRPr="00B50B96">
              <w:t>а</w:t>
            </w:r>
            <w:r w:rsidRPr="00B50B96">
              <w:t xml:space="preserve"> Регулятора з посади нов</w:t>
            </w:r>
            <w:r w:rsidR="00686E2B" w:rsidRPr="00B50B96">
              <w:t>е</w:t>
            </w:r>
            <w:r w:rsidRPr="00B50B96">
              <w:t xml:space="preserve"> призначення за результатами конкурсу здійсню</w:t>
            </w:r>
            <w:r w:rsidR="00686E2B" w:rsidRPr="00B50B96">
              <w:t>є</w:t>
            </w:r>
            <w:r w:rsidRPr="00B50B96">
              <w:t xml:space="preserve">ться на період, </w:t>
            </w:r>
            <w:r w:rsidR="00686E2B" w:rsidRPr="00B50B96">
              <w:t>що</w:t>
            </w:r>
            <w:r w:rsidRPr="00B50B96">
              <w:t xml:space="preserve"> визначається Кабінетом Міністрів України, але не менш</w:t>
            </w:r>
            <w:r w:rsidR="004326D1" w:rsidRPr="00B50B96">
              <w:t xml:space="preserve"> як </w:t>
            </w:r>
            <w:r w:rsidRPr="00B50B96">
              <w:t>на два роки.</w:t>
            </w:r>
          </w:p>
        </w:tc>
      </w:tr>
      <w:tr w:rsidR="007172D3" w:rsidRPr="00B50B96" w:rsidTr="009D30E0">
        <w:tc>
          <w:tcPr>
            <w:tcW w:w="576" w:type="dxa"/>
          </w:tcPr>
          <w:p w:rsidR="007172D3" w:rsidRPr="00B50B96" w:rsidRDefault="007172D3" w:rsidP="007172D3">
            <w:pPr>
              <w:pStyle w:val="StyleWisnow"/>
            </w:pPr>
          </w:p>
        </w:tc>
        <w:tc>
          <w:tcPr>
            <w:tcW w:w="4818" w:type="dxa"/>
          </w:tcPr>
          <w:p w:rsidR="007172D3" w:rsidRPr="00B50B96" w:rsidRDefault="007172D3" w:rsidP="007172D3">
            <w:pPr>
              <w:pStyle w:val="StyleZakonu"/>
            </w:pPr>
          </w:p>
        </w:tc>
        <w:tc>
          <w:tcPr>
            <w:tcW w:w="3686" w:type="dxa"/>
          </w:tcPr>
          <w:p w:rsidR="007172D3" w:rsidRPr="00B50B96" w:rsidRDefault="007172D3" w:rsidP="007172D3">
            <w:pPr>
              <w:pStyle w:val="StyleAwt"/>
            </w:pPr>
            <w:r w:rsidRPr="00B50B96">
              <w:t>-</w:t>
            </w:r>
            <w:r w:rsidR="00C51F4C">
              <w:fldChar w:fldCharType="begin"/>
            </w:r>
            <w:r w:rsidR="00C51F4C">
              <w:instrText xml:space="preserve"> SEQ aa </w:instrText>
            </w:r>
            <w:r w:rsidR="00C51F4C">
              <w:fldChar w:fldCharType="separate"/>
            </w:r>
            <w:r w:rsidR="005F3DAA">
              <w:rPr>
                <w:noProof/>
              </w:rPr>
              <w:t>32</w:t>
            </w:r>
            <w:r w:rsidR="00C51F4C">
              <w:rPr>
                <w:noProof/>
              </w:rPr>
              <w:fldChar w:fldCharType="end"/>
            </w:r>
            <w:r w:rsidRPr="00B50B96">
              <w:t>- Н.д.Кучеренко О.Ю. (Реєстр.картка №404)</w:t>
            </w:r>
          </w:p>
          <w:p w:rsidR="007172D3" w:rsidRPr="00B50B96" w:rsidRDefault="007172D3" w:rsidP="007172D3">
            <w:pPr>
              <w:pStyle w:val="StyleZakonu"/>
              <w:ind w:firstLine="129"/>
              <w:rPr>
                <w:sz w:val="18"/>
              </w:rPr>
            </w:pPr>
            <w:r w:rsidRPr="00B50B96">
              <w:rPr>
                <w:sz w:val="18"/>
              </w:rPr>
              <w:t xml:space="preserve">викласти в такій редакції: </w:t>
            </w:r>
          </w:p>
          <w:p w:rsidR="007172D3" w:rsidRPr="00B50B96" w:rsidRDefault="007172D3" w:rsidP="007172D3">
            <w:pPr>
              <w:pStyle w:val="StyleZakonu"/>
              <w:ind w:firstLine="129"/>
              <w:rPr>
                <w:sz w:val="18"/>
              </w:rPr>
            </w:pPr>
            <w:r w:rsidRPr="00B50B96">
              <w:rPr>
                <w:sz w:val="18"/>
              </w:rPr>
              <w:t xml:space="preserve">«У разі дострокового звільнення членів Регулятора з посади нові призначення </w:t>
            </w:r>
            <w:r w:rsidRPr="00B50B96">
              <w:rPr>
                <w:b/>
                <w:sz w:val="18"/>
              </w:rPr>
              <w:t>здійснюються за результатами конкурсу</w:t>
            </w:r>
            <w:r w:rsidRPr="00B50B96">
              <w:rPr>
                <w:sz w:val="18"/>
              </w:rPr>
              <w:t>»</w:t>
            </w:r>
          </w:p>
          <w:p w:rsidR="002A225A" w:rsidRPr="00B50B96" w:rsidRDefault="002A225A" w:rsidP="007172D3">
            <w:pPr>
              <w:pStyle w:val="StyleZakonu"/>
              <w:ind w:firstLine="129"/>
              <w:rPr>
                <w:sz w:val="18"/>
              </w:rPr>
            </w:pPr>
          </w:p>
        </w:tc>
        <w:tc>
          <w:tcPr>
            <w:tcW w:w="1987" w:type="dxa"/>
          </w:tcPr>
          <w:p w:rsidR="007172D3" w:rsidRPr="00B50B96" w:rsidRDefault="007172D3" w:rsidP="007172D3">
            <w:pPr>
              <w:pStyle w:val="StyleZakonu"/>
            </w:pPr>
            <w:r w:rsidRPr="00B50B96">
              <w:rPr>
                <w:sz w:val="18"/>
              </w:rPr>
              <w:t>Відхилено</w:t>
            </w:r>
          </w:p>
        </w:tc>
        <w:tc>
          <w:tcPr>
            <w:tcW w:w="4818" w:type="dxa"/>
          </w:tcPr>
          <w:p w:rsidR="007172D3" w:rsidRPr="00B50B96" w:rsidRDefault="007172D3" w:rsidP="007172D3">
            <w:pPr>
              <w:pStyle w:val="StyleZakonu"/>
            </w:pPr>
          </w:p>
        </w:tc>
      </w:tr>
      <w:tr w:rsidR="007172D3" w:rsidRPr="00B50B96" w:rsidTr="009D30E0">
        <w:tc>
          <w:tcPr>
            <w:tcW w:w="576" w:type="dxa"/>
          </w:tcPr>
          <w:p w:rsidR="007172D3" w:rsidRPr="00B50B96" w:rsidRDefault="007172D3" w:rsidP="007172D3">
            <w:pPr>
              <w:pStyle w:val="StyleWisnow"/>
            </w:pPr>
          </w:p>
        </w:tc>
        <w:tc>
          <w:tcPr>
            <w:tcW w:w="4818" w:type="dxa"/>
          </w:tcPr>
          <w:p w:rsidR="007172D3" w:rsidRPr="00B50B96" w:rsidRDefault="007172D3" w:rsidP="007172D3">
            <w:pPr>
              <w:pStyle w:val="StyleZakonu"/>
            </w:pPr>
          </w:p>
        </w:tc>
        <w:tc>
          <w:tcPr>
            <w:tcW w:w="3686" w:type="dxa"/>
          </w:tcPr>
          <w:p w:rsidR="007172D3" w:rsidRPr="00B50B96" w:rsidRDefault="007172D3" w:rsidP="007172D3">
            <w:pPr>
              <w:pStyle w:val="StyleAwt"/>
            </w:pPr>
            <w:r w:rsidRPr="00B50B96">
              <w:t>-</w:t>
            </w:r>
            <w:r w:rsidR="00C51F4C">
              <w:fldChar w:fldCharType="begin"/>
            </w:r>
            <w:r w:rsidR="00C51F4C">
              <w:instrText xml:space="preserve"> SEQ aa </w:instrText>
            </w:r>
            <w:r w:rsidR="00C51F4C">
              <w:fldChar w:fldCharType="separate"/>
            </w:r>
            <w:r w:rsidR="005F3DAA">
              <w:rPr>
                <w:noProof/>
              </w:rPr>
              <w:t>33</w:t>
            </w:r>
            <w:r w:rsidR="00C51F4C">
              <w:rPr>
                <w:noProof/>
              </w:rPr>
              <w:fldChar w:fldCharType="end"/>
            </w:r>
            <w:r w:rsidRPr="00B50B96">
              <w:t>- Н.д.Гриб В.О. (Реєстр.картка №105)</w:t>
            </w:r>
          </w:p>
          <w:p w:rsidR="007172D3" w:rsidRPr="00B50B96" w:rsidRDefault="007172D3" w:rsidP="007172D3">
            <w:pPr>
              <w:pStyle w:val="StyleZakonu"/>
              <w:ind w:firstLine="129"/>
              <w:rPr>
                <w:sz w:val="18"/>
              </w:rPr>
            </w:pPr>
            <w:r w:rsidRPr="00B50B96">
              <w:rPr>
                <w:sz w:val="18"/>
              </w:rPr>
              <w:t xml:space="preserve">викласти в такій редакції: </w:t>
            </w:r>
          </w:p>
          <w:p w:rsidR="007172D3" w:rsidRPr="00B50B96" w:rsidRDefault="007172D3" w:rsidP="007172D3">
            <w:pPr>
              <w:pStyle w:val="StyleZakonu"/>
              <w:ind w:firstLine="129"/>
              <w:rPr>
                <w:sz w:val="18"/>
              </w:rPr>
            </w:pPr>
            <w:r w:rsidRPr="00B50B96">
              <w:rPr>
                <w:sz w:val="18"/>
              </w:rPr>
              <w:t xml:space="preserve">«У разі дострокового звільнення членів Регулятора з посади нові призначення </w:t>
            </w:r>
            <w:r w:rsidRPr="00B50B96">
              <w:rPr>
                <w:b/>
                <w:sz w:val="18"/>
              </w:rPr>
              <w:t>здійснюються за результатами конкурсу</w:t>
            </w:r>
            <w:r w:rsidRPr="00B50B96">
              <w:rPr>
                <w:sz w:val="18"/>
              </w:rPr>
              <w:t>»</w:t>
            </w:r>
          </w:p>
        </w:tc>
        <w:tc>
          <w:tcPr>
            <w:tcW w:w="1987" w:type="dxa"/>
          </w:tcPr>
          <w:p w:rsidR="007172D3" w:rsidRPr="00B50B96" w:rsidRDefault="007172D3" w:rsidP="007172D3">
            <w:pPr>
              <w:pStyle w:val="StyleZakonu"/>
            </w:pPr>
            <w:r w:rsidRPr="00B50B96">
              <w:rPr>
                <w:sz w:val="18"/>
              </w:rPr>
              <w:t>Відхилено</w:t>
            </w:r>
          </w:p>
        </w:tc>
        <w:tc>
          <w:tcPr>
            <w:tcW w:w="4818" w:type="dxa"/>
          </w:tcPr>
          <w:p w:rsidR="007172D3" w:rsidRPr="00B50B96" w:rsidRDefault="007172D3" w:rsidP="007172D3">
            <w:pPr>
              <w:pStyle w:val="StyleZakonu"/>
            </w:pPr>
          </w:p>
        </w:tc>
      </w:tr>
      <w:tr w:rsidR="007172D3" w:rsidRPr="00B50B96" w:rsidTr="009D30E0">
        <w:tc>
          <w:tcPr>
            <w:tcW w:w="576" w:type="dxa"/>
          </w:tcPr>
          <w:p w:rsidR="007172D3" w:rsidRPr="00B50B96" w:rsidRDefault="007172D3" w:rsidP="007172D3">
            <w:pPr>
              <w:pStyle w:val="StyleWisnow"/>
            </w:pPr>
            <w:bookmarkStart w:id="93" w:name="n85" w:colFirst="0" w:colLast="0"/>
            <w:bookmarkEnd w:id="92"/>
            <w:r w:rsidRPr="00B50B96">
              <w:t>85.</w:t>
            </w:r>
          </w:p>
        </w:tc>
        <w:tc>
          <w:tcPr>
            <w:tcW w:w="4818" w:type="dxa"/>
          </w:tcPr>
          <w:p w:rsidR="007172D3" w:rsidRPr="00B50B96" w:rsidRDefault="007172D3" w:rsidP="007172D3">
            <w:pPr>
              <w:pStyle w:val="StyleZakonu"/>
            </w:pPr>
            <w:r w:rsidRPr="00B50B96">
              <w:t>6. Повноваження члена Регулятора припиняються достроково за рішенням Кабінету Міністрів України у разі:</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045FEB" w:rsidP="007172D3">
            <w:pPr>
              <w:pStyle w:val="StyleZakonu"/>
            </w:pPr>
            <w:r w:rsidRPr="00B50B96">
              <w:t>7</w:t>
            </w:r>
            <w:r w:rsidR="007172D3" w:rsidRPr="00B50B96">
              <w:t>. Повноваження члена Регулятора припиняються достроково за рішенням Кабінету Міністрів України у разі:</w:t>
            </w:r>
          </w:p>
        </w:tc>
      </w:tr>
      <w:tr w:rsidR="007172D3" w:rsidRPr="00B50B96" w:rsidTr="009D30E0">
        <w:tc>
          <w:tcPr>
            <w:tcW w:w="576" w:type="dxa"/>
          </w:tcPr>
          <w:p w:rsidR="007172D3" w:rsidRPr="00B50B96" w:rsidRDefault="007172D3" w:rsidP="007172D3">
            <w:pPr>
              <w:pStyle w:val="StyleWisnow"/>
            </w:pPr>
            <w:bookmarkStart w:id="94" w:name="n86" w:colFirst="0" w:colLast="0"/>
            <w:bookmarkEnd w:id="93"/>
            <w:r w:rsidRPr="00B50B96">
              <w:t>86.</w:t>
            </w:r>
          </w:p>
        </w:tc>
        <w:tc>
          <w:tcPr>
            <w:tcW w:w="4818" w:type="dxa"/>
          </w:tcPr>
          <w:p w:rsidR="007172D3" w:rsidRPr="00B50B96" w:rsidRDefault="007172D3" w:rsidP="007172D3">
            <w:pPr>
              <w:pStyle w:val="StyleZakonu"/>
            </w:pPr>
            <w:r w:rsidRPr="00B50B96">
              <w:t>1) призначення чи обрання на іншу посаду за його згодою;</w:t>
            </w:r>
          </w:p>
        </w:tc>
        <w:tc>
          <w:tcPr>
            <w:tcW w:w="3686" w:type="dxa"/>
          </w:tcPr>
          <w:p w:rsidR="007172D3" w:rsidRPr="00B50B96" w:rsidRDefault="007172D3" w:rsidP="007172D3">
            <w:pPr>
              <w:pStyle w:val="StyleZakonu"/>
            </w:pPr>
          </w:p>
        </w:tc>
        <w:tc>
          <w:tcPr>
            <w:tcW w:w="1987" w:type="dxa"/>
          </w:tcPr>
          <w:p w:rsidR="007172D3" w:rsidRPr="00B50B96" w:rsidRDefault="007172D3" w:rsidP="007172D3">
            <w:pPr>
              <w:pStyle w:val="StyleZakonu"/>
            </w:pPr>
          </w:p>
        </w:tc>
        <w:tc>
          <w:tcPr>
            <w:tcW w:w="4818" w:type="dxa"/>
          </w:tcPr>
          <w:p w:rsidR="007172D3" w:rsidRPr="00B50B96" w:rsidRDefault="007172D3" w:rsidP="007172D3">
            <w:pPr>
              <w:pStyle w:val="StyleZakonu"/>
            </w:pPr>
            <w:r w:rsidRPr="00B50B96">
              <w:t>1) призначення чи обрання на іншу посаду за його згодою;</w:t>
            </w:r>
          </w:p>
        </w:tc>
      </w:tr>
      <w:tr w:rsidR="007172D3" w:rsidRPr="00B50B96" w:rsidTr="009D30E0">
        <w:tc>
          <w:tcPr>
            <w:tcW w:w="576" w:type="dxa"/>
          </w:tcPr>
          <w:p w:rsidR="007172D3" w:rsidRPr="00B50B96" w:rsidRDefault="007172D3" w:rsidP="007172D3">
            <w:pPr>
              <w:pStyle w:val="StyleWisnow"/>
            </w:pPr>
            <w:bookmarkStart w:id="95" w:name="n87" w:colFirst="0" w:colLast="0"/>
            <w:bookmarkEnd w:id="94"/>
            <w:r w:rsidRPr="00B50B96">
              <w:t>87.</w:t>
            </w:r>
          </w:p>
        </w:tc>
        <w:tc>
          <w:tcPr>
            <w:tcW w:w="4818" w:type="dxa"/>
          </w:tcPr>
          <w:p w:rsidR="007172D3" w:rsidRPr="00B50B96" w:rsidRDefault="007172D3" w:rsidP="007172D3">
            <w:pPr>
              <w:pStyle w:val="StyleZakonu"/>
            </w:pPr>
            <w:r w:rsidRPr="00B50B96">
              <w:t>2) порушення ним вимог законів, що регулюють діяльність у сферах енергетики та комунальних послуг;</w:t>
            </w:r>
          </w:p>
        </w:tc>
        <w:tc>
          <w:tcPr>
            <w:tcW w:w="3686" w:type="dxa"/>
          </w:tcPr>
          <w:p w:rsidR="007172D3" w:rsidRPr="00B50B96" w:rsidRDefault="007172D3" w:rsidP="007172D3">
            <w:pPr>
              <w:pStyle w:val="StyleAwt"/>
            </w:pPr>
            <w:r w:rsidRPr="00B50B96">
              <w:t>-</w:t>
            </w:r>
            <w:r w:rsidR="00C51F4C">
              <w:fldChar w:fldCharType="begin"/>
            </w:r>
            <w:r w:rsidR="00C51F4C">
              <w:instrText xml:space="preserve"> SEQ aa </w:instrText>
            </w:r>
            <w:r w:rsidR="00C51F4C">
              <w:fldChar w:fldCharType="separate"/>
            </w:r>
            <w:r w:rsidR="005F3DAA">
              <w:rPr>
                <w:noProof/>
              </w:rPr>
              <w:t>34</w:t>
            </w:r>
            <w:r w:rsidR="00C51F4C">
              <w:rPr>
                <w:noProof/>
              </w:rPr>
              <w:fldChar w:fldCharType="end"/>
            </w:r>
            <w:r w:rsidRPr="00B50B96">
              <w:t>- Н.д.Гриб В.О. (Реєстр.картка №105)</w:t>
            </w:r>
          </w:p>
          <w:p w:rsidR="007172D3" w:rsidRPr="00B50B96" w:rsidRDefault="007172D3" w:rsidP="007172D3">
            <w:pPr>
              <w:pStyle w:val="StyleZakonu"/>
              <w:ind w:firstLine="129"/>
              <w:rPr>
                <w:sz w:val="18"/>
              </w:rPr>
            </w:pPr>
            <w:r w:rsidRPr="00B50B96">
              <w:rPr>
                <w:sz w:val="18"/>
              </w:rPr>
              <w:t>виключити</w:t>
            </w:r>
          </w:p>
        </w:tc>
        <w:tc>
          <w:tcPr>
            <w:tcW w:w="1987" w:type="dxa"/>
          </w:tcPr>
          <w:p w:rsidR="007172D3" w:rsidRPr="00B50B96" w:rsidRDefault="007172D3" w:rsidP="007172D3">
            <w:pPr>
              <w:pStyle w:val="StyleZakonu"/>
            </w:pPr>
            <w:r w:rsidRPr="00B50B96">
              <w:rPr>
                <w:sz w:val="18"/>
              </w:rPr>
              <w:t>Відхилено</w:t>
            </w:r>
          </w:p>
        </w:tc>
        <w:tc>
          <w:tcPr>
            <w:tcW w:w="4818" w:type="dxa"/>
          </w:tcPr>
          <w:p w:rsidR="007172D3" w:rsidRPr="00B50B96" w:rsidRDefault="0088101C" w:rsidP="007172D3">
            <w:pPr>
              <w:pStyle w:val="StyleZakonu"/>
            </w:pPr>
            <w:r w:rsidRPr="00B50B96">
              <w:t>2) встановлення факту порушення ним вимог законів, що регулюють діяльність у сферах енергетики та комунальних послуг;</w:t>
            </w:r>
          </w:p>
        </w:tc>
      </w:tr>
      <w:tr w:rsidR="007172D3" w:rsidRPr="00B50B96" w:rsidTr="009D30E0">
        <w:tc>
          <w:tcPr>
            <w:tcW w:w="576" w:type="dxa"/>
          </w:tcPr>
          <w:p w:rsidR="007172D3" w:rsidRPr="00B50B96" w:rsidRDefault="007172D3" w:rsidP="007172D3">
            <w:pPr>
              <w:pStyle w:val="StyleWisnow"/>
            </w:pPr>
          </w:p>
        </w:tc>
        <w:tc>
          <w:tcPr>
            <w:tcW w:w="4818" w:type="dxa"/>
          </w:tcPr>
          <w:p w:rsidR="007172D3" w:rsidRPr="00B50B96" w:rsidRDefault="007172D3" w:rsidP="007172D3">
            <w:pPr>
              <w:pStyle w:val="StyleZakonu"/>
            </w:pPr>
          </w:p>
        </w:tc>
        <w:tc>
          <w:tcPr>
            <w:tcW w:w="3686" w:type="dxa"/>
          </w:tcPr>
          <w:p w:rsidR="007172D3" w:rsidRPr="00B50B96" w:rsidRDefault="007172D3" w:rsidP="007172D3">
            <w:pPr>
              <w:pStyle w:val="StyleAwt"/>
            </w:pPr>
            <w:r w:rsidRPr="00B50B96">
              <w:t>-</w:t>
            </w:r>
            <w:r w:rsidR="00C51F4C">
              <w:fldChar w:fldCharType="begin"/>
            </w:r>
            <w:r w:rsidR="00C51F4C">
              <w:instrText xml:space="preserve"> SEQ aa </w:instrText>
            </w:r>
            <w:r w:rsidR="00C51F4C">
              <w:fldChar w:fldCharType="separate"/>
            </w:r>
            <w:r w:rsidR="005F3DAA">
              <w:rPr>
                <w:noProof/>
              </w:rPr>
              <w:t>35</w:t>
            </w:r>
            <w:r w:rsidR="00C51F4C">
              <w:rPr>
                <w:noProof/>
              </w:rPr>
              <w:fldChar w:fldCharType="end"/>
            </w:r>
            <w:r w:rsidRPr="00B50B96">
              <w:t>- Н.д.Буймістер Л.А. (Реєстр.картка №223)</w:t>
            </w:r>
          </w:p>
          <w:p w:rsidR="007172D3" w:rsidRPr="00B50B96" w:rsidRDefault="007172D3" w:rsidP="007172D3">
            <w:pPr>
              <w:pStyle w:val="StyleZakonu"/>
              <w:ind w:firstLine="129"/>
              <w:rPr>
                <w:sz w:val="18"/>
              </w:rPr>
            </w:pPr>
            <w:r w:rsidRPr="00B50B96">
              <w:rPr>
                <w:sz w:val="18"/>
              </w:rPr>
              <w:t>виключити</w:t>
            </w:r>
          </w:p>
        </w:tc>
        <w:tc>
          <w:tcPr>
            <w:tcW w:w="1987" w:type="dxa"/>
          </w:tcPr>
          <w:p w:rsidR="007172D3" w:rsidRPr="00B50B96" w:rsidRDefault="007172D3" w:rsidP="007172D3">
            <w:pPr>
              <w:pStyle w:val="StyleZakonu"/>
            </w:pPr>
            <w:r w:rsidRPr="00B50B96">
              <w:rPr>
                <w:sz w:val="18"/>
              </w:rPr>
              <w:t>Відхилено</w:t>
            </w:r>
          </w:p>
        </w:tc>
        <w:tc>
          <w:tcPr>
            <w:tcW w:w="4818" w:type="dxa"/>
          </w:tcPr>
          <w:p w:rsidR="007172D3" w:rsidRPr="00B50B96" w:rsidRDefault="007172D3" w:rsidP="007172D3">
            <w:pPr>
              <w:pStyle w:val="StyleZakonu"/>
            </w:pPr>
          </w:p>
        </w:tc>
      </w:tr>
      <w:tr w:rsidR="007172D3" w:rsidRPr="00B50B96" w:rsidTr="009D30E0">
        <w:tc>
          <w:tcPr>
            <w:tcW w:w="576" w:type="dxa"/>
          </w:tcPr>
          <w:p w:rsidR="007172D3" w:rsidRPr="00B50B96" w:rsidRDefault="007172D3" w:rsidP="007172D3">
            <w:pPr>
              <w:pStyle w:val="StyleWisnow"/>
            </w:pPr>
          </w:p>
        </w:tc>
        <w:tc>
          <w:tcPr>
            <w:tcW w:w="4818" w:type="dxa"/>
          </w:tcPr>
          <w:p w:rsidR="007172D3" w:rsidRPr="00B50B96" w:rsidRDefault="007172D3" w:rsidP="007172D3">
            <w:pPr>
              <w:pStyle w:val="StyleZakonu"/>
            </w:pPr>
          </w:p>
        </w:tc>
        <w:tc>
          <w:tcPr>
            <w:tcW w:w="3686" w:type="dxa"/>
          </w:tcPr>
          <w:p w:rsidR="007172D3" w:rsidRPr="00B50B96" w:rsidRDefault="007172D3" w:rsidP="00C124CB">
            <w:pPr>
              <w:pStyle w:val="StyleAwt"/>
            </w:pPr>
            <w:r w:rsidRPr="00B50B96">
              <w:t>-</w:t>
            </w:r>
            <w:r w:rsidR="00C51F4C">
              <w:fldChar w:fldCharType="begin"/>
            </w:r>
            <w:r w:rsidR="00C51F4C">
              <w:instrText xml:space="preserve"> SEQ aa </w:instrText>
            </w:r>
            <w:r w:rsidR="00C51F4C">
              <w:fldChar w:fldCharType="separate"/>
            </w:r>
            <w:r w:rsidR="005F3DAA">
              <w:rPr>
                <w:noProof/>
              </w:rPr>
              <w:t>36</w:t>
            </w:r>
            <w:r w:rsidR="00C51F4C">
              <w:rPr>
                <w:noProof/>
              </w:rPr>
              <w:fldChar w:fldCharType="end"/>
            </w:r>
            <w:r w:rsidRPr="00B50B96">
              <w:t>- Н.д.Герус А.М. (Реєстр.картка №242)</w:t>
            </w:r>
          </w:p>
          <w:p w:rsidR="007172D3" w:rsidRPr="00B50B96" w:rsidRDefault="007172D3" w:rsidP="007172D3">
            <w:pPr>
              <w:pStyle w:val="StyleZakonu"/>
              <w:ind w:firstLine="129"/>
              <w:rPr>
                <w:sz w:val="18"/>
              </w:rPr>
            </w:pPr>
            <w:r w:rsidRPr="00B50B96">
              <w:rPr>
                <w:sz w:val="18"/>
              </w:rPr>
              <w:t xml:space="preserve">викласти в такій редакції: </w:t>
            </w:r>
          </w:p>
          <w:p w:rsidR="007172D3" w:rsidRPr="00B50B96" w:rsidRDefault="007172D3" w:rsidP="00891E76">
            <w:pPr>
              <w:pStyle w:val="StyleZakonu"/>
              <w:ind w:firstLine="129"/>
              <w:rPr>
                <w:sz w:val="18"/>
              </w:rPr>
            </w:pPr>
            <w:r w:rsidRPr="00B50B96">
              <w:rPr>
                <w:sz w:val="18"/>
              </w:rPr>
              <w:t xml:space="preserve">«2) встановлення </w:t>
            </w:r>
            <w:r w:rsidR="00891E76" w:rsidRPr="00B50B96">
              <w:rPr>
                <w:sz w:val="18"/>
              </w:rPr>
              <w:t xml:space="preserve">факту </w:t>
            </w:r>
            <w:r w:rsidRPr="00B50B96">
              <w:rPr>
                <w:sz w:val="18"/>
              </w:rPr>
              <w:t>порушення ним вимог законів, що регулюють діяльність у сферах енергетики та комунальних послуг</w:t>
            </w:r>
            <w:r w:rsidR="00891E76" w:rsidRPr="00B50B96">
              <w:rPr>
                <w:sz w:val="18"/>
              </w:rPr>
              <w:t>»</w:t>
            </w:r>
          </w:p>
        </w:tc>
        <w:tc>
          <w:tcPr>
            <w:tcW w:w="1987" w:type="dxa"/>
          </w:tcPr>
          <w:p w:rsidR="007172D3" w:rsidRPr="00B50B96" w:rsidRDefault="00891E76" w:rsidP="007172D3">
            <w:pPr>
              <w:pStyle w:val="StyleZakonu"/>
            </w:pPr>
            <w:r w:rsidRPr="00B50B96">
              <w:rPr>
                <w:sz w:val="18"/>
              </w:rPr>
              <w:t>Враховано</w:t>
            </w:r>
          </w:p>
        </w:tc>
        <w:tc>
          <w:tcPr>
            <w:tcW w:w="4818" w:type="dxa"/>
          </w:tcPr>
          <w:p w:rsidR="007172D3" w:rsidRPr="00B50B96" w:rsidRDefault="007172D3" w:rsidP="007172D3">
            <w:pPr>
              <w:pStyle w:val="StyleZakonu"/>
            </w:pPr>
          </w:p>
        </w:tc>
      </w:tr>
      <w:tr w:rsidR="00891E76" w:rsidRPr="00B50B96" w:rsidTr="009D30E0">
        <w:tc>
          <w:tcPr>
            <w:tcW w:w="576" w:type="dxa"/>
          </w:tcPr>
          <w:p w:rsidR="00891E76" w:rsidRPr="00B50B96" w:rsidRDefault="00891E76" w:rsidP="00891E76">
            <w:pPr>
              <w:pStyle w:val="StyleWisnow"/>
            </w:pPr>
            <w:bookmarkStart w:id="96" w:name="n88" w:colFirst="0" w:colLast="0"/>
            <w:bookmarkEnd w:id="95"/>
            <w:r w:rsidRPr="00B50B96">
              <w:t>88.</w:t>
            </w:r>
          </w:p>
        </w:tc>
        <w:tc>
          <w:tcPr>
            <w:tcW w:w="4818" w:type="dxa"/>
          </w:tcPr>
          <w:p w:rsidR="00891E76" w:rsidRPr="00B50B96" w:rsidRDefault="00891E76" w:rsidP="00891E76">
            <w:pPr>
              <w:pStyle w:val="StyleZakonu"/>
            </w:pPr>
            <w:r w:rsidRPr="00B50B96">
              <w:t>3) визнання його судом недієздатним або обмежено дієздатним, визнання його безвісно відсутнім чи оголошення його померлим;</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3) визнання його судом недієздатним або обмежено дієздатним, визнання його безвісно відсутнім чи оголошення його померлим;</w:t>
            </w:r>
          </w:p>
        </w:tc>
      </w:tr>
      <w:tr w:rsidR="00891E76" w:rsidRPr="00B50B96" w:rsidTr="009D30E0">
        <w:tc>
          <w:tcPr>
            <w:tcW w:w="576" w:type="dxa"/>
          </w:tcPr>
          <w:p w:rsidR="00891E76" w:rsidRPr="00B50B96" w:rsidRDefault="00891E76" w:rsidP="00891E76">
            <w:pPr>
              <w:pStyle w:val="StyleWisnow"/>
            </w:pPr>
            <w:bookmarkStart w:id="97" w:name="n89" w:colFirst="0" w:colLast="0"/>
            <w:bookmarkEnd w:id="96"/>
            <w:r w:rsidRPr="00B50B96">
              <w:t>89.</w:t>
            </w:r>
          </w:p>
        </w:tc>
        <w:tc>
          <w:tcPr>
            <w:tcW w:w="4818" w:type="dxa"/>
          </w:tcPr>
          <w:p w:rsidR="00891E76" w:rsidRPr="00B50B96" w:rsidRDefault="00891E76" w:rsidP="00891E76">
            <w:pPr>
              <w:pStyle w:val="StyleZakonu"/>
            </w:pPr>
            <w:r w:rsidRPr="00B50B96">
              <w:t>4) набрання законної сили обвинувальним вироком суду стосовно нього;</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4) набрання законної сили обвинувальним вироком суду стосовно нього;</w:t>
            </w:r>
          </w:p>
        </w:tc>
      </w:tr>
      <w:tr w:rsidR="00891E76" w:rsidRPr="00B50B96" w:rsidTr="009D30E0">
        <w:tc>
          <w:tcPr>
            <w:tcW w:w="576" w:type="dxa"/>
          </w:tcPr>
          <w:p w:rsidR="00891E76" w:rsidRPr="00B50B96" w:rsidRDefault="00891E76" w:rsidP="00891E76">
            <w:pPr>
              <w:pStyle w:val="StyleWisnow"/>
            </w:pPr>
            <w:bookmarkStart w:id="98" w:name="n90" w:colFirst="0" w:colLast="0"/>
            <w:bookmarkEnd w:id="97"/>
            <w:r w:rsidRPr="00B50B96">
              <w:t>90.</w:t>
            </w:r>
          </w:p>
        </w:tc>
        <w:tc>
          <w:tcPr>
            <w:tcW w:w="4818" w:type="dxa"/>
          </w:tcPr>
          <w:p w:rsidR="00891E76" w:rsidRPr="00B50B96" w:rsidRDefault="00891E76" w:rsidP="00891E76">
            <w:pPr>
              <w:pStyle w:val="StyleZakonu"/>
            </w:pPr>
            <w:r w:rsidRPr="00B50B96">
              <w:t>5) набрання законної сили рішенням суду про притягнення до відповідальності за корупційне правопорушення або правопорушення, пов’язане з корупцією;</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5) набрання законної сили рішенням суду про притягнення до відповідальності за корупційне правопорушення або правопорушення, пов’язане з корупцією;</w:t>
            </w:r>
          </w:p>
        </w:tc>
      </w:tr>
      <w:tr w:rsidR="00891E76" w:rsidRPr="00B50B96" w:rsidTr="009D30E0">
        <w:tc>
          <w:tcPr>
            <w:tcW w:w="576" w:type="dxa"/>
          </w:tcPr>
          <w:p w:rsidR="00891E76" w:rsidRPr="00B50B96" w:rsidRDefault="00891E76" w:rsidP="00891E76">
            <w:pPr>
              <w:pStyle w:val="StyleWisnow"/>
            </w:pPr>
            <w:bookmarkStart w:id="99" w:name="n91" w:colFirst="0" w:colLast="0"/>
            <w:bookmarkEnd w:id="98"/>
            <w:r w:rsidRPr="00B50B96">
              <w:lastRenderedPageBreak/>
              <w:t>91.</w:t>
            </w:r>
          </w:p>
        </w:tc>
        <w:tc>
          <w:tcPr>
            <w:tcW w:w="4818" w:type="dxa"/>
          </w:tcPr>
          <w:p w:rsidR="00891E76" w:rsidRPr="00B50B96" w:rsidRDefault="00891E76" w:rsidP="00891E76">
            <w:pPr>
              <w:pStyle w:val="StyleZakonu"/>
            </w:pPr>
            <w:r w:rsidRPr="00B50B96">
              <w:t>6) припинення його громадянства України або виїзду на постійне проживання за межі України;</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6) припинення його громадянства України або виїзду на постійне проживання за межі України;</w:t>
            </w:r>
          </w:p>
        </w:tc>
      </w:tr>
      <w:tr w:rsidR="00891E76" w:rsidRPr="00B50B96" w:rsidTr="009D30E0">
        <w:tc>
          <w:tcPr>
            <w:tcW w:w="576" w:type="dxa"/>
          </w:tcPr>
          <w:p w:rsidR="00891E76" w:rsidRPr="00B50B96" w:rsidRDefault="00891E76" w:rsidP="00891E76">
            <w:pPr>
              <w:pStyle w:val="StyleWisnow"/>
            </w:pPr>
            <w:bookmarkStart w:id="100" w:name="n92" w:colFirst="0" w:colLast="0"/>
            <w:bookmarkEnd w:id="99"/>
            <w:r w:rsidRPr="00B50B96">
              <w:t>92.</w:t>
            </w:r>
          </w:p>
        </w:tc>
        <w:tc>
          <w:tcPr>
            <w:tcW w:w="4818" w:type="dxa"/>
          </w:tcPr>
          <w:p w:rsidR="00891E76" w:rsidRPr="00B50B96" w:rsidRDefault="00891E76" w:rsidP="00891E76">
            <w:pPr>
              <w:pStyle w:val="StyleZakonu"/>
            </w:pPr>
            <w:r w:rsidRPr="00B50B96">
              <w:t>7) подання заяви про звільнення з посади за власним бажанням, зокрема в разі неможливості виконувати свої повноваження за станом здоров’я або у разі виходу на пенсію;</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7) подання заяви про звільнення з посади за власним бажанням, зокрема в разі неможливості виконувати свої повноваження за станом здоров’я або у разі виходу на пенсію;</w:t>
            </w:r>
          </w:p>
        </w:tc>
      </w:tr>
      <w:tr w:rsidR="00891E76" w:rsidRPr="00B50B96" w:rsidTr="009D30E0">
        <w:tc>
          <w:tcPr>
            <w:tcW w:w="576" w:type="dxa"/>
          </w:tcPr>
          <w:p w:rsidR="00891E76" w:rsidRPr="00B50B96" w:rsidRDefault="00891E76" w:rsidP="00891E76">
            <w:pPr>
              <w:pStyle w:val="StyleWisnow"/>
            </w:pPr>
            <w:bookmarkStart w:id="101" w:name="n93" w:colFirst="0" w:colLast="0"/>
            <w:bookmarkEnd w:id="100"/>
            <w:r w:rsidRPr="00B50B96">
              <w:t>93.</w:t>
            </w:r>
          </w:p>
        </w:tc>
        <w:tc>
          <w:tcPr>
            <w:tcW w:w="4818" w:type="dxa"/>
          </w:tcPr>
          <w:p w:rsidR="00891E76" w:rsidRPr="00B50B96" w:rsidRDefault="00891E76" w:rsidP="00891E76">
            <w:pPr>
              <w:pStyle w:val="StyleZakonu"/>
            </w:pPr>
            <w:r w:rsidRPr="00B50B96">
              <w:t>8) подання заяви про відставку у разі принципової незгоди з рішенням (рішеннями) Регулятора;</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8) подання заяви про відставку у разі принципової незгоди з рішенням (рішеннями) Регулятора;</w:t>
            </w:r>
          </w:p>
        </w:tc>
      </w:tr>
      <w:tr w:rsidR="00891E76" w:rsidRPr="00B50B96" w:rsidTr="009D30E0">
        <w:tc>
          <w:tcPr>
            <w:tcW w:w="576" w:type="dxa"/>
          </w:tcPr>
          <w:p w:rsidR="00891E76" w:rsidRPr="00B50B96" w:rsidRDefault="00891E76" w:rsidP="00891E76">
            <w:pPr>
              <w:pStyle w:val="StyleWisnow"/>
            </w:pPr>
            <w:bookmarkStart w:id="102" w:name="n94" w:colFirst="0" w:colLast="0"/>
            <w:bookmarkEnd w:id="101"/>
            <w:r w:rsidRPr="00B50B96">
              <w:t>94.</w:t>
            </w:r>
          </w:p>
        </w:tc>
        <w:tc>
          <w:tcPr>
            <w:tcW w:w="4818" w:type="dxa"/>
          </w:tcPr>
          <w:p w:rsidR="00891E76" w:rsidRPr="00B50B96" w:rsidRDefault="00891E76" w:rsidP="00891E76">
            <w:pPr>
              <w:pStyle w:val="StyleZakonu"/>
            </w:pPr>
            <w:r w:rsidRPr="00B50B96">
              <w:t>9) невідповідності вимогам частини другої статті 7 цього Закону;</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9) невідповідності вимогам частини другої статті 7 цього Закону;</w:t>
            </w:r>
          </w:p>
        </w:tc>
      </w:tr>
      <w:tr w:rsidR="00891E76" w:rsidRPr="00B50B96" w:rsidTr="009D30E0">
        <w:tc>
          <w:tcPr>
            <w:tcW w:w="576" w:type="dxa"/>
          </w:tcPr>
          <w:p w:rsidR="00891E76" w:rsidRPr="00B50B96" w:rsidRDefault="00891E76" w:rsidP="00891E76">
            <w:pPr>
              <w:pStyle w:val="StyleWisnow"/>
            </w:pPr>
            <w:bookmarkStart w:id="103" w:name="n95" w:colFirst="0" w:colLast="0"/>
            <w:bookmarkEnd w:id="102"/>
            <w:r w:rsidRPr="00B50B96">
              <w:t>95.</w:t>
            </w:r>
          </w:p>
        </w:tc>
        <w:tc>
          <w:tcPr>
            <w:tcW w:w="4818" w:type="dxa"/>
          </w:tcPr>
          <w:p w:rsidR="00891E76" w:rsidRPr="00B50B96" w:rsidRDefault="00891E76" w:rsidP="00891E76">
            <w:pPr>
              <w:pStyle w:val="StyleZakonu"/>
            </w:pPr>
            <w:r w:rsidRPr="00B50B96">
              <w:t>10) смерті.</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10) смерті.</w:t>
            </w:r>
          </w:p>
        </w:tc>
      </w:tr>
      <w:tr w:rsidR="00891E76" w:rsidRPr="00B50B96" w:rsidTr="009D30E0">
        <w:tc>
          <w:tcPr>
            <w:tcW w:w="576" w:type="dxa"/>
          </w:tcPr>
          <w:p w:rsidR="00891E76" w:rsidRPr="00B50B96" w:rsidRDefault="00891E76" w:rsidP="00891E76">
            <w:pPr>
              <w:pStyle w:val="StyleWisnow"/>
            </w:pPr>
            <w:bookmarkStart w:id="104" w:name="n96" w:colFirst="0" w:colLast="0"/>
            <w:bookmarkEnd w:id="103"/>
            <w:r w:rsidRPr="00B50B96">
              <w:t>96.</w:t>
            </w:r>
          </w:p>
        </w:tc>
        <w:tc>
          <w:tcPr>
            <w:tcW w:w="4818" w:type="dxa"/>
          </w:tcPr>
          <w:p w:rsidR="00891E76" w:rsidRPr="00B50B96" w:rsidRDefault="00891E76" w:rsidP="00891E76">
            <w:pPr>
              <w:pStyle w:val="StyleZakonu"/>
            </w:pPr>
            <w:r w:rsidRPr="00B50B96">
              <w:t>Не може бути підставою для звільнення члена Регулятора складення повноважень Кабінетом Міністрів України перед новообраною Верховною Радою України, відставка Кабінету Міністрів України, яка прийнята Верховною Радою України або формування нового складу Кабінету Міністрів України.</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AB0A5F">
            <w:pPr>
              <w:pStyle w:val="StyleZakonu"/>
            </w:pPr>
            <w:r w:rsidRPr="00B50B96">
              <w:t>Не може бути підставою для звільнення члена Регулятора складення повноважень Кабінетом Міністрів України перед новообраною Верховною Радою України, відставка Кабінету Міністрів України, прийнята Верховною Радою України</w:t>
            </w:r>
            <w:r w:rsidR="00AB0A5F" w:rsidRPr="00B50B96">
              <w:t>,</w:t>
            </w:r>
            <w:r w:rsidRPr="00B50B96">
              <w:t xml:space="preserve"> або формування нового складу Кабінету Міністрів України.</w:t>
            </w:r>
          </w:p>
        </w:tc>
      </w:tr>
      <w:tr w:rsidR="00891E76" w:rsidRPr="00B50B96" w:rsidTr="009D30E0">
        <w:tc>
          <w:tcPr>
            <w:tcW w:w="576" w:type="dxa"/>
          </w:tcPr>
          <w:p w:rsidR="00891E76" w:rsidRPr="00B50B96" w:rsidRDefault="00891E76" w:rsidP="00891E76">
            <w:pPr>
              <w:pStyle w:val="StyleWisnow"/>
            </w:pPr>
            <w:bookmarkStart w:id="105" w:name="n97" w:colFirst="0" w:colLast="0"/>
            <w:bookmarkEnd w:id="104"/>
            <w:r w:rsidRPr="00B50B96">
              <w:t>97.</w:t>
            </w:r>
          </w:p>
        </w:tc>
        <w:tc>
          <w:tcPr>
            <w:tcW w:w="4818" w:type="dxa"/>
          </w:tcPr>
          <w:p w:rsidR="00891E76" w:rsidRPr="00B50B96" w:rsidRDefault="00891E76" w:rsidP="00891E76">
            <w:pPr>
              <w:pStyle w:val="StyleZakonu"/>
            </w:pPr>
            <w:r w:rsidRPr="00B50B96">
              <w:t>Повноваження члена Регулятора припиняються з дня видання розпорядження Кабінету Міністрів України про його звільнення»;</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Повноваження члена Регулятора припиняються з дня видання розпорядження Кабінету Міністрів України про його звільнення»;</w:t>
            </w:r>
          </w:p>
        </w:tc>
      </w:tr>
      <w:tr w:rsidR="00891E76" w:rsidRPr="00B50B96" w:rsidTr="009D30E0">
        <w:tc>
          <w:tcPr>
            <w:tcW w:w="576" w:type="dxa"/>
          </w:tcPr>
          <w:p w:rsidR="00891E76" w:rsidRPr="00B50B96" w:rsidRDefault="00891E76" w:rsidP="00891E76">
            <w:pPr>
              <w:pStyle w:val="StyleWisnow"/>
            </w:pPr>
            <w:bookmarkStart w:id="106" w:name="n98" w:colFirst="0" w:colLast="0"/>
            <w:bookmarkEnd w:id="105"/>
            <w:r w:rsidRPr="00B50B96">
              <w:t>98.</w:t>
            </w:r>
          </w:p>
        </w:tc>
        <w:tc>
          <w:tcPr>
            <w:tcW w:w="4818" w:type="dxa"/>
          </w:tcPr>
          <w:p w:rsidR="00891E76" w:rsidRPr="00B50B96" w:rsidRDefault="00891E76" w:rsidP="00891E76">
            <w:pPr>
              <w:pStyle w:val="StyleZakonu"/>
            </w:pPr>
            <w:r w:rsidRPr="00B50B96">
              <w:t>в абзаці другому частини сьомої слово «двох» замінити словом «одного»;</w:t>
            </w:r>
          </w:p>
        </w:tc>
        <w:tc>
          <w:tcPr>
            <w:tcW w:w="3686" w:type="dxa"/>
          </w:tcPr>
          <w:p w:rsidR="00891E76" w:rsidRPr="00B50B96" w:rsidRDefault="00891E76" w:rsidP="00373EC7">
            <w:pPr>
              <w:pStyle w:val="StyleAwt"/>
            </w:pPr>
          </w:p>
        </w:tc>
        <w:tc>
          <w:tcPr>
            <w:tcW w:w="1987" w:type="dxa"/>
          </w:tcPr>
          <w:p w:rsidR="0088101C" w:rsidRPr="00B50B96" w:rsidRDefault="0088101C" w:rsidP="0088101C">
            <w:pPr>
              <w:pStyle w:val="StyleZakonu"/>
              <w:spacing w:after="0" w:line="240" w:lineRule="auto"/>
            </w:pPr>
          </w:p>
        </w:tc>
        <w:tc>
          <w:tcPr>
            <w:tcW w:w="4818" w:type="dxa"/>
          </w:tcPr>
          <w:p w:rsidR="00135156" w:rsidRPr="00B50B96" w:rsidRDefault="00891E76" w:rsidP="00135156">
            <w:pPr>
              <w:pStyle w:val="StyleZakonu"/>
            </w:pPr>
            <w:r w:rsidRPr="00B50B96">
              <w:t xml:space="preserve">в абзаці другому частини </w:t>
            </w:r>
            <w:r w:rsidR="00AB0A5F" w:rsidRPr="00B50B96">
              <w:t>во</w:t>
            </w:r>
            <w:r w:rsidRPr="00B50B96">
              <w:t>сьмої</w:t>
            </w:r>
            <w:r w:rsidR="00135156" w:rsidRPr="00B50B96">
              <w:t>:</w:t>
            </w:r>
          </w:p>
          <w:p w:rsidR="00891E76" w:rsidRPr="00B50B96" w:rsidRDefault="00891E76" w:rsidP="00442593">
            <w:pPr>
              <w:pStyle w:val="StyleZakonu"/>
            </w:pPr>
            <w:r w:rsidRPr="00B50B96">
              <w:t>слов</w:t>
            </w:r>
            <w:r w:rsidR="00AB0A5F" w:rsidRPr="00B50B96">
              <w:t>а</w:t>
            </w:r>
            <w:r w:rsidRPr="00B50B96">
              <w:t xml:space="preserve"> «двох</w:t>
            </w:r>
            <w:r w:rsidR="00AB0A5F" w:rsidRPr="00B50B96">
              <w:t xml:space="preserve"> років</w:t>
            </w:r>
            <w:r w:rsidRPr="00B50B96">
              <w:t>» замінити слов</w:t>
            </w:r>
            <w:r w:rsidR="00135156" w:rsidRPr="00B50B96">
              <w:t>а</w:t>
            </w:r>
            <w:r w:rsidRPr="00B50B96">
              <w:t>м</w:t>
            </w:r>
            <w:r w:rsidR="00135156" w:rsidRPr="00B50B96">
              <w:t>и</w:t>
            </w:r>
            <w:r w:rsidRPr="00B50B96">
              <w:t xml:space="preserve"> «одного</w:t>
            </w:r>
            <w:r w:rsidR="00135156" w:rsidRPr="00B50B96">
              <w:t xml:space="preserve"> року</w:t>
            </w:r>
            <w:r w:rsidRPr="00B50B96">
              <w:t>»</w:t>
            </w:r>
            <w:r w:rsidR="00442593" w:rsidRPr="00B50B96">
              <w:t>;</w:t>
            </w:r>
          </w:p>
        </w:tc>
      </w:tr>
      <w:tr w:rsidR="00DD3698" w:rsidRPr="00B50B96" w:rsidTr="009D30E0">
        <w:tc>
          <w:tcPr>
            <w:tcW w:w="576" w:type="dxa"/>
          </w:tcPr>
          <w:p w:rsidR="00DD3698" w:rsidRPr="00B50B96" w:rsidRDefault="00DD3698" w:rsidP="00891E76">
            <w:pPr>
              <w:pStyle w:val="StyleWisnow"/>
            </w:pPr>
          </w:p>
        </w:tc>
        <w:tc>
          <w:tcPr>
            <w:tcW w:w="4818" w:type="dxa"/>
          </w:tcPr>
          <w:p w:rsidR="00DD3698" w:rsidRPr="00B50B96" w:rsidRDefault="00DD3698" w:rsidP="00891E76">
            <w:pPr>
              <w:pStyle w:val="StyleZakonu"/>
            </w:pPr>
          </w:p>
        </w:tc>
        <w:tc>
          <w:tcPr>
            <w:tcW w:w="3686" w:type="dxa"/>
          </w:tcPr>
          <w:p w:rsidR="00DD3698" w:rsidRPr="00B50B96" w:rsidRDefault="00C51F4C" w:rsidP="00DD3698">
            <w:pPr>
              <w:pStyle w:val="StyleAwt"/>
            </w:pPr>
            <w:r>
              <w:fldChar w:fldCharType="begin"/>
            </w:r>
            <w:r>
              <w:instrText xml:space="preserve"> SEQ aa </w:instrText>
            </w:r>
            <w:r>
              <w:fldChar w:fldCharType="separate"/>
            </w:r>
            <w:r w:rsidR="005F3DAA">
              <w:rPr>
                <w:noProof/>
              </w:rPr>
              <w:t>37</w:t>
            </w:r>
            <w:r>
              <w:rPr>
                <w:noProof/>
              </w:rPr>
              <w:fldChar w:fldCharType="end"/>
            </w:r>
            <w:r w:rsidR="00DD3698" w:rsidRPr="00B50B96">
              <w:t>- Н.д.Бєлькова О.В. (Реєстр.картка №403)</w:t>
            </w:r>
          </w:p>
          <w:p w:rsidR="00DD3698" w:rsidRPr="00B50B96" w:rsidRDefault="00DD3698" w:rsidP="00DD3698">
            <w:pPr>
              <w:pStyle w:val="StyleZakonu"/>
              <w:ind w:firstLine="129"/>
              <w:rPr>
                <w:sz w:val="18"/>
              </w:rPr>
            </w:pPr>
            <w:r w:rsidRPr="00B50B96">
              <w:rPr>
                <w:sz w:val="18"/>
              </w:rPr>
              <w:t>абзац другий частини сьомої доповнити реченням такого змісту:</w:t>
            </w:r>
          </w:p>
          <w:p w:rsidR="00DD3698" w:rsidRPr="00B50B96" w:rsidRDefault="00DD3698" w:rsidP="00DD3698">
            <w:pPr>
              <w:pStyle w:val="StyleAwt"/>
              <w:ind w:firstLine="129"/>
              <w:rPr>
                <w:i w:val="0"/>
                <w:u w:val="none"/>
              </w:rPr>
            </w:pPr>
            <w:r w:rsidRPr="00B50B96">
              <w:rPr>
                <w:u w:val="none"/>
              </w:rPr>
              <w:t>«</w:t>
            </w:r>
            <w:r w:rsidRPr="00B50B96">
              <w:rPr>
                <w:b w:val="0"/>
                <w:i w:val="0"/>
                <w:u w:val="none"/>
              </w:rPr>
              <w:t>Це обмеження не поширюється на членів Регулятора, які займали посаду менше шести/трьох місяців</w:t>
            </w:r>
            <w:r w:rsidRPr="00B50B96">
              <w:rPr>
                <w:i w:val="0"/>
                <w:u w:val="none"/>
              </w:rPr>
              <w:t>»</w:t>
            </w:r>
          </w:p>
          <w:p w:rsidR="002A225A" w:rsidRPr="00B50B96" w:rsidRDefault="002A225A" w:rsidP="00DD3698">
            <w:pPr>
              <w:pStyle w:val="StyleAwt"/>
              <w:ind w:firstLine="129"/>
            </w:pPr>
          </w:p>
        </w:tc>
        <w:tc>
          <w:tcPr>
            <w:tcW w:w="1987" w:type="dxa"/>
          </w:tcPr>
          <w:p w:rsidR="00DD3698" w:rsidRPr="00B50B96" w:rsidRDefault="00DD3698" w:rsidP="00DD3698">
            <w:pPr>
              <w:pStyle w:val="StyleZakonu"/>
              <w:spacing w:after="0" w:line="240" w:lineRule="auto"/>
              <w:rPr>
                <w:sz w:val="18"/>
              </w:rPr>
            </w:pPr>
            <w:r w:rsidRPr="00B50B96">
              <w:rPr>
                <w:sz w:val="18"/>
              </w:rPr>
              <w:t xml:space="preserve">Враховано </w:t>
            </w:r>
          </w:p>
          <w:p w:rsidR="00DD3698" w:rsidRPr="00B50B96" w:rsidRDefault="00373EC7" w:rsidP="00DD3698">
            <w:pPr>
              <w:pStyle w:val="StyleZakonu"/>
              <w:rPr>
                <w:sz w:val="18"/>
              </w:rPr>
            </w:pPr>
            <w:r>
              <w:rPr>
                <w:sz w:val="18"/>
              </w:rPr>
              <w:t>частково</w:t>
            </w:r>
          </w:p>
        </w:tc>
        <w:tc>
          <w:tcPr>
            <w:tcW w:w="4818" w:type="dxa"/>
          </w:tcPr>
          <w:p w:rsidR="00DD3698" w:rsidRPr="00B50B96" w:rsidRDefault="00DD3698" w:rsidP="00442593">
            <w:pPr>
              <w:pStyle w:val="StyleZakonu"/>
            </w:pPr>
            <w:r w:rsidRPr="00B50B96">
              <w:t xml:space="preserve">доповнити </w:t>
            </w:r>
            <w:r w:rsidR="00135156" w:rsidRPr="00B50B96">
              <w:t xml:space="preserve">другим </w:t>
            </w:r>
            <w:r w:rsidRPr="00B50B96">
              <w:t>реченням такого змісту:</w:t>
            </w:r>
            <w:r w:rsidR="00135156" w:rsidRPr="00B50B96">
              <w:t xml:space="preserve"> </w:t>
            </w:r>
            <w:r w:rsidRPr="00B50B96">
              <w:t>«Це обмеження не поширюється на особу, яка обіймала посаду члена Регулятора не більше трьох місяців»;</w:t>
            </w:r>
          </w:p>
        </w:tc>
      </w:tr>
      <w:tr w:rsidR="00891E76" w:rsidRPr="00B50B96" w:rsidTr="009D30E0">
        <w:tc>
          <w:tcPr>
            <w:tcW w:w="576" w:type="dxa"/>
          </w:tcPr>
          <w:p w:rsidR="00891E76" w:rsidRPr="00B50B96" w:rsidRDefault="00891E76" w:rsidP="00891E76">
            <w:pPr>
              <w:pStyle w:val="StyleWisnow"/>
            </w:pPr>
            <w:bookmarkStart w:id="107" w:name="n99" w:colFirst="0" w:colLast="0"/>
            <w:bookmarkEnd w:id="106"/>
            <w:r w:rsidRPr="00B50B96">
              <w:t>99.</w:t>
            </w:r>
          </w:p>
        </w:tc>
        <w:tc>
          <w:tcPr>
            <w:tcW w:w="4818" w:type="dxa"/>
          </w:tcPr>
          <w:p w:rsidR="00891E76" w:rsidRPr="00B50B96" w:rsidRDefault="00891E76" w:rsidP="00891E76">
            <w:pPr>
              <w:pStyle w:val="StyleZakonu"/>
            </w:pPr>
            <w:r w:rsidRPr="00B50B96">
              <w:t>у частині восьмій після слів «про відставку» доповнити словами «або застосуванням до нього ротації»;</w:t>
            </w:r>
          </w:p>
        </w:tc>
        <w:tc>
          <w:tcPr>
            <w:tcW w:w="3686" w:type="dxa"/>
          </w:tcPr>
          <w:p w:rsidR="00891E76" w:rsidRPr="00B50B96" w:rsidRDefault="00891E76" w:rsidP="00891E76">
            <w:pPr>
              <w:pStyle w:val="StyleAwt"/>
            </w:pPr>
            <w:r w:rsidRPr="00B50B96">
              <w:t>-</w:t>
            </w:r>
            <w:r w:rsidR="00C51F4C">
              <w:fldChar w:fldCharType="begin"/>
            </w:r>
            <w:r w:rsidR="00C51F4C">
              <w:instrText xml:space="preserve"> SEQ aa </w:instrText>
            </w:r>
            <w:r w:rsidR="00C51F4C">
              <w:fldChar w:fldCharType="separate"/>
            </w:r>
            <w:r w:rsidR="005F3DAA">
              <w:rPr>
                <w:noProof/>
              </w:rPr>
              <w:t>38</w:t>
            </w:r>
            <w:r w:rsidR="00C51F4C">
              <w:rPr>
                <w:noProof/>
              </w:rPr>
              <w:fldChar w:fldCharType="end"/>
            </w:r>
            <w:r w:rsidRPr="00B50B96">
              <w:t>- Н.д.Гриб В.О. (Реєстр.картка №105)</w:t>
            </w:r>
          </w:p>
          <w:p w:rsidR="00891E76" w:rsidRPr="00B50B96" w:rsidRDefault="00891E76" w:rsidP="00891E76">
            <w:pPr>
              <w:pStyle w:val="StyleZakonu"/>
              <w:ind w:firstLine="129"/>
              <w:rPr>
                <w:sz w:val="18"/>
              </w:rPr>
            </w:pPr>
            <w:r w:rsidRPr="00B50B96">
              <w:rPr>
                <w:sz w:val="18"/>
              </w:rPr>
              <w:t>виключити</w:t>
            </w:r>
          </w:p>
        </w:tc>
        <w:tc>
          <w:tcPr>
            <w:tcW w:w="1987" w:type="dxa"/>
          </w:tcPr>
          <w:p w:rsidR="00891E76" w:rsidRPr="00B50B96" w:rsidRDefault="00891E76" w:rsidP="00891E76">
            <w:pPr>
              <w:pStyle w:val="StyleZakonu"/>
            </w:pPr>
            <w:r w:rsidRPr="00B50B96">
              <w:rPr>
                <w:sz w:val="18"/>
              </w:rPr>
              <w:t>Відхилено</w:t>
            </w:r>
          </w:p>
        </w:tc>
        <w:tc>
          <w:tcPr>
            <w:tcW w:w="4818" w:type="dxa"/>
          </w:tcPr>
          <w:p w:rsidR="00891E76" w:rsidRPr="00B50B96" w:rsidRDefault="00442593" w:rsidP="00442593">
            <w:pPr>
              <w:pStyle w:val="StyleZakonu"/>
            </w:pPr>
            <w:r w:rsidRPr="00B50B96">
              <w:t xml:space="preserve">абзац перший </w:t>
            </w:r>
            <w:r w:rsidR="00891E76" w:rsidRPr="00B50B96">
              <w:t>частин</w:t>
            </w:r>
            <w:r w:rsidRPr="00B50B96">
              <w:t>и</w:t>
            </w:r>
            <w:r w:rsidR="00891E76" w:rsidRPr="00B50B96">
              <w:t xml:space="preserve"> </w:t>
            </w:r>
            <w:r w:rsidRPr="00B50B96">
              <w:t>дев’ятої</w:t>
            </w:r>
            <w:r w:rsidR="00891E76" w:rsidRPr="00B50B96">
              <w:t xml:space="preserve"> після слів «про відставку» доповнити словами «або застосування до нього ротації»;</w:t>
            </w:r>
          </w:p>
        </w:tc>
      </w:tr>
      <w:tr w:rsidR="00891E76" w:rsidRPr="00B50B96" w:rsidTr="009D30E0">
        <w:tc>
          <w:tcPr>
            <w:tcW w:w="576" w:type="dxa"/>
          </w:tcPr>
          <w:p w:rsidR="00891E76" w:rsidRPr="00B50B96" w:rsidRDefault="00891E76" w:rsidP="00891E76">
            <w:pPr>
              <w:pStyle w:val="StyleWisnow"/>
            </w:pPr>
            <w:bookmarkStart w:id="108" w:name="n100" w:colFirst="0" w:colLast="0"/>
            <w:bookmarkEnd w:id="107"/>
            <w:r w:rsidRPr="00B50B96">
              <w:t>100.</w:t>
            </w:r>
          </w:p>
        </w:tc>
        <w:tc>
          <w:tcPr>
            <w:tcW w:w="4818" w:type="dxa"/>
          </w:tcPr>
          <w:p w:rsidR="00891E76" w:rsidRPr="00B50B96" w:rsidRDefault="00891E76" w:rsidP="00891E76">
            <w:pPr>
              <w:pStyle w:val="StyleZakonu"/>
            </w:pPr>
            <w:r w:rsidRPr="00B50B96">
              <w:t>8) у статті 9:</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8) у статті 9:</w:t>
            </w:r>
          </w:p>
        </w:tc>
      </w:tr>
      <w:tr w:rsidR="00891E76" w:rsidRPr="00B50B96" w:rsidTr="009D30E0">
        <w:tc>
          <w:tcPr>
            <w:tcW w:w="576" w:type="dxa"/>
          </w:tcPr>
          <w:p w:rsidR="00891E76" w:rsidRPr="00B50B96" w:rsidRDefault="00891E76" w:rsidP="00891E76">
            <w:pPr>
              <w:pStyle w:val="StyleWisnow"/>
            </w:pPr>
            <w:bookmarkStart w:id="109" w:name="n101" w:colFirst="0" w:colLast="0"/>
            <w:bookmarkEnd w:id="108"/>
            <w:r w:rsidRPr="00B50B96">
              <w:t>101.</w:t>
            </w:r>
          </w:p>
        </w:tc>
        <w:tc>
          <w:tcPr>
            <w:tcW w:w="4818" w:type="dxa"/>
          </w:tcPr>
          <w:p w:rsidR="00891E76" w:rsidRPr="00B50B96" w:rsidRDefault="00891E76" w:rsidP="00891E76">
            <w:pPr>
              <w:pStyle w:val="StyleZakonu"/>
            </w:pPr>
            <w:r w:rsidRPr="00B50B96">
              <w:t>частину першу викласти в такій редакції:</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частину першу викласти в такій редакції:</w:t>
            </w:r>
          </w:p>
        </w:tc>
      </w:tr>
      <w:tr w:rsidR="00891E76" w:rsidRPr="00B50B96" w:rsidTr="009D30E0">
        <w:tc>
          <w:tcPr>
            <w:tcW w:w="576" w:type="dxa"/>
          </w:tcPr>
          <w:p w:rsidR="00891E76" w:rsidRPr="00B50B96" w:rsidRDefault="00891E76" w:rsidP="00891E76">
            <w:pPr>
              <w:pStyle w:val="StyleWisnow"/>
            </w:pPr>
            <w:bookmarkStart w:id="110" w:name="n102" w:colFirst="0" w:colLast="0"/>
            <w:bookmarkEnd w:id="109"/>
            <w:r w:rsidRPr="00B50B96">
              <w:t>102.</w:t>
            </w:r>
          </w:p>
        </w:tc>
        <w:tc>
          <w:tcPr>
            <w:tcW w:w="4818" w:type="dxa"/>
          </w:tcPr>
          <w:p w:rsidR="00891E76" w:rsidRPr="00B50B96" w:rsidRDefault="00891E76" w:rsidP="00891E76">
            <w:pPr>
              <w:pStyle w:val="StyleZakonu"/>
            </w:pPr>
            <w:r w:rsidRPr="00B50B96">
              <w:t>«1. Голова Регулятора обирається членами Регулятора шляхом таємного голосування строком на два роки.</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«1. Голова Регулятора обирається членами Регулятора шляхом таємного голосування строком на два роки.</w:t>
            </w:r>
          </w:p>
        </w:tc>
      </w:tr>
      <w:tr w:rsidR="00891E76" w:rsidRPr="00B50B96" w:rsidTr="009D30E0">
        <w:tc>
          <w:tcPr>
            <w:tcW w:w="576" w:type="dxa"/>
          </w:tcPr>
          <w:p w:rsidR="00891E76" w:rsidRPr="00B50B96" w:rsidRDefault="00891E76" w:rsidP="00891E76">
            <w:pPr>
              <w:pStyle w:val="StyleWisnow"/>
            </w:pPr>
            <w:bookmarkStart w:id="111" w:name="n103" w:colFirst="0" w:colLast="0"/>
            <w:bookmarkEnd w:id="110"/>
            <w:r w:rsidRPr="00B50B96">
              <w:lastRenderedPageBreak/>
              <w:t>103.</w:t>
            </w:r>
          </w:p>
        </w:tc>
        <w:tc>
          <w:tcPr>
            <w:tcW w:w="4818" w:type="dxa"/>
          </w:tcPr>
          <w:p w:rsidR="00891E76" w:rsidRPr="00B50B96" w:rsidRDefault="00891E76" w:rsidP="00891E76">
            <w:pPr>
              <w:pStyle w:val="StyleZakonu"/>
            </w:pPr>
            <w:r w:rsidRPr="00B50B96">
              <w:t>Одна і та ж особа не може бути обрана Головою Регулятора на два строки поспіль.</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B2630D">
            <w:pPr>
              <w:pStyle w:val="StyleZakonu"/>
            </w:pPr>
            <w:r w:rsidRPr="00B50B96">
              <w:t xml:space="preserve">Одна і та </w:t>
            </w:r>
            <w:r w:rsidR="00B2630D" w:rsidRPr="00B50B96">
              <w:t>сама</w:t>
            </w:r>
            <w:r w:rsidRPr="00B50B96">
              <w:t xml:space="preserve"> особа не може бути обрана Головою Регулятора на два строки поспіль.</w:t>
            </w:r>
          </w:p>
        </w:tc>
      </w:tr>
      <w:tr w:rsidR="00891E76" w:rsidRPr="00B50B96" w:rsidTr="009D30E0">
        <w:tc>
          <w:tcPr>
            <w:tcW w:w="576" w:type="dxa"/>
          </w:tcPr>
          <w:p w:rsidR="00891E76" w:rsidRPr="00B50B96" w:rsidRDefault="00891E76" w:rsidP="00891E76">
            <w:pPr>
              <w:pStyle w:val="StyleWisnow"/>
            </w:pPr>
            <w:bookmarkStart w:id="112" w:name="n104" w:colFirst="0" w:colLast="0"/>
            <w:bookmarkEnd w:id="111"/>
            <w:r w:rsidRPr="00B50B96">
              <w:t>104.</w:t>
            </w:r>
          </w:p>
        </w:tc>
        <w:tc>
          <w:tcPr>
            <w:tcW w:w="4818" w:type="dxa"/>
          </w:tcPr>
          <w:p w:rsidR="00891E76" w:rsidRPr="00B50B96" w:rsidRDefault="00891E76" w:rsidP="00891E76">
            <w:pPr>
              <w:pStyle w:val="StyleZakonu"/>
            </w:pPr>
            <w:r w:rsidRPr="00B50B96">
              <w:t>Повноваження Голови Регулятора можуть бути дострокового припинені:</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Повноваження Голови Регулятора можуть бути дострокового припинені:</w:t>
            </w:r>
          </w:p>
        </w:tc>
      </w:tr>
      <w:tr w:rsidR="00891E76" w:rsidRPr="00B50B96" w:rsidTr="009D30E0">
        <w:tc>
          <w:tcPr>
            <w:tcW w:w="576" w:type="dxa"/>
          </w:tcPr>
          <w:p w:rsidR="00891E76" w:rsidRPr="00B50B96" w:rsidRDefault="00891E76" w:rsidP="00891E76">
            <w:pPr>
              <w:pStyle w:val="StyleWisnow"/>
            </w:pPr>
            <w:bookmarkStart w:id="113" w:name="n105" w:colFirst="0" w:colLast="0"/>
            <w:bookmarkEnd w:id="112"/>
            <w:r w:rsidRPr="00B50B96">
              <w:t>105.</w:t>
            </w:r>
          </w:p>
        </w:tc>
        <w:tc>
          <w:tcPr>
            <w:tcW w:w="4818" w:type="dxa"/>
          </w:tcPr>
          <w:p w:rsidR="00891E76" w:rsidRPr="00B50B96" w:rsidRDefault="00891E76" w:rsidP="00891E76">
            <w:pPr>
              <w:pStyle w:val="StyleZakonu"/>
            </w:pPr>
            <w:r w:rsidRPr="00B50B96">
              <w:t>1) у разі дострокового припинення повноважень як члена Регулятора;</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1) у разі дострокового припинення повноважень як члена Регулятора;</w:t>
            </w:r>
          </w:p>
        </w:tc>
      </w:tr>
      <w:tr w:rsidR="00891E76" w:rsidRPr="00B50B96" w:rsidTr="009D30E0">
        <w:tc>
          <w:tcPr>
            <w:tcW w:w="576" w:type="dxa"/>
          </w:tcPr>
          <w:p w:rsidR="00891E76" w:rsidRPr="00B50B96" w:rsidRDefault="00891E76" w:rsidP="00891E76">
            <w:pPr>
              <w:pStyle w:val="StyleWisnow"/>
            </w:pPr>
            <w:bookmarkStart w:id="114" w:name="n106" w:colFirst="0" w:colLast="0"/>
            <w:bookmarkEnd w:id="113"/>
            <w:r w:rsidRPr="00B50B96">
              <w:t>106.</w:t>
            </w:r>
          </w:p>
        </w:tc>
        <w:tc>
          <w:tcPr>
            <w:tcW w:w="4818" w:type="dxa"/>
          </w:tcPr>
          <w:p w:rsidR="00891E76" w:rsidRPr="00B50B96" w:rsidRDefault="00891E76" w:rsidP="00891E76">
            <w:pPr>
              <w:pStyle w:val="StyleZakonu"/>
            </w:pPr>
            <w:r w:rsidRPr="00B50B96">
              <w:t>2) за заявою про складення повноважень Голови Регулятора;</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2) за заявою про складення повноважень Голови Регулятора;</w:t>
            </w:r>
          </w:p>
        </w:tc>
      </w:tr>
      <w:tr w:rsidR="00891E76" w:rsidRPr="00B50B96" w:rsidTr="009D30E0">
        <w:tc>
          <w:tcPr>
            <w:tcW w:w="576" w:type="dxa"/>
          </w:tcPr>
          <w:p w:rsidR="00891E76" w:rsidRPr="00B50B96" w:rsidRDefault="00891E76" w:rsidP="00891E76">
            <w:pPr>
              <w:pStyle w:val="StyleWisnow"/>
            </w:pPr>
            <w:bookmarkStart w:id="115" w:name="n107" w:colFirst="0" w:colLast="0"/>
            <w:bookmarkEnd w:id="114"/>
            <w:r w:rsidRPr="00B50B96">
              <w:t>107.</w:t>
            </w:r>
          </w:p>
        </w:tc>
        <w:tc>
          <w:tcPr>
            <w:tcW w:w="4818" w:type="dxa"/>
          </w:tcPr>
          <w:p w:rsidR="00891E76" w:rsidRPr="00B50B96" w:rsidRDefault="00891E76" w:rsidP="00891E76">
            <w:pPr>
              <w:pStyle w:val="StyleZakonu"/>
            </w:pPr>
            <w:r w:rsidRPr="00B50B96">
              <w:t>3) за результатами голосування, яке проведено за вимогою не менше чотирьох членів Регулятора.</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B2630D">
            <w:pPr>
              <w:pStyle w:val="StyleZakonu"/>
            </w:pPr>
            <w:r w:rsidRPr="00B50B96">
              <w:t>3) за результатами голосування, проведено</w:t>
            </w:r>
            <w:r w:rsidR="00B2630D" w:rsidRPr="00B50B96">
              <w:t>го</w:t>
            </w:r>
            <w:r w:rsidRPr="00B50B96">
              <w:t xml:space="preserve"> </w:t>
            </w:r>
            <w:r w:rsidR="00B2630D" w:rsidRPr="00B50B96">
              <w:t>н</w:t>
            </w:r>
            <w:r w:rsidRPr="00B50B96">
              <w:t>а вимог</w:t>
            </w:r>
            <w:r w:rsidR="00B2630D" w:rsidRPr="00B50B96">
              <w:t>у</w:t>
            </w:r>
            <w:r w:rsidRPr="00B50B96">
              <w:t xml:space="preserve"> не менше чотирьох членів Регулятора.</w:t>
            </w:r>
          </w:p>
        </w:tc>
      </w:tr>
      <w:tr w:rsidR="00891E76" w:rsidRPr="00B50B96" w:rsidTr="009D30E0">
        <w:tc>
          <w:tcPr>
            <w:tcW w:w="576" w:type="dxa"/>
          </w:tcPr>
          <w:p w:rsidR="00891E76" w:rsidRPr="00B50B96" w:rsidRDefault="00891E76" w:rsidP="00891E76">
            <w:pPr>
              <w:pStyle w:val="StyleWisnow"/>
            </w:pPr>
            <w:bookmarkStart w:id="116" w:name="n108" w:colFirst="0" w:colLast="0"/>
            <w:bookmarkEnd w:id="115"/>
            <w:r w:rsidRPr="00B50B96">
              <w:t>108.</w:t>
            </w:r>
          </w:p>
        </w:tc>
        <w:tc>
          <w:tcPr>
            <w:tcW w:w="4818" w:type="dxa"/>
          </w:tcPr>
          <w:p w:rsidR="00891E76" w:rsidRPr="00B50B96" w:rsidRDefault="00891E76" w:rsidP="00891E76">
            <w:pPr>
              <w:pStyle w:val="StyleZakonu"/>
            </w:pPr>
            <w:r w:rsidRPr="00B50B96">
              <w:t>У разі закінчення строку, на який було обрано Голову Регулятора або дострокового припинення його повноважень, голосування з обрання Голови Регулятора проводиться у десятиденний строк з дня припинення його повноважень»;</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B2630D">
            <w:pPr>
              <w:pStyle w:val="StyleZakonu"/>
            </w:pPr>
            <w:r w:rsidRPr="00B50B96">
              <w:t>У разі закінчення строку, на який обрано Голову Регулятора</w:t>
            </w:r>
            <w:r w:rsidR="00B2630D" w:rsidRPr="00B50B96">
              <w:t>,</w:t>
            </w:r>
            <w:r w:rsidRPr="00B50B96">
              <w:t xml:space="preserve"> або дострокового припинення його повноважень голосування з обрання Голови Регулятора проводиться у </w:t>
            </w:r>
            <w:r w:rsidR="00B2630D" w:rsidRPr="00B50B96">
              <w:t>10-</w:t>
            </w:r>
            <w:r w:rsidRPr="00B50B96">
              <w:t>денний строк з дня припинення його повноважень»;</w:t>
            </w:r>
          </w:p>
        </w:tc>
      </w:tr>
      <w:tr w:rsidR="00891E76" w:rsidRPr="00B50B96" w:rsidTr="009D30E0">
        <w:tc>
          <w:tcPr>
            <w:tcW w:w="576" w:type="dxa"/>
          </w:tcPr>
          <w:p w:rsidR="00891E76" w:rsidRPr="00B50B96" w:rsidRDefault="00891E76" w:rsidP="00891E76">
            <w:pPr>
              <w:pStyle w:val="StyleWisnow"/>
            </w:pPr>
            <w:bookmarkStart w:id="117" w:name="n109" w:colFirst="0" w:colLast="0"/>
            <w:bookmarkEnd w:id="116"/>
            <w:r w:rsidRPr="00B50B96">
              <w:t>109.</w:t>
            </w:r>
          </w:p>
        </w:tc>
        <w:tc>
          <w:tcPr>
            <w:tcW w:w="4818" w:type="dxa"/>
          </w:tcPr>
          <w:p w:rsidR="00891E76" w:rsidRPr="00B50B96" w:rsidRDefault="00891E76" w:rsidP="00891E76">
            <w:pPr>
              <w:pStyle w:val="StyleZakonu"/>
            </w:pPr>
            <w:r w:rsidRPr="00B50B96">
              <w:t>у частині другій:</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у частині другій:</w:t>
            </w:r>
          </w:p>
        </w:tc>
      </w:tr>
      <w:tr w:rsidR="00891E76" w:rsidRPr="00B50B96" w:rsidTr="009D30E0">
        <w:tc>
          <w:tcPr>
            <w:tcW w:w="576" w:type="dxa"/>
          </w:tcPr>
          <w:p w:rsidR="00891E76" w:rsidRPr="00B50B96" w:rsidRDefault="00891E76" w:rsidP="00891E76">
            <w:pPr>
              <w:pStyle w:val="StyleWisnow"/>
            </w:pPr>
            <w:bookmarkStart w:id="118" w:name="n110" w:colFirst="0" w:colLast="0"/>
            <w:bookmarkEnd w:id="117"/>
            <w:r w:rsidRPr="00B50B96">
              <w:t>110.</w:t>
            </w:r>
          </w:p>
        </w:tc>
        <w:tc>
          <w:tcPr>
            <w:tcW w:w="4818" w:type="dxa"/>
          </w:tcPr>
          <w:p w:rsidR="00891E76" w:rsidRPr="00B50B96" w:rsidRDefault="00891E76" w:rsidP="00891E76">
            <w:pPr>
              <w:pStyle w:val="StyleZakonu"/>
            </w:pPr>
            <w:r w:rsidRPr="00B50B96">
              <w:t>у пункті 2 слова «відповідно до регламенту Регулятора» виключити;</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у пункті 2 слова «відповідно до регламенту Регулятора» виключити;</w:t>
            </w:r>
          </w:p>
        </w:tc>
      </w:tr>
      <w:tr w:rsidR="00891E76" w:rsidRPr="00B50B96" w:rsidTr="009D30E0">
        <w:tc>
          <w:tcPr>
            <w:tcW w:w="576" w:type="dxa"/>
          </w:tcPr>
          <w:p w:rsidR="00891E76" w:rsidRPr="00B50B96" w:rsidRDefault="00891E76" w:rsidP="00891E76">
            <w:pPr>
              <w:pStyle w:val="StyleWisnow"/>
            </w:pPr>
            <w:bookmarkStart w:id="119" w:name="n111" w:colFirst="0" w:colLast="0"/>
            <w:bookmarkEnd w:id="118"/>
            <w:r w:rsidRPr="00B50B96">
              <w:t>111.</w:t>
            </w:r>
          </w:p>
        </w:tc>
        <w:tc>
          <w:tcPr>
            <w:tcW w:w="4818" w:type="dxa"/>
          </w:tcPr>
          <w:p w:rsidR="00891E76" w:rsidRPr="00B50B96" w:rsidRDefault="00891E76" w:rsidP="00891E76">
            <w:pPr>
              <w:pStyle w:val="StyleZakonu"/>
            </w:pPr>
            <w:r w:rsidRPr="00B50B96">
              <w:t>пункт 3 викласти в такій редакції:</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пункт</w:t>
            </w:r>
            <w:r w:rsidR="000D0D30" w:rsidRPr="00B50B96">
              <w:t>и</w:t>
            </w:r>
            <w:r w:rsidRPr="00B50B96">
              <w:t xml:space="preserve"> 3 </w:t>
            </w:r>
            <w:r w:rsidR="000D0D30" w:rsidRPr="00B50B96">
              <w:t xml:space="preserve">і 5 </w:t>
            </w:r>
            <w:r w:rsidRPr="00B50B96">
              <w:t>викласти в такій редакції:</w:t>
            </w:r>
          </w:p>
        </w:tc>
      </w:tr>
      <w:tr w:rsidR="00891E76" w:rsidRPr="00B50B96" w:rsidTr="009D30E0">
        <w:tc>
          <w:tcPr>
            <w:tcW w:w="576" w:type="dxa"/>
          </w:tcPr>
          <w:p w:rsidR="00891E76" w:rsidRPr="00B50B96" w:rsidRDefault="00891E76" w:rsidP="00891E76">
            <w:pPr>
              <w:pStyle w:val="StyleWisnow"/>
            </w:pPr>
            <w:bookmarkStart w:id="120" w:name="n112" w:colFirst="0" w:colLast="0"/>
            <w:bookmarkEnd w:id="119"/>
            <w:r w:rsidRPr="00B50B96">
              <w:t>112.</w:t>
            </w:r>
          </w:p>
        </w:tc>
        <w:tc>
          <w:tcPr>
            <w:tcW w:w="4818" w:type="dxa"/>
          </w:tcPr>
          <w:p w:rsidR="00891E76" w:rsidRPr="00B50B96" w:rsidRDefault="00891E76" w:rsidP="00891E76">
            <w:pPr>
              <w:pStyle w:val="StyleZakonu"/>
            </w:pPr>
            <w:r w:rsidRPr="00B50B96">
              <w:t>«3) затверджує проект кошторису Регулятора на наступний рік»;</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«3) затверджує проект кошторису Регулятора на наступний рік»;</w:t>
            </w:r>
          </w:p>
        </w:tc>
      </w:tr>
      <w:tr w:rsidR="00891E76" w:rsidRPr="00B50B96" w:rsidTr="009D30E0">
        <w:tc>
          <w:tcPr>
            <w:tcW w:w="576" w:type="dxa"/>
          </w:tcPr>
          <w:p w:rsidR="00891E76" w:rsidRPr="00B50B96" w:rsidRDefault="00891E76" w:rsidP="00891E76">
            <w:pPr>
              <w:pStyle w:val="StyleWisnow"/>
            </w:pPr>
            <w:bookmarkStart w:id="121" w:name="n113" w:colFirst="0" w:colLast="0"/>
            <w:bookmarkEnd w:id="120"/>
            <w:r w:rsidRPr="00B50B96">
              <w:t>113.</w:t>
            </w:r>
          </w:p>
        </w:tc>
        <w:tc>
          <w:tcPr>
            <w:tcW w:w="4818" w:type="dxa"/>
          </w:tcPr>
          <w:p w:rsidR="00891E76" w:rsidRPr="00B50B96" w:rsidRDefault="00891E76" w:rsidP="00891E76">
            <w:pPr>
              <w:pStyle w:val="StyleZakonu"/>
            </w:pPr>
            <w:r w:rsidRPr="00B50B96">
              <w:t>у пункті 5 слова «, а також звіт про використання коштів» виключити;</w:t>
            </w:r>
          </w:p>
        </w:tc>
        <w:tc>
          <w:tcPr>
            <w:tcW w:w="3686" w:type="dxa"/>
          </w:tcPr>
          <w:p w:rsidR="00891E76" w:rsidRPr="00B50B96" w:rsidRDefault="00891E76" w:rsidP="00891E76">
            <w:pPr>
              <w:pStyle w:val="StyleAwt"/>
            </w:pPr>
            <w:r w:rsidRPr="00B50B96">
              <w:t>-</w:t>
            </w:r>
            <w:r w:rsidR="00C51F4C">
              <w:fldChar w:fldCharType="begin"/>
            </w:r>
            <w:r w:rsidR="00C51F4C">
              <w:instrText xml:space="preserve"> SEQ aa </w:instrText>
            </w:r>
            <w:r w:rsidR="00C51F4C">
              <w:fldChar w:fldCharType="separate"/>
            </w:r>
            <w:r w:rsidR="005F3DAA">
              <w:rPr>
                <w:noProof/>
              </w:rPr>
              <w:t>39</w:t>
            </w:r>
            <w:r w:rsidR="00C51F4C">
              <w:rPr>
                <w:noProof/>
              </w:rPr>
              <w:fldChar w:fldCharType="end"/>
            </w:r>
            <w:r w:rsidRPr="00B50B96">
              <w:t>- Н.д.Герус А.М. (Реєстр.картка №242)</w:t>
            </w:r>
          </w:p>
          <w:p w:rsidR="00891E76" w:rsidRPr="00B50B96" w:rsidRDefault="00891E76" w:rsidP="00891E76">
            <w:pPr>
              <w:pStyle w:val="StyleZakonu"/>
              <w:ind w:firstLine="129"/>
            </w:pPr>
            <w:r w:rsidRPr="00B50B96">
              <w:t xml:space="preserve">пункт 5 викласти в такій редакції: </w:t>
            </w:r>
          </w:p>
          <w:p w:rsidR="00891E76" w:rsidRPr="00B50B96" w:rsidRDefault="00891E76" w:rsidP="00891E76">
            <w:pPr>
              <w:pStyle w:val="StyleZakonu"/>
              <w:ind w:firstLine="129"/>
            </w:pPr>
            <w:r w:rsidRPr="00B50B96">
              <w:t>«</w:t>
            </w:r>
            <w:r w:rsidRPr="00B50B96">
              <w:rPr>
                <w:b/>
                <w:sz w:val="18"/>
                <w:szCs w:val="18"/>
              </w:rPr>
              <w:t>на вимогу Верховної Ради України, але не рідше одного разу на рік, звітує перед Верховною Радою України про діяльність Регулятора</w:t>
            </w:r>
            <w:r w:rsidRPr="00B50B96">
              <w:t>»</w:t>
            </w:r>
          </w:p>
        </w:tc>
        <w:tc>
          <w:tcPr>
            <w:tcW w:w="1987" w:type="dxa"/>
          </w:tcPr>
          <w:p w:rsidR="00891E76" w:rsidRPr="00B50B96" w:rsidRDefault="00891E76" w:rsidP="00891E76">
            <w:pPr>
              <w:pStyle w:val="StyleZakonu"/>
            </w:pPr>
            <w:r w:rsidRPr="00B50B96">
              <w:rPr>
                <w:sz w:val="18"/>
              </w:rPr>
              <w:t>Враховано</w:t>
            </w:r>
          </w:p>
        </w:tc>
        <w:tc>
          <w:tcPr>
            <w:tcW w:w="4818" w:type="dxa"/>
          </w:tcPr>
          <w:p w:rsidR="00891E76" w:rsidRPr="00B50B96" w:rsidRDefault="00891E76" w:rsidP="000D0D30">
            <w:pPr>
              <w:pStyle w:val="StyleZakonu"/>
            </w:pPr>
            <w:r w:rsidRPr="00B50B96">
              <w:t xml:space="preserve">«5) на вимогу Верховної Ради України, але не </w:t>
            </w:r>
            <w:r w:rsidR="000D0D30" w:rsidRPr="00B50B96">
              <w:t>менше</w:t>
            </w:r>
            <w:r w:rsidRPr="00B50B96">
              <w:t xml:space="preserve"> одного разу на рік, звітує перед Верховною Радою України про діяльність Регулятора»;</w:t>
            </w:r>
          </w:p>
        </w:tc>
      </w:tr>
      <w:tr w:rsidR="00891E76" w:rsidRPr="00B50B96" w:rsidTr="009D30E0">
        <w:tc>
          <w:tcPr>
            <w:tcW w:w="576" w:type="dxa"/>
          </w:tcPr>
          <w:p w:rsidR="00891E76" w:rsidRPr="00B50B96" w:rsidRDefault="00891E76" w:rsidP="00891E76">
            <w:pPr>
              <w:pStyle w:val="StyleWisnow"/>
            </w:pPr>
            <w:bookmarkStart w:id="122" w:name="n114" w:colFirst="0" w:colLast="0"/>
            <w:bookmarkEnd w:id="121"/>
            <w:r w:rsidRPr="00B50B96">
              <w:t>114.</w:t>
            </w:r>
          </w:p>
        </w:tc>
        <w:tc>
          <w:tcPr>
            <w:tcW w:w="4818" w:type="dxa"/>
          </w:tcPr>
          <w:p w:rsidR="00891E76" w:rsidRPr="00B50B96" w:rsidRDefault="00891E76" w:rsidP="00891E76">
            <w:pPr>
              <w:pStyle w:val="StyleZakonu"/>
            </w:pPr>
            <w:r w:rsidRPr="00B50B96">
              <w:t>9) частини другу - четверту статті 11 викласти в такій редакції:</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0D0D30">
            <w:pPr>
              <w:pStyle w:val="StyleZakonu"/>
            </w:pPr>
            <w:r w:rsidRPr="00B50B96">
              <w:t xml:space="preserve">9) частини другу </w:t>
            </w:r>
            <w:r w:rsidR="000D0D30" w:rsidRPr="00B50B96">
              <w:t>‒</w:t>
            </w:r>
            <w:r w:rsidRPr="00B50B96">
              <w:t xml:space="preserve"> четверту статті 11 викласти в такій редакції:</w:t>
            </w:r>
          </w:p>
        </w:tc>
      </w:tr>
      <w:tr w:rsidR="00891E76" w:rsidRPr="00B50B96" w:rsidTr="009D30E0">
        <w:tc>
          <w:tcPr>
            <w:tcW w:w="576" w:type="dxa"/>
          </w:tcPr>
          <w:p w:rsidR="00891E76" w:rsidRPr="00B50B96" w:rsidRDefault="00891E76" w:rsidP="00891E76">
            <w:pPr>
              <w:pStyle w:val="StyleWisnow"/>
            </w:pPr>
            <w:bookmarkStart w:id="123" w:name="n115" w:colFirst="0" w:colLast="0"/>
            <w:bookmarkEnd w:id="122"/>
            <w:r w:rsidRPr="00B50B96">
              <w:t>115.</w:t>
            </w:r>
          </w:p>
        </w:tc>
        <w:tc>
          <w:tcPr>
            <w:tcW w:w="4818" w:type="dxa"/>
          </w:tcPr>
          <w:p w:rsidR="00891E76" w:rsidRPr="00B50B96" w:rsidRDefault="00891E76" w:rsidP="00891E76">
            <w:pPr>
              <w:pStyle w:val="StyleZakonu"/>
            </w:pPr>
            <w:r w:rsidRPr="00B50B96">
              <w:t>«2. Голова Регулятора не пізніше 1 липня поточного року затверджує проект кошторису Регулятора на наступний рік.</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0D0D30">
            <w:pPr>
              <w:pStyle w:val="StyleZakonu"/>
            </w:pPr>
            <w:r w:rsidRPr="00B50B96">
              <w:t>«2. Голова Регулятора не пізніше 1</w:t>
            </w:r>
            <w:r w:rsidR="000D0D30" w:rsidRPr="00B50B96">
              <w:t> </w:t>
            </w:r>
            <w:r w:rsidRPr="00B50B96">
              <w:t>липня поточного року затверджує проект кошторису Регулятора на наступний рік.</w:t>
            </w:r>
          </w:p>
        </w:tc>
      </w:tr>
      <w:tr w:rsidR="00891E76" w:rsidRPr="00B50B96" w:rsidTr="009D30E0">
        <w:tc>
          <w:tcPr>
            <w:tcW w:w="576" w:type="dxa"/>
          </w:tcPr>
          <w:p w:rsidR="00891E76" w:rsidRPr="00B50B96" w:rsidRDefault="00891E76" w:rsidP="00891E76">
            <w:pPr>
              <w:pStyle w:val="StyleWisnow"/>
            </w:pPr>
          </w:p>
        </w:tc>
        <w:tc>
          <w:tcPr>
            <w:tcW w:w="4818" w:type="dxa"/>
          </w:tcPr>
          <w:p w:rsidR="00891E76" w:rsidRPr="00B50B96" w:rsidRDefault="00891E76" w:rsidP="00891E76">
            <w:pPr>
              <w:pStyle w:val="StyleZakonu"/>
            </w:pPr>
          </w:p>
        </w:tc>
        <w:tc>
          <w:tcPr>
            <w:tcW w:w="3686" w:type="dxa"/>
          </w:tcPr>
          <w:p w:rsidR="00891E76" w:rsidRPr="00B50B96" w:rsidRDefault="00891E76" w:rsidP="00891E76">
            <w:pPr>
              <w:pStyle w:val="StyleAwt"/>
            </w:pPr>
            <w:r w:rsidRPr="00B50B96">
              <w:t>-</w:t>
            </w:r>
            <w:r w:rsidR="00C51F4C">
              <w:fldChar w:fldCharType="begin"/>
            </w:r>
            <w:r w:rsidR="00C51F4C">
              <w:instrText xml:space="preserve"> SEQ aa </w:instrText>
            </w:r>
            <w:r w:rsidR="00C51F4C">
              <w:fldChar w:fldCharType="separate"/>
            </w:r>
            <w:r w:rsidR="005F3DAA">
              <w:rPr>
                <w:noProof/>
              </w:rPr>
              <w:t>40</w:t>
            </w:r>
            <w:r w:rsidR="00C51F4C">
              <w:rPr>
                <w:noProof/>
              </w:rPr>
              <w:fldChar w:fldCharType="end"/>
            </w:r>
            <w:r w:rsidRPr="00B50B96">
              <w:t>- Н.д.Батенко Т.І. (Реєстр.картка №123)</w:t>
            </w:r>
          </w:p>
          <w:p w:rsidR="00891E76" w:rsidRPr="00B50B96" w:rsidRDefault="00891E76" w:rsidP="00891E76">
            <w:pPr>
              <w:pStyle w:val="StyleAwt"/>
            </w:pPr>
            <w:r w:rsidRPr="00B50B96">
              <w:t>Н.д.Констанкевич І.М. (Реєстр.картка №23)</w:t>
            </w:r>
          </w:p>
          <w:p w:rsidR="00891E76" w:rsidRPr="00B50B96" w:rsidRDefault="00891E76" w:rsidP="00891E76">
            <w:pPr>
              <w:pStyle w:val="StyleZakonu"/>
              <w:ind w:firstLine="129"/>
              <w:rPr>
                <w:sz w:val="18"/>
              </w:rPr>
            </w:pPr>
            <w:r w:rsidRPr="00B50B96">
              <w:rPr>
                <w:sz w:val="18"/>
              </w:rPr>
              <w:t>доповнити новим абзацом такого змісту:</w:t>
            </w:r>
          </w:p>
          <w:p w:rsidR="00891E76" w:rsidRPr="00B50B96" w:rsidRDefault="00891E76" w:rsidP="00891E76">
            <w:pPr>
              <w:pStyle w:val="StyleZakonu"/>
              <w:ind w:firstLine="129"/>
              <w:rPr>
                <w:sz w:val="18"/>
              </w:rPr>
            </w:pPr>
            <w:r w:rsidRPr="00B50B96">
              <w:rPr>
                <w:sz w:val="18"/>
              </w:rPr>
              <w:t>«</w:t>
            </w:r>
            <w:r w:rsidRPr="00B50B96">
              <w:rPr>
                <w:b/>
                <w:sz w:val="18"/>
              </w:rPr>
              <w:t xml:space="preserve">Проект кошторису Регулятора оприлюднюється щорічно, не пізніше 1 червня, шляхом розміщення на офіційному вебсайті Регулятора. Регулятор проводить відкрите обговорення проекту кошторису, </w:t>
            </w:r>
            <w:r w:rsidRPr="00B50B96">
              <w:rPr>
                <w:b/>
                <w:sz w:val="18"/>
              </w:rPr>
              <w:lastRenderedPageBreak/>
              <w:t>за результатами якого  проект кошторису може бути уточнений</w:t>
            </w:r>
            <w:r w:rsidRPr="00B50B96">
              <w:rPr>
                <w:sz w:val="18"/>
              </w:rPr>
              <w:t>»</w:t>
            </w:r>
          </w:p>
        </w:tc>
        <w:tc>
          <w:tcPr>
            <w:tcW w:w="1987" w:type="dxa"/>
          </w:tcPr>
          <w:p w:rsidR="00891E76" w:rsidRPr="00B50B96" w:rsidRDefault="00891E76" w:rsidP="00891E76">
            <w:pPr>
              <w:pStyle w:val="StyleZakonu"/>
            </w:pPr>
            <w:r w:rsidRPr="00B50B96">
              <w:rPr>
                <w:sz w:val="18"/>
              </w:rPr>
              <w:lastRenderedPageBreak/>
              <w:t>Відхилено</w:t>
            </w:r>
          </w:p>
        </w:tc>
        <w:tc>
          <w:tcPr>
            <w:tcW w:w="4818" w:type="dxa"/>
          </w:tcPr>
          <w:p w:rsidR="00891E76" w:rsidRPr="00B50B96" w:rsidRDefault="00891E76" w:rsidP="00891E76">
            <w:pPr>
              <w:pStyle w:val="StyleZakonu"/>
            </w:pPr>
          </w:p>
        </w:tc>
      </w:tr>
      <w:tr w:rsidR="00891E76" w:rsidRPr="00B50B96" w:rsidTr="009D30E0">
        <w:tc>
          <w:tcPr>
            <w:tcW w:w="576" w:type="dxa"/>
          </w:tcPr>
          <w:p w:rsidR="00891E76" w:rsidRPr="00B50B96" w:rsidRDefault="00891E76" w:rsidP="00891E76">
            <w:pPr>
              <w:pStyle w:val="StyleWisnow"/>
            </w:pPr>
            <w:bookmarkStart w:id="124" w:name="n116" w:colFirst="0" w:colLast="0"/>
            <w:bookmarkEnd w:id="123"/>
            <w:r w:rsidRPr="00B50B96">
              <w:t>116.</w:t>
            </w:r>
          </w:p>
        </w:tc>
        <w:tc>
          <w:tcPr>
            <w:tcW w:w="4818" w:type="dxa"/>
          </w:tcPr>
          <w:p w:rsidR="00891E76" w:rsidRPr="00B50B96" w:rsidRDefault="00891E76" w:rsidP="00891E76">
            <w:pPr>
              <w:pStyle w:val="StyleZakonu"/>
            </w:pPr>
            <w:r w:rsidRPr="00B50B96">
              <w:t>Після затвердження проект кошторису разом з бюджетним запитом подається Регулятором до центрального органу виконавчої влади, що забезпечує формування державної бюджетної політики, для його включення до проекту Державного бюджету України на відповідний рік.</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Після затвердження проект кошторису разом з бюджетним запитом подається Регулятором до центрального органу виконавчої влади, що забезпечує формування державної бюджетної політики, для його включення до проекту Державного бюджету України на відповідний рік.</w:t>
            </w:r>
          </w:p>
        </w:tc>
      </w:tr>
      <w:tr w:rsidR="00891E76" w:rsidRPr="00B50B96" w:rsidTr="009D30E0">
        <w:tc>
          <w:tcPr>
            <w:tcW w:w="576" w:type="dxa"/>
          </w:tcPr>
          <w:p w:rsidR="00891E76" w:rsidRPr="00B50B96" w:rsidRDefault="00891E76" w:rsidP="00891E76">
            <w:pPr>
              <w:pStyle w:val="StyleWisnow"/>
            </w:pPr>
            <w:bookmarkStart w:id="125" w:name="n117" w:colFirst="0" w:colLast="0"/>
            <w:bookmarkEnd w:id="124"/>
            <w:r w:rsidRPr="00B50B96">
              <w:t>117.</w:t>
            </w:r>
          </w:p>
        </w:tc>
        <w:tc>
          <w:tcPr>
            <w:tcW w:w="4818" w:type="dxa"/>
          </w:tcPr>
          <w:p w:rsidR="00891E76" w:rsidRPr="00B50B96" w:rsidRDefault="00891E76" w:rsidP="00891E76">
            <w:pPr>
              <w:pStyle w:val="StyleZakonu"/>
            </w:pPr>
            <w:r w:rsidRPr="00B50B96">
              <w:t>Регулятор затверджує кошторис після набрання чинності законом про Державний бюджет України на відповідний рік та розміщує його на своєму офіційному вебсайті.</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 xml:space="preserve">Регулятор затверджує кошторис після набрання чинності </w:t>
            </w:r>
            <w:r w:rsidR="000D0D30" w:rsidRPr="00B50B96">
              <w:t xml:space="preserve">Законом України </w:t>
            </w:r>
            <w:r w:rsidRPr="00B50B96">
              <w:t>про Державний бюджет України на відповідний рік та розміщує його на своєму офіційному веб</w:t>
            </w:r>
            <w:r w:rsidR="000D0D30" w:rsidRPr="00B50B96">
              <w:t>-</w:t>
            </w:r>
            <w:r w:rsidRPr="00B50B96">
              <w:t>сайті.</w:t>
            </w:r>
          </w:p>
        </w:tc>
      </w:tr>
      <w:tr w:rsidR="00891E76" w:rsidRPr="00B50B96" w:rsidTr="009D30E0">
        <w:tc>
          <w:tcPr>
            <w:tcW w:w="576" w:type="dxa"/>
          </w:tcPr>
          <w:p w:rsidR="00891E76" w:rsidRPr="00B50B96" w:rsidRDefault="00891E76" w:rsidP="00891E76">
            <w:pPr>
              <w:pStyle w:val="StyleWisnow"/>
            </w:pPr>
            <w:bookmarkStart w:id="126" w:name="n118" w:colFirst="0" w:colLast="0"/>
            <w:bookmarkEnd w:id="125"/>
            <w:r w:rsidRPr="00B50B96">
              <w:t>118.</w:t>
            </w:r>
          </w:p>
        </w:tc>
        <w:tc>
          <w:tcPr>
            <w:tcW w:w="4818" w:type="dxa"/>
          </w:tcPr>
          <w:p w:rsidR="00891E76" w:rsidRPr="00B50B96" w:rsidRDefault="00891E76" w:rsidP="00891E76">
            <w:pPr>
              <w:pStyle w:val="StyleZakonu"/>
            </w:pPr>
            <w:r w:rsidRPr="00B50B96">
              <w:t>Центральний орган виконавчої влади, що забезпечує формування державної бюджетної політики за обґрунтованим поданням Регулятора погоджує внесення змін до кошторису та плану спеціального фонду бюджету (за винятком власних надходжень бюджетних установ та відповідних видатків) Регулятора, у разі необхідності вносить відповідні зміни до розпису державного бюджету.</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ED5009">
            <w:pPr>
              <w:pStyle w:val="StyleZakonu"/>
            </w:pPr>
            <w:r w:rsidRPr="00B50B96">
              <w:t>Центральний орган виконавчої влади, що забезпечує формування державної бюджетної політики</w:t>
            </w:r>
            <w:r w:rsidR="00ED5009" w:rsidRPr="00B50B96">
              <w:t>,</w:t>
            </w:r>
            <w:r w:rsidRPr="00B50B96">
              <w:t xml:space="preserve"> за обґрунтованим поданням Регулятора погоджує внесення змін до кошторису та плану спеціального фонду бюджету (</w:t>
            </w:r>
            <w:r w:rsidR="00ED5009" w:rsidRPr="00B50B96">
              <w:t>крім</w:t>
            </w:r>
            <w:r w:rsidRPr="00B50B96">
              <w:t xml:space="preserve"> власних надходжень бюджетних установ та відповідних видатків) Регулятора, у разі необхідності вносить відповідні зміни до розпису державного бюджету.</w:t>
            </w:r>
          </w:p>
        </w:tc>
      </w:tr>
      <w:tr w:rsidR="00891E76" w:rsidRPr="00B50B96" w:rsidTr="009D30E0">
        <w:tc>
          <w:tcPr>
            <w:tcW w:w="576" w:type="dxa"/>
          </w:tcPr>
          <w:p w:rsidR="00891E76" w:rsidRPr="00B50B96" w:rsidRDefault="00891E76" w:rsidP="00891E76">
            <w:pPr>
              <w:pStyle w:val="StyleWisnow"/>
            </w:pPr>
            <w:bookmarkStart w:id="127" w:name="n119" w:colFirst="0" w:colLast="0"/>
            <w:bookmarkEnd w:id="126"/>
            <w:r w:rsidRPr="00B50B96">
              <w:t>119.</w:t>
            </w:r>
          </w:p>
        </w:tc>
        <w:tc>
          <w:tcPr>
            <w:tcW w:w="4818" w:type="dxa"/>
          </w:tcPr>
          <w:p w:rsidR="00891E76" w:rsidRPr="00B50B96" w:rsidRDefault="00891E76" w:rsidP="00891E76">
            <w:pPr>
              <w:pStyle w:val="StyleZakonu"/>
            </w:pPr>
            <w:r w:rsidRPr="00B50B96">
              <w:t>Регулятор має право використовувати протягом поточного бюджетного періоду залишки бюджетних коштів, що утворилися на початок року на рахунках спеціального фонду, для здійснення видатків бюджету або надання кредитів з бюджету, передбачених у кошторисі на поточний рік, відповідно до законодавства.</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Регулятор має право використовувати протягом поточного бюджетного періоду залишки бюджетних коштів, що утворилися на початок року на рахунках спеціального фонду, для здійснення видатків бюджету або надання кредитів з бюджету, передбачених у кошторисі на поточний рік, відповідно до законодавства.</w:t>
            </w:r>
          </w:p>
        </w:tc>
      </w:tr>
      <w:tr w:rsidR="00891E76" w:rsidRPr="00B50B96" w:rsidTr="009D30E0">
        <w:tc>
          <w:tcPr>
            <w:tcW w:w="576" w:type="dxa"/>
          </w:tcPr>
          <w:p w:rsidR="00891E76" w:rsidRPr="00B50B96" w:rsidRDefault="00891E76" w:rsidP="00891E76">
            <w:pPr>
              <w:pStyle w:val="StyleWisnow"/>
            </w:pPr>
            <w:bookmarkStart w:id="128" w:name="n120" w:colFirst="0" w:colLast="0"/>
            <w:bookmarkEnd w:id="127"/>
            <w:r w:rsidRPr="00B50B96">
              <w:t>120.</w:t>
            </w:r>
          </w:p>
        </w:tc>
        <w:tc>
          <w:tcPr>
            <w:tcW w:w="4818" w:type="dxa"/>
          </w:tcPr>
          <w:p w:rsidR="00891E76" w:rsidRPr="00B50B96" w:rsidRDefault="00891E76" w:rsidP="00891E76">
            <w:pPr>
              <w:pStyle w:val="StyleZakonu"/>
            </w:pPr>
            <w:r w:rsidRPr="00B50B96">
              <w:t>3. Контроль за цільовим використанням коштів Регулятора здійснюється відповідно до законодавства»;</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3. Контроль за цільовим використанням коштів Регулятора здійснюється відповідно до законодавства.</w:t>
            </w:r>
          </w:p>
        </w:tc>
      </w:tr>
      <w:tr w:rsidR="00891E76" w:rsidRPr="00B50B96" w:rsidTr="009D30E0">
        <w:tc>
          <w:tcPr>
            <w:tcW w:w="576" w:type="dxa"/>
          </w:tcPr>
          <w:p w:rsidR="00891E76" w:rsidRPr="00B50B96" w:rsidRDefault="00891E76" w:rsidP="00891E76">
            <w:pPr>
              <w:pStyle w:val="StyleWisnow"/>
            </w:pPr>
          </w:p>
        </w:tc>
        <w:tc>
          <w:tcPr>
            <w:tcW w:w="4818" w:type="dxa"/>
          </w:tcPr>
          <w:p w:rsidR="00891E76" w:rsidRPr="00B50B96" w:rsidRDefault="00891E76" w:rsidP="00891E76">
            <w:pPr>
              <w:pStyle w:val="StyleZakonu"/>
            </w:pPr>
          </w:p>
        </w:tc>
        <w:tc>
          <w:tcPr>
            <w:tcW w:w="3686" w:type="dxa"/>
          </w:tcPr>
          <w:p w:rsidR="00891E76" w:rsidRPr="00B50B96" w:rsidRDefault="00891E76" w:rsidP="00891E76">
            <w:pPr>
              <w:pStyle w:val="StyleAwt"/>
            </w:pPr>
            <w:r w:rsidRPr="00B50B96">
              <w:t>-</w:t>
            </w:r>
            <w:r w:rsidR="00C51F4C">
              <w:fldChar w:fldCharType="begin"/>
            </w:r>
            <w:r w:rsidR="00C51F4C">
              <w:instrText xml:space="preserve"> SEQ aa </w:instrText>
            </w:r>
            <w:r w:rsidR="00C51F4C">
              <w:fldChar w:fldCharType="separate"/>
            </w:r>
            <w:r w:rsidR="005F3DAA">
              <w:rPr>
                <w:noProof/>
              </w:rPr>
              <w:t>41</w:t>
            </w:r>
            <w:r w:rsidR="00C51F4C">
              <w:rPr>
                <w:noProof/>
              </w:rPr>
              <w:fldChar w:fldCharType="end"/>
            </w:r>
            <w:r w:rsidRPr="00B50B96">
              <w:t>- Н.д.Батенко Т.І. (Реєстр.картка №123)</w:t>
            </w:r>
          </w:p>
          <w:p w:rsidR="00891E76" w:rsidRPr="00B50B96" w:rsidRDefault="00891E76" w:rsidP="00891E76">
            <w:pPr>
              <w:pStyle w:val="StyleAwt"/>
            </w:pPr>
            <w:r w:rsidRPr="00B50B96">
              <w:t>Н.д.Констанкевич І.М. (Реєстр.картка №23)</w:t>
            </w:r>
          </w:p>
          <w:p w:rsidR="00891E76" w:rsidRPr="00B50B96" w:rsidRDefault="00891E76" w:rsidP="00891E76">
            <w:pPr>
              <w:pStyle w:val="StyleZakonu"/>
              <w:ind w:firstLine="129"/>
              <w:rPr>
                <w:sz w:val="18"/>
              </w:rPr>
            </w:pPr>
            <w:r w:rsidRPr="00B50B96">
              <w:rPr>
                <w:sz w:val="18"/>
              </w:rPr>
              <w:t>доповнити новим абзацом такого змісту:</w:t>
            </w:r>
          </w:p>
          <w:p w:rsidR="00891E76" w:rsidRPr="00B50B96" w:rsidRDefault="00891E76" w:rsidP="00891E76">
            <w:pPr>
              <w:pStyle w:val="StyleZakonu"/>
              <w:ind w:firstLine="129"/>
              <w:rPr>
                <w:sz w:val="18"/>
              </w:rPr>
            </w:pPr>
            <w:r w:rsidRPr="00B50B96">
              <w:rPr>
                <w:sz w:val="18"/>
              </w:rPr>
              <w:t>«</w:t>
            </w:r>
            <w:r w:rsidRPr="00B50B96">
              <w:rPr>
                <w:b/>
                <w:sz w:val="18"/>
              </w:rPr>
              <w:t>Звіт про виконання кошторису оприлюднюється на офіційному вебсайті Регулятора та подається до Верховної Ради України разом із річним звітом Регулятора</w:t>
            </w:r>
            <w:r w:rsidRPr="00B50B96">
              <w:rPr>
                <w:sz w:val="18"/>
              </w:rPr>
              <w:t>»</w:t>
            </w:r>
          </w:p>
        </w:tc>
        <w:tc>
          <w:tcPr>
            <w:tcW w:w="1987" w:type="dxa"/>
          </w:tcPr>
          <w:p w:rsidR="00891E76" w:rsidRPr="00B50B96" w:rsidRDefault="00891E76" w:rsidP="00891E76">
            <w:pPr>
              <w:pStyle w:val="StyleZakonu"/>
            </w:pPr>
            <w:r w:rsidRPr="00B50B96">
              <w:rPr>
                <w:sz w:val="18"/>
              </w:rPr>
              <w:t>Враховано частково</w:t>
            </w:r>
          </w:p>
        </w:tc>
        <w:tc>
          <w:tcPr>
            <w:tcW w:w="4818" w:type="dxa"/>
          </w:tcPr>
          <w:p w:rsidR="00891E76" w:rsidRPr="00B50B96" w:rsidRDefault="00891E76" w:rsidP="00414219">
            <w:pPr>
              <w:pStyle w:val="StyleZakonu"/>
            </w:pPr>
            <w:r w:rsidRPr="00B50B96">
              <w:t xml:space="preserve">Звіт про виконання кошторису </w:t>
            </w:r>
            <w:r w:rsidR="007F541B" w:rsidRPr="00B50B96">
              <w:t xml:space="preserve">Регулятора </w:t>
            </w:r>
            <w:r w:rsidRPr="00B50B96">
              <w:t>оприлюднюється на офіційному веб</w:t>
            </w:r>
            <w:r w:rsidR="007B0A00" w:rsidRPr="00B50B96">
              <w:t>-</w:t>
            </w:r>
            <w:r w:rsidRPr="00B50B96">
              <w:t>сайті Регулятора»</w:t>
            </w:r>
            <w:r w:rsidR="00414219" w:rsidRPr="00B50B96">
              <w:t>;</w:t>
            </w:r>
          </w:p>
        </w:tc>
      </w:tr>
      <w:tr w:rsidR="00891E76" w:rsidRPr="00B50B96" w:rsidTr="009D30E0">
        <w:tc>
          <w:tcPr>
            <w:tcW w:w="576" w:type="dxa"/>
          </w:tcPr>
          <w:p w:rsidR="00891E76" w:rsidRPr="00B50B96" w:rsidRDefault="00891E76" w:rsidP="00891E76">
            <w:pPr>
              <w:pStyle w:val="StyleWisnow"/>
            </w:pPr>
            <w:bookmarkStart w:id="129" w:name="n121" w:colFirst="0" w:colLast="0"/>
            <w:bookmarkEnd w:id="128"/>
            <w:r w:rsidRPr="00B50B96">
              <w:t>121.</w:t>
            </w:r>
          </w:p>
        </w:tc>
        <w:tc>
          <w:tcPr>
            <w:tcW w:w="4818" w:type="dxa"/>
          </w:tcPr>
          <w:p w:rsidR="00891E76" w:rsidRPr="00B50B96" w:rsidRDefault="00891E76" w:rsidP="00891E76">
            <w:pPr>
              <w:pStyle w:val="StyleZakonu"/>
            </w:pPr>
            <w:r w:rsidRPr="00B50B96">
              <w:t>10) у частині четвертій статті 12:</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10) у частині четвертій статті 12:</w:t>
            </w:r>
          </w:p>
        </w:tc>
      </w:tr>
      <w:tr w:rsidR="00891E76" w:rsidRPr="00B50B96" w:rsidTr="009D30E0">
        <w:tc>
          <w:tcPr>
            <w:tcW w:w="576" w:type="dxa"/>
          </w:tcPr>
          <w:p w:rsidR="00891E76" w:rsidRPr="00B50B96" w:rsidRDefault="00891E76" w:rsidP="00891E76">
            <w:pPr>
              <w:pStyle w:val="StyleWisnow"/>
            </w:pPr>
            <w:bookmarkStart w:id="130" w:name="n122" w:colFirst="0" w:colLast="0"/>
            <w:bookmarkEnd w:id="129"/>
            <w:r w:rsidRPr="00B50B96">
              <w:t>122.</w:t>
            </w:r>
          </w:p>
        </w:tc>
        <w:tc>
          <w:tcPr>
            <w:tcW w:w="4818" w:type="dxa"/>
          </w:tcPr>
          <w:p w:rsidR="00891E76" w:rsidRPr="00B50B96" w:rsidRDefault="00891E76" w:rsidP="00891E76">
            <w:pPr>
              <w:pStyle w:val="StyleZakonu"/>
            </w:pPr>
            <w:r w:rsidRPr="00B50B96">
              <w:t>в абзаці першому слова «мінімальної заробітної плати, визначеної» замінити словами «прожиткового мінімуму для працездатних осіб, визначеного»;</w:t>
            </w:r>
          </w:p>
        </w:tc>
        <w:tc>
          <w:tcPr>
            <w:tcW w:w="3686" w:type="dxa"/>
          </w:tcPr>
          <w:p w:rsidR="00891E76" w:rsidRPr="00B50B96" w:rsidRDefault="00891E76" w:rsidP="00891E76">
            <w:pPr>
              <w:pStyle w:val="StyleAwt"/>
            </w:pPr>
            <w:r w:rsidRPr="00B50B96">
              <w:t>-</w:t>
            </w:r>
            <w:r w:rsidR="00C51F4C">
              <w:fldChar w:fldCharType="begin"/>
            </w:r>
            <w:r w:rsidR="00C51F4C">
              <w:instrText xml:space="preserve"> SEQ aa </w:instrText>
            </w:r>
            <w:r w:rsidR="00C51F4C">
              <w:fldChar w:fldCharType="separate"/>
            </w:r>
            <w:r w:rsidR="005F3DAA">
              <w:rPr>
                <w:noProof/>
              </w:rPr>
              <w:t>42</w:t>
            </w:r>
            <w:r w:rsidR="00C51F4C">
              <w:rPr>
                <w:noProof/>
              </w:rPr>
              <w:fldChar w:fldCharType="end"/>
            </w:r>
            <w:r w:rsidRPr="00B50B96">
              <w:t>- Н.д.Волинець М.Я. (Реєстр.картка №406)</w:t>
            </w:r>
          </w:p>
          <w:p w:rsidR="00891E76" w:rsidRPr="00B50B96" w:rsidRDefault="00891E76" w:rsidP="00891E76">
            <w:pPr>
              <w:pStyle w:val="StyleZakonu"/>
              <w:ind w:firstLine="129"/>
              <w:rPr>
                <w:sz w:val="18"/>
              </w:rPr>
            </w:pPr>
            <w:r w:rsidRPr="00B50B96">
              <w:rPr>
                <w:sz w:val="18"/>
              </w:rPr>
              <w:lastRenderedPageBreak/>
              <w:t>абзац перший частини четвертої викласти  в такій редакції:</w:t>
            </w:r>
          </w:p>
          <w:p w:rsidR="00891E76" w:rsidRPr="00B50B96" w:rsidRDefault="00891E76" w:rsidP="00891E76">
            <w:pPr>
              <w:pStyle w:val="StyleZakonu"/>
              <w:ind w:firstLine="129"/>
              <w:rPr>
                <w:sz w:val="18"/>
              </w:rPr>
            </w:pPr>
            <w:r w:rsidRPr="00B50B96">
              <w:rPr>
                <w:sz w:val="18"/>
              </w:rPr>
              <w:t xml:space="preserve">«4. Установлюються такі посадові оклади членам Регулятора, працівникам центрального апарату і територіальних органів Регулятора відповідно до розміру </w:t>
            </w:r>
            <w:r w:rsidRPr="00B50B96">
              <w:rPr>
                <w:b/>
                <w:sz w:val="18"/>
              </w:rPr>
              <w:t>посадового окладу Голови Регулятора, визначеного Постановою Кабінету Міністрів України, але не більше 50 відсотків посадового окладу Прем’єр-міністра України</w:t>
            </w:r>
            <w:r w:rsidRPr="00B50B96">
              <w:rPr>
                <w:sz w:val="18"/>
              </w:rPr>
              <w:t xml:space="preserve">» </w:t>
            </w:r>
          </w:p>
          <w:p w:rsidR="002A225A" w:rsidRPr="00B50B96" w:rsidRDefault="002A225A" w:rsidP="00891E76">
            <w:pPr>
              <w:pStyle w:val="StyleZakonu"/>
              <w:ind w:firstLine="129"/>
              <w:rPr>
                <w:sz w:val="18"/>
              </w:rPr>
            </w:pPr>
          </w:p>
        </w:tc>
        <w:tc>
          <w:tcPr>
            <w:tcW w:w="1987" w:type="dxa"/>
          </w:tcPr>
          <w:p w:rsidR="00891E76" w:rsidRPr="00B50B96" w:rsidRDefault="00891E76" w:rsidP="00891E76">
            <w:pPr>
              <w:pStyle w:val="StyleZakonu"/>
            </w:pPr>
            <w:r w:rsidRPr="00B50B96">
              <w:rPr>
                <w:sz w:val="18"/>
              </w:rPr>
              <w:lastRenderedPageBreak/>
              <w:t>Відхилено</w:t>
            </w:r>
          </w:p>
        </w:tc>
        <w:tc>
          <w:tcPr>
            <w:tcW w:w="4818" w:type="dxa"/>
          </w:tcPr>
          <w:p w:rsidR="00891E76" w:rsidRPr="00B50B96" w:rsidRDefault="00891E76" w:rsidP="00891E76">
            <w:pPr>
              <w:pStyle w:val="StyleZakonu"/>
            </w:pPr>
            <w:r w:rsidRPr="00B50B96">
              <w:t>в абзаці першому слова «мінімальної заробітної плати, визначеної» замінити словами «прожиткового мінімуму для працездатних осіб, визначеного»;</w:t>
            </w:r>
          </w:p>
        </w:tc>
      </w:tr>
      <w:tr w:rsidR="00891E76" w:rsidRPr="00B50B96" w:rsidTr="009D30E0">
        <w:tc>
          <w:tcPr>
            <w:tcW w:w="576" w:type="dxa"/>
          </w:tcPr>
          <w:p w:rsidR="00891E76" w:rsidRPr="00B50B96" w:rsidRDefault="00891E76" w:rsidP="00891E76">
            <w:pPr>
              <w:pStyle w:val="StyleWisnow"/>
            </w:pPr>
            <w:bookmarkStart w:id="131" w:name="n123" w:colFirst="0" w:colLast="0"/>
            <w:bookmarkEnd w:id="130"/>
            <w:r w:rsidRPr="00B50B96">
              <w:t>123.</w:t>
            </w:r>
          </w:p>
        </w:tc>
        <w:tc>
          <w:tcPr>
            <w:tcW w:w="4818" w:type="dxa"/>
          </w:tcPr>
          <w:p w:rsidR="00891E76" w:rsidRPr="00B50B96" w:rsidRDefault="00891E76" w:rsidP="00891E76">
            <w:pPr>
              <w:pStyle w:val="StyleZakonu"/>
            </w:pPr>
            <w:r w:rsidRPr="00B50B96">
              <w:t>в абзаці другому цифри «50» замінити цифрами «75»;</w:t>
            </w:r>
          </w:p>
        </w:tc>
        <w:tc>
          <w:tcPr>
            <w:tcW w:w="3686" w:type="dxa"/>
          </w:tcPr>
          <w:p w:rsidR="00891E76" w:rsidRPr="00B50B96" w:rsidRDefault="00891E76" w:rsidP="00891E76">
            <w:pPr>
              <w:pStyle w:val="StyleAwt"/>
            </w:pPr>
            <w:r w:rsidRPr="00B50B96">
              <w:t>-</w:t>
            </w:r>
            <w:r w:rsidR="00C51F4C">
              <w:fldChar w:fldCharType="begin"/>
            </w:r>
            <w:r w:rsidR="00C51F4C">
              <w:instrText xml:space="preserve"> SEQ aa </w:instrText>
            </w:r>
            <w:r w:rsidR="00C51F4C">
              <w:fldChar w:fldCharType="separate"/>
            </w:r>
            <w:r w:rsidR="005F3DAA">
              <w:rPr>
                <w:noProof/>
              </w:rPr>
              <w:t>43</w:t>
            </w:r>
            <w:r w:rsidR="00C51F4C">
              <w:rPr>
                <w:noProof/>
              </w:rPr>
              <w:fldChar w:fldCharType="end"/>
            </w:r>
            <w:r w:rsidRPr="00B50B96">
              <w:t>- Н.д.Волинець М.Я. (Реєстр.картка №406)</w:t>
            </w:r>
          </w:p>
          <w:p w:rsidR="00891E76" w:rsidRPr="00B50B96" w:rsidRDefault="00891E76" w:rsidP="00891E76">
            <w:pPr>
              <w:pStyle w:val="StyleZakonu"/>
              <w:ind w:firstLine="129"/>
              <w:rPr>
                <w:sz w:val="18"/>
              </w:rPr>
            </w:pPr>
            <w:r w:rsidRPr="00B50B96">
              <w:rPr>
                <w:sz w:val="18"/>
              </w:rPr>
              <w:t>в абзаці другому цифри «50» замінити цифрою «</w:t>
            </w:r>
            <w:r w:rsidRPr="00B50B96">
              <w:rPr>
                <w:b/>
                <w:sz w:val="18"/>
              </w:rPr>
              <w:t>1</w:t>
            </w:r>
            <w:r w:rsidRPr="00B50B96">
              <w:rPr>
                <w:sz w:val="18"/>
              </w:rPr>
              <w:t>»;</w:t>
            </w:r>
          </w:p>
        </w:tc>
        <w:tc>
          <w:tcPr>
            <w:tcW w:w="1987" w:type="dxa"/>
          </w:tcPr>
          <w:p w:rsidR="00891E76" w:rsidRPr="00B50B96" w:rsidRDefault="00891E76" w:rsidP="00891E76">
            <w:pPr>
              <w:pStyle w:val="StyleZakonu"/>
            </w:pPr>
            <w:r w:rsidRPr="00B50B96">
              <w:rPr>
                <w:sz w:val="18"/>
              </w:rPr>
              <w:t>Відхилено</w:t>
            </w:r>
          </w:p>
        </w:tc>
        <w:tc>
          <w:tcPr>
            <w:tcW w:w="4818" w:type="dxa"/>
          </w:tcPr>
          <w:p w:rsidR="00891E76" w:rsidRPr="00B50B96" w:rsidRDefault="00891E76" w:rsidP="00891E76">
            <w:pPr>
              <w:pStyle w:val="StyleZakonu"/>
            </w:pPr>
            <w:r w:rsidRPr="00B50B96">
              <w:t>в абзаці другому цифри «50» замінити цифрами «75»;</w:t>
            </w:r>
          </w:p>
        </w:tc>
      </w:tr>
      <w:tr w:rsidR="00891E76" w:rsidRPr="00B50B96" w:rsidTr="009D30E0">
        <w:tc>
          <w:tcPr>
            <w:tcW w:w="576" w:type="dxa"/>
          </w:tcPr>
          <w:p w:rsidR="00891E76" w:rsidRPr="00B50B96" w:rsidRDefault="00891E76" w:rsidP="00891E76">
            <w:pPr>
              <w:pStyle w:val="StyleWisnow"/>
            </w:pPr>
            <w:bookmarkStart w:id="132" w:name="n124" w:colFirst="0" w:colLast="0"/>
            <w:bookmarkEnd w:id="131"/>
            <w:r w:rsidRPr="00B50B96">
              <w:t>124.</w:t>
            </w:r>
          </w:p>
        </w:tc>
        <w:tc>
          <w:tcPr>
            <w:tcW w:w="4818" w:type="dxa"/>
          </w:tcPr>
          <w:p w:rsidR="00891E76" w:rsidRPr="00B50B96" w:rsidRDefault="00891E76" w:rsidP="00891E76">
            <w:pPr>
              <w:pStyle w:val="StyleZakonu"/>
            </w:pPr>
            <w:r w:rsidRPr="00B50B96">
              <w:t>в абзаці третьому цифри «40» замінити цифрами «60»;</w:t>
            </w:r>
          </w:p>
        </w:tc>
        <w:tc>
          <w:tcPr>
            <w:tcW w:w="3686" w:type="dxa"/>
          </w:tcPr>
          <w:p w:rsidR="00891E76" w:rsidRPr="00B50B96" w:rsidRDefault="00891E76" w:rsidP="00891E76">
            <w:pPr>
              <w:pStyle w:val="StyleAwt"/>
            </w:pPr>
            <w:r w:rsidRPr="00B50B96">
              <w:t>-</w:t>
            </w:r>
            <w:r w:rsidR="00C51F4C">
              <w:fldChar w:fldCharType="begin"/>
            </w:r>
            <w:r w:rsidR="00C51F4C">
              <w:instrText xml:space="preserve"> SEQ aa </w:instrText>
            </w:r>
            <w:r w:rsidR="00C51F4C">
              <w:fldChar w:fldCharType="separate"/>
            </w:r>
            <w:r w:rsidR="005F3DAA">
              <w:rPr>
                <w:noProof/>
              </w:rPr>
              <w:t>44</w:t>
            </w:r>
            <w:r w:rsidR="00C51F4C">
              <w:rPr>
                <w:noProof/>
              </w:rPr>
              <w:fldChar w:fldCharType="end"/>
            </w:r>
            <w:r w:rsidRPr="00B50B96">
              <w:t>- Н.д.Волинець М.Я. (Реєстр.картка №406)</w:t>
            </w:r>
          </w:p>
          <w:p w:rsidR="00891E76" w:rsidRPr="00B50B96" w:rsidRDefault="00891E76" w:rsidP="00891E76">
            <w:pPr>
              <w:pStyle w:val="StyleZakonu"/>
              <w:ind w:hanging="13"/>
              <w:rPr>
                <w:sz w:val="18"/>
              </w:rPr>
            </w:pPr>
            <w:r w:rsidRPr="00B50B96">
              <w:rPr>
                <w:sz w:val="18"/>
              </w:rPr>
              <w:t>в абзаці третьому цифри «40» замінити цифрами «</w:t>
            </w:r>
            <w:r w:rsidRPr="00B50B96">
              <w:rPr>
                <w:b/>
                <w:sz w:val="18"/>
              </w:rPr>
              <w:t>0,6</w:t>
            </w:r>
            <w:r w:rsidRPr="00B50B96">
              <w:rPr>
                <w:sz w:val="18"/>
              </w:rPr>
              <w:t>»</w:t>
            </w:r>
          </w:p>
        </w:tc>
        <w:tc>
          <w:tcPr>
            <w:tcW w:w="1987" w:type="dxa"/>
          </w:tcPr>
          <w:p w:rsidR="00891E76" w:rsidRPr="00B50B96" w:rsidRDefault="00891E76" w:rsidP="00891E76">
            <w:pPr>
              <w:pStyle w:val="StyleZakonu"/>
            </w:pPr>
            <w:r w:rsidRPr="00B50B96">
              <w:rPr>
                <w:sz w:val="18"/>
              </w:rPr>
              <w:t>Відхилено</w:t>
            </w:r>
          </w:p>
        </w:tc>
        <w:tc>
          <w:tcPr>
            <w:tcW w:w="4818" w:type="dxa"/>
          </w:tcPr>
          <w:p w:rsidR="00891E76" w:rsidRPr="00B50B96" w:rsidRDefault="00891E76" w:rsidP="00891E76">
            <w:pPr>
              <w:pStyle w:val="StyleZakonu"/>
            </w:pPr>
            <w:r w:rsidRPr="00B50B96">
              <w:t>в абзаці третьому цифри «40» замінити цифрами «60»;</w:t>
            </w:r>
          </w:p>
        </w:tc>
      </w:tr>
      <w:tr w:rsidR="00891E76" w:rsidRPr="00B50B96" w:rsidTr="009D30E0">
        <w:tc>
          <w:tcPr>
            <w:tcW w:w="576" w:type="dxa"/>
          </w:tcPr>
          <w:p w:rsidR="00891E76" w:rsidRPr="00B50B96" w:rsidRDefault="00891E76" w:rsidP="00891E76">
            <w:pPr>
              <w:pStyle w:val="StyleWisnow"/>
            </w:pPr>
            <w:bookmarkStart w:id="133" w:name="n125" w:colFirst="0" w:colLast="0"/>
            <w:bookmarkEnd w:id="132"/>
            <w:r w:rsidRPr="00B50B96">
              <w:t>125.</w:t>
            </w:r>
          </w:p>
        </w:tc>
        <w:tc>
          <w:tcPr>
            <w:tcW w:w="4818" w:type="dxa"/>
          </w:tcPr>
          <w:p w:rsidR="00891E76" w:rsidRPr="00B50B96" w:rsidRDefault="00891E76" w:rsidP="00891E76">
            <w:pPr>
              <w:pStyle w:val="StyleZakonu"/>
            </w:pPr>
            <w:r w:rsidRPr="00B50B96">
              <w:t>в абзаці четвертому слова « від 10 до 25» замінити словами «від 15 до 30»;</w:t>
            </w:r>
          </w:p>
        </w:tc>
        <w:tc>
          <w:tcPr>
            <w:tcW w:w="3686" w:type="dxa"/>
          </w:tcPr>
          <w:p w:rsidR="00891E76" w:rsidRPr="00B50B96" w:rsidRDefault="00891E76" w:rsidP="00891E76">
            <w:pPr>
              <w:pStyle w:val="StyleAwt"/>
            </w:pPr>
            <w:r w:rsidRPr="00B50B96">
              <w:t>-</w:t>
            </w:r>
            <w:r w:rsidR="00C51F4C">
              <w:fldChar w:fldCharType="begin"/>
            </w:r>
            <w:r w:rsidR="00C51F4C">
              <w:instrText xml:space="preserve"> SEQ aa </w:instrText>
            </w:r>
            <w:r w:rsidR="00C51F4C">
              <w:fldChar w:fldCharType="separate"/>
            </w:r>
            <w:r w:rsidR="005F3DAA">
              <w:rPr>
                <w:noProof/>
              </w:rPr>
              <w:t>45</w:t>
            </w:r>
            <w:r w:rsidR="00C51F4C">
              <w:rPr>
                <w:noProof/>
              </w:rPr>
              <w:fldChar w:fldCharType="end"/>
            </w:r>
            <w:r w:rsidRPr="00B50B96">
              <w:t>- Н.д.Волинець М.Я. (Реєстр.картка №406)</w:t>
            </w:r>
          </w:p>
          <w:p w:rsidR="00891E76" w:rsidRPr="00B50B96" w:rsidRDefault="00891E76" w:rsidP="00891E76">
            <w:pPr>
              <w:pStyle w:val="StyleZakonu"/>
              <w:ind w:firstLine="129"/>
              <w:rPr>
                <w:sz w:val="18"/>
              </w:rPr>
            </w:pPr>
            <w:r w:rsidRPr="00B50B96">
              <w:rPr>
                <w:sz w:val="18"/>
              </w:rPr>
              <w:t xml:space="preserve">в абзаці четвертому слова «від 10 до 25» замінити словами «від </w:t>
            </w:r>
            <w:r w:rsidRPr="00B50B96">
              <w:rPr>
                <w:b/>
                <w:sz w:val="18"/>
              </w:rPr>
              <w:t>0,15</w:t>
            </w:r>
            <w:r w:rsidRPr="00B50B96">
              <w:rPr>
                <w:sz w:val="18"/>
              </w:rPr>
              <w:t xml:space="preserve"> до </w:t>
            </w:r>
            <w:r w:rsidRPr="00B50B96">
              <w:rPr>
                <w:b/>
                <w:sz w:val="18"/>
              </w:rPr>
              <w:t>0,30</w:t>
            </w:r>
            <w:r w:rsidRPr="00B50B96">
              <w:rPr>
                <w:sz w:val="18"/>
              </w:rPr>
              <w:t>»</w:t>
            </w:r>
          </w:p>
        </w:tc>
        <w:tc>
          <w:tcPr>
            <w:tcW w:w="1987" w:type="dxa"/>
          </w:tcPr>
          <w:p w:rsidR="00891E76" w:rsidRPr="00B50B96" w:rsidRDefault="00891E76" w:rsidP="00891E76">
            <w:pPr>
              <w:pStyle w:val="StyleZakonu"/>
            </w:pPr>
            <w:r w:rsidRPr="00B50B96">
              <w:rPr>
                <w:sz w:val="18"/>
              </w:rPr>
              <w:t>Відхилено</w:t>
            </w:r>
          </w:p>
        </w:tc>
        <w:tc>
          <w:tcPr>
            <w:tcW w:w="4818" w:type="dxa"/>
          </w:tcPr>
          <w:p w:rsidR="00891E76" w:rsidRPr="00B50B96" w:rsidRDefault="00891E76" w:rsidP="007B0A00">
            <w:pPr>
              <w:pStyle w:val="StyleZakonu"/>
            </w:pPr>
            <w:r w:rsidRPr="00B50B96">
              <w:t xml:space="preserve">в абзаці четвертому слова </w:t>
            </w:r>
            <w:r w:rsidR="007B0A00" w:rsidRPr="00B50B96">
              <w:t xml:space="preserve">і цифри </w:t>
            </w:r>
            <w:r w:rsidRPr="00B50B96">
              <w:t xml:space="preserve">«від 10 до 25» замінити словами </w:t>
            </w:r>
            <w:r w:rsidR="007B0A00" w:rsidRPr="00B50B96">
              <w:t xml:space="preserve">і цифрами </w:t>
            </w:r>
            <w:r w:rsidRPr="00B50B96">
              <w:t>«від 15 до 30»;</w:t>
            </w:r>
          </w:p>
        </w:tc>
      </w:tr>
      <w:tr w:rsidR="00891E76" w:rsidRPr="00B50B96" w:rsidTr="009D30E0">
        <w:tc>
          <w:tcPr>
            <w:tcW w:w="576" w:type="dxa"/>
          </w:tcPr>
          <w:p w:rsidR="00891E76" w:rsidRPr="00B50B96" w:rsidRDefault="00891E76" w:rsidP="00891E76">
            <w:pPr>
              <w:pStyle w:val="StyleWisnow"/>
            </w:pPr>
            <w:bookmarkStart w:id="134" w:name="n126" w:colFirst="0" w:colLast="0"/>
            <w:bookmarkEnd w:id="133"/>
            <w:r w:rsidRPr="00B50B96">
              <w:t>126.</w:t>
            </w:r>
          </w:p>
        </w:tc>
        <w:tc>
          <w:tcPr>
            <w:tcW w:w="4818" w:type="dxa"/>
          </w:tcPr>
          <w:p w:rsidR="00891E76" w:rsidRPr="00B50B96" w:rsidRDefault="00891E76" w:rsidP="00891E76">
            <w:pPr>
              <w:pStyle w:val="StyleZakonu"/>
            </w:pPr>
            <w:r w:rsidRPr="00B50B96">
              <w:t>11) у статті 13:</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11) у статті 13:</w:t>
            </w:r>
          </w:p>
        </w:tc>
      </w:tr>
      <w:tr w:rsidR="00891E76" w:rsidRPr="00B50B96" w:rsidTr="009D30E0">
        <w:tc>
          <w:tcPr>
            <w:tcW w:w="576" w:type="dxa"/>
          </w:tcPr>
          <w:p w:rsidR="00891E76" w:rsidRPr="00B50B96" w:rsidRDefault="00891E76" w:rsidP="00891E76">
            <w:pPr>
              <w:pStyle w:val="StyleWisnow"/>
            </w:pPr>
            <w:bookmarkStart w:id="135" w:name="n127" w:colFirst="0" w:colLast="0"/>
            <w:bookmarkEnd w:id="134"/>
            <w:r w:rsidRPr="00B50B96">
              <w:t>127.</w:t>
            </w:r>
          </w:p>
        </w:tc>
        <w:tc>
          <w:tcPr>
            <w:tcW w:w="4818" w:type="dxa"/>
          </w:tcPr>
          <w:p w:rsidR="00891E76" w:rsidRPr="00B50B96" w:rsidRDefault="00891E76" w:rsidP="00891E76">
            <w:pPr>
              <w:pStyle w:val="StyleZakonu"/>
            </w:pPr>
            <w:r w:rsidRPr="00B50B96">
              <w:t>в абзаці третьому частини третьої цифри «0,1» замінити цифрами «0,15»;</w:t>
            </w:r>
          </w:p>
        </w:tc>
        <w:tc>
          <w:tcPr>
            <w:tcW w:w="3686" w:type="dxa"/>
          </w:tcPr>
          <w:p w:rsidR="00891E76" w:rsidRPr="00B50B96" w:rsidRDefault="00891E76" w:rsidP="00891E76">
            <w:pPr>
              <w:pStyle w:val="StyleAwt"/>
            </w:pPr>
            <w:r w:rsidRPr="00B50B96">
              <w:t>-</w:t>
            </w:r>
            <w:r w:rsidR="00C51F4C">
              <w:fldChar w:fldCharType="begin"/>
            </w:r>
            <w:r w:rsidR="00C51F4C">
              <w:instrText xml:space="preserve"> SEQ aa </w:instrText>
            </w:r>
            <w:r w:rsidR="00C51F4C">
              <w:fldChar w:fldCharType="separate"/>
            </w:r>
            <w:r w:rsidR="005F3DAA">
              <w:rPr>
                <w:noProof/>
              </w:rPr>
              <w:t>46</w:t>
            </w:r>
            <w:r w:rsidR="00C51F4C">
              <w:rPr>
                <w:noProof/>
              </w:rPr>
              <w:fldChar w:fldCharType="end"/>
            </w:r>
            <w:r w:rsidRPr="00B50B96">
              <w:t>- Н.д.Гриб В.О. (Реєстр.картка №105)</w:t>
            </w:r>
          </w:p>
          <w:p w:rsidR="00891E76" w:rsidRPr="00B50B96" w:rsidRDefault="00891E76" w:rsidP="00891E76">
            <w:pPr>
              <w:pStyle w:val="StyleZakonu"/>
              <w:ind w:firstLine="129"/>
              <w:rPr>
                <w:sz w:val="18"/>
              </w:rPr>
            </w:pPr>
            <w:r w:rsidRPr="00B50B96">
              <w:rPr>
                <w:sz w:val="18"/>
              </w:rPr>
              <w:t>виключити</w:t>
            </w:r>
          </w:p>
        </w:tc>
        <w:tc>
          <w:tcPr>
            <w:tcW w:w="1987" w:type="dxa"/>
          </w:tcPr>
          <w:p w:rsidR="00891E76" w:rsidRPr="00B50B96" w:rsidRDefault="007F541B" w:rsidP="00891E76">
            <w:pPr>
              <w:pStyle w:val="StyleZakonu"/>
            </w:pPr>
            <w:r w:rsidRPr="00B50B96">
              <w:rPr>
                <w:sz w:val="18"/>
              </w:rPr>
              <w:t>Відхилено</w:t>
            </w:r>
          </w:p>
        </w:tc>
        <w:tc>
          <w:tcPr>
            <w:tcW w:w="4818" w:type="dxa"/>
          </w:tcPr>
          <w:p w:rsidR="00891E76" w:rsidRPr="00B50B96" w:rsidRDefault="00891E76" w:rsidP="00891E76">
            <w:pPr>
              <w:pStyle w:val="StyleZakonu"/>
            </w:pPr>
            <w:r w:rsidRPr="00B50B96">
              <w:t>в абзаці третьому частини третьої цифри «0,1» замінити цифрами «0,15»;</w:t>
            </w:r>
          </w:p>
        </w:tc>
      </w:tr>
      <w:tr w:rsidR="00891E76" w:rsidRPr="00B50B96" w:rsidTr="009D30E0">
        <w:tc>
          <w:tcPr>
            <w:tcW w:w="576" w:type="dxa"/>
          </w:tcPr>
          <w:p w:rsidR="00891E76" w:rsidRPr="00B50B96" w:rsidRDefault="00891E76" w:rsidP="00891E76">
            <w:pPr>
              <w:pStyle w:val="StyleWisnow"/>
            </w:pPr>
            <w:bookmarkStart w:id="136" w:name="n128" w:colFirst="0" w:colLast="0"/>
            <w:bookmarkEnd w:id="135"/>
            <w:r w:rsidRPr="00B50B96">
              <w:t>128.</w:t>
            </w:r>
          </w:p>
        </w:tc>
        <w:tc>
          <w:tcPr>
            <w:tcW w:w="4818" w:type="dxa"/>
          </w:tcPr>
          <w:p w:rsidR="00891E76" w:rsidRPr="00B50B96" w:rsidRDefault="00891E76" w:rsidP="00891E76">
            <w:pPr>
              <w:pStyle w:val="StyleZakonu"/>
            </w:pPr>
            <w:r w:rsidRPr="00B50B96">
              <w:t>абзац перший частини п’ятої доповнити словами «та може звернутися до суду про стягнення несплаченого внеску на регулювання»;</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891E76">
            <w:pPr>
              <w:pStyle w:val="StyleZakonu"/>
            </w:pPr>
            <w:r w:rsidRPr="00B50B96">
              <w:t>абзац перший частини п’ятої доповнити словами «та може звернутися до суду про стягнення несплаченого внеску на регулювання»;</w:t>
            </w:r>
          </w:p>
        </w:tc>
      </w:tr>
      <w:tr w:rsidR="00891E76" w:rsidRPr="00B50B96" w:rsidTr="009D30E0">
        <w:tc>
          <w:tcPr>
            <w:tcW w:w="576" w:type="dxa"/>
          </w:tcPr>
          <w:p w:rsidR="00891E76" w:rsidRPr="00B50B96" w:rsidRDefault="00891E76" w:rsidP="00891E76">
            <w:pPr>
              <w:pStyle w:val="StyleWisnow"/>
            </w:pPr>
            <w:bookmarkStart w:id="137" w:name="n129" w:colFirst="0" w:colLast="0"/>
            <w:bookmarkEnd w:id="136"/>
            <w:r w:rsidRPr="00B50B96">
              <w:t>129.</w:t>
            </w:r>
          </w:p>
        </w:tc>
        <w:tc>
          <w:tcPr>
            <w:tcW w:w="4818" w:type="dxa"/>
          </w:tcPr>
          <w:p w:rsidR="00891E76" w:rsidRPr="00B50B96" w:rsidRDefault="00891E76" w:rsidP="00891E76">
            <w:pPr>
              <w:pStyle w:val="StyleZakonu"/>
            </w:pPr>
            <w:r w:rsidRPr="00B50B96">
              <w:t>12) абзац перший частини сьомої статті 14 викласти в такій редакції:</w:t>
            </w:r>
          </w:p>
        </w:tc>
        <w:tc>
          <w:tcPr>
            <w:tcW w:w="3686" w:type="dxa"/>
          </w:tcPr>
          <w:p w:rsidR="00891E76" w:rsidRPr="00B50B96" w:rsidRDefault="00891E76" w:rsidP="00891E76">
            <w:pPr>
              <w:pStyle w:val="StyleZakonu"/>
            </w:pPr>
          </w:p>
        </w:tc>
        <w:tc>
          <w:tcPr>
            <w:tcW w:w="1987" w:type="dxa"/>
          </w:tcPr>
          <w:p w:rsidR="00891E76" w:rsidRPr="00B50B96" w:rsidRDefault="00891E76" w:rsidP="00891E76">
            <w:pPr>
              <w:pStyle w:val="StyleZakonu"/>
            </w:pPr>
          </w:p>
        </w:tc>
        <w:tc>
          <w:tcPr>
            <w:tcW w:w="4818" w:type="dxa"/>
          </w:tcPr>
          <w:p w:rsidR="00891E76" w:rsidRPr="00B50B96" w:rsidRDefault="00891E76" w:rsidP="0060088B">
            <w:pPr>
              <w:pStyle w:val="StyleZakonu"/>
            </w:pPr>
            <w:r w:rsidRPr="00B50B96">
              <w:t>12) абзац перший частини сьомої статті</w:t>
            </w:r>
            <w:r w:rsidR="0060088B" w:rsidRPr="00B50B96">
              <w:t> </w:t>
            </w:r>
            <w:r w:rsidRPr="00B50B96">
              <w:t>14 викласти в такій редакції:</w:t>
            </w:r>
          </w:p>
        </w:tc>
      </w:tr>
      <w:tr w:rsidR="00891E76" w:rsidRPr="00B50B96" w:rsidTr="009D30E0">
        <w:tc>
          <w:tcPr>
            <w:tcW w:w="576" w:type="dxa"/>
          </w:tcPr>
          <w:p w:rsidR="00891E76" w:rsidRPr="00B50B96" w:rsidRDefault="00891E76" w:rsidP="00891E76">
            <w:pPr>
              <w:pStyle w:val="StyleWisnow"/>
            </w:pPr>
            <w:bookmarkStart w:id="138" w:name="n130" w:colFirst="0" w:colLast="0"/>
            <w:bookmarkEnd w:id="137"/>
            <w:r w:rsidRPr="00B50B96">
              <w:t>130.</w:t>
            </w:r>
          </w:p>
        </w:tc>
        <w:tc>
          <w:tcPr>
            <w:tcW w:w="4818" w:type="dxa"/>
          </w:tcPr>
          <w:p w:rsidR="00891E76" w:rsidRPr="00B50B96" w:rsidRDefault="00891E76" w:rsidP="00891E76">
            <w:pPr>
              <w:pStyle w:val="StyleZakonu"/>
            </w:pPr>
            <w:r w:rsidRPr="00B50B96">
              <w:t xml:space="preserve">«7. Рішення Регулятора, що мають ознаки регуляторних актів та рішення з питань встановлення тарифів на товари (послуги) суб'єктів природних монополій, цін (тарифів) для населення (якщо відповідні повноваження щодо встановлення цін (тарифів) надані спеціальними законами) набирають чинності з дня, наступного за днем їх оприлюднення на офіційному вебсайті Регулятора, якщо більш пізній строк набрання ними чинності не встановлено самим рішенням, але не раніше дня оприлюднення рішення. </w:t>
            </w:r>
            <w:r w:rsidRPr="00B50B96">
              <w:lastRenderedPageBreak/>
              <w:t>Регулятор оприлюднює свої рішення не пізніше 5 робочих днів з дня їх прийняття»;</w:t>
            </w:r>
          </w:p>
        </w:tc>
        <w:tc>
          <w:tcPr>
            <w:tcW w:w="3686" w:type="dxa"/>
          </w:tcPr>
          <w:p w:rsidR="00891E76" w:rsidRPr="00B50B96" w:rsidRDefault="00891E76" w:rsidP="00891E76">
            <w:pPr>
              <w:pStyle w:val="StyleAwt"/>
            </w:pPr>
            <w:r w:rsidRPr="00B50B96">
              <w:lastRenderedPageBreak/>
              <w:t>-</w:t>
            </w:r>
            <w:r w:rsidR="00C51F4C">
              <w:fldChar w:fldCharType="begin"/>
            </w:r>
            <w:r w:rsidR="00C51F4C">
              <w:instrText xml:space="preserve"> SEQ aa </w:instrText>
            </w:r>
            <w:r w:rsidR="00C51F4C">
              <w:fldChar w:fldCharType="separate"/>
            </w:r>
            <w:r w:rsidR="005F3DAA">
              <w:rPr>
                <w:noProof/>
              </w:rPr>
              <w:t>47</w:t>
            </w:r>
            <w:r w:rsidR="00C51F4C">
              <w:rPr>
                <w:noProof/>
              </w:rPr>
              <w:fldChar w:fldCharType="end"/>
            </w:r>
            <w:r w:rsidRPr="00B50B96">
              <w:t>- Н.д.Батенко Т.І. (Реєстр.картка №123)</w:t>
            </w:r>
          </w:p>
          <w:p w:rsidR="00891E76" w:rsidRPr="00B50B96" w:rsidRDefault="00891E76" w:rsidP="00891E76">
            <w:pPr>
              <w:pStyle w:val="StyleAwt"/>
            </w:pPr>
            <w:r w:rsidRPr="00B50B96">
              <w:t>Н.д.Констанкевич І.М. (Реєстр.картка №23)</w:t>
            </w:r>
          </w:p>
          <w:p w:rsidR="00891E76" w:rsidRPr="00B50B96" w:rsidRDefault="00891E76" w:rsidP="00891E76">
            <w:pPr>
              <w:pStyle w:val="StyleZakonu"/>
              <w:ind w:firstLine="129"/>
              <w:rPr>
                <w:sz w:val="18"/>
              </w:rPr>
            </w:pPr>
            <w:r w:rsidRPr="00B50B96">
              <w:rPr>
                <w:sz w:val="18"/>
              </w:rPr>
              <w:t>слова «оприлюднення на офіційному вебсайті Регулятора» замінити словами «</w:t>
            </w:r>
            <w:r w:rsidRPr="00B50B96">
              <w:rPr>
                <w:b/>
                <w:sz w:val="18"/>
              </w:rPr>
              <w:t>опублікування в офіційному друкованому виданні – газеті «Урядовий кур’єр</w:t>
            </w:r>
            <w:r w:rsidRPr="00B50B96">
              <w:rPr>
                <w:sz w:val="18"/>
              </w:rPr>
              <w:t xml:space="preserve">» </w:t>
            </w:r>
          </w:p>
        </w:tc>
        <w:tc>
          <w:tcPr>
            <w:tcW w:w="1987" w:type="dxa"/>
          </w:tcPr>
          <w:p w:rsidR="00891E76" w:rsidRPr="00B50B96" w:rsidRDefault="00891E76" w:rsidP="00891E76">
            <w:pPr>
              <w:pStyle w:val="StyleZakonu"/>
            </w:pPr>
            <w:r w:rsidRPr="00B50B96">
              <w:rPr>
                <w:sz w:val="18"/>
              </w:rPr>
              <w:t>Відхилено</w:t>
            </w:r>
          </w:p>
        </w:tc>
        <w:tc>
          <w:tcPr>
            <w:tcW w:w="4818" w:type="dxa"/>
          </w:tcPr>
          <w:p w:rsidR="00891E76" w:rsidRPr="00B50B96" w:rsidRDefault="00891E76" w:rsidP="00D64661">
            <w:pPr>
              <w:pStyle w:val="StyleZakonu"/>
            </w:pPr>
            <w:r w:rsidRPr="00B50B96">
              <w:t>«7. Рішення Регулятора, що мають ознаки регуляторних актів</w:t>
            </w:r>
            <w:r w:rsidR="00A60C31" w:rsidRPr="00B50B96">
              <w:t>,</w:t>
            </w:r>
            <w:r w:rsidRPr="00B50B96">
              <w:t xml:space="preserve"> та рішення з питань встановлення тарифів на товари (послуги) суб'єктів природних монополій, цін (тарифів) для населення (якщо відповідні повноваження щодо встановлення цін (тарифів) надані спеціальними законами) набирають чинності з дня, наступного за днем їх оприлюднення на офіційному веб</w:t>
            </w:r>
            <w:r w:rsidR="00A60C31" w:rsidRPr="00B50B96">
              <w:t>-</w:t>
            </w:r>
            <w:r w:rsidRPr="00B50B96">
              <w:t xml:space="preserve">сайті Регулятора, якщо більш пізній строк набрання чинності не встановлено самим рішенням, але не раніше дня оприлюднення рішення. </w:t>
            </w:r>
            <w:r w:rsidRPr="00B50B96">
              <w:lastRenderedPageBreak/>
              <w:t xml:space="preserve">Регулятор оприлюднює свої рішення не пізніше </w:t>
            </w:r>
            <w:r w:rsidR="00D64661" w:rsidRPr="00B50B96">
              <w:t>п’яти</w:t>
            </w:r>
            <w:r w:rsidRPr="00B50B96">
              <w:t xml:space="preserve"> робочих днів з дня їх прийняття»;</w:t>
            </w:r>
          </w:p>
        </w:tc>
      </w:tr>
      <w:tr w:rsidR="00891E76" w:rsidRPr="00B50B96" w:rsidTr="009D30E0">
        <w:tc>
          <w:tcPr>
            <w:tcW w:w="576" w:type="dxa"/>
          </w:tcPr>
          <w:p w:rsidR="00891E76" w:rsidRPr="00B50B96" w:rsidRDefault="00891E76" w:rsidP="00891E76">
            <w:pPr>
              <w:pStyle w:val="StyleWisnow"/>
            </w:pPr>
          </w:p>
        </w:tc>
        <w:tc>
          <w:tcPr>
            <w:tcW w:w="4818" w:type="dxa"/>
          </w:tcPr>
          <w:p w:rsidR="00891E76" w:rsidRPr="00B50B96" w:rsidRDefault="00891E76" w:rsidP="00891E76">
            <w:pPr>
              <w:pStyle w:val="StyleZakonu"/>
            </w:pPr>
          </w:p>
        </w:tc>
        <w:tc>
          <w:tcPr>
            <w:tcW w:w="3686" w:type="dxa"/>
          </w:tcPr>
          <w:p w:rsidR="00891E76" w:rsidRPr="00B50B96" w:rsidRDefault="00891E76" w:rsidP="00891E76">
            <w:pPr>
              <w:pStyle w:val="StyleAwt"/>
            </w:pPr>
            <w:r w:rsidRPr="00B50B96">
              <w:t>-</w:t>
            </w:r>
            <w:r w:rsidR="00C51F4C">
              <w:fldChar w:fldCharType="begin"/>
            </w:r>
            <w:r w:rsidR="00C51F4C">
              <w:instrText xml:space="preserve"> SEQ aa </w:instrText>
            </w:r>
            <w:r w:rsidR="00C51F4C">
              <w:fldChar w:fldCharType="separate"/>
            </w:r>
            <w:r w:rsidR="005F3DAA">
              <w:rPr>
                <w:noProof/>
              </w:rPr>
              <w:t>48</w:t>
            </w:r>
            <w:r w:rsidR="00C51F4C">
              <w:rPr>
                <w:noProof/>
              </w:rPr>
              <w:fldChar w:fldCharType="end"/>
            </w:r>
            <w:r w:rsidRPr="00B50B96">
              <w:t>- Н.д.Кучеренко О.Ю. (Реєстр.картка №404)</w:t>
            </w:r>
          </w:p>
          <w:p w:rsidR="00891E76" w:rsidRPr="00B50B96" w:rsidRDefault="00891E76" w:rsidP="00891E76">
            <w:pPr>
              <w:pStyle w:val="StyleZakonu"/>
              <w:ind w:firstLine="129"/>
              <w:rPr>
                <w:sz w:val="18"/>
              </w:rPr>
            </w:pPr>
            <w:r w:rsidRPr="00B50B96">
              <w:rPr>
                <w:sz w:val="18"/>
              </w:rPr>
              <w:t>слова «оприлюднення на офіційному вебсайті Регулятора» замінити словами «</w:t>
            </w:r>
            <w:r w:rsidRPr="00B50B96">
              <w:rPr>
                <w:b/>
                <w:sz w:val="18"/>
              </w:rPr>
              <w:t>опублікування в газеті «Урядовий кур’єр» або іншому офіційному друкованому виданні</w:t>
            </w:r>
            <w:r w:rsidRPr="00B50B96">
              <w:rPr>
                <w:sz w:val="18"/>
              </w:rPr>
              <w:t>»</w:t>
            </w:r>
          </w:p>
        </w:tc>
        <w:tc>
          <w:tcPr>
            <w:tcW w:w="1987" w:type="dxa"/>
          </w:tcPr>
          <w:p w:rsidR="00891E76" w:rsidRPr="00B50B96" w:rsidRDefault="00891E76" w:rsidP="00891E76">
            <w:pPr>
              <w:pStyle w:val="StyleZakonu"/>
            </w:pPr>
            <w:r w:rsidRPr="00B50B96">
              <w:rPr>
                <w:sz w:val="18"/>
              </w:rPr>
              <w:t>Відхилено</w:t>
            </w:r>
          </w:p>
        </w:tc>
        <w:tc>
          <w:tcPr>
            <w:tcW w:w="4818" w:type="dxa"/>
          </w:tcPr>
          <w:p w:rsidR="00891E76" w:rsidRPr="00B50B96" w:rsidRDefault="00891E76" w:rsidP="00891E76">
            <w:pPr>
              <w:pStyle w:val="StyleZakonu"/>
            </w:pPr>
          </w:p>
        </w:tc>
      </w:tr>
      <w:tr w:rsidR="00891E76" w:rsidRPr="00B50B96" w:rsidTr="009D30E0">
        <w:tc>
          <w:tcPr>
            <w:tcW w:w="576" w:type="dxa"/>
          </w:tcPr>
          <w:p w:rsidR="00891E76" w:rsidRPr="00B50B96" w:rsidRDefault="00891E76" w:rsidP="00891E76">
            <w:pPr>
              <w:pStyle w:val="StyleWisnow"/>
            </w:pPr>
          </w:p>
        </w:tc>
        <w:tc>
          <w:tcPr>
            <w:tcW w:w="4818" w:type="dxa"/>
          </w:tcPr>
          <w:p w:rsidR="00891E76" w:rsidRPr="00B50B96" w:rsidRDefault="00891E76" w:rsidP="00891E76">
            <w:pPr>
              <w:pStyle w:val="StyleZakonu"/>
            </w:pPr>
          </w:p>
        </w:tc>
        <w:tc>
          <w:tcPr>
            <w:tcW w:w="3686" w:type="dxa"/>
          </w:tcPr>
          <w:p w:rsidR="00891E76" w:rsidRPr="00B50B96" w:rsidRDefault="00891E76" w:rsidP="00891E76">
            <w:pPr>
              <w:pStyle w:val="StyleAwt"/>
            </w:pPr>
            <w:r w:rsidRPr="00B50B96">
              <w:t>-</w:t>
            </w:r>
            <w:r w:rsidR="00C51F4C">
              <w:fldChar w:fldCharType="begin"/>
            </w:r>
            <w:r w:rsidR="00C51F4C">
              <w:instrText xml:space="preserve"> SEQ aa </w:instrText>
            </w:r>
            <w:r w:rsidR="00C51F4C">
              <w:fldChar w:fldCharType="separate"/>
            </w:r>
            <w:r w:rsidR="005F3DAA">
              <w:rPr>
                <w:noProof/>
              </w:rPr>
              <w:t>49</w:t>
            </w:r>
            <w:r w:rsidR="00C51F4C">
              <w:rPr>
                <w:noProof/>
              </w:rPr>
              <w:fldChar w:fldCharType="end"/>
            </w:r>
            <w:r w:rsidRPr="00B50B96">
              <w:t>- Н.д.Гриб В.О. (Реєстр.картка №105)</w:t>
            </w:r>
          </w:p>
          <w:p w:rsidR="00891E76" w:rsidRPr="00B50B96" w:rsidRDefault="00891E76" w:rsidP="00891E76">
            <w:pPr>
              <w:pStyle w:val="StyleZakonu"/>
              <w:ind w:firstLine="129"/>
              <w:rPr>
                <w:sz w:val="18"/>
              </w:rPr>
            </w:pPr>
            <w:r w:rsidRPr="00B50B96">
              <w:rPr>
                <w:sz w:val="18"/>
              </w:rPr>
              <w:t>слова «на офіційному вебсайті Регулятора» замінити словами «</w:t>
            </w:r>
            <w:r w:rsidRPr="00B50B96">
              <w:rPr>
                <w:b/>
                <w:sz w:val="18"/>
              </w:rPr>
              <w:t>в газеті «Урядовий кур’єр» або іншому офіційному друкованому виданні</w:t>
            </w:r>
            <w:r w:rsidRPr="00B50B96">
              <w:rPr>
                <w:sz w:val="18"/>
              </w:rPr>
              <w:t>»</w:t>
            </w:r>
          </w:p>
        </w:tc>
        <w:tc>
          <w:tcPr>
            <w:tcW w:w="1987" w:type="dxa"/>
          </w:tcPr>
          <w:p w:rsidR="00891E76" w:rsidRPr="00B50B96" w:rsidRDefault="00891E76" w:rsidP="00891E76">
            <w:pPr>
              <w:pStyle w:val="StyleZakonu"/>
            </w:pPr>
            <w:r w:rsidRPr="00B50B96">
              <w:rPr>
                <w:sz w:val="18"/>
              </w:rPr>
              <w:t>Відхилено</w:t>
            </w:r>
          </w:p>
        </w:tc>
        <w:tc>
          <w:tcPr>
            <w:tcW w:w="4818" w:type="dxa"/>
          </w:tcPr>
          <w:p w:rsidR="00891E76" w:rsidRPr="00B50B96" w:rsidRDefault="00891E76" w:rsidP="00891E76">
            <w:pPr>
              <w:pStyle w:val="StyleZakonu"/>
            </w:pPr>
          </w:p>
        </w:tc>
      </w:tr>
      <w:tr w:rsidR="00325D75" w:rsidRPr="00B50B96" w:rsidTr="009D30E0">
        <w:tc>
          <w:tcPr>
            <w:tcW w:w="576" w:type="dxa"/>
          </w:tcPr>
          <w:p w:rsidR="00325D75" w:rsidRPr="00B50B96" w:rsidRDefault="00325D75" w:rsidP="00325D75">
            <w:pPr>
              <w:pStyle w:val="StyleWisnow"/>
            </w:pPr>
            <w:bookmarkStart w:id="139" w:name="n131" w:colFirst="0" w:colLast="0"/>
            <w:bookmarkEnd w:id="138"/>
            <w:r w:rsidRPr="00B50B96">
              <w:t>131.</w:t>
            </w:r>
          </w:p>
        </w:tc>
        <w:tc>
          <w:tcPr>
            <w:tcW w:w="4818" w:type="dxa"/>
          </w:tcPr>
          <w:p w:rsidR="00325D75" w:rsidRPr="00B50B96" w:rsidRDefault="00325D75" w:rsidP="00325D75">
            <w:pPr>
              <w:pStyle w:val="StyleZakonu"/>
            </w:pPr>
            <w:r w:rsidRPr="00B50B96">
              <w:t>13) у статті 15:</w:t>
            </w:r>
          </w:p>
        </w:tc>
        <w:tc>
          <w:tcPr>
            <w:tcW w:w="3686" w:type="dxa"/>
          </w:tcPr>
          <w:p w:rsidR="00325D75" w:rsidRPr="00B50B96" w:rsidRDefault="00325D75" w:rsidP="00325D75">
            <w:pPr>
              <w:pStyle w:val="StyleZakonu"/>
            </w:pPr>
          </w:p>
        </w:tc>
        <w:tc>
          <w:tcPr>
            <w:tcW w:w="1987" w:type="dxa"/>
          </w:tcPr>
          <w:p w:rsidR="00325D75" w:rsidRPr="00B50B96" w:rsidRDefault="00325D75" w:rsidP="00325D75">
            <w:pPr>
              <w:pStyle w:val="StyleZakonu"/>
            </w:pPr>
          </w:p>
        </w:tc>
        <w:tc>
          <w:tcPr>
            <w:tcW w:w="4818" w:type="dxa"/>
          </w:tcPr>
          <w:p w:rsidR="00325D75" w:rsidRPr="00B50B96" w:rsidRDefault="00325D75" w:rsidP="00325D75">
            <w:pPr>
              <w:pStyle w:val="StyleZakonu"/>
            </w:pPr>
            <w:r w:rsidRPr="00B50B96">
              <w:t>13) у статті 15:</w:t>
            </w:r>
          </w:p>
        </w:tc>
      </w:tr>
      <w:tr w:rsidR="00325D75" w:rsidRPr="00B50B96" w:rsidTr="009D30E0">
        <w:tc>
          <w:tcPr>
            <w:tcW w:w="576" w:type="dxa"/>
          </w:tcPr>
          <w:p w:rsidR="00325D75" w:rsidRPr="00B50B96" w:rsidRDefault="00325D75" w:rsidP="00325D75">
            <w:pPr>
              <w:pStyle w:val="StyleWisnow"/>
            </w:pPr>
            <w:bookmarkStart w:id="140" w:name="n132" w:colFirst="0" w:colLast="0"/>
            <w:bookmarkEnd w:id="139"/>
            <w:r w:rsidRPr="00B50B96">
              <w:t>132.</w:t>
            </w:r>
          </w:p>
        </w:tc>
        <w:tc>
          <w:tcPr>
            <w:tcW w:w="4818" w:type="dxa"/>
          </w:tcPr>
          <w:p w:rsidR="00325D75" w:rsidRPr="00B50B96" w:rsidRDefault="00325D75" w:rsidP="00325D75">
            <w:pPr>
              <w:pStyle w:val="StyleZakonu"/>
            </w:pPr>
            <w:r w:rsidRPr="00B50B96">
              <w:t>абзац другий частини другої виключити;</w:t>
            </w: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50</w:t>
            </w:r>
            <w:r w:rsidR="00C51F4C">
              <w:rPr>
                <w:noProof/>
              </w:rPr>
              <w:fldChar w:fldCharType="end"/>
            </w:r>
            <w:r w:rsidRPr="00B50B96">
              <w:t>- Н.д.Батенко Т.І. (Реєстр.картка №123)</w:t>
            </w:r>
          </w:p>
          <w:p w:rsidR="00325D75" w:rsidRPr="00B50B96" w:rsidRDefault="00325D75" w:rsidP="00325D75">
            <w:pPr>
              <w:pStyle w:val="StyleAwt"/>
            </w:pPr>
            <w:r w:rsidRPr="00B50B96">
              <w:t>Н.д.Констанкевич І.М. (Реєстр.картка №23)</w:t>
            </w:r>
          </w:p>
          <w:p w:rsidR="00325D75" w:rsidRPr="00B50B96" w:rsidRDefault="00325D75" w:rsidP="00325D75">
            <w:pPr>
              <w:pStyle w:val="StyleZakonu"/>
              <w:ind w:firstLine="129"/>
              <w:rPr>
                <w:sz w:val="18"/>
              </w:rPr>
            </w:pPr>
            <w:r w:rsidRPr="00B50B96">
              <w:rPr>
                <w:sz w:val="18"/>
              </w:rPr>
              <w:t>виключити</w:t>
            </w:r>
          </w:p>
        </w:tc>
        <w:tc>
          <w:tcPr>
            <w:tcW w:w="1987" w:type="dxa"/>
          </w:tcPr>
          <w:p w:rsidR="00325D75" w:rsidRPr="00B50B96" w:rsidRDefault="00325D75" w:rsidP="00325D75">
            <w:pPr>
              <w:pStyle w:val="StyleZakonu"/>
            </w:pPr>
            <w:r w:rsidRPr="00B50B96">
              <w:rPr>
                <w:sz w:val="18"/>
              </w:rPr>
              <w:t>Відхилено</w:t>
            </w:r>
          </w:p>
        </w:tc>
        <w:tc>
          <w:tcPr>
            <w:tcW w:w="4818" w:type="dxa"/>
          </w:tcPr>
          <w:p w:rsidR="00325D75" w:rsidRPr="00B50B96" w:rsidRDefault="00325D75" w:rsidP="00325D75">
            <w:pPr>
              <w:pStyle w:val="StyleZakonu"/>
            </w:pPr>
            <w:r w:rsidRPr="00B50B96">
              <w:t>абзац другий частини другої виключити;</w:t>
            </w:r>
          </w:p>
        </w:tc>
      </w:tr>
      <w:tr w:rsidR="00325D75" w:rsidRPr="00B50B96" w:rsidTr="009D30E0">
        <w:tc>
          <w:tcPr>
            <w:tcW w:w="576" w:type="dxa"/>
          </w:tcPr>
          <w:p w:rsidR="00325D75" w:rsidRPr="00B50B96" w:rsidRDefault="00325D75" w:rsidP="00325D75">
            <w:pPr>
              <w:pStyle w:val="StyleWisnow"/>
            </w:pPr>
          </w:p>
        </w:tc>
        <w:tc>
          <w:tcPr>
            <w:tcW w:w="4818" w:type="dxa"/>
          </w:tcPr>
          <w:p w:rsidR="00325D75" w:rsidRPr="00B50B96" w:rsidRDefault="00325D75" w:rsidP="00325D75">
            <w:pPr>
              <w:pStyle w:val="StyleZakonu"/>
            </w:pP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51</w:t>
            </w:r>
            <w:r w:rsidR="00C51F4C">
              <w:rPr>
                <w:noProof/>
              </w:rPr>
              <w:fldChar w:fldCharType="end"/>
            </w:r>
            <w:r w:rsidRPr="00B50B96">
              <w:t>- Н.д.Гриб В.О. (Реєстр.картка №105)</w:t>
            </w:r>
          </w:p>
          <w:p w:rsidR="00325D75" w:rsidRPr="00B50B96" w:rsidRDefault="00325D75" w:rsidP="00325D75">
            <w:pPr>
              <w:pStyle w:val="StyleAwt"/>
              <w:ind w:firstLine="129"/>
              <w:rPr>
                <w:b w:val="0"/>
                <w:i w:val="0"/>
                <w:u w:val="none"/>
              </w:rPr>
            </w:pPr>
            <w:r w:rsidRPr="00B50B96">
              <w:rPr>
                <w:b w:val="0"/>
                <w:i w:val="0"/>
                <w:u w:val="none"/>
              </w:rPr>
              <w:t>виключити</w:t>
            </w:r>
          </w:p>
        </w:tc>
        <w:tc>
          <w:tcPr>
            <w:tcW w:w="1987" w:type="dxa"/>
          </w:tcPr>
          <w:p w:rsidR="00325D75" w:rsidRPr="00B50B96" w:rsidRDefault="00325D75" w:rsidP="00325D75">
            <w:pPr>
              <w:pStyle w:val="StyleZakonu"/>
            </w:pPr>
            <w:r w:rsidRPr="00B50B96">
              <w:rPr>
                <w:sz w:val="18"/>
              </w:rPr>
              <w:t>Відхилено</w:t>
            </w:r>
          </w:p>
        </w:tc>
        <w:tc>
          <w:tcPr>
            <w:tcW w:w="4818" w:type="dxa"/>
          </w:tcPr>
          <w:p w:rsidR="00325D75" w:rsidRPr="00B50B96" w:rsidRDefault="00325D75" w:rsidP="00325D75">
            <w:pPr>
              <w:pStyle w:val="StyleZakonu"/>
            </w:pPr>
          </w:p>
        </w:tc>
      </w:tr>
      <w:tr w:rsidR="00325D75" w:rsidRPr="00B50B96" w:rsidTr="009D30E0">
        <w:tc>
          <w:tcPr>
            <w:tcW w:w="576" w:type="dxa"/>
          </w:tcPr>
          <w:p w:rsidR="00325D75" w:rsidRPr="00B50B96" w:rsidRDefault="00325D75" w:rsidP="00325D75">
            <w:pPr>
              <w:pStyle w:val="StyleWisnow"/>
            </w:pPr>
          </w:p>
        </w:tc>
        <w:tc>
          <w:tcPr>
            <w:tcW w:w="4818" w:type="dxa"/>
          </w:tcPr>
          <w:p w:rsidR="00325D75" w:rsidRPr="00B50B96" w:rsidRDefault="00325D75" w:rsidP="00325D75">
            <w:pPr>
              <w:pStyle w:val="StyleZakonu"/>
            </w:pP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52</w:t>
            </w:r>
            <w:r w:rsidR="00C51F4C">
              <w:rPr>
                <w:noProof/>
              </w:rPr>
              <w:fldChar w:fldCharType="end"/>
            </w:r>
            <w:r w:rsidRPr="00B50B96">
              <w:t>- Н.д.Кучеренко О.Ю. (Реєстр.картка №404)</w:t>
            </w:r>
          </w:p>
          <w:p w:rsidR="00325D75" w:rsidRPr="00B50B96" w:rsidRDefault="00325D75" w:rsidP="00325D75">
            <w:pPr>
              <w:pStyle w:val="StyleZakonu"/>
              <w:ind w:firstLine="129"/>
              <w:rPr>
                <w:sz w:val="18"/>
              </w:rPr>
            </w:pPr>
            <w:r w:rsidRPr="00B50B96">
              <w:rPr>
                <w:sz w:val="18"/>
              </w:rPr>
              <w:t>виключити</w:t>
            </w:r>
          </w:p>
        </w:tc>
        <w:tc>
          <w:tcPr>
            <w:tcW w:w="1987" w:type="dxa"/>
          </w:tcPr>
          <w:p w:rsidR="00325D75" w:rsidRPr="00B50B96" w:rsidRDefault="00325D75" w:rsidP="00325D75">
            <w:pPr>
              <w:pStyle w:val="StyleZakonu"/>
            </w:pPr>
            <w:r w:rsidRPr="00B50B96">
              <w:rPr>
                <w:sz w:val="18"/>
              </w:rPr>
              <w:t>Відхилено</w:t>
            </w:r>
          </w:p>
        </w:tc>
        <w:tc>
          <w:tcPr>
            <w:tcW w:w="4818" w:type="dxa"/>
          </w:tcPr>
          <w:p w:rsidR="00325D75" w:rsidRPr="00B50B96" w:rsidRDefault="00325D75" w:rsidP="00325D75">
            <w:pPr>
              <w:pStyle w:val="StyleZakonu"/>
            </w:pPr>
          </w:p>
        </w:tc>
      </w:tr>
      <w:tr w:rsidR="00325D75" w:rsidRPr="00B50B96" w:rsidTr="009D30E0">
        <w:tc>
          <w:tcPr>
            <w:tcW w:w="576" w:type="dxa"/>
          </w:tcPr>
          <w:p w:rsidR="00325D75" w:rsidRPr="00B50B96" w:rsidRDefault="00325D75" w:rsidP="00325D75">
            <w:pPr>
              <w:pStyle w:val="StyleWisnow"/>
            </w:pPr>
          </w:p>
        </w:tc>
        <w:tc>
          <w:tcPr>
            <w:tcW w:w="4818" w:type="dxa"/>
          </w:tcPr>
          <w:p w:rsidR="00325D75" w:rsidRPr="00B50B96" w:rsidRDefault="00325D75" w:rsidP="00325D75">
            <w:pPr>
              <w:pStyle w:val="StyleZakonu"/>
            </w:pP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53</w:t>
            </w:r>
            <w:r w:rsidR="00C51F4C">
              <w:rPr>
                <w:noProof/>
              </w:rPr>
              <w:fldChar w:fldCharType="end"/>
            </w:r>
            <w:r w:rsidRPr="00B50B96">
              <w:t>- Н.д.Буймістер Л.А. (Реєстр.картка №223)</w:t>
            </w:r>
          </w:p>
          <w:p w:rsidR="00325D75" w:rsidRPr="00B50B96" w:rsidRDefault="00325D75" w:rsidP="00325D75">
            <w:pPr>
              <w:pStyle w:val="StyleAwt"/>
              <w:ind w:firstLine="129"/>
              <w:jc w:val="both"/>
              <w:rPr>
                <w:b w:val="0"/>
                <w:i w:val="0"/>
                <w:u w:val="none"/>
              </w:rPr>
            </w:pPr>
            <w:r w:rsidRPr="00B50B96">
              <w:rPr>
                <w:b w:val="0"/>
                <w:i w:val="0"/>
                <w:u w:val="none"/>
              </w:rPr>
              <w:t>виключити</w:t>
            </w:r>
          </w:p>
        </w:tc>
        <w:tc>
          <w:tcPr>
            <w:tcW w:w="1987" w:type="dxa"/>
          </w:tcPr>
          <w:p w:rsidR="00325D75" w:rsidRPr="00B50B96" w:rsidRDefault="00325D75" w:rsidP="00325D75">
            <w:pPr>
              <w:pStyle w:val="StyleZakonu"/>
            </w:pPr>
            <w:r w:rsidRPr="00B50B96">
              <w:rPr>
                <w:sz w:val="18"/>
              </w:rPr>
              <w:t>Відхилено</w:t>
            </w:r>
          </w:p>
        </w:tc>
        <w:tc>
          <w:tcPr>
            <w:tcW w:w="4818" w:type="dxa"/>
          </w:tcPr>
          <w:p w:rsidR="00325D75" w:rsidRPr="00B50B96" w:rsidRDefault="00325D75" w:rsidP="00325D75">
            <w:pPr>
              <w:pStyle w:val="StyleZakonu"/>
            </w:pPr>
          </w:p>
        </w:tc>
      </w:tr>
      <w:tr w:rsidR="00325D75" w:rsidRPr="00B50B96" w:rsidTr="009D30E0">
        <w:tc>
          <w:tcPr>
            <w:tcW w:w="576" w:type="dxa"/>
          </w:tcPr>
          <w:p w:rsidR="00325D75" w:rsidRPr="00B50B96" w:rsidRDefault="00325D75" w:rsidP="00325D75">
            <w:pPr>
              <w:pStyle w:val="StyleWisnow"/>
            </w:pPr>
          </w:p>
        </w:tc>
        <w:tc>
          <w:tcPr>
            <w:tcW w:w="4818" w:type="dxa"/>
          </w:tcPr>
          <w:p w:rsidR="00325D75" w:rsidRPr="00B50B96" w:rsidRDefault="00325D75" w:rsidP="00325D75">
            <w:pPr>
              <w:pStyle w:val="StyleZakonu"/>
            </w:pP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54</w:t>
            </w:r>
            <w:r w:rsidR="00C51F4C">
              <w:rPr>
                <w:noProof/>
              </w:rPr>
              <w:fldChar w:fldCharType="end"/>
            </w:r>
            <w:r w:rsidRPr="00B50B96">
              <w:t>- Н.д.Шахов С.В. (Реєстр.картка №114)</w:t>
            </w:r>
          </w:p>
          <w:p w:rsidR="00325D75" w:rsidRPr="00B50B96" w:rsidRDefault="00325D75" w:rsidP="00325D75">
            <w:pPr>
              <w:pStyle w:val="StyleAwt"/>
            </w:pPr>
            <w:r w:rsidRPr="00B50B96">
              <w:t>Н.д.Вельможний С.А. (Реєстр.картка №112)</w:t>
            </w:r>
          </w:p>
          <w:p w:rsidR="00325D75" w:rsidRPr="00B50B96" w:rsidRDefault="00325D75" w:rsidP="00325D75">
            <w:pPr>
              <w:pStyle w:val="StyleAwt"/>
            </w:pPr>
            <w:r w:rsidRPr="00B50B96">
              <w:t>Н.д.Сухов О.С. (Реєстр.картка №107)</w:t>
            </w:r>
          </w:p>
          <w:p w:rsidR="00325D75" w:rsidRPr="00B50B96" w:rsidRDefault="002A225A" w:rsidP="00325D75">
            <w:pPr>
              <w:pStyle w:val="StyleAwt"/>
              <w:ind w:firstLine="129"/>
              <w:jc w:val="both"/>
              <w:rPr>
                <w:b w:val="0"/>
                <w:i w:val="0"/>
                <w:u w:val="none"/>
              </w:rPr>
            </w:pPr>
            <w:r w:rsidRPr="00B50B96">
              <w:rPr>
                <w:b w:val="0"/>
                <w:i w:val="0"/>
                <w:u w:val="none"/>
              </w:rPr>
              <w:t>В</w:t>
            </w:r>
            <w:r w:rsidR="00325D75" w:rsidRPr="00B50B96">
              <w:rPr>
                <w:b w:val="0"/>
                <w:i w:val="0"/>
                <w:u w:val="none"/>
              </w:rPr>
              <w:t>иключити</w:t>
            </w:r>
          </w:p>
          <w:p w:rsidR="002A225A" w:rsidRPr="00B50B96" w:rsidRDefault="002A225A" w:rsidP="00325D75">
            <w:pPr>
              <w:pStyle w:val="StyleAwt"/>
              <w:ind w:firstLine="129"/>
              <w:jc w:val="both"/>
            </w:pPr>
          </w:p>
        </w:tc>
        <w:tc>
          <w:tcPr>
            <w:tcW w:w="1987" w:type="dxa"/>
          </w:tcPr>
          <w:p w:rsidR="00325D75" w:rsidRPr="00B50B96" w:rsidRDefault="00325D75" w:rsidP="00325D75">
            <w:pPr>
              <w:pStyle w:val="StyleZakonu"/>
            </w:pPr>
            <w:r w:rsidRPr="00B50B96">
              <w:rPr>
                <w:sz w:val="18"/>
              </w:rPr>
              <w:t>Відхилено</w:t>
            </w:r>
          </w:p>
        </w:tc>
        <w:tc>
          <w:tcPr>
            <w:tcW w:w="4818" w:type="dxa"/>
          </w:tcPr>
          <w:p w:rsidR="00325D75" w:rsidRPr="00B50B96" w:rsidRDefault="00325D75" w:rsidP="00325D75">
            <w:pPr>
              <w:pStyle w:val="StyleZakonu"/>
            </w:pPr>
          </w:p>
        </w:tc>
      </w:tr>
      <w:tr w:rsidR="00325D75" w:rsidRPr="00B50B96" w:rsidTr="009D30E0">
        <w:tc>
          <w:tcPr>
            <w:tcW w:w="576" w:type="dxa"/>
          </w:tcPr>
          <w:p w:rsidR="00325D75" w:rsidRPr="00B50B96" w:rsidRDefault="00325D75" w:rsidP="00325D75">
            <w:pPr>
              <w:pStyle w:val="StyleWisnow"/>
            </w:pPr>
            <w:bookmarkStart w:id="141" w:name="n133" w:colFirst="0" w:colLast="0"/>
            <w:bookmarkEnd w:id="140"/>
            <w:r w:rsidRPr="00B50B96">
              <w:t>133.</w:t>
            </w:r>
          </w:p>
        </w:tc>
        <w:tc>
          <w:tcPr>
            <w:tcW w:w="4818" w:type="dxa"/>
          </w:tcPr>
          <w:p w:rsidR="00325D75" w:rsidRPr="00B50B96" w:rsidRDefault="00325D75" w:rsidP="00325D75">
            <w:pPr>
              <w:pStyle w:val="StyleZakonu"/>
            </w:pPr>
            <w:r w:rsidRPr="00B50B96">
              <w:t>в частині третій слова «одного місяця» замінити словами «10 днів»;</w:t>
            </w: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55</w:t>
            </w:r>
            <w:r w:rsidR="00C51F4C">
              <w:rPr>
                <w:noProof/>
              </w:rPr>
              <w:fldChar w:fldCharType="end"/>
            </w:r>
            <w:r w:rsidRPr="00B50B96">
              <w:t>- Н.д.Кучеренко О.Ю. (Реєстр.картка №404)</w:t>
            </w:r>
          </w:p>
          <w:p w:rsidR="00325D75" w:rsidRPr="00B50B96" w:rsidRDefault="00325D75" w:rsidP="00325D75">
            <w:pPr>
              <w:pStyle w:val="StyleZakonu"/>
              <w:ind w:firstLine="129"/>
              <w:rPr>
                <w:sz w:val="18"/>
              </w:rPr>
            </w:pPr>
            <w:r w:rsidRPr="00B50B96">
              <w:rPr>
                <w:sz w:val="18"/>
              </w:rPr>
              <w:t>частину третю викласти в такій редакції:</w:t>
            </w:r>
          </w:p>
          <w:p w:rsidR="00325D75" w:rsidRPr="00B50B96" w:rsidRDefault="00325D75" w:rsidP="00325D75">
            <w:pPr>
              <w:pStyle w:val="StyleZakonu"/>
              <w:ind w:firstLine="129"/>
              <w:rPr>
                <w:sz w:val="18"/>
              </w:rPr>
            </w:pPr>
            <w:r w:rsidRPr="00B50B96">
              <w:rPr>
                <w:sz w:val="18"/>
              </w:rPr>
              <w:t xml:space="preserve">«3. Строк, протягом якого приймаються зауваження та пропозиції до проектів рішень, встановлюється Регулятором і не може становити менше </w:t>
            </w:r>
            <w:r w:rsidRPr="00B50B96">
              <w:rPr>
                <w:b/>
                <w:sz w:val="18"/>
              </w:rPr>
              <w:t>одного місяця</w:t>
            </w:r>
            <w:r w:rsidRPr="00B50B96">
              <w:rPr>
                <w:sz w:val="18"/>
              </w:rPr>
              <w:t xml:space="preserve"> та більше трьох місяців з дня оприлюднення відповідних проектів рішень, </w:t>
            </w:r>
            <w:r w:rsidRPr="00B50B96">
              <w:rPr>
                <w:b/>
                <w:sz w:val="18"/>
              </w:rPr>
              <w:t xml:space="preserve">а для проектів </w:t>
            </w:r>
            <w:r w:rsidRPr="00B50B96">
              <w:rPr>
                <w:b/>
                <w:sz w:val="18"/>
              </w:rPr>
              <w:lastRenderedPageBreak/>
              <w:t>рішень з питань встановлення цін (тарифів) – не менше десяти днів</w:t>
            </w:r>
            <w:r w:rsidRPr="00B50B96">
              <w:rPr>
                <w:sz w:val="18"/>
              </w:rPr>
              <w:t>»</w:t>
            </w:r>
          </w:p>
          <w:p w:rsidR="002A225A" w:rsidRPr="00B50B96" w:rsidRDefault="002A225A" w:rsidP="00325D75">
            <w:pPr>
              <w:pStyle w:val="StyleZakonu"/>
              <w:ind w:firstLine="129"/>
              <w:rPr>
                <w:sz w:val="18"/>
              </w:rPr>
            </w:pPr>
          </w:p>
        </w:tc>
        <w:tc>
          <w:tcPr>
            <w:tcW w:w="1987" w:type="dxa"/>
          </w:tcPr>
          <w:p w:rsidR="00325D75" w:rsidRPr="00B50B96" w:rsidRDefault="00325D75" w:rsidP="00325D75">
            <w:pPr>
              <w:pStyle w:val="StyleZakonu"/>
            </w:pPr>
            <w:r w:rsidRPr="00B50B96">
              <w:rPr>
                <w:sz w:val="18"/>
              </w:rPr>
              <w:lastRenderedPageBreak/>
              <w:t>Відхилено</w:t>
            </w:r>
          </w:p>
        </w:tc>
        <w:tc>
          <w:tcPr>
            <w:tcW w:w="4818" w:type="dxa"/>
          </w:tcPr>
          <w:p w:rsidR="005251DF" w:rsidRPr="00B50B96" w:rsidRDefault="005251DF" w:rsidP="00D042B6">
            <w:pPr>
              <w:pStyle w:val="StyleZakonu"/>
            </w:pPr>
            <w:r w:rsidRPr="00B50B96">
              <w:t>у</w:t>
            </w:r>
            <w:r w:rsidR="00325D75" w:rsidRPr="00B50B96">
              <w:t xml:space="preserve"> частині третій</w:t>
            </w:r>
            <w:r w:rsidRPr="00B50B96">
              <w:t>:</w:t>
            </w:r>
          </w:p>
          <w:p w:rsidR="005251DF" w:rsidRPr="00B50B96" w:rsidRDefault="00325D75" w:rsidP="005251DF">
            <w:pPr>
              <w:pStyle w:val="StyleZakonu"/>
            </w:pPr>
            <w:r w:rsidRPr="00B50B96">
              <w:t xml:space="preserve">слова «одного місяця» замінити </w:t>
            </w:r>
            <w:r w:rsidR="00D042B6" w:rsidRPr="00B50B96">
              <w:t xml:space="preserve">цифрами і </w:t>
            </w:r>
            <w:r w:rsidRPr="00B50B96">
              <w:t>слов</w:t>
            </w:r>
            <w:r w:rsidR="00D042B6" w:rsidRPr="00B50B96">
              <w:t>ом</w:t>
            </w:r>
            <w:r w:rsidRPr="00B50B96">
              <w:t xml:space="preserve"> «10 днів»</w:t>
            </w:r>
            <w:r w:rsidR="005251DF" w:rsidRPr="00B50B96">
              <w:t>;</w:t>
            </w:r>
            <w:r w:rsidRPr="00B50B96">
              <w:t xml:space="preserve"> </w:t>
            </w:r>
          </w:p>
          <w:p w:rsidR="00325D75" w:rsidRPr="00B50B96" w:rsidRDefault="00325D75" w:rsidP="005251DF">
            <w:pPr>
              <w:pStyle w:val="StyleZakonu"/>
            </w:pPr>
            <w:r w:rsidRPr="00B50B96">
              <w:t xml:space="preserve">доповнити </w:t>
            </w:r>
            <w:r w:rsidR="005251DF" w:rsidRPr="00B50B96">
              <w:t>друг</w:t>
            </w:r>
            <w:r w:rsidRPr="00B50B96">
              <w:t>им реченням такого змісту</w:t>
            </w:r>
            <w:r w:rsidR="00414219" w:rsidRPr="00B50B96">
              <w:t>:</w:t>
            </w:r>
            <w:r w:rsidRPr="00B50B96">
              <w:t xml:space="preserve"> «Обчислення такого строку розпочинається з дня оприлюднення відповідних проектів рішень»</w:t>
            </w:r>
            <w:r w:rsidR="00414219" w:rsidRPr="00B50B96">
              <w:t>;</w:t>
            </w:r>
          </w:p>
        </w:tc>
      </w:tr>
      <w:tr w:rsidR="00325D75" w:rsidRPr="00B50B96" w:rsidTr="009D30E0">
        <w:tc>
          <w:tcPr>
            <w:tcW w:w="576" w:type="dxa"/>
          </w:tcPr>
          <w:p w:rsidR="00325D75" w:rsidRPr="00B50B96" w:rsidRDefault="00325D75" w:rsidP="00325D75">
            <w:pPr>
              <w:pStyle w:val="StyleWisnow"/>
            </w:pPr>
          </w:p>
        </w:tc>
        <w:tc>
          <w:tcPr>
            <w:tcW w:w="4818" w:type="dxa"/>
          </w:tcPr>
          <w:p w:rsidR="00325D75" w:rsidRPr="00B50B96" w:rsidRDefault="00325D75" w:rsidP="00325D75">
            <w:pPr>
              <w:pStyle w:val="StyleZakonu"/>
            </w:pP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56</w:t>
            </w:r>
            <w:r w:rsidR="00C51F4C">
              <w:rPr>
                <w:noProof/>
              </w:rPr>
              <w:fldChar w:fldCharType="end"/>
            </w:r>
            <w:r w:rsidRPr="00B50B96">
              <w:t>- Н.д.Гриб В.О. (Реєстр.картка №105)</w:t>
            </w:r>
          </w:p>
          <w:p w:rsidR="00325D75" w:rsidRPr="00B50B96" w:rsidRDefault="00325D75" w:rsidP="00325D75">
            <w:pPr>
              <w:pStyle w:val="StyleAwt"/>
              <w:ind w:firstLine="129"/>
              <w:jc w:val="both"/>
              <w:rPr>
                <w:b w:val="0"/>
                <w:i w:val="0"/>
                <w:u w:val="none"/>
              </w:rPr>
            </w:pPr>
            <w:r w:rsidRPr="00B50B96">
              <w:rPr>
                <w:b w:val="0"/>
                <w:i w:val="0"/>
                <w:u w:val="none"/>
              </w:rPr>
              <w:t>частину третю доповнити словами «</w:t>
            </w:r>
            <w:r w:rsidRPr="00B50B96">
              <w:rPr>
                <w:i w:val="0"/>
                <w:u w:val="none"/>
              </w:rPr>
              <w:t>а для проектів рішень з питань встановлення цін (тарифів) – не менше десяти днів та більше одного місяця</w:t>
            </w:r>
            <w:r w:rsidRPr="00B50B96">
              <w:rPr>
                <w:b w:val="0"/>
                <w:i w:val="0"/>
                <w:u w:val="none"/>
              </w:rPr>
              <w:t>»</w:t>
            </w:r>
          </w:p>
          <w:p w:rsidR="002A225A" w:rsidRPr="00B50B96" w:rsidRDefault="002A225A" w:rsidP="00325D75">
            <w:pPr>
              <w:pStyle w:val="StyleAwt"/>
              <w:ind w:firstLine="129"/>
              <w:jc w:val="both"/>
              <w:rPr>
                <w:b w:val="0"/>
                <w:i w:val="0"/>
                <w:u w:val="none"/>
              </w:rPr>
            </w:pPr>
          </w:p>
        </w:tc>
        <w:tc>
          <w:tcPr>
            <w:tcW w:w="1987" w:type="dxa"/>
          </w:tcPr>
          <w:p w:rsidR="00325D75" w:rsidRPr="00B50B96" w:rsidRDefault="00325D75" w:rsidP="00325D75">
            <w:pPr>
              <w:pStyle w:val="StyleZakonu"/>
            </w:pPr>
            <w:r w:rsidRPr="00B50B96">
              <w:rPr>
                <w:sz w:val="18"/>
              </w:rPr>
              <w:t>Відхилено</w:t>
            </w:r>
          </w:p>
        </w:tc>
        <w:tc>
          <w:tcPr>
            <w:tcW w:w="4818" w:type="dxa"/>
          </w:tcPr>
          <w:p w:rsidR="00325D75" w:rsidRPr="00B50B96" w:rsidRDefault="00325D75" w:rsidP="00325D75">
            <w:pPr>
              <w:pStyle w:val="StyleZakonu"/>
            </w:pPr>
          </w:p>
        </w:tc>
      </w:tr>
      <w:tr w:rsidR="00325D75" w:rsidRPr="00B50B96" w:rsidTr="009D30E0">
        <w:tc>
          <w:tcPr>
            <w:tcW w:w="576" w:type="dxa"/>
          </w:tcPr>
          <w:p w:rsidR="00325D75" w:rsidRPr="00B50B96" w:rsidRDefault="00325D75" w:rsidP="00325D75">
            <w:pPr>
              <w:pStyle w:val="StyleWisnow"/>
            </w:pPr>
          </w:p>
        </w:tc>
        <w:tc>
          <w:tcPr>
            <w:tcW w:w="4818" w:type="dxa"/>
          </w:tcPr>
          <w:p w:rsidR="00325D75" w:rsidRPr="00B50B96" w:rsidRDefault="00325D75" w:rsidP="00325D75">
            <w:pPr>
              <w:pStyle w:val="StyleZakonu"/>
            </w:pP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57</w:t>
            </w:r>
            <w:r w:rsidR="00C51F4C">
              <w:rPr>
                <w:noProof/>
              </w:rPr>
              <w:fldChar w:fldCharType="end"/>
            </w:r>
            <w:r w:rsidRPr="00B50B96">
              <w:t>- Н.д.Климпуш-Цинцадзе І.О. (Реєстр.картка №420)</w:t>
            </w:r>
          </w:p>
          <w:p w:rsidR="00325D75" w:rsidRPr="00B50B96" w:rsidRDefault="00325D75" w:rsidP="00325D75">
            <w:pPr>
              <w:pStyle w:val="StyleAwt"/>
            </w:pPr>
            <w:r w:rsidRPr="00B50B96">
              <w:t>Н.д.Бондар М.Л. (Реєстр.картка №119)</w:t>
            </w:r>
          </w:p>
          <w:p w:rsidR="00325D75" w:rsidRPr="00B50B96" w:rsidRDefault="00325D75" w:rsidP="00325D75">
            <w:pPr>
              <w:pStyle w:val="StyleAwt"/>
              <w:ind w:firstLine="129"/>
              <w:jc w:val="both"/>
              <w:rPr>
                <w:b w:val="0"/>
                <w:i w:val="0"/>
                <w:u w:val="none"/>
              </w:rPr>
            </w:pPr>
            <w:r w:rsidRPr="00B50B96">
              <w:rPr>
                <w:b w:val="0"/>
                <w:i w:val="0"/>
                <w:u w:val="none"/>
              </w:rPr>
              <w:t>частину третю викласти в такій редакції:</w:t>
            </w:r>
          </w:p>
          <w:p w:rsidR="00325D75" w:rsidRPr="00B50B96" w:rsidRDefault="00325D75" w:rsidP="00325D75">
            <w:pPr>
              <w:pStyle w:val="StyleAwt"/>
              <w:ind w:firstLine="129"/>
              <w:jc w:val="both"/>
              <w:rPr>
                <w:b w:val="0"/>
                <w:i w:val="0"/>
                <w:u w:val="none"/>
              </w:rPr>
            </w:pPr>
            <w:r w:rsidRPr="00B50B96">
              <w:rPr>
                <w:b w:val="0"/>
                <w:i w:val="0"/>
                <w:u w:val="none"/>
              </w:rPr>
              <w:t xml:space="preserve">«3. Строк, протягом якого приймаються зауваження та пропозиції до проектів рішень, встановлюється Регулятором і не може становити </w:t>
            </w:r>
            <w:r w:rsidRPr="00B50B96">
              <w:rPr>
                <w:i w:val="0"/>
                <w:u w:val="none"/>
              </w:rPr>
              <w:t>для проектів рішень з питань встановлення цін (тарифів) менше п’яти робочих днів та більше п’ятнадцяти робочих днів, для всіх інших проектів рішень менше одного місяця та більше трьох місяців. Обчислення такого строку розпочинається з дня оприлюднення відповідних проектів рішень</w:t>
            </w:r>
            <w:r w:rsidRPr="00B50B96">
              <w:rPr>
                <w:b w:val="0"/>
                <w:i w:val="0"/>
                <w:u w:val="none"/>
              </w:rPr>
              <w:t xml:space="preserve">» </w:t>
            </w:r>
          </w:p>
          <w:p w:rsidR="002A225A" w:rsidRPr="00B50B96" w:rsidRDefault="002A225A" w:rsidP="00325D75">
            <w:pPr>
              <w:pStyle w:val="StyleAwt"/>
              <w:ind w:firstLine="129"/>
              <w:jc w:val="both"/>
              <w:rPr>
                <w:b w:val="0"/>
                <w:i w:val="0"/>
                <w:u w:val="none"/>
              </w:rPr>
            </w:pPr>
          </w:p>
        </w:tc>
        <w:tc>
          <w:tcPr>
            <w:tcW w:w="1987" w:type="dxa"/>
          </w:tcPr>
          <w:p w:rsidR="00325D75" w:rsidRPr="00B50B96" w:rsidRDefault="00325D75" w:rsidP="00325D75">
            <w:pPr>
              <w:pStyle w:val="StyleZakonu"/>
            </w:pPr>
            <w:r w:rsidRPr="00B50B96">
              <w:rPr>
                <w:sz w:val="18"/>
              </w:rPr>
              <w:t>Враховано частково</w:t>
            </w:r>
          </w:p>
        </w:tc>
        <w:tc>
          <w:tcPr>
            <w:tcW w:w="4818" w:type="dxa"/>
          </w:tcPr>
          <w:p w:rsidR="00325D75" w:rsidRPr="00B50B96" w:rsidRDefault="00325D75" w:rsidP="00325D75">
            <w:pPr>
              <w:pStyle w:val="StyleZakonu"/>
            </w:pPr>
          </w:p>
        </w:tc>
      </w:tr>
      <w:tr w:rsidR="00325D75" w:rsidRPr="00B50B96" w:rsidTr="009D30E0">
        <w:tc>
          <w:tcPr>
            <w:tcW w:w="576" w:type="dxa"/>
          </w:tcPr>
          <w:p w:rsidR="00325D75" w:rsidRPr="00B50B96" w:rsidRDefault="00325D75" w:rsidP="00325D75">
            <w:pPr>
              <w:pStyle w:val="StyleWisnow"/>
            </w:pPr>
          </w:p>
        </w:tc>
        <w:tc>
          <w:tcPr>
            <w:tcW w:w="4818" w:type="dxa"/>
          </w:tcPr>
          <w:p w:rsidR="00325D75" w:rsidRPr="00B50B96" w:rsidRDefault="00325D75" w:rsidP="00325D75">
            <w:pPr>
              <w:pStyle w:val="StyleZakonu"/>
            </w:pP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58</w:t>
            </w:r>
            <w:r w:rsidR="00C51F4C">
              <w:rPr>
                <w:noProof/>
              </w:rPr>
              <w:fldChar w:fldCharType="end"/>
            </w:r>
            <w:r w:rsidRPr="00B50B96">
              <w:t>- Н.д.Буймістер Л.А. (Реєстр.картка №223)</w:t>
            </w:r>
          </w:p>
          <w:p w:rsidR="00325D75" w:rsidRPr="00B50B96" w:rsidRDefault="00325D75" w:rsidP="00325D75">
            <w:pPr>
              <w:pStyle w:val="StyleAwt"/>
              <w:ind w:firstLine="129"/>
              <w:rPr>
                <w:b w:val="0"/>
                <w:i w:val="0"/>
                <w:u w:val="none"/>
              </w:rPr>
            </w:pPr>
            <w:r w:rsidRPr="00B50B96">
              <w:rPr>
                <w:b w:val="0"/>
                <w:i w:val="0"/>
                <w:u w:val="none"/>
              </w:rPr>
              <w:t>частину третю доповнити новим абзацом такого змісту:</w:t>
            </w:r>
          </w:p>
          <w:p w:rsidR="00325D75" w:rsidRPr="00B50B96" w:rsidRDefault="00325D75" w:rsidP="00325D75">
            <w:pPr>
              <w:pStyle w:val="StyleAwt"/>
              <w:ind w:firstLine="129"/>
              <w:jc w:val="both"/>
              <w:rPr>
                <w:b w:val="0"/>
                <w:i w:val="0"/>
                <w:u w:val="none"/>
              </w:rPr>
            </w:pPr>
            <w:r w:rsidRPr="00B50B96">
              <w:rPr>
                <w:b w:val="0"/>
                <w:i w:val="0"/>
                <w:u w:val="none"/>
              </w:rPr>
              <w:t>«</w:t>
            </w:r>
            <w:r w:rsidRPr="00B50B96">
              <w:rPr>
                <w:i w:val="0"/>
                <w:u w:val="none"/>
              </w:rPr>
              <w:t>При встановленні тарифів такий строк не може становити менше 10 днів та більше одного місяця з дня оприлюднення відповідних проектів рішень</w:t>
            </w:r>
            <w:r w:rsidRPr="00B50B96">
              <w:rPr>
                <w:b w:val="0"/>
                <w:i w:val="0"/>
                <w:u w:val="none"/>
              </w:rPr>
              <w:t>»</w:t>
            </w:r>
          </w:p>
          <w:p w:rsidR="002A225A" w:rsidRPr="00B50B96" w:rsidRDefault="002A225A" w:rsidP="00325D75">
            <w:pPr>
              <w:pStyle w:val="StyleAwt"/>
              <w:ind w:firstLine="129"/>
              <w:jc w:val="both"/>
              <w:rPr>
                <w:b w:val="0"/>
                <w:i w:val="0"/>
                <w:u w:val="none"/>
              </w:rPr>
            </w:pPr>
          </w:p>
        </w:tc>
        <w:tc>
          <w:tcPr>
            <w:tcW w:w="1987" w:type="dxa"/>
          </w:tcPr>
          <w:p w:rsidR="00325D75" w:rsidRPr="00B50B96" w:rsidRDefault="00325D75" w:rsidP="00325D75">
            <w:pPr>
              <w:pStyle w:val="StyleZakonu"/>
            </w:pPr>
            <w:r w:rsidRPr="00B50B96">
              <w:rPr>
                <w:sz w:val="18"/>
              </w:rPr>
              <w:t>Відхилено</w:t>
            </w:r>
          </w:p>
        </w:tc>
        <w:tc>
          <w:tcPr>
            <w:tcW w:w="4818" w:type="dxa"/>
          </w:tcPr>
          <w:p w:rsidR="00325D75" w:rsidRPr="00B50B96" w:rsidRDefault="00325D75" w:rsidP="00325D75">
            <w:pPr>
              <w:pStyle w:val="StyleZakonu"/>
            </w:pPr>
          </w:p>
        </w:tc>
      </w:tr>
      <w:tr w:rsidR="00325D75" w:rsidRPr="00B50B96" w:rsidTr="009D30E0">
        <w:tc>
          <w:tcPr>
            <w:tcW w:w="576" w:type="dxa"/>
          </w:tcPr>
          <w:p w:rsidR="00325D75" w:rsidRPr="00B50B96" w:rsidRDefault="00325D75" w:rsidP="00325D75">
            <w:pPr>
              <w:pStyle w:val="StyleWisnow"/>
            </w:pPr>
          </w:p>
        </w:tc>
        <w:tc>
          <w:tcPr>
            <w:tcW w:w="4818" w:type="dxa"/>
          </w:tcPr>
          <w:p w:rsidR="00325D75" w:rsidRPr="00B50B96" w:rsidRDefault="00325D75" w:rsidP="00325D75">
            <w:pPr>
              <w:pStyle w:val="StyleZakonu"/>
            </w:pP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59</w:t>
            </w:r>
            <w:r w:rsidR="00C51F4C">
              <w:rPr>
                <w:noProof/>
              </w:rPr>
              <w:fldChar w:fldCharType="end"/>
            </w:r>
            <w:r w:rsidRPr="00B50B96">
              <w:t>- Н.д.Шахов С.В. (Реєстр.картка №114)</w:t>
            </w:r>
          </w:p>
          <w:p w:rsidR="00325D75" w:rsidRPr="00B50B96" w:rsidRDefault="00325D75" w:rsidP="00325D75">
            <w:pPr>
              <w:pStyle w:val="StyleAwt"/>
            </w:pPr>
            <w:r w:rsidRPr="00B50B96">
              <w:t>Н.д.Вельможний С.А. (Реєстр.картка №112)</w:t>
            </w:r>
          </w:p>
          <w:p w:rsidR="00325D75" w:rsidRPr="00B50B96" w:rsidRDefault="00325D75" w:rsidP="00325D75">
            <w:pPr>
              <w:pStyle w:val="StyleAwt"/>
            </w:pPr>
            <w:r w:rsidRPr="00B50B96">
              <w:t>Н.д.Сухов О.С. (Реєстр.картка №107)</w:t>
            </w:r>
          </w:p>
          <w:p w:rsidR="00325D75" w:rsidRPr="00B50B96" w:rsidRDefault="00325D75" w:rsidP="00325D75">
            <w:pPr>
              <w:pStyle w:val="StyleAwt"/>
              <w:ind w:firstLine="129"/>
              <w:rPr>
                <w:b w:val="0"/>
                <w:i w:val="0"/>
                <w:u w:val="none"/>
              </w:rPr>
            </w:pPr>
            <w:r w:rsidRPr="00B50B96">
              <w:rPr>
                <w:b w:val="0"/>
                <w:i w:val="0"/>
                <w:u w:val="none"/>
              </w:rPr>
              <w:t>виключити</w:t>
            </w:r>
          </w:p>
        </w:tc>
        <w:tc>
          <w:tcPr>
            <w:tcW w:w="1987" w:type="dxa"/>
          </w:tcPr>
          <w:p w:rsidR="00325D75" w:rsidRPr="00B50B96" w:rsidRDefault="00325D75" w:rsidP="00325D75">
            <w:pPr>
              <w:pStyle w:val="StyleZakonu"/>
            </w:pPr>
            <w:r w:rsidRPr="00B50B96">
              <w:rPr>
                <w:sz w:val="18"/>
              </w:rPr>
              <w:t>Відхилено</w:t>
            </w:r>
          </w:p>
        </w:tc>
        <w:tc>
          <w:tcPr>
            <w:tcW w:w="4818" w:type="dxa"/>
          </w:tcPr>
          <w:p w:rsidR="00325D75" w:rsidRPr="00B50B96" w:rsidRDefault="00325D75" w:rsidP="00325D75">
            <w:pPr>
              <w:pStyle w:val="StyleZakonu"/>
            </w:pPr>
          </w:p>
        </w:tc>
      </w:tr>
      <w:tr w:rsidR="00325D75" w:rsidRPr="00B50B96" w:rsidTr="009D30E0">
        <w:tc>
          <w:tcPr>
            <w:tcW w:w="576" w:type="dxa"/>
          </w:tcPr>
          <w:p w:rsidR="00325D75" w:rsidRPr="00B50B96" w:rsidRDefault="00325D75" w:rsidP="00325D75">
            <w:pPr>
              <w:pStyle w:val="StyleWisnow"/>
            </w:pPr>
            <w:bookmarkStart w:id="142" w:name="n134" w:colFirst="0" w:colLast="0"/>
            <w:bookmarkEnd w:id="141"/>
            <w:r w:rsidRPr="00B50B96">
              <w:t>134.</w:t>
            </w:r>
          </w:p>
        </w:tc>
        <w:tc>
          <w:tcPr>
            <w:tcW w:w="4818" w:type="dxa"/>
          </w:tcPr>
          <w:p w:rsidR="00325D75" w:rsidRPr="00B50B96" w:rsidRDefault="00325D75" w:rsidP="00325D75">
            <w:pPr>
              <w:pStyle w:val="StyleZakonu"/>
            </w:pPr>
            <w:r w:rsidRPr="00B50B96">
              <w:t>в абзаці третьому частини четвертої слова «п’ять робочих днів» замінити словами «три робочих дні»;</w:t>
            </w: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60</w:t>
            </w:r>
            <w:r w:rsidR="00C51F4C">
              <w:rPr>
                <w:noProof/>
              </w:rPr>
              <w:fldChar w:fldCharType="end"/>
            </w:r>
            <w:r w:rsidRPr="00B50B96">
              <w:t>- Н.д.Кучеренко О.Ю. (Реєстр.картка №404)</w:t>
            </w:r>
          </w:p>
          <w:p w:rsidR="00325D75" w:rsidRPr="00B50B96" w:rsidRDefault="00325D75" w:rsidP="00325D75">
            <w:pPr>
              <w:pStyle w:val="StyleZakonu"/>
              <w:ind w:firstLine="129"/>
              <w:rPr>
                <w:sz w:val="18"/>
              </w:rPr>
            </w:pPr>
            <w:r w:rsidRPr="00B50B96">
              <w:rPr>
                <w:sz w:val="18"/>
              </w:rPr>
              <w:t>виключити</w:t>
            </w:r>
          </w:p>
        </w:tc>
        <w:tc>
          <w:tcPr>
            <w:tcW w:w="1987" w:type="dxa"/>
          </w:tcPr>
          <w:p w:rsidR="00325D75" w:rsidRPr="00B50B96" w:rsidRDefault="00325D75" w:rsidP="00325D75">
            <w:pPr>
              <w:pStyle w:val="StyleZakonu"/>
            </w:pPr>
            <w:r w:rsidRPr="00B50B96">
              <w:rPr>
                <w:sz w:val="18"/>
              </w:rPr>
              <w:t>Відхилено</w:t>
            </w:r>
          </w:p>
        </w:tc>
        <w:tc>
          <w:tcPr>
            <w:tcW w:w="4818" w:type="dxa"/>
          </w:tcPr>
          <w:p w:rsidR="00325D75" w:rsidRPr="00B50B96" w:rsidRDefault="00325D75" w:rsidP="00325D75">
            <w:pPr>
              <w:pStyle w:val="StyleZakonu"/>
            </w:pPr>
            <w:r w:rsidRPr="00B50B96">
              <w:t>в абзаці третьому частини четвертої слова «п’ять робочих днів» замінити словами «три робочих дні»;</w:t>
            </w:r>
          </w:p>
        </w:tc>
      </w:tr>
      <w:tr w:rsidR="00325D75" w:rsidRPr="00B50B96" w:rsidTr="009D30E0">
        <w:tc>
          <w:tcPr>
            <w:tcW w:w="576" w:type="dxa"/>
          </w:tcPr>
          <w:p w:rsidR="00325D75" w:rsidRPr="00B50B96" w:rsidRDefault="00325D75" w:rsidP="00325D75">
            <w:pPr>
              <w:pStyle w:val="StyleWisnow"/>
            </w:pPr>
          </w:p>
        </w:tc>
        <w:tc>
          <w:tcPr>
            <w:tcW w:w="4818" w:type="dxa"/>
          </w:tcPr>
          <w:p w:rsidR="00325D75" w:rsidRPr="00B50B96" w:rsidRDefault="00325D75" w:rsidP="00325D75">
            <w:pPr>
              <w:pStyle w:val="StyleZakonu"/>
            </w:pP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61</w:t>
            </w:r>
            <w:r w:rsidR="00C51F4C">
              <w:rPr>
                <w:noProof/>
              </w:rPr>
              <w:fldChar w:fldCharType="end"/>
            </w:r>
            <w:r w:rsidRPr="00B50B96">
              <w:t>- Н.д.Гриб В.О. (Реєстр.картка №105)</w:t>
            </w:r>
          </w:p>
          <w:p w:rsidR="00325D75" w:rsidRPr="00B50B96" w:rsidRDefault="00325D75" w:rsidP="00325D75">
            <w:pPr>
              <w:pStyle w:val="StyleAwt"/>
              <w:ind w:firstLine="129"/>
            </w:pPr>
            <w:r w:rsidRPr="00B50B96">
              <w:rPr>
                <w:b w:val="0"/>
                <w:i w:val="0"/>
                <w:u w:val="none"/>
              </w:rPr>
              <w:t>«перше речення абзацу третього частини четвертої доповнити словами «</w:t>
            </w:r>
            <w:r w:rsidRPr="00B50B96">
              <w:rPr>
                <w:i w:val="0"/>
                <w:u w:val="none"/>
              </w:rPr>
              <w:t xml:space="preserve">а для </w:t>
            </w:r>
            <w:r w:rsidRPr="00B50B96">
              <w:rPr>
                <w:i w:val="0"/>
                <w:u w:val="none"/>
              </w:rPr>
              <w:lastRenderedPageBreak/>
              <w:t>проектів рішень з питань встановлення цін (тарифів) – не пізніш як за три робочих дні</w:t>
            </w:r>
            <w:r w:rsidRPr="00B50B96">
              <w:rPr>
                <w:b w:val="0"/>
                <w:i w:val="0"/>
                <w:u w:val="none"/>
              </w:rPr>
              <w:t>»</w:t>
            </w:r>
          </w:p>
        </w:tc>
        <w:tc>
          <w:tcPr>
            <w:tcW w:w="1987" w:type="dxa"/>
          </w:tcPr>
          <w:p w:rsidR="00325D75" w:rsidRPr="00B50B96" w:rsidRDefault="00325D75" w:rsidP="00325D75">
            <w:pPr>
              <w:pStyle w:val="StyleZakonu"/>
            </w:pPr>
            <w:r w:rsidRPr="00B50B96">
              <w:rPr>
                <w:sz w:val="18"/>
              </w:rPr>
              <w:lastRenderedPageBreak/>
              <w:t>Відхилено</w:t>
            </w:r>
          </w:p>
        </w:tc>
        <w:tc>
          <w:tcPr>
            <w:tcW w:w="4818" w:type="dxa"/>
          </w:tcPr>
          <w:p w:rsidR="00325D75" w:rsidRPr="00B50B96" w:rsidRDefault="00325D75" w:rsidP="00325D75">
            <w:pPr>
              <w:pStyle w:val="StyleZakonu"/>
            </w:pPr>
          </w:p>
        </w:tc>
      </w:tr>
      <w:tr w:rsidR="00325D75" w:rsidRPr="00B50B96" w:rsidTr="009D30E0">
        <w:tc>
          <w:tcPr>
            <w:tcW w:w="576" w:type="dxa"/>
          </w:tcPr>
          <w:p w:rsidR="00325D75" w:rsidRPr="00B50B96" w:rsidRDefault="00325D75" w:rsidP="00325D75">
            <w:pPr>
              <w:pStyle w:val="StyleWisnow"/>
            </w:pPr>
            <w:bookmarkStart w:id="143" w:name="n135" w:colFirst="0" w:colLast="0"/>
            <w:bookmarkEnd w:id="142"/>
            <w:r w:rsidRPr="00B50B96">
              <w:t>135.</w:t>
            </w:r>
          </w:p>
        </w:tc>
        <w:tc>
          <w:tcPr>
            <w:tcW w:w="4818" w:type="dxa"/>
          </w:tcPr>
          <w:p w:rsidR="00325D75" w:rsidRPr="00B50B96" w:rsidRDefault="00325D75" w:rsidP="00325D75">
            <w:pPr>
              <w:pStyle w:val="StyleZakonu"/>
            </w:pPr>
            <w:r w:rsidRPr="00B50B96">
              <w:t>14) частину другу статті 16 доповнити абзацом другим такого змісту:</w:t>
            </w:r>
          </w:p>
        </w:tc>
        <w:tc>
          <w:tcPr>
            <w:tcW w:w="3686" w:type="dxa"/>
          </w:tcPr>
          <w:p w:rsidR="00325D75" w:rsidRPr="00B50B96" w:rsidRDefault="00325D75" w:rsidP="00325D75">
            <w:pPr>
              <w:pStyle w:val="StyleZakonu"/>
            </w:pPr>
          </w:p>
        </w:tc>
        <w:tc>
          <w:tcPr>
            <w:tcW w:w="1987" w:type="dxa"/>
          </w:tcPr>
          <w:p w:rsidR="00325D75" w:rsidRPr="00B50B96" w:rsidRDefault="00325D75" w:rsidP="00325D75">
            <w:pPr>
              <w:pStyle w:val="StyleZakonu"/>
            </w:pPr>
          </w:p>
        </w:tc>
        <w:tc>
          <w:tcPr>
            <w:tcW w:w="4818" w:type="dxa"/>
          </w:tcPr>
          <w:p w:rsidR="00325D75" w:rsidRPr="00B50B96" w:rsidRDefault="00325D75" w:rsidP="00325D75">
            <w:pPr>
              <w:pStyle w:val="StyleZakonu"/>
            </w:pPr>
            <w:r w:rsidRPr="00B50B96">
              <w:t>14) частину другу статті 16 доповнити абзацом другим такого змісту:</w:t>
            </w:r>
          </w:p>
        </w:tc>
      </w:tr>
      <w:tr w:rsidR="00325D75" w:rsidRPr="00B50B96" w:rsidTr="009D30E0">
        <w:tc>
          <w:tcPr>
            <w:tcW w:w="576" w:type="dxa"/>
          </w:tcPr>
          <w:p w:rsidR="00325D75" w:rsidRPr="00B50B96" w:rsidRDefault="00325D75" w:rsidP="00325D75">
            <w:pPr>
              <w:pStyle w:val="StyleWisnow"/>
            </w:pPr>
            <w:bookmarkStart w:id="144" w:name="n136" w:colFirst="0" w:colLast="0"/>
            <w:bookmarkEnd w:id="143"/>
            <w:r w:rsidRPr="00B50B96">
              <w:t>136.</w:t>
            </w:r>
          </w:p>
        </w:tc>
        <w:tc>
          <w:tcPr>
            <w:tcW w:w="4818" w:type="dxa"/>
          </w:tcPr>
          <w:p w:rsidR="00325D75" w:rsidRPr="00B50B96" w:rsidRDefault="00325D75" w:rsidP="00325D75">
            <w:pPr>
              <w:pStyle w:val="StyleZakonu"/>
            </w:pPr>
            <w:r w:rsidRPr="00B50B96">
              <w:t>«У разі проведення відкритого обговорення проектів рішень Регулятора з питань встановлення цін (тарифів), затвердження інвестиційних програм у сфері комунальних послуг, які приймаються за ініціативою Регулятора, відкрите обговорення проводиться за місцем знаходження Регулятора»;</w:t>
            </w:r>
          </w:p>
        </w:tc>
        <w:tc>
          <w:tcPr>
            <w:tcW w:w="3686" w:type="dxa"/>
          </w:tcPr>
          <w:p w:rsidR="00325D75" w:rsidRPr="00B50B96" w:rsidRDefault="00325D75" w:rsidP="00325D75">
            <w:pPr>
              <w:pStyle w:val="StyleZakonu"/>
            </w:pPr>
          </w:p>
        </w:tc>
        <w:tc>
          <w:tcPr>
            <w:tcW w:w="1987" w:type="dxa"/>
          </w:tcPr>
          <w:p w:rsidR="00325D75" w:rsidRPr="00B50B96" w:rsidRDefault="00325D75" w:rsidP="00325D75">
            <w:pPr>
              <w:pStyle w:val="StyleZakonu"/>
            </w:pPr>
          </w:p>
        </w:tc>
        <w:tc>
          <w:tcPr>
            <w:tcW w:w="4818" w:type="dxa"/>
          </w:tcPr>
          <w:p w:rsidR="00325D75" w:rsidRPr="00B50B96" w:rsidRDefault="00325D75" w:rsidP="002A5B50">
            <w:pPr>
              <w:pStyle w:val="StyleZakonu"/>
            </w:pPr>
            <w:r w:rsidRPr="00B50B96">
              <w:t>«У разі проведення відкритого обговорення проектів рішень Регулятора з питань встановлення цін (тарифів), затвердження інвестиційних програм у сфері комунальних послуг, які приймаються за ініціативою Регулятора, відкрите обговорення проводиться за місцезнаходження</w:t>
            </w:r>
            <w:r w:rsidR="002A5B50" w:rsidRPr="00B50B96">
              <w:t>м</w:t>
            </w:r>
            <w:r w:rsidRPr="00B50B96">
              <w:t xml:space="preserve"> Регулятора»;</w:t>
            </w:r>
          </w:p>
        </w:tc>
      </w:tr>
      <w:tr w:rsidR="00325D75" w:rsidRPr="00B50B96" w:rsidTr="009D30E0">
        <w:tc>
          <w:tcPr>
            <w:tcW w:w="576" w:type="dxa"/>
          </w:tcPr>
          <w:p w:rsidR="00325D75" w:rsidRPr="00B50B96" w:rsidRDefault="00325D75" w:rsidP="00325D75">
            <w:pPr>
              <w:pStyle w:val="StyleWisnow"/>
            </w:pPr>
            <w:bookmarkStart w:id="145" w:name="n137" w:colFirst="0" w:colLast="0"/>
            <w:bookmarkEnd w:id="144"/>
            <w:r w:rsidRPr="00B50B96">
              <w:t>137.</w:t>
            </w:r>
          </w:p>
        </w:tc>
        <w:tc>
          <w:tcPr>
            <w:tcW w:w="4818" w:type="dxa"/>
          </w:tcPr>
          <w:p w:rsidR="00325D75" w:rsidRPr="00B50B96" w:rsidRDefault="00325D75" w:rsidP="00325D75">
            <w:pPr>
              <w:pStyle w:val="StyleZakonu"/>
            </w:pPr>
            <w:r w:rsidRPr="00B50B96">
              <w:t>15) у статті 17:</w:t>
            </w:r>
          </w:p>
        </w:tc>
        <w:tc>
          <w:tcPr>
            <w:tcW w:w="3686" w:type="dxa"/>
          </w:tcPr>
          <w:p w:rsidR="00325D75" w:rsidRPr="00B50B96" w:rsidRDefault="00325D75" w:rsidP="00325D75">
            <w:pPr>
              <w:pStyle w:val="StyleZakonu"/>
            </w:pPr>
          </w:p>
        </w:tc>
        <w:tc>
          <w:tcPr>
            <w:tcW w:w="1987" w:type="dxa"/>
          </w:tcPr>
          <w:p w:rsidR="00325D75" w:rsidRPr="00B50B96" w:rsidRDefault="00325D75" w:rsidP="00325D75">
            <w:pPr>
              <w:pStyle w:val="StyleZakonu"/>
            </w:pPr>
          </w:p>
        </w:tc>
        <w:tc>
          <w:tcPr>
            <w:tcW w:w="4818" w:type="dxa"/>
          </w:tcPr>
          <w:p w:rsidR="00325D75" w:rsidRPr="00B50B96" w:rsidRDefault="00325D75" w:rsidP="00325D75">
            <w:pPr>
              <w:pStyle w:val="StyleZakonu"/>
            </w:pPr>
            <w:r w:rsidRPr="00B50B96">
              <w:t>15) у статті 17:</w:t>
            </w:r>
          </w:p>
        </w:tc>
      </w:tr>
      <w:tr w:rsidR="00325D75" w:rsidRPr="00B50B96" w:rsidTr="009D30E0">
        <w:tc>
          <w:tcPr>
            <w:tcW w:w="576" w:type="dxa"/>
          </w:tcPr>
          <w:p w:rsidR="00325D75" w:rsidRPr="00B50B96" w:rsidRDefault="00325D75" w:rsidP="00325D75">
            <w:pPr>
              <w:pStyle w:val="StyleWisnow"/>
            </w:pPr>
            <w:bookmarkStart w:id="146" w:name="n138" w:colFirst="0" w:colLast="0"/>
            <w:bookmarkEnd w:id="145"/>
            <w:r w:rsidRPr="00B50B96">
              <w:t>138.</w:t>
            </w:r>
          </w:p>
        </w:tc>
        <w:tc>
          <w:tcPr>
            <w:tcW w:w="4818" w:type="dxa"/>
          </w:tcPr>
          <w:p w:rsidR="00325D75" w:rsidRPr="00B50B96" w:rsidRDefault="00325D75" w:rsidP="00325D75">
            <w:pPr>
              <w:pStyle w:val="StyleZakonu"/>
            </w:pPr>
            <w:r w:rsidRPr="00B50B96">
              <w:t>у частини першій:</w:t>
            </w:r>
          </w:p>
        </w:tc>
        <w:tc>
          <w:tcPr>
            <w:tcW w:w="3686" w:type="dxa"/>
          </w:tcPr>
          <w:p w:rsidR="00325D75" w:rsidRPr="00B50B96" w:rsidRDefault="00325D75" w:rsidP="00325D75">
            <w:pPr>
              <w:pStyle w:val="StyleZakonu"/>
            </w:pPr>
          </w:p>
        </w:tc>
        <w:tc>
          <w:tcPr>
            <w:tcW w:w="1987" w:type="dxa"/>
          </w:tcPr>
          <w:p w:rsidR="00325D75" w:rsidRPr="00B50B96" w:rsidRDefault="00325D75" w:rsidP="00325D75">
            <w:pPr>
              <w:pStyle w:val="StyleZakonu"/>
            </w:pPr>
          </w:p>
        </w:tc>
        <w:tc>
          <w:tcPr>
            <w:tcW w:w="4818" w:type="dxa"/>
          </w:tcPr>
          <w:p w:rsidR="00325D75" w:rsidRPr="00B50B96" w:rsidRDefault="00325D75" w:rsidP="00B717CC">
            <w:pPr>
              <w:pStyle w:val="StyleZakonu"/>
            </w:pPr>
            <w:r w:rsidRPr="00B50B96">
              <w:t>у частин</w:t>
            </w:r>
            <w:r w:rsidR="00B717CC" w:rsidRPr="00B50B96">
              <w:t>і</w:t>
            </w:r>
            <w:r w:rsidRPr="00B50B96">
              <w:t xml:space="preserve"> першій:</w:t>
            </w:r>
          </w:p>
        </w:tc>
      </w:tr>
      <w:tr w:rsidR="00325D75" w:rsidRPr="00B50B96" w:rsidTr="009D30E0">
        <w:tc>
          <w:tcPr>
            <w:tcW w:w="576" w:type="dxa"/>
          </w:tcPr>
          <w:p w:rsidR="00325D75" w:rsidRPr="00B50B96" w:rsidRDefault="00325D75" w:rsidP="00325D75">
            <w:pPr>
              <w:pStyle w:val="StyleWisnow"/>
            </w:pPr>
            <w:bookmarkStart w:id="147" w:name="n139" w:colFirst="0" w:colLast="0"/>
            <w:bookmarkEnd w:id="146"/>
            <w:r w:rsidRPr="00B50B96">
              <w:t>139.</w:t>
            </w:r>
          </w:p>
        </w:tc>
        <w:tc>
          <w:tcPr>
            <w:tcW w:w="4818" w:type="dxa"/>
          </w:tcPr>
          <w:p w:rsidR="00325D75" w:rsidRPr="00B50B96" w:rsidRDefault="00325D75" w:rsidP="00325D75">
            <w:pPr>
              <w:pStyle w:val="StyleZakonu"/>
            </w:pPr>
            <w:r w:rsidRPr="00B50B96">
              <w:t>пункт 3:</w:t>
            </w:r>
          </w:p>
        </w:tc>
        <w:tc>
          <w:tcPr>
            <w:tcW w:w="3686" w:type="dxa"/>
          </w:tcPr>
          <w:p w:rsidR="00325D75" w:rsidRPr="00B50B96" w:rsidRDefault="00325D75" w:rsidP="00325D75">
            <w:pPr>
              <w:pStyle w:val="StyleZakonu"/>
            </w:pPr>
          </w:p>
        </w:tc>
        <w:tc>
          <w:tcPr>
            <w:tcW w:w="1987" w:type="dxa"/>
          </w:tcPr>
          <w:p w:rsidR="00325D75" w:rsidRPr="00B50B96" w:rsidRDefault="00325D75" w:rsidP="00325D75">
            <w:pPr>
              <w:pStyle w:val="StyleZakonu"/>
            </w:pPr>
          </w:p>
        </w:tc>
        <w:tc>
          <w:tcPr>
            <w:tcW w:w="4818" w:type="dxa"/>
          </w:tcPr>
          <w:p w:rsidR="00325D75" w:rsidRPr="00B50B96" w:rsidRDefault="00B717CC" w:rsidP="00B717CC">
            <w:pPr>
              <w:pStyle w:val="StyleZakonu"/>
            </w:pPr>
            <w:r w:rsidRPr="00B50B96">
              <w:t xml:space="preserve">у </w:t>
            </w:r>
            <w:r w:rsidR="00325D75" w:rsidRPr="00B50B96">
              <w:t>пункт</w:t>
            </w:r>
            <w:r w:rsidRPr="00B50B96">
              <w:t>і</w:t>
            </w:r>
            <w:r w:rsidR="00325D75" w:rsidRPr="00B50B96">
              <w:t xml:space="preserve"> 3:</w:t>
            </w:r>
          </w:p>
        </w:tc>
      </w:tr>
      <w:tr w:rsidR="00325D75" w:rsidRPr="00B50B96" w:rsidTr="009D30E0">
        <w:tc>
          <w:tcPr>
            <w:tcW w:w="576" w:type="dxa"/>
          </w:tcPr>
          <w:p w:rsidR="00325D75" w:rsidRPr="00B50B96" w:rsidRDefault="00325D75" w:rsidP="00325D75">
            <w:pPr>
              <w:pStyle w:val="StyleWisnow"/>
            </w:pPr>
          </w:p>
        </w:tc>
        <w:tc>
          <w:tcPr>
            <w:tcW w:w="4818" w:type="dxa"/>
          </w:tcPr>
          <w:p w:rsidR="00325D75" w:rsidRPr="00B50B96" w:rsidRDefault="00325D75" w:rsidP="00325D75">
            <w:pPr>
              <w:pStyle w:val="StyleZakonu"/>
            </w:pP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62</w:t>
            </w:r>
            <w:r w:rsidR="00C51F4C">
              <w:rPr>
                <w:noProof/>
              </w:rPr>
              <w:fldChar w:fldCharType="end"/>
            </w:r>
            <w:r w:rsidRPr="00B50B96">
              <w:t>- Н.д.Гриб В.О. (Реєстр.картка №105)</w:t>
            </w:r>
          </w:p>
          <w:p w:rsidR="00325D75" w:rsidRPr="00B50B96" w:rsidRDefault="00325D75" w:rsidP="00325D75">
            <w:pPr>
              <w:pStyle w:val="StyleZakonu"/>
              <w:ind w:firstLine="129"/>
              <w:rPr>
                <w:sz w:val="18"/>
              </w:rPr>
            </w:pPr>
            <w:r w:rsidRPr="00B50B96">
              <w:rPr>
                <w:sz w:val="18"/>
              </w:rPr>
              <w:t>абзаци другий та третій пункту 3 викласти в такій редакції:</w:t>
            </w:r>
          </w:p>
          <w:p w:rsidR="00325D75" w:rsidRPr="00B50B96" w:rsidRDefault="00325D75" w:rsidP="00325D75">
            <w:pPr>
              <w:pStyle w:val="StyleZakonu"/>
              <w:ind w:firstLine="129"/>
              <w:rPr>
                <w:sz w:val="18"/>
              </w:rPr>
            </w:pPr>
            <w:r w:rsidRPr="00B50B96">
              <w:rPr>
                <w:sz w:val="18"/>
              </w:rPr>
              <w:t xml:space="preserve">«ліцензійні умови провадження господарської діяльності у сферах енергетики та комунальних послуг; </w:t>
            </w:r>
            <w:r w:rsidRPr="00B50B96">
              <w:rPr>
                <w:b/>
                <w:sz w:val="18"/>
              </w:rPr>
              <w:t>та порядок видачі, переоформлення та анулювання ліцензій на провадження видів господарської діяльності, у вищезазначених сферах відповідно до закону</w:t>
            </w:r>
            <w:r w:rsidRPr="00B50B96">
              <w:rPr>
                <w:sz w:val="18"/>
              </w:rPr>
              <w:t>;</w:t>
            </w:r>
          </w:p>
          <w:p w:rsidR="00325D75" w:rsidRPr="00B50B96" w:rsidRDefault="00325D75" w:rsidP="00325D75">
            <w:pPr>
              <w:pStyle w:val="StyleZakonu"/>
              <w:ind w:firstLine="129"/>
              <w:rPr>
                <w:sz w:val="18"/>
              </w:rPr>
            </w:pPr>
            <w:r w:rsidRPr="00B50B96">
              <w:rPr>
                <w:b/>
                <w:sz w:val="18"/>
              </w:rPr>
              <w:t>порядок</w:t>
            </w:r>
            <w:r w:rsidRPr="00B50B96">
              <w:rPr>
                <w:sz w:val="18"/>
              </w:rPr>
              <w:t xml:space="preserve"> контролю за дотриманням вимог законодавства </w:t>
            </w:r>
            <w:r w:rsidRPr="00B50B96">
              <w:rPr>
                <w:b/>
                <w:sz w:val="18"/>
              </w:rPr>
              <w:t>та порядок розслідування порушень законодавства</w:t>
            </w:r>
            <w:r w:rsidRPr="00B50B96">
              <w:rPr>
                <w:sz w:val="18"/>
              </w:rPr>
              <w:t xml:space="preserve"> </w:t>
            </w:r>
            <w:r w:rsidRPr="00B50B96">
              <w:rPr>
                <w:b/>
                <w:sz w:val="18"/>
              </w:rPr>
              <w:t>у відповідних сферах</w:t>
            </w:r>
            <w:r w:rsidRPr="00B50B96">
              <w:rPr>
                <w:sz w:val="18"/>
              </w:rPr>
              <w:t xml:space="preserve">  регулювання та ліцензійних умов»</w:t>
            </w:r>
          </w:p>
        </w:tc>
        <w:tc>
          <w:tcPr>
            <w:tcW w:w="1987" w:type="dxa"/>
          </w:tcPr>
          <w:p w:rsidR="00325D75" w:rsidRPr="00B50B96" w:rsidRDefault="00325D75" w:rsidP="00325D75">
            <w:pPr>
              <w:pStyle w:val="StyleZakonu"/>
            </w:pPr>
            <w:r w:rsidRPr="00B50B96">
              <w:rPr>
                <w:sz w:val="18"/>
              </w:rPr>
              <w:t>Відхилено</w:t>
            </w:r>
          </w:p>
        </w:tc>
        <w:tc>
          <w:tcPr>
            <w:tcW w:w="4818" w:type="dxa"/>
          </w:tcPr>
          <w:p w:rsidR="00325D75" w:rsidRPr="00B50B96" w:rsidRDefault="00325D75" w:rsidP="00325D75">
            <w:pPr>
              <w:pStyle w:val="StyleZakonu"/>
            </w:pPr>
          </w:p>
        </w:tc>
      </w:tr>
      <w:tr w:rsidR="00325D75" w:rsidRPr="00B50B96" w:rsidTr="009D30E0">
        <w:tc>
          <w:tcPr>
            <w:tcW w:w="576" w:type="dxa"/>
          </w:tcPr>
          <w:p w:rsidR="00325D75" w:rsidRPr="00B50B96" w:rsidRDefault="00325D75" w:rsidP="00325D75">
            <w:pPr>
              <w:pStyle w:val="StyleWisnow"/>
            </w:pPr>
            <w:bookmarkStart w:id="148" w:name="n140" w:colFirst="0" w:colLast="0"/>
            <w:bookmarkEnd w:id="147"/>
            <w:r w:rsidRPr="00B50B96">
              <w:t>140.</w:t>
            </w:r>
          </w:p>
        </w:tc>
        <w:tc>
          <w:tcPr>
            <w:tcW w:w="4818" w:type="dxa"/>
          </w:tcPr>
          <w:p w:rsidR="00325D75" w:rsidRPr="00B50B96" w:rsidRDefault="00325D75" w:rsidP="00325D75">
            <w:pPr>
              <w:pStyle w:val="StyleZakonu"/>
            </w:pPr>
            <w:r w:rsidRPr="00B50B96">
              <w:t>після абзацу п’ятого доповнити новим абзацом шостим такого змісту:</w:t>
            </w:r>
          </w:p>
        </w:tc>
        <w:tc>
          <w:tcPr>
            <w:tcW w:w="3686" w:type="dxa"/>
          </w:tcPr>
          <w:p w:rsidR="00325D75" w:rsidRPr="00B50B96" w:rsidRDefault="00325D75" w:rsidP="00325D75">
            <w:pPr>
              <w:pStyle w:val="StyleZakonu"/>
            </w:pPr>
          </w:p>
        </w:tc>
        <w:tc>
          <w:tcPr>
            <w:tcW w:w="1987" w:type="dxa"/>
          </w:tcPr>
          <w:p w:rsidR="00325D75" w:rsidRPr="00B50B96" w:rsidRDefault="00325D75" w:rsidP="00325D75">
            <w:pPr>
              <w:pStyle w:val="StyleZakonu"/>
            </w:pPr>
          </w:p>
        </w:tc>
        <w:tc>
          <w:tcPr>
            <w:tcW w:w="4818" w:type="dxa"/>
          </w:tcPr>
          <w:p w:rsidR="00325D75" w:rsidRPr="00B50B96" w:rsidRDefault="00325D75" w:rsidP="00B717CC">
            <w:pPr>
              <w:pStyle w:val="StyleZakonu"/>
            </w:pPr>
            <w:r w:rsidRPr="00B50B96">
              <w:t>після абзацу п’ятого доповнити новим абзацом такого змісту:</w:t>
            </w:r>
          </w:p>
        </w:tc>
      </w:tr>
      <w:tr w:rsidR="00325D75" w:rsidRPr="00B50B96" w:rsidTr="009D30E0">
        <w:tc>
          <w:tcPr>
            <w:tcW w:w="576" w:type="dxa"/>
          </w:tcPr>
          <w:p w:rsidR="00325D75" w:rsidRPr="00B50B96" w:rsidRDefault="00325D75" w:rsidP="00325D75">
            <w:pPr>
              <w:pStyle w:val="StyleWisnow"/>
            </w:pPr>
            <w:bookmarkStart w:id="149" w:name="n141" w:colFirst="0" w:colLast="0"/>
            <w:bookmarkEnd w:id="148"/>
            <w:r w:rsidRPr="00B50B96">
              <w:t>141.</w:t>
            </w:r>
          </w:p>
        </w:tc>
        <w:tc>
          <w:tcPr>
            <w:tcW w:w="4818" w:type="dxa"/>
          </w:tcPr>
          <w:p w:rsidR="00325D75" w:rsidRPr="00B50B96" w:rsidRDefault="00325D75" w:rsidP="00325D75">
            <w:pPr>
              <w:pStyle w:val="StyleZakonu"/>
            </w:pPr>
            <w:r w:rsidRPr="00B50B96">
              <w:t>«правила ринку та зміни до них відповідно до Закону України «Про ринок електричної енергії»;</w:t>
            </w: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63</w:t>
            </w:r>
            <w:r w:rsidR="00C51F4C">
              <w:rPr>
                <w:noProof/>
              </w:rPr>
              <w:fldChar w:fldCharType="end"/>
            </w:r>
            <w:r w:rsidRPr="00B50B96">
              <w:t>- Н.д.Гриб В.О. (Реєстр.картка №105)</w:t>
            </w:r>
          </w:p>
          <w:p w:rsidR="00325D75" w:rsidRPr="00B50B96" w:rsidRDefault="00325D75" w:rsidP="00325D75">
            <w:pPr>
              <w:pStyle w:val="StyleZakonu"/>
              <w:ind w:firstLine="129"/>
              <w:rPr>
                <w:sz w:val="18"/>
              </w:rPr>
            </w:pPr>
            <w:r w:rsidRPr="00B50B96">
              <w:rPr>
                <w:sz w:val="18"/>
              </w:rPr>
              <w:t>викласти в такій редакції:</w:t>
            </w:r>
          </w:p>
          <w:p w:rsidR="00325D75" w:rsidRPr="00B50B96" w:rsidRDefault="00325D75" w:rsidP="00325D75">
            <w:pPr>
              <w:pStyle w:val="StyleZakonu"/>
              <w:ind w:firstLine="129"/>
              <w:rPr>
                <w:sz w:val="18"/>
              </w:rPr>
            </w:pPr>
            <w:r w:rsidRPr="00B50B96">
              <w:rPr>
                <w:sz w:val="18"/>
              </w:rPr>
              <w:t>«</w:t>
            </w:r>
            <w:r w:rsidRPr="00B50B96">
              <w:rPr>
                <w:b/>
                <w:sz w:val="18"/>
              </w:rPr>
              <w:t>нормативно-правові акти, що регулюють функціонування ринків у сферах енергетики та комунальних послуг</w:t>
            </w:r>
            <w:r w:rsidRPr="00B50B96">
              <w:rPr>
                <w:sz w:val="18"/>
              </w:rPr>
              <w:t>»</w:t>
            </w:r>
          </w:p>
        </w:tc>
        <w:tc>
          <w:tcPr>
            <w:tcW w:w="1987" w:type="dxa"/>
          </w:tcPr>
          <w:p w:rsidR="00325D75" w:rsidRPr="00B50B96" w:rsidRDefault="00325D75" w:rsidP="00325D75">
            <w:pPr>
              <w:pStyle w:val="StyleZakonu"/>
            </w:pPr>
            <w:r w:rsidRPr="00B50B96">
              <w:rPr>
                <w:sz w:val="18"/>
              </w:rPr>
              <w:t>Відхилено</w:t>
            </w:r>
          </w:p>
        </w:tc>
        <w:tc>
          <w:tcPr>
            <w:tcW w:w="4818" w:type="dxa"/>
          </w:tcPr>
          <w:p w:rsidR="00325D75" w:rsidRPr="00B50B96" w:rsidRDefault="00325D75" w:rsidP="00B717CC">
            <w:pPr>
              <w:pStyle w:val="StyleZakonu"/>
            </w:pPr>
            <w:r w:rsidRPr="00B50B96">
              <w:t>«правила ринку,</w:t>
            </w:r>
            <w:r w:rsidR="001E21D6" w:rsidRPr="00B50B96">
              <w:t xml:space="preserve"> правила ринку</w:t>
            </w:r>
            <w:r w:rsidRPr="00B50B96">
              <w:t xml:space="preserve"> «на добу наперед» та внутрішньодобового ринку та зміни до них відповідно до Закону України «Про ринок електричної енергії»</w:t>
            </w:r>
            <w:r w:rsidR="00B717CC" w:rsidRPr="00B50B96">
              <w:t>.</w:t>
            </w:r>
          </w:p>
          <w:p w:rsidR="00B717CC" w:rsidRPr="00B50B96" w:rsidRDefault="00B717CC" w:rsidP="00B717CC">
            <w:pPr>
              <w:pStyle w:val="StyleZakonu"/>
            </w:pPr>
            <w:r w:rsidRPr="00B50B96">
              <w:t>У зв’язку з цим абзаци шостий ‒ тринадцятий вважати відповідно абзацами сьомим ‒ чотирнадцятим;</w:t>
            </w:r>
          </w:p>
        </w:tc>
      </w:tr>
      <w:tr w:rsidR="00325D75" w:rsidRPr="00B50B96" w:rsidTr="009D30E0">
        <w:tc>
          <w:tcPr>
            <w:tcW w:w="576" w:type="dxa"/>
          </w:tcPr>
          <w:p w:rsidR="00325D75" w:rsidRPr="00B50B96" w:rsidRDefault="00325D75" w:rsidP="00325D75">
            <w:pPr>
              <w:pStyle w:val="StyleWisnow"/>
            </w:pPr>
          </w:p>
        </w:tc>
        <w:tc>
          <w:tcPr>
            <w:tcW w:w="4818" w:type="dxa"/>
          </w:tcPr>
          <w:p w:rsidR="00325D75" w:rsidRPr="00B50B96" w:rsidRDefault="00325D75" w:rsidP="00325D75">
            <w:pPr>
              <w:pStyle w:val="StyleZakonu"/>
            </w:pP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64</w:t>
            </w:r>
            <w:r w:rsidR="00C51F4C">
              <w:rPr>
                <w:noProof/>
              </w:rPr>
              <w:fldChar w:fldCharType="end"/>
            </w:r>
            <w:r w:rsidRPr="00B50B96">
              <w:t>- Н.д.Буймістер Л.А. (Реєстр.картка №223)</w:t>
            </w:r>
          </w:p>
          <w:p w:rsidR="00325D75" w:rsidRPr="00B50B96" w:rsidRDefault="00325D75" w:rsidP="00325D75">
            <w:pPr>
              <w:pStyle w:val="StyleAwt"/>
              <w:ind w:firstLine="129"/>
              <w:rPr>
                <w:b w:val="0"/>
                <w:i w:val="0"/>
                <w:u w:val="none"/>
              </w:rPr>
            </w:pPr>
            <w:r w:rsidRPr="00B50B96">
              <w:rPr>
                <w:b w:val="0"/>
                <w:i w:val="0"/>
                <w:u w:val="none"/>
              </w:rPr>
              <w:t xml:space="preserve">викласти в такій редакції: </w:t>
            </w:r>
          </w:p>
          <w:p w:rsidR="00325D75" w:rsidRPr="00B50B96" w:rsidRDefault="00325D75" w:rsidP="00325D75">
            <w:pPr>
              <w:pStyle w:val="StyleAwt"/>
              <w:ind w:firstLine="129"/>
              <w:jc w:val="both"/>
              <w:rPr>
                <w:b w:val="0"/>
                <w:i w:val="0"/>
                <w:u w:val="none"/>
              </w:rPr>
            </w:pPr>
            <w:r w:rsidRPr="00B50B96">
              <w:rPr>
                <w:b w:val="0"/>
                <w:i w:val="0"/>
                <w:u w:val="none"/>
              </w:rPr>
              <w:t xml:space="preserve">«правила ринку, </w:t>
            </w:r>
            <w:r w:rsidRPr="00B50B96">
              <w:rPr>
                <w:i w:val="0"/>
                <w:u w:val="none"/>
              </w:rPr>
              <w:t>правила ринку  «на добу наперед» та внутрішньодобового ринку, правила роздрібного ринку</w:t>
            </w:r>
            <w:r w:rsidRPr="00B50B96">
              <w:rPr>
                <w:b w:val="0"/>
                <w:i w:val="0"/>
                <w:u w:val="none"/>
              </w:rPr>
              <w:t xml:space="preserve"> та зміни до них </w:t>
            </w:r>
            <w:r w:rsidRPr="00B50B96">
              <w:rPr>
                <w:b w:val="0"/>
                <w:i w:val="0"/>
                <w:u w:val="none"/>
              </w:rPr>
              <w:lastRenderedPageBreak/>
              <w:t>відповідно до Закону України «Про ринок електричної енергії»</w:t>
            </w:r>
          </w:p>
        </w:tc>
        <w:tc>
          <w:tcPr>
            <w:tcW w:w="1987" w:type="dxa"/>
          </w:tcPr>
          <w:p w:rsidR="00325D75" w:rsidRPr="00B50B96" w:rsidRDefault="00325D75" w:rsidP="00325D75">
            <w:pPr>
              <w:pStyle w:val="StyleZakonu"/>
            </w:pPr>
            <w:r w:rsidRPr="00B50B96">
              <w:rPr>
                <w:sz w:val="18"/>
              </w:rPr>
              <w:lastRenderedPageBreak/>
              <w:t>Враховано частково</w:t>
            </w:r>
          </w:p>
        </w:tc>
        <w:tc>
          <w:tcPr>
            <w:tcW w:w="4818" w:type="dxa"/>
          </w:tcPr>
          <w:p w:rsidR="00325D75" w:rsidRPr="00B50B96" w:rsidRDefault="00325D75" w:rsidP="00325D75">
            <w:pPr>
              <w:pStyle w:val="StyleZakonu"/>
            </w:pPr>
          </w:p>
        </w:tc>
      </w:tr>
      <w:tr w:rsidR="00325D75" w:rsidRPr="00B50B96" w:rsidTr="009D30E0">
        <w:tc>
          <w:tcPr>
            <w:tcW w:w="576" w:type="dxa"/>
          </w:tcPr>
          <w:p w:rsidR="00325D75" w:rsidRPr="00B50B96" w:rsidRDefault="00325D75" w:rsidP="00325D75">
            <w:pPr>
              <w:pStyle w:val="StyleWisnow"/>
            </w:pPr>
            <w:bookmarkStart w:id="150" w:name="n142" w:colFirst="0" w:colLast="0"/>
            <w:bookmarkEnd w:id="149"/>
            <w:r w:rsidRPr="00B50B96">
              <w:t>142.</w:t>
            </w:r>
          </w:p>
        </w:tc>
        <w:tc>
          <w:tcPr>
            <w:tcW w:w="4818" w:type="dxa"/>
          </w:tcPr>
          <w:p w:rsidR="00325D75" w:rsidRPr="00B50B96" w:rsidRDefault="00325D75" w:rsidP="00325D75">
            <w:pPr>
              <w:pStyle w:val="StyleZakonu"/>
            </w:pPr>
            <w:r w:rsidRPr="00B50B96">
              <w:t>доповнити новими абзацами такого змісту:</w:t>
            </w: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65</w:t>
            </w:r>
            <w:r w:rsidR="00C51F4C">
              <w:rPr>
                <w:noProof/>
              </w:rPr>
              <w:fldChar w:fldCharType="end"/>
            </w:r>
            <w:r w:rsidRPr="00B50B96">
              <w:t>- Н.д.Кучеренко О.Ю. (Реєстр.картка №404)</w:t>
            </w:r>
          </w:p>
          <w:p w:rsidR="00325D75" w:rsidRPr="00B50B96" w:rsidRDefault="00325D75" w:rsidP="00325D75">
            <w:pPr>
              <w:pStyle w:val="StyleZakonu"/>
              <w:ind w:firstLine="129"/>
            </w:pPr>
            <w:r w:rsidRPr="00B50B96">
              <w:rPr>
                <w:sz w:val="18"/>
              </w:rPr>
              <w:t>виключити</w:t>
            </w:r>
          </w:p>
        </w:tc>
        <w:tc>
          <w:tcPr>
            <w:tcW w:w="1987" w:type="dxa"/>
          </w:tcPr>
          <w:p w:rsidR="00325D75" w:rsidRPr="00B50B96" w:rsidRDefault="003F317F" w:rsidP="00325D75">
            <w:pPr>
              <w:pStyle w:val="StyleZakonu"/>
            </w:pPr>
            <w:r w:rsidRPr="00B50B96">
              <w:rPr>
                <w:sz w:val="18"/>
              </w:rPr>
              <w:t>Відхилено</w:t>
            </w:r>
          </w:p>
        </w:tc>
        <w:tc>
          <w:tcPr>
            <w:tcW w:w="4818" w:type="dxa"/>
          </w:tcPr>
          <w:p w:rsidR="00325D75" w:rsidRPr="00B50B96" w:rsidRDefault="003F317F" w:rsidP="0080740F">
            <w:pPr>
              <w:pStyle w:val="StyleZakonu"/>
            </w:pPr>
            <w:r w:rsidRPr="00B50B96">
              <w:t xml:space="preserve">доповнити абзацами </w:t>
            </w:r>
            <w:r w:rsidR="0080740F" w:rsidRPr="00B50B96">
              <w:t xml:space="preserve">п’ятнадцятим і шістнадцятим </w:t>
            </w:r>
            <w:r w:rsidRPr="00B50B96">
              <w:t>такого змісту:</w:t>
            </w:r>
          </w:p>
        </w:tc>
      </w:tr>
      <w:tr w:rsidR="00325D75" w:rsidRPr="00B50B96" w:rsidTr="009D30E0">
        <w:tc>
          <w:tcPr>
            <w:tcW w:w="576" w:type="dxa"/>
          </w:tcPr>
          <w:p w:rsidR="00325D75" w:rsidRPr="00B50B96" w:rsidRDefault="00325D75" w:rsidP="00325D75">
            <w:pPr>
              <w:pStyle w:val="StyleWisnow"/>
            </w:pPr>
          </w:p>
        </w:tc>
        <w:tc>
          <w:tcPr>
            <w:tcW w:w="4818" w:type="dxa"/>
          </w:tcPr>
          <w:p w:rsidR="00325D75" w:rsidRPr="00B50B96" w:rsidRDefault="00325D75" w:rsidP="00325D75">
            <w:pPr>
              <w:pStyle w:val="StyleZakonu"/>
            </w:pP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66</w:t>
            </w:r>
            <w:r w:rsidR="00C51F4C">
              <w:rPr>
                <w:noProof/>
              </w:rPr>
              <w:fldChar w:fldCharType="end"/>
            </w:r>
            <w:r w:rsidRPr="00B50B96">
              <w:t>- Н.д.Гриб В.О. (Реєстр.картка №105)</w:t>
            </w:r>
          </w:p>
          <w:p w:rsidR="00325D75" w:rsidRPr="00B50B96" w:rsidRDefault="00325D75" w:rsidP="00325D75">
            <w:pPr>
              <w:pStyle w:val="StyleZakonu"/>
              <w:ind w:firstLine="129"/>
              <w:rPr>
                <w:sz w:val="18"/>
              </w:rPr>
            </w:pPr>
            <w:r w:rsidRPr="00B50B96">
              <w:rPr>
                <w:sz w:val="18"/>
              </w:rPr>
              <w:t>виключити</w:t>
            </w:r>
          </w:p>
        </w:tc>
        <w:tc>
          <w:tcPr>
            <w:tcW w:w="1987" w:type="dxa"/>
          </w:tcPr>
          <w:p w:rsidR="00325D75" w:rsidRPr="00B50B96" w:rsidRDefault="003F317F" w:rsidP="00325D75">
            <w:pPr>
              <w:pStyle w:val="StyleZakonu"/>
            </w:pPr>
            <w:r w:rsidRPr="00B50B96">
              <w:rPr>
                <w:sz w:val="18"/>
              </w:rPr>
              <w:t>Відхилено</w:t>
            </w:r>
          </w:p>
        </w:tc>
        <w:tc>
          <w:tcPr>
            <w:tcW w:w="4818" w:type="dxa"/>
          </w:tcPr>
          <w:p w:rsidR="00325D75" w:rsidRPr="00B50B96" w:rsidRDefault="00325D75" w:rsidP="00325D75">
            <w:pPr>
              <w:pStyle w:val="StyleZakonu"/>
            </w:pPr>
          </w:p>
        </w:tc>
      </w:tr>
      <w:tr w:rsidR="00325D75" w:rsidRPr="00B50B96" w:rsidTr="009D30E0">
        <w:tc>
          <w:tcPr>
            <w:tcW w:w="576" w:type="dxa"/>
          </w:tcPr>
          <w:p w:rsidR="00325D75" w:rsidRPr="00B50B96" w:rsidRDefault="00325D75" w:rsidP="00325D75">
            <w:pPr>
              <w:pStyle w:val="StyleWisnow"/>
            </w:pPr>
          </w:p>
        </w:tc>
        <w:tc>
          <w:tcPr>
            <w:tcW w:w="4818" w:type="dxa"/>
          </w:tcPr>
          <w:p w:rsidR="00325D75" w:rsidRPr="00B50B96" w:rsidRDefault="00325D75" w:rsidP="00325D75">
            <w:pPr>
              <w:pStyle w:val="StyleZakonu"/>
            </w:pP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67</w:t>
            </w:r>
            <w:r w:rsidR="00C51F4C">
              <w:rPr>
                <w:noProof/>
              </w:rPr>
              <w:fldChar w:fldCharType="end"/>
            </w:r>
            <w:r w:rsidRPr="00B50B96">
              <w:t>- Н.д.Шахов С.В. (Реєстр.картка №114)</w:t>
            </w:r>
          </w:p>
          <w:p w:rsidR="00325D75" w:rsidRPr="00B50B96" w:rsidRDefault="00325D75" w:rsidP="00325D75">
            <w:pPr>
              <w:pStyle w:val="StyleAwt"/>
            </w:pPr>
            <w:r w:rsidRPr="00B50B96">
              <w:t>Н.д.Вельможний С.А. (Реєстр.картка №112)</w:t>
            </w:r>
          </w:p>
          <w:p w:rsidR="00325D75" w:rsidRPr="00B50B96" w:rsidRDefault="00325D75" w:rsidP="00325D75">
            <w:pPr>
              <w:pStyle w:val="StyleAwt"/>
            </w:pPr>
            <w:r w:rsidRPr="00B50B96">
              <w:t>Н.д.Сухов О.С. (Реєстр.картка №107)</w:t>
            </w:r>
          </w:p>
          <w:p w:rsidR="00325D75" w:rsidRPr="00B50B96" w:rsidRDefault="00325D75" w:rsidP="00325D75">
            <w:pPr>
              <w:pStyle w:val="StyleAwt"/>
              <w:ind w:firstLine="129"/>
              <w:rPr>
                <w:b w:val="0"/>
                <w:i w:val="0"/>
                <w:u w:val="none"/>
              </w:rPr>
            </w:pPr>
            <w:r w:rsidRPr="00B50B96">
              <w:rPr>
                <w:b w:val="0"/>
                <w:i w:val="0"/>
                <w:u w:val="none"/>
              </w:rPr>
              <w:t>виключити</w:t>
            </w:r>
          </w:p>
        </w:tc>
        <w:tc>
          <w:tcPr>
            <w:tcW w:w="1987" w:type="dxa"/>
          </w:tcPr>
          <w:p w:rsidR="00325D75" w:rsidRPr="00B50B96" w:rsidRDefault="003F317F" w:rsidP="00325D75">
            <w:pPr>
              <w:pStyle w:val="StyleZakonu"/>
            </w:pPr>
            <w:r w:rsidRPr="00B50B96">
              <w:rPr>
                <w:sz w:val="18"/>
              </w:rPr>
              <w:t>Відхилено</w:t>
            </w:r>
          </w:p>
        </w:tc>
        <w:tc>
          <w:tcPr>
            <w:tcW w:w="4818" w:type="dxa"/>
          </w:tcPr>
          <w:p w:rsidR="00325D75" w:rsidRPr="00B50B96" w:rsidRDefault="00325D75" w:rsidP="00325D75">
            <w:pPr>
              <w:pStyle w:val="StyleZakonu"/>
            </w:pPr>
          </w:p>
        </w:tc>
      </w:tr>
      <w:tr w:rsidR="00325D75" w:rsidRPr="00B50B96" w:rsidTr="009D30E0">
        <w:tc>
          <w:tcPr>
            <w:tcW w:w="576" w:type="dxa"/>
          </w:tcPr>
          <w:p w:rsidR="00325D75" w:rsidRPr="00B50B96" w:rsidRDefault="00325D75" w:rsidP="00325D75">
            <w:pPr>
              <w:pStyle w:val="StyleWisnow"/>
            </w:pPr>
            <w:bookmarkStart w:id="151" w:name="n143" w:colFirst="0" w:colLast="0"/>
            <w:bookmarkEnd w:id="150"/>
            <w:r w:rsidRPr="00B50B96">
              <w:t>143.</w:t>
            </w:r>
          </w:p>
        </w:tc>
        <w:tc>
          <w:tcPr>
            <w:tcW w:w="4818" w:type="dxa"/>
          </w:tcPr>
          <w:p w:rsidR="00325D75" w:rsidRPr="00B50B96" w:rsidRDefault="00325D75" w:rsidP="00325D75">
            <w:pPr>
              <w:pStyle w:val="StyleZakonu"/>
            </w:pPr>
            <w:r w:rsidRPr="00B50B96">
              <w:t>«порядок розслідування порушень законодавства щодо функціонування ринків електричної енергії та природного газу;</w:t>
            </w: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68</w:t>
            </w:r>
            <w:r w:rsidR="00C51F4C">
              <w:rPr>
                <w:noProof/>
              </w:rPr>
              <w:fldChar w:fldCharType="end"/>
            </w:r>
            <w:r w:rsidRPr="00B50B96">
              <w:t>- Н.д.Буймістер Л.А. (Реєстр.картка №223)</w:t>
            </w:r>
          </w:p>
          <w:p w:rsidR="00325D75" w:rsidRPr="00B50B96" w:rsidRDefault="00325D75" w:rsidP="00325D75">
            <w:pPr>
              <w:pStyle w:val="StyleZakonu"/>
              <w:ind w:firstLine="129"/>
              <w:rPr>
                <w:sz w:val="18"/>
              </w:rPr>
            </w:pPr>
            <w:r w:rsidRPr="00B50B96">
              <w:rPr>
                <w:sz w:val="18"/>
              </w:rPr>
              <w:t>абзац виключити</w:t>
            </w:r>
          </w:p>
        </w:tc>
        <w:tc>
          <w:tcPr>
            <w:tcW w:w="1987" w:type="dxa"/>
          </w:tcPr>
          <w:p w:rsidR="00325D75" w:rsidRPr="00B50B96" w:rsidRDefault="003F317F" w:rsidP="00325D75">
            <w:pPr>
              <w:pStyle w:val="StyleZakonu"/>
            </w:pPr>
            <w:r w:rsidRPr="00B50B96">
              <w:rPr>
                <w:sz w:val="18"/>
              </w:rPr>
              <w:t>Відхилено</w:t>
            </w:r>
          </w:p>
        </w:tc>
        <w:tc>
          <w:tcPr>
            <w:tcW w:w="4818" w:type="dxa"/>
          </w:tcPr>
          <w:p w:rsidR="00325D75" w:rsidRPr="00B50B96" w:rsidRDefault="003F317F" w:rsidP="00325D75">
            <w:pPr>
              <w:pStyle w:val="StyleZakonu"/>
            </w:pPr>
            <w:r w:rsidRPr="00B50B96">
              <w:t>«порядок розслідування порушень законодавства щодо функціонування ринків електричної енергії та природного газу;</w:t>
            </w:r>
          </w:p>
        </w:tc>
      </w:tr>
      <w:tr w:rsidR="00325D75" w:rsidRPr="00B50B96" w:rsidTr="009D30E0">
        <w:tc>
          <w:tcPr>
            <w:tcW w:w="576" w:type="dxa"/>
          </w:tcPr>
          <w:p w:rsidR="00325D75" w:rsidRPr="00B50B96" w:rsidRDefault="00325D75" w:rsidP="00325D75">
            <w:pPr>
              <w:pStyle w:val="StyleWisnow"/>
            </w:pPr>
            <w:bookmarkStart w:id="152" w:name="n144" w:colFirst="0" w:colLast="0"/>
            <w:bookmarkEnd w:id="151"/>
            <w:r w:rsidRPr="00B50B96">
              <w:t>144.</w:t>
            </w:r>
          </w:p>
        </w:tc>
        <w:tc>
          <w:tcPr>
            <w:tcW w:w="4818" w:type="dxa"/>
          </w:tcPr>
          <w:p w:rsidR="00325D75" w:rsidRPr="00B50B96" w:rsidRDefault="00325D75" w:rsidP="00325D75">
            <w:pPr>
              <w:pStyle w:val="StyleZakonu"/>
            </w:pPr>
            <w:r w:rsidRPr="00B50B96">
              <w:t>порядок видачі, переоформлення та анулювання ліцензій на провадження видів господарської діяльності, державне регулювання яких здійснюється Регулятором»;</w:t>
            </w: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69</w:t>
            </w:r>
            <w:r w:rsidR="00C51F4C">
              <w:rPr>
                <w:noProof/>
              </w:rPr>
              <w:fldChar w:fldCharType="end"/>
            </w:r>
            <w:r w:rsidRPr="00B50B96">
              <w:t>- Н.д.Герус А.М. (Реєстр.картка №242)</w:t>
            </w:r>
          </w:p>
          <w:p w:rsidR="00325D75" w:rsidRPr="00B50B96" w:rsidRDefault="00325D75" w:rsidP="00325D75">
            <w:pPr>
              <w:pStyle w:val="StyleZakonu"/>
              <w:ind w:firstLine="129"/>
            </w:pPr>
            <w:r w:rsidRPr="00B50B96">
              <w:t>абзац викласти в такій редакції:</w:t>
            </w:r>
          </w:p>
          <w:p w:rsidR="00325D75" w:rsidRPr="00B50B96" w:rsidRDefault="00325D75" w:rsidP="00325D75">
            <w:pPr>
              <w:pStyle w:val="StyleZakonu"/>
              <w:ind w:firstLine="129"/>
            </w:pPr>
            <w:r w:rsidRPr="00B50B96">
              <w:t xml:space="preserve">«порядок </w:t>
            </w:r>
            <w:r w:rsidRPr="00B50B96">
              <w:rPr>
                <w:b/>
              </w:rPr>
              <w:t>ліцензування видів господарської діяльності</w:t>
            </w:r>
            <w:r w:rsidRPr="00B50B96">
              <w:t>, державне регулювання яких здійснюється Регулятором»</w:t>
            </w:r>
          </w:p>
        </w:tc>
        <w:tc>
          <w:tcPr>
            <w:tcW w:w="1987" w:type="dxa"/>
          </w:tcPr>
          <w:p w:rsidR="00325D75" w:rsidRPr="00B50B96" w:rsidRDefault="003F317F" w:rsidP="00325D75">
            <w:pPr>
              <w:pStyle w:val="StyleZakonu"/>
            </w:pPr>
            <w:r w:rsidRPr="00B50B96">
              <w:rPr>
                <w:sz w:val="18"/>
              </w:rPr>
              <w:t>Враховано</w:t>
            </w:r>
          </w:p>
        </w:tc>
        <w:tc>
          <w:tcPr>
            <w:tcW w:w="4818" w:type="dxa"/>
          </w:tcPr>
          <w:p w:rsidR="00325D75" w:rsidRPr="00B50B96" w:rsidRDefault="003F317F" w:rsidP="00325D75">
            <w:pPr>
              <w:pStyle w:val="StyleZakonu"/>
            </w:pPr>
            <w:r w:rsidRPr="00B50B96">
              <w:t>порядок ліцензування видів господарської діяльності, державне регулювання яких здійснюється Регулятором»;</w:t>
            </w:r>
          </w:p>
        </w:tc>
      </w:tr>
      <w:tr w:rsidR="00325D75" w:rsidRPr="00B50B96" w:rsidTr="009D30E0">
        <w:tc>
          <w:tcPr>
            <w:tcW w:w="576" w:type="dxa"/>
          </w:tcPr>
          <w:p w:rsidR="00325D75" w:rsidRPr="00B50B96" w:rsidRDefault="00325D75" w:rsidP="00325D75">
            <w:pPr>
              <w:pStyle w:val="StyleWisnow"/>
            </w:pPr>
            <w:bookmarkStart w:id="153" w:name="n145" w:colFirst="0" w:colLast="0"/>
            <w:bookmarkEnd w:id="152"/>
            <w:r w:rsidRPr="00B50B96">
              <w:t>145.</w:t>
            </w:r>
          </w:p>
        </w:tc>
        <w:tc>
          <w:tcPr>
            <w:tcW w:w="4818" w:type="dxa"/>
          </w:tcPr>
          <w:p w:rsidR="00325D75" w:rsidRPr="00B50B96" w:rsidRDefault="00325D75" w:rsidP="00325D75">
            <w:pPr>
              <w:pStyle w:val="StyleZakonu"/>
            </w:pPr>
            <w:r w:rsidRPr="00B50B96">
              <w:t>пункт 13 доповнити словами «та змінює їх за результатами перевірки або моніторингу»;</w:t>
            </w: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70</w:t>
            </w:r>
            <w:r w:rsidR="00C51F4C">
              <w:rPr>
                <w:noProof/>
              </w:rPr>
              <w:fldChar w:fldCharType="end"/>
            </w:r>
            <w:r w:rsidRPr="00B50B96">
              <w:t>- Н.д.Гриб В.О. (Реєстр.картка №105)</w:t>
            </w:r>
          </w:p>
          <w:p w:rsidR="00325D75" w:rsidRPr="00B50B96" w:rsidRDefault="00325D75" w:rsidP="00325D75">
            <w:pPr>
              <w:pStyle w:val="StyleZakonu"/>
              <w:ind w:firstLine="129"/>
              <w:rPr>
                <w:sz w:val="18"/>
              </w:rPr>
            </w:pPr>
            <w:r w:rsidRPr="00B50B96">
              <w:rPr>
                <w:sz w:val="18"/>
              </w:rPr>
              <w:t>виключити</w:t>
            </w:r>
          </w:p>
        </w:tc>
        <w:tc>
          <w:tcPr>
            <w:tcW w:w="1987" w:type="dxa"/>
          </w:tcPr>
          <w:p w:rsidR="00325D75" w:rsidRPr="00B50B96" w:rsidRDefault="003F317F" w:rsidP="00325D75">
            <w:pPr>
              <w:pStyle w:val="StyleZakonu"/>
            </w:pPr>
            <w:r w:rsidRPr="00B50B96">
              <w:rPr>
                <w:sz w:val="18"/>
              </w:rPr>
              <w:t>Відхилено</w:t>
            </w:r>
          </w:p>
        </w:tc>
        <w:tc>
          <w:tcPr>
            <w:tcW w:w="4818" w:type="dxa"/>
          </w:tcPr>
          <w:p w:rsidR="00325D75" w:rsidRPr="00B50B96" w:rsidRDefault="00414219" w:rsidP="00325D75">
            <w:pPr>
              <w:pStyle w:val="StyleZakonu"/>
            </w:pPr>
            <w:r w:rsidRPr="00B50B96">
              <w:t>пункт 13 доповнити словами «та змінює їх за результатами перевірки або моніторингу»;</w:t>
            </w:r>
          </w:p>
        </w:tc>
      </w:tr>
      <w:tr w:rsidR="00325D75" w:rsidRPr="00B50B96" w:rsidTr="009D30E0">
        <w:tc>
          <w:tcPr>
            <w:tcW w:w="576" w:type="dxa"/>
          </w:tcPr>
          <w:p w:rsidR="00325D75" w:rsidRPr="00B50B96" w:rsidRDefault="00325D75" w:rsidP="00325D75">
            <w:pPr>
              <w:pStyle w:val="StyleWisnow"/>
            </w:pPr>
          </w:p>
        </w:tc>
        <w:tc>
          <w:tcPr>
            <w:tcW w:w="4818" w:type="dxa"/>
          </w:tcPr>
          <w:p w:rsidR="00325D75" w:rsidRPr="00B50B96" w:rsidRDefault="00325D75" w:rsidP="00325D75">
            <w:pPr>
              <w:pStyle w:val="StyleZakonu"/>
            </w:pPr>
          </w:p>
        </w:tc>
        <w:tc>
          <w:tcPr>
            <w:tcW w:w="3686" w:type="dxa"/>
          </w:tcPr>
          <w:p w:rsidR="00325D75" w:rsidRPr="00B50B96" w:rsidRDefault="00325D75" w:rsidP="00325D75">
            <w:pPr>
              <w:pStyle w:val="StyleAwt"/>
            </w:pPr>
            <w:r w:rsidRPr="00B50B96">
              <w:t>-</w:t>
            </w:r>
            <w:r w:rsidR="00C51F4C">
              <w:fldChar w:fldCharType="begin"/>
            </w:r>
            <w:r w:rsidR="00C51F4C">
              <w:instrText xml:space="preserve"> SEQ aa </w:instrText>
            </w:r>
            <w:r w:rsidR="00C51F4C">
              <w:fldChar w:fldCharType="separate"/>
            </w:r>
            <w:r w:rsidR="005F3DAA">
              <w:rPr>
                <w:noProof/>
              </w:rPr>
              <w:t>71</w:t>
            </w:r>
            <w:r w:rsidR="00C51F4C">
              <w:rPr>
                <w:noProof/>
              </w:rPr>
              <w:fldChar w:fldCharType="end"/>
            </w:r>
            <w:r w:rsidRPr="00B50B96">
              <w:t>-Н.д.Бєлькова О.В. (Реєстр.картка №403)</w:t>
            </w:r>
          </w:p>
          <w:p w:rsidR="00325D75" w:rsidRPr="00B50B96" w:rsidRDefault="00325D75" w:rsidP="00325D75">
            <w:pPr>
              <w:pStyle w:val="StyleZakonu"/>
              <w:ind w:firstLine="129"/>
              <w:rPr>
                <w:sz w:val="18"/>
              </w:rPr>
            </w:pPr>
            <w:r w:rsidRPr="00B50B96">
              <w:rPr>
                <w:sz w:val="18"/>
              </w:rPr>
              <w:t>доповнити новим пунктом 13-1 такого змісту:</w:t>
            </w:r>
          </w:p>
          <w:p w:rsidR="00325D75" w:rsidRPr="00B50B96" w:rsidRDefault="00325D75" w:rsidP="00325D75">
            <w:pPr>
              <w:pStyle w:val="StyleZakonu"/>
              <w:ind w:firstLine="129"/>
              <w:rPr>
                <w:sz w:val="18"/>
              </w:rPr>
            </w:pPr>
            <w:r w:rsidRPr="00B50B96">
              <w:rPr>
                <w:sz w:val="18"/>
              </w:rPr>
              <w:t xml:space="preserve"> «</w:t>
            </w:r>
            <w:r w:rsidRPr="00B50B96">
              <w:rPr>
                <w:b/>
                <w:sz w:val="18"/>
              </w:rPr>
              <w:t>13-1) встановлює тарифи на послуги транспортування природного газу та інші платежі, пов’язані із доступом або приєднанням до газотранспортної системи, з урахуванням необхідності забезпечення покриття витрат на погоджені Регулятором інвестиції та узгоджену норму прибутку</w:t>
            </w:r>
            <w:r w:rsidRPr="00B50B96">
              <w:rPr>
                <w:sz w:val="18"/>
              </w:rPr>
              <w:t>»</w:t>
            </w:r>
          </w:p>
          <w:p w:rsidR="002A225A" w:rsidRPr="00B50B96" w:rsidRDefault="002A225A" w:rsidP="00325D75">
            <w:pPr>
              <w:pStyle w:val="StyleZakonu"/>
              <w:ind w:firstLine="129"/>
              <w:rPr>
                <w:sz w:val="18"/>
              </w:rPr>
            </w:pPr>
          </w:p>
        </w:tc>
        <w:tc>
          <w:tcPr>
            <w:tcW w:w="1987" w:type="dxa"/>
          </w:tcPr>
          <w:p w:rsidR="00325D75" w:rsidRPr="00B50B96" w:rsidRDefault="003F317F" w:rsidP="00325D75">
            <w:pPr>
              <w:pStyle w:val="StyleZakonu"/>
            </w:pPr>
            <w:r w:rsidRPr="00B50B96">
              <w:rPr>
                <w:sz w:val="18"/>
              </w:rPr>
              <w:t>Відхилено</w:t>
            </w:r>
          </w:p>
        </w:tc>
        <w:tc>
          <w:tcPr>
            <w:tcW w:w="4818" w:type="dxa"/>
          </w:tcPr>
          <w:p w:rsidR="00325D75" w:rsidRPr="00B50B96" w:rsidRDefault="00325D75" w:rsidP="00325D75">
            <w:pPr>
              <w:pStyle w:val="StyleZakonu"/>
            </w:pPr>
          </w:p>
        </w:tc>
      </w:tr>
      <w:tr w:rsidR="003F317F" w:rsidRPr="00B50B96" w:rsidTr="009D30E0">
        <w:tc>
          <w:tcPr>
            <w:tcW w:w="576" w:type="dxa"/>
          </w:tcPr>
          <w:p w:rsidR="003F317F" w:rsidRPr="00B50B96" w:rsidRDefault="003F317F" w:rsidP="003F317F">
            <w:pPr>
              <w:pStyle w:val="StyleWisnow"/>
            </w:pPr>
            <w:bookmarkStart w:id="154" w:name="n146" w:colFirst="0" w:colLast="0"/>
            <w:bookmarkEnd w:id="153"/>
            <w:r w:rsidRPr="00B50B96">
              <w:t>146.</w:t>
            </w:r>
          </w:p>
        </w:tc>
        <w:tc>
          <w:tcPr>
            <w:tcW w:w="4818" w:type="dxa"/>
          </w:tcPr>
          <w:p w:rsidR="003F317F" w:rsidRPr="00B50B96" w:rsidRDefault="003F317F" w:rsidP="003F317F">
            <w:pPr>
              <w:pStyle w:val="StyleZakonu"/>
            </w:pPr>
            <w:r w:rsidRPr="00B50B96">
              <w:t>пункт 19 викласти в такій редакції:</w:t>
            </w:r>
          </w:p>
        </w:tc>
        <w:tc>
          <w:tcPr>
            <w:tcW w:w="3686" w:type="dxa"/>
          </w:tcPr>
          <w:p w:rsidR="003F317F" w:rsidRPr="00B50B96" w:rsidRDefault="003F317F" w:rsidP="003F317F">
            <w:pPr>
              <w:pStyle w:val="StyleZakonu"/>
            </w:pPr>
          </w:p>
        </w:tc>
        <w:tc>
          <w:tcPr>
            <w:tcW w:w="1987" w:type="dxa"/>
          </w:tcPr>
          <w:p w:rsidR="003F317F" w:rsidRPr="00B50B96" w:rsidRDefault="003F317F" w:rsidP="003F317F">
            <w:pPr>
              <w:pStyle w:val="StyleZakonu"/>
            </w:pPr>
          </w:p>
        </w:tc>
        <w:tc>
          <w:tcPr>
            <w:tcW w:w="4818" w:type="dxa"/>
          </w:tcPr>
          <w:p w:rsidR="003F317F" w:rsidRPr="00B50B96" w:rsidRDefault="003F317F" w:rsidP="003F317F">
            <w:pPr>
              <w:pStyle w:val="StyleZakonu"/>
            </w:pPr>
            <w:r w:rsidRPr="00B50B96">
              <w:t>пункт</w:t>
            </w:r>
            <w:r w:rsidR="00383B3C" w:rsidRPr="00B50B96">
              <w:t>и</w:t>
            </w:r>
            <w:r w:rsidRPr="00B50B96">
              <w:t xml:space="preserve"> 19</w:t>
            </w:r>
            <w:r w:rsidR="00383B3C" w:rsidRPr="00B50B96">
              <w:t>-21</w:t>
            </w:r>
            <w:r w:rsidRPr="00B50B96">
              <w:t xml:space="preserve"> викласти в такій редакції:</w:t>
            </w:r>
          </w:p>
        </w:tc>
      </w:tr>
      <w:tr w:rsidR="003F317F" w:rsidRPr="00B50B96" w:rsidTr="009D30E0">
        <w:tc>
          <w:tcPr>
            <w:tcW w:w="576" w:type="dxa"/>
          </w:tcPr>
          <w:p w:rsidR="003F317F" w:rsidRPr="00B50B96" w:rsidRDefault="003F317F" w:rsidP="003F317F">
            <w:pPr>
              <w:pStyle w:val="StyleWisnow"/>
            </w:pPr>
            <w:bookmarkStart w:id="155" w:name="n147" w:colFirst="0" w:colLast="0"/>
            <w:bookmarkEnd w:id="154"/>
            <w:r w:rsidRPr="00B50B96">
              <w:t>147.</w:t>
            </w:r>
          </w:p>
        </w:tc>
        <w:tc>
          <w:tcPr>
            <w:tcW w:w="4818" w:type="dxa"/>
          </w:tcPr>
          <w:p w:rsidR="003F317F" w:rsidRPr="00B50B96" w:rsidRDefault="003F317F" w:rsidP="003F317F">
            <w:pPr>
              <w:pStyle w:val="StyleZakonu"/>
            </w:pPr>
            <w:r w:rsidRPr="00B50B96">
              <w:t xml:space="preserve">«19) здійснює заходи щодо адаптації законодавства України у сфері енергетики до законодавства Європейського Союзу, в тому числі впроваджує в регуляторні акти регламенти, прийняті на рівні Енергетичного Співтовариства, та проводить консультації з Секретаріатом Енергетичного </w:t>
            </w:r>
            <w:r w:rsidRPr="00B50B96">
              <w:lastRenderedPageBreak/>
              <w:t>Співтовариства щодо питань адаптації законодавства України»;</w:t>
            </w:r>
          </w:p>
        </w:tc>
        <w:tc>
          <w:tcPr>
            <w:tcW w:w="3686" w:type="dxa"/>
          </w:tcPr>
          <w:p w:rsidR="003F317F" w:rsidRPr="00B50B96" w:rsidRDefault="003F317F" w:rsidP="003F317F">
            <w:pPr>
              <w:pStyle w:val="StyleZakonu"/>
            </w:pPr>
          </w:p>
        </w:tc>
        <w:tc>
          <w:tcPr>
            <w:tcW w:w="1987" w:type="dxa"/>
          </w:tcPr>
          <w:p w:rsidR="003F317F" w:rsidRPr="00B50B96" w:rsidRDefault="003F317F" w:rsidP="003F317F">
            <w:pPr>
              <w:pStyle w:val="StyleZakonu"/>
            </w:pPr>
          </w:p>
        </w:tc>
        <w:tc>
          <w:tcPr>
            <w:tcW w:w="4818" w:type="dxa"/>
          </w:tcPr>
          <w:p w:rsidR="003F317F" w:rsidRPr="00B50B96" w:rsidRDefault="003F317F" w:rsidP="00C56B1E">
            <w:pPr>
              <w:pStyle w:val="StyleZakonu"/>
            </w:pPr>
            <w:r w:rsidRPr="00B50B96">
              <w:t xml:space="preserve">«19) здійснює заходи щодо адаптації законодавства України у сфері енергетики до законодавства Європейського Союзу, в тому числі впроваджує в регуляторні акти регламенти, прийняті на рівні Енергетичного Співтовариства, та проводить консультації з Секретаріатом Енергетичного </w:t>
            </w:r>
            <w:r w:rsidRPr="00B50B96">
              <w:lastRenderedPageBreak/>
              <w:t>Співтовариства щодо питань адаптації законодавства України;</w:t>
            </w:r>
          </w:p>
        </w:tc>
      </w:tr>
      <w:tr w:rsidR="003F317F" w:rsidRPr="00B50B96" w:rsidTr="009D30E0">
        <w:tc>
          <w:tcPr>
            <w:tcW w:w="576" w:type="dxa"/>
          </w:tcPr>
          <w:p w:rsidR="003F317F" w:rsidRPr="00B50B96" w:rsidRDefault="003F317F" w:rsidP="003F317F">
            <w:pPr>
              <w:pStyle w:val="StyleWisnow"/>
            </w:pPr>
            <w:bookmarkStart w:id="156" w:name="n148" w:colFirst="0" w:colLast="0"/>
            <w:bookmarkEnd w:id="155"/>
            <w:r w:rsidRPr="00B50B96">
              <w:lastRenderedPageBreak/>
              <w:t>148.</w:t>
            </w:r>
          </w:p>
        </w:tc>
        <w:tc>
          <w:tcPr>
            <w:tcW w:w="4818" w:type="dxa"/>
          </w:tcPr>
          <w:p w:rsidR="003F317F" w:rsidRPr="00B50B96" w:rsidRDefault="003F317F" w:rsidP="003F317F">
            <w:pPr>
              <w:pStyle w:val="StyleZakonu"/>
            </w:pPr>
            <w:r w:rsidRPr="00B50B96">
              <w:t>пункти 20 та 21 викласти в такій редакції:</w:t>
            </w:r>
          </w:p>
        </w:tc>
        <w:tc>
          <w:tcPr>
            <w:tcW w:w="3686" w:type="dxa"/>
          </w:tcPr>
          <w:p w:rsidR="003F317F" w:rsidRPr="00B50B96" w:rsidRDefault="003F317F" w:rsidP="003F317F">
            <w:pPr>
              <w:pStyle w:val="StyleZakonu"/>
            </w:pPr>
          </w:p>
        </w:tc>
        <w:tc>
          <w:tcPr>
            <w:tcW w:w="1987" w:type="dxa"/>
          </w:tcPr>
          <w:p w:rsidR="003F317F" w:rsidRPr="00B50B96" w:rsidRDefault="003F317F" w:rsidP="003F317F">
            <w:pPr>
              <w:pStyle w:val="StyleZakonu"/>
            </w:pPr>
          </w:p>
        </w:tc>
        <w:tc>
          <w:tcPr>
            <w:tcW w:w="4818" w:type="dxa"/>
          </w:tcPr>
          <w:p w:rsidR="003F317F" w:rsidRPr="00B50B96" w:rsidRDefault="003F317F" w:rsidP="003F317F">
            <w:pPr>
              <w:pStyle w:val="StyleZakonu"/>
            </w:pPr>
          </w:p>
        </w:tc>
      </w:tr>
      <w:tr w:rsidR="003F317F" w:rsidRPr="00B50B96" w:rsidTr="009D30E0">
        <w:tc>
          <w:tcPr>
            <w:tcW w:w="576" w:type="dxa"/>
          </w:tcPr>
          <w:p w:rsidR="003F317F" w:rsidRPr="00B50B96" w:rsidRDefault="003F317F" w:rsidP="003F317F">
            <w:pPr>
              <w:pStyle w:val="StyleWisnow"/>
            </w:pPr>
            <w:bookmarkStart w:id="157" w:name="n149" w:colFirst="0" w:colLast="0"/>
            <w:bookmarkEnd w:id="156"/>
            <w:r w:rsidRPr="00B50B96">
              <w:t>149.</w:t>
            </w:r>
          </w:p>
        </w:tc>
        <w:tc>
          <w:tcPr>
            <w:tcW w:w="4818" w:type="dxa"/>
          </w:tcPr>
          <w:p w:rsidR="003F317F" w:rsidRPr="00B50B96" w:rsidRDefault="003F317F" w:rsidP="003F317F">
            <w:pPr>
              <w:pStyle w:val="StyleZakonu"/>
            </w:pPr>
            <w:r w:rsidRPr="00B50B96">
              <w:t>«20) встановлює мінімальні стандарти та вимоги до якості обслуговування споживачів у сферах енергетики та комунальних послуг, визначає умови, порядок та розміри компенсації споживачам, що застосовується у випадках недотримання встановлених стандартів та вимог до якості обслуговування споживачів, здійснює моніторинг їх дотримання;</w:t>
            </w:r>
          </w:p>
        </w:tc>
        <w:tc>
          <w:tcPr>
            <w:tcW w:w="3686" w:type="dxa"/>
          </w:tcPr>
          <w:p w:rsidR="003F317F" w:rsidRPr="00B50B96" w:rsidRDefault="003F317F" w:rsidP="003F317F">
            <w:pPr>
              <w:pStyle w:val="StyleZakonu"/>
            </w:pPr>
          </w:p>
        </w:tc>
        <w:tc>
          <w:tcPr>
            <w:tcW w:w="1987" w:type="dxa"/>
          </w:tcPr>
          <w:p w:rsidR="003F317F" w:rsidRPr="00B50B96" w:rsidRDefault="003F317F" w:rsidP="003F317F">
            <w:pPr>
              <w:pStyle w:val="StyleZakonu"/>
            </w:pPr>
          </w:p>
        </w:tc>
        <w:tc>
          <w:tcPr>
            <w:tcW w:w="4818" w:type="dxa"/>
          </w:tcPr>
          <w:p w:rsidR="003F317F" w:rsidRPr="00B50B96" w:rsidRDefault="003F317F" w:rsidP="00661AD5">
            <w:pPr>
              <w:pStyle w:val="StyleZakonu"/>
            </w:pPr>
            <w:r w:rsidRPr="00B50B96">
              <w:t xml:space="preserve">20) встановлює мінімальні стандарти та вимоги до якості обслуговування споживачів у сферах енергетики та комунальних послуг, визначає умови, порядок </w:t>
            </w:r>
            <w:r w:rsidR="00661AD5" w:rsidRPr="00B50B96">
              <w:t>і</w:t>
            </w:r>
            <w:r w:rsidRPr="00B50B96">
              <w:t xml:space="preserve"> розміри компенсації споживачам, що застосовується у </w:t>
            </w:r>
            <w:r w:rsidR="00661AD5" w:rsidRPr="00B50B96">
              <w:t>разі</w:t>
            </w:r>
            <w:r w:rsidRPr="00B50B96">
              <w:t xml:space="preserve"> недотримання встановлених стандартів та вимог до якості обслуговування споживачів, здійснює моніторинг їх дотримання;</w:t>
            </w:r>
          </w:p>
        </w:tc>
      </w:tr>
      <w:tr w:rsidR="003F317F" w:rsidRPr="00B50B96" w:rsidTr="009D30E0">
        <w:tc>
          <w:tcPr>
            <w:tcW w:w="576" w:type="dxa"/>
          </w:tcPr>
          <w:p w:rsidR="003F317F" w:rsidRPr="00B50B96" w:rsidRDefault="003F317F" w:rsidP="003F317F">
            <w:pPr>
              <w:pStyle w:val="StyleWisnow"/>
            </w:pPr>
            <w:bookmarkStart w:id="158" w:name="n150" w:colFirst="0" w:colLast="0"/>
            <w:bookmarkEnd w:id="157"/>
            <w:r w:rsidRPr="00B50B96">
              <w:t>150.</w:t>
            </w:r>
          </w:p>
        </w:tc>
        <w:tc>
          <w:tcPr>
            <w:tcW w:w="4818" w:type="dxa"/>
          </w:tcPr>
          <w:p w:rsidR="003F317F" w:rsidRPr="00B50B96" w:rsidRDefault="003F317F" w:rsidP="003F317F">
            <w:pPr>
              <w:pStyle w:val="StyleZakonu"/>
            </w:pPr>
            <w:r w:rsidRPr="00B50B96">
              <w:t>21) схвалює/затверджує інвестиційні програми (плани розвитку) суб'єктів, діяльність яких регулюється Регулятором у випадках, встановлених законом, та вносить зміни до них, відповідно до порядку, затвердженого Регулятором»;</w:t>
            </w:r>
          </w:p>
        </w:tc>
        <w:tc>
          <w:tcPr>
            <w:tcW w:w="3686" w:type="dxa"/>
          </w:tcPr>
          <w:p w:rsidR="003F317F" w:rsidRPr="00B50B96" w:rsidRDefault="003F317F" w:rsidP="003F317F">
            <w:pPr>
              <w:pStyle w:val="StyleZakonu"/>
            </w:pPr>
          </w:p>
        </w:tc>
        <w:tc>
          <w:tcPr>
            <w:tcW w:w="1987" w:type="dxa"/>
          </w:tcPr>
          <w:p w:rsidR="003F317F" w:rsidRPr="00B50B96" w:rsidRDefault="003F317F" w:rsidP="003F317F">
            <w:pPr>
              <w:pStyle w:val="StyleZakonu"/>
            </w:pPr>
          </w:p>
        </w:tc>
        <w:tc>
          <w:tcPr>
            <w:tcW w:w="4818" w:type="dxa"/>
          </w:tcPr>
          <w:p w:rsidR="003F317F" w:rsidRPr="00B50B96" w:rsidRDefault="003F317F" w:rsidP="00504529">
            <w:pPr>
              <w:pStyle w:val="StyleZakonu"/>
            </w:pPr>
            <w:r w:rsidRPr="00B50B96">
              <w:t>21) схвалює</w:t>
            </w:r>
            <w:r w:rsidR="00504529" w:rsidRPr="00B50B96">
              <w:t> </w:t>
            </w:r>
            <w:r w:rsidRPr="00B50B96">
              <w:t>/</w:t>
            </w:r>
            <w:r w:rsidR="00504529" w:rsidRPr="00B50B96">
              <w:t> </w:t>
            </w:r>
            <w:r w:rsidRPr="00B50B96">
              <w:t>затверджує інвестиційні програми (плани розвитку) суб'єктів, діяльність яких регулюється Регулятором</w:t>
            </w:r>
            <w:r w:rsidR="00504529" w:rsidRPr="00B50B96">
              <w:t>,</w:t>
            </w:r>
            <w:r w:rsidRPr="00B50B96">
              <w:t xml:space="preserve"> у випадках, встановлених законом, та вносить зміни до них відповідно до порядку, затвердженого Регулятором»;</w:t>
            </w:r>
          </w:p>
        </w:tc>
      </w:tr>
      <w:tr w:rsidR="003F317F" w:rsidRPr="00B50B96" w:rsidTr="009D30E0">
        <w:tc>
          <w:tcPr>
            <w:tcW w:w="576" w:type="dxa"/>
          </w:tcPr>
          <w:p w:rsidR="003F317F" w:rsidRPr="00B50B96" w:rsidRDefault="003F317F" w:rsidP="003F317F">
            <w:pPr>
              <w:pStyle w:val="StyleWisnow"/>
            </w:pPr>
            <w:bookmarkStart w:id="159" w:name="n151" w:colFirst="0" w:colLast="0"/>
            <w:bookmarkEnd w:id="158"/>
            <w:r w:rsidRPr="00B50B96">
              <w:t>151.</w:t>
            </w:r>
          </w:p>
        </w:tc>
        <w:tc>
          <w:tcPr>
            <w:tcW w:w="4818" w:type="dxa"/>
          </w:tcPr>
          <w:p w:rsidR="003F317F" w:rsidRPr="00B50B96" w:rsidRDefault="003F317F" w:rsidP="003F317F">
            <w:pPr>
              <w:pStyle w:val="StyleZakonu"/>
            </w:pPr>
            <w:r w:rsidRPr="00B50B96">
              <w:t>доповнити новим пунктом 23 такого змісту:</w:t>
            </w:r>
          </w:p>
        </w:tc>
        <w:tc>
          <w:tcPr>
            <w:tcW w:w="3686" w:type="dxa"/>
          </w:tcPr>
          <w:p w:rsidR="003F317F" w:rsidRPr="00B50B96" w:rsidRDefault="003F317F" w:rsidP="003F317F">
            <w:pPr>
              <w:pStyle w:val="StyleAwt"/>
            </w:pPr>
            <w:r w:rsidRPr="00B50B96">
              <w:t>-</w:t>
            </w:r>
            <w:r w:rsidR="00C51F4C">
              <w:fldChar w:fldCharType="begin"/>
            </w:r>
            <w:r w:rsidR="00C51F4C">
              <w:instrText xml:space="preserve"> SEQ aa </w:instrText>
            </w:r>
            <w:r w:rsidR="00C51F4C">
              <w:fldChar w:fldCharType="separate"/>
            </w:r>
            <w:r w:rsidR="005F3DAA">
              <w:rPr>
                <w:noProof/>
              </w:rPr>
              <w:t>72</w:t>
            </w:r>
            <w:r w:rsidR="00C51F4C">
              <w:rPr>
                <w:noProof/>
              </w:rPr>
              <w:fldChar w:fldCharType="end"/>
            </w:r>
            <w:r w:rsidRPr="00B50B96">
              <w:t>- Н.д.Буймістер Л.А. (Реєстр.картка №223)</w:t>
            </w:r>
          </w:p>
          <w:p w:rsidR="003F317F" w:rsidRPr="00B50B96" w:rsidRDefault="003F317F" w:rsidP="003F317F">
            <w:pPr>
              <w:pStyle w:val="StyleZakonu"/>
              <w:ind w:firstLine="129"/>
              <w:rPr>
                <w:sz w:val="18"/>
              </w:rPr>
            </w:pPr>
            <w:r w:rsidRPr="00B50B96">
              <w:rPr>
                <w:sz w:val="18"/>
              </w:rPr>
              <w:t>виключити</w:t>
            </w:r>
          </w:p>
        </w:tc>
        <w:tc>
          <w:tcPr>
            <w:tcW w:w="1987" w:type="dxa"/>
          </w:tcPr>
          <w:p w:rsidR="003F317F" w:rsidRPr="00B50B96" w:rsidRDefault="003F317F" w:rsidP="003F317F">
            <w:pPr>
              <w:pStyle w:val="StyleZakonu"/>
            </w:pPr>
            <w:r w:rsidRPr="00B50B96">
              <w:rPr>
                <w:sz w:val="18"/>
              </w:rPr>
              <w:t>Відхилено</w:t>
            </w:r>
          </w:p>
        </w:tc>
        <w:tc>
          <w:tcPr>
            <w:tcW w:w="4818" w:type="dxa"/>
          </w:tcPr>
          <w:p w:rsidR="003F317F" w:rsidRPr="00B50B96" w:rsidRDefault="0060433A" w:rsidP="00504529">
            <w:pPr>
              <w:pStyle w:val="StyleZakonu"/>
            </w:pPr>
            <w:r w:rsidRPr="00B50B96">
              <w:t>доповнити пунктами 2</w:t>
            </w:r>
            <w:r w:rsidR="00504529" w:rsidRPr="00B50B96">
              <w:t>2</w:t>
            </w:r>
            <w:r w:rsidR="00504529" w:rsidRPr="00B50B96">
              <w:rPr>
                <w:vertAlign w:val="superscript"/>
              </w:rPr>
              <w:t>1</w:t>
            </w:r>
            <w:r w:rsidRPr="00B50B96">
              <w:t xml:space="preserve"> </w:t>
            </w:r>
            <w:r w:rsidR="00504529" w:rsidRPr="00B50B96">
              <w:t>і</w:t>
            </w:r>
            <w:r w:rsidRPr="00B50B96">
              <w:t xml:space="preserve"> 2</w:t>
            </w:r>
            <w:r w:rsidR="00504529" w:rsidRPr="00B50B96">
              <w:t>2</w:t>
            </w:r>
            <w:r w:rsidR="00504529" w:rsidRPr="00B50B96">
              <w:rPr>
                <w:vertAlign w:val="superscript"/>
              </w:rPr>
              <w:t>2</w:t>
            </w:r>
            <w:r w:rsidRPr="00B50B96">
              <w:t xml:space="preserve"> такого змісту:</w:t>
            </w:r>
          </w:p>
        </w:tc>
      </w:tr>
      <w:tr w:rsidR="003F317F" w:rsidRPr="00B50B96" w:rsidTr="009D30E0">
        <w:tc>
          <w:tcPr>
            <w:tcW w:w="576" w:type="dxa"/>
          </w:tcPr>
          <w:p w:rsidR="003F317F" w:rsidRPr="00B50B96" w:rsidRDefault="003F317F" w:rsidP="003F317F">
            <w:pPr>
              <w:pStyle w:val="StyleWisnow"/>
            </w:pPr>
          </w:p>
        </w:tc>
        <w:tc>
          <w:tcPr>
            <w:tcW w:w="4818" w:type="dxa"/>
          </w:tcPr>
          <w:p w:rsidR="003F317F" w:rsidRPr="00B50B96" w:rsidRDefault="003F317F" w:rsidP="003F317F">
            <w:pPr>
              <w:pStyle w:val="StyleZakonu"/>
            </w:pPr>
          </w:p>
        </w:tc>
        <w:tc>
          <w:tcPr>
            <w:tcW w:w="3686" w:type="dxa"/>
          </w:tcPr>
          <w:p w:rsidR="003F317F" w:rsidRPr="00B50B96" w:rsidRDefault="003F317F" w:rsidP="003F317F">
            <w:pPr>
              <w:pStyle w:val="StyleAwt"/>
            </w:pPr>
            <w:r w:rsidRPr="00B50B96">
              <w:t>-</w:t>
            </w:r>
            <w:r w:rsidR="00C51F4C">
              <w:fldChar w:fldCharType="begin"/>
            </w:r>
            <w:r w:rsidR="00C51F4C">
              <w:instrText xml:space="preserve"> SEQ aa </w:instrText>
            </w:r>
            <w:r w:rsidR="00C51F4C">
              <w:fldChar w:fldCharType="separate"/>
            </w:r>
            <w:r w:rsidR="005F3DAA">
              <w:rPr>
                <w:noProof/>
              </w:rPr>
              <w:t>73</w:t>
            </w:r>
            <w:r w:rsidR="00C51F4C">
              <w:rPr>
                <w:noProof/>
              </w:rPr>
              <w:fldChar w:fldCharType="end"/>
            </w:r>
            <w:r w:rsidRPr="00B50B96">
              <w:t>- Н.д.Кучеренко О.Ю. (Реєстр.картка №404)</w:t>
            </w:r>
          </w:p>
          <w:p w:rsidR="003F317F" w:rsidRPr="00B50B96" w:rsidRDefault="003F317F" w:rsidP="003F317F">
            <w:pPr>
              <w:pStyle w:val="StyleAwt"/>
              <w:ind w:firstLine="129"/>
              <w:rPr>
                <w:b w:val="0"/>
                <w:i w:val="0"/>
                <w:u w:val="none"/>
              </w:rPr>
            </w:pPr>
            <w:r w:rsidRPr="00B50B96">
              <w:rPr>
                <w:b w:val="0"/>
                <w:i w:val="0"/>
                <w:u w:val="none"/>
              </w:rPr>
              <w:t>виключити</w:t>
            </w:r>
          </w:p>
        </w:tc>
        <w:tc>
          <w:tcPr>
            <w:tcW w:w="1987" w:type="dxa"/>
          </w:tcPr>
          <w:p w:rsidR="003F317F" w:rsidRPr="00B50B96" w:rsidRDefault="0060433A" w:rsidP="003F317F">
            <w:pPr>
              <w:pStyle w:val="StyleZakonu"/>
            </w:pPr>
            <w:r w:rsidRPr="00B50B96">
              <w:rPr>
                <w:sz w:val="18"/>
              </w:rPr>
              <w:t>Відхилено</w:t>
            </w:r>
          </w:p>
        </w:tc>
        <w:tc>
          <w:tcPr>
            <w:tcW w:w="4818" w:type="dxa"/>
          </w:tcPr>
          <w:p w:rsidR="003F317F" w:rsidRPr="00B50B96" w:rsidRDefault="003F317F" w:rsidP="003F317F">
            <w:pPr>
              <w:pStyle w:val="StyleZakonu"/>
              <w:rPr>
                <w:color w:val="FF0000"/>
              </w:rPr>
            </w:pPr>
          </w:p>
        </w:tc>
      </w:tr>
      <w:tr w:rsidR="003F317F" w:rsidRPr="00B50B96" w:rsidTr="009D30E0">
        <w:tc>
          <w:tcPr>
            <w:tcW w:w="576" w:type="dxa"/>
          </w:tcPr>
          <w:p w:rsidR="003F317F" w:rsidRPr="00B50B96" w:rsidRDefault="003F317F" w:rsidP="003F317F">
            <w:pPr>
              <w:pStyle w:val="StyleWisnow"/>
            </w:pPr>
          </w:p>
        </w:tc>
        <w:tc>
          <w:tcPr>
            <w:tcW w:w="4818" w:type="dxa"/>
          </w:tcPr>
          <w:p w:rsidR="003F317F" w:rsidRPr="00B50B96" w:rsidRDefault="003F317F" w:rsidP="003F317F">
            <w:pPr>
              <w:pStyle w:val="StyleZakonu"/>
            </w:pPr>
          </w:p>
        </w:tc>
        <w:tc>
          <w:tcPr>
            <w:tcW w:w="3686" w:type="dxa"/>
          </w:tcPr>
          <w:p w:rsidR="003F317F" w:rsidRPr="00B50B96" w:rsidRDefault="00C51F4C" w:rsidP="003F317F">
            <w:pPr>
              <w:pStyle w:val="StyleAwt"/>
            </w:pPr>
            <w:r>
              <w:fldChar w:fldCharType="begin"/>
            </w:r>
            <w:r>
              <w:instrText xml:space="preserve"> SEQ aa </w:instrText>
            </w:r>
            <w:r>
              <w:fldChar w:fldCharType="separate"/>
            </w:r>
            <w:r w:rsidR="005F3DAA">
              <w:rPr>
                <w:noProof/>
              </w:rPr>
              <w:t>74</w:t>
            </w:r>
            <w:r>
              <w:rPr>
                <w:noProof/>
              </w:rPr>
              <w:fldChar w:fldCharType="end"/>
            </w:r>
            <w:r w:rsidR="003F317F" w:rsidRPr="00B50B96">
              <w:t>- Н.д.Буймістер Л.А. (Реєстр.картка №223)</w:t>
            </w:r>
          </w:p>
          <w:p w:rsidR="003F317F" w:rsidRPr="00B50B96" w:rsidRDefault="003F317F" w:rsidP="00F26C15">
            <w:pPr>
              <w:pStyle w:val="StyleAwt"/>
              <w:ind w:firstLine="129"/>
            </w:pPr>
            <w:r w:rsidRPr="00B50B96">
              <w:rPr>
                <w:b w:val="0"/>
                <w:i w:val="0"/>
                <w:u w:val="none"/>
              </w:rPr>
              <w:t>виключити</w:t>
            </w:r>
          </w:p>
        </w:tc>
        <w:tc>
          <w:tcPr>
            <w:tcW w:w="1987" w:type="dxa"/>
          </w:tcPr>
          <w:p w:rsidR="003F317F" w:rsidRPr="00B50B96" w:rsidRDefault="0060433A" w:rsidP="003F317F">
            <w:pPr>
              <w:pStyle w:val="StyleZakonu"/>
            </w:pPr>
            <w:r w:rsidRPr="00B50B96">
              <w:rPr>
                <w:sz w:val="18"/>
              </w:rPr>
              <w:t>Відхилено</w:t>
            </w:r>
          </w:p>
        </w:tc>
        <w:tc>
          <w:tcPr>
            <w:tcW w:w="4818" w:type="dxa"/>
          </w:tcPr>
          <w:p w:rsidR="003F317F" w:rsidRPr="00B50B96" w:rsidRDefault="003F317F" w:rsidP="003F317F">
            <w:pPr>
              <w:pStyle w:val="StyleZakonu"/>
              <w:rPr>
                <w:color w:val="FF0000"/>
              </w:rPr>
            </w:pPr>
          </w:p>
        </w:tc>
      </w:tr>
      <w:tr w:rsidR="003F317F" w:rsidRPr="00B50B96" w:rsidTr="009D30E0">
        <w:tc>
          <w:tcPr>
            <w:tcW w:w="576" w:type="dxa"/>
          </w:tcPr>
          <w:p w:rsidR="003F317F" w:rsidRPr="00B50B96" w:rsidRDefault="003F317F" w:rsidP="003F317F">
            <w:pPr>
              <w:pStyle w:val="StyleWisnow"/>
            </w:pPr>
          </w:p>
        </w:tc>
        <w:tc>
          <w:tcPr>
            <w:tcW w:w="4818" w:type="dxa"/>
          </w:tcPr>
          <w:p w:rsidR="003F317F" w:rsidRPr="00B50B96" w:rsidRDefault="003F317F" w:rsidP="003F317F">
            <w:pPr>
              <w:pStyle w:val="StyleZakonu"/>
            </w:pPr>
          </w:p>
        </w:tc>
        <w:tc>
          <w:tcPr>
            <w:tcW w:w="3686" w:type="dxa"/>
          </w:tcPr>
          <w:p w:rsidR="003F317F" w:rsidRPr="00B50B96" w:rsidRDefault="003F317F" w:rsidP="003F317F">
            <w:pPr>
              <w:pStyle w:val="StyleAwt"/>
            </w:pPr>
            <w:r w:rsidRPr="00B50B96">
              <w:t>-</w:t>
            </w:r>
            <w:r w:rsidR="00C51F4C">
              <w:fldChar w:fldCharType="begin"/>
            </w:r>
            <w:r w:rsidR="00C51F4C">
              <w:instrText xml:space="preserve"> SEQ aa </w:instrText>
            </w:r>
            <w:r w:rsidR="00C51F4C">
              <w:fldChar w:fldCharType="separate"/>
            </w:r>
            <w:r w:rsidR="005F3DAA">
              <w:rPr>
                <w:noProof/>
              </w:rPr>
              <w:t>75</w:t>
            </w:r>
            <w:r w:rsidR="00C51F4C">
              <w:rPr>
                <w:noProof/>
              </w:rPr>
              <w:fldChar w:fldCharType="end"/>
            </w:r>
            <w:r w:rsidRPr="00B50B96">
              <w:t>- Н.д.Шахов С.В. (Реєстр.картка №114)</w:t>
            </w:r>
          </w:p>
          <w:p w:rsidR="003F317F" w:rsidRPr="00B50B96" w:rsidRDefault="003F317F" w:rsidP="003F317F">
            <w:pPr>
              <w:pStyle w:val="StyleAwt"/>
            </w:pPr>
            <w:r w:rsidRPr="00B50B96">
              <w:t>Н.д.Вельможний С.А. (Реєстр.картка №112)</w:t>
            </w:r>
          </w:p>
          <w:p w:rsidR="003F317F" w:rsidRPr="00B50B96" w:rsidRDefault="003F317F" w:rsidP="003F317F">
            <w:pPr>
              <w:pStyle w:val="StyleAwt"/>
            </w:pPr>
            <w:r w:rsidRPr="00B50B96">
              <w:t>Н.д.Сухов О.С. (Реєстр.картка №107)</w:t>
            </w:r>
          </w:p>
          <w:p w:rsidR="003F317F" w:rsidRPr="00B50B96" w:rsidRDefault="003F317F" w:rsidP="00F26C15">
            <w:pPr>
              <w:pStyle w:val="StyleAwt"/>
              <w:ind w:firstLine="129"/>
            </w:pPr>
            <w:r w:rsidRPr="00B50B96">
              <w:rPr>
                <w:b w:val="0"/>
                <w:i w:val="0"/>
                <w:u w:val="none"/>
              </w:rPr>
              <w:t>виключити</w:t>
            </w:r>
          </w:p>
        </w:tc>
        <w:tc>
          <w:tcPr>
            <w:tcW w:w="1987" w:type="dxa"/>
          </w:tcPr>
          <w:p w:rsidR="003F317F" w:rsidRPr="00B50B96" w:rsidRDefault="0060433A" w:rsidP="003F317F">
            <w:pPr>
              <w:pStyle w:val="StyleZakonu"/>
            </w:pPr>
            <w:r w:rsidRPr="00B50B96">
              <w:rPr>
                <w:sz w:val="18"/>
              </w:rPr>
              <w:t>Відхилено</w:t>
            </w:r>
          </w:p>
        </w:tc>
        <w:tc>
          <w:tcPr>
            <w:tcW w:w="4818" w:type="dxa"/>
          </w:tcPr>
          <w:p w:rsidR="003F317F" w:rsidRPr="00B50B96" w:rsidRDefault="003F317F" w:rsidP="003F317F">
            <w:pPr>
              <w:pStyle w:val="StyleZakonu"/>
              <w:rPr>
                <w:color w:val="FF0000"/>
              </w:rPr>
            </w:pPr>
          </w:p>
        </w:tc>
      </w:tr>
      <w:tr w:rsidR="003F317F" w:rsidRPr="00B50B96" w:rsidTr="009D30E0">
        <w:tc>
          <w:tcPr>
            <w:tcW w:w="576" w:type="dxa"/>
          </w:tcPr>
          <w:p w:rsidR="003F317F" w:rsidRPr="00B50B96" w:rsidRDefault="003F317F" w:rsidP="003F317F">
            <w:pPr>
              <w:pStyle w:val="StyleWisnow"/>
            </w:pPr>
            <w:bookmarkStart w:id="160" w:name="n152" w:colFirst="0" w:colLast="0"/>
            <w:bookmarkEnd w:id="159"/>
            <w:r w:rsidRPr="00B50B96">
              <w:t>152.</w:t>
            </w:r>
          </w:p>
        </w:tc>
        <w:tc>
          <w:tcPr>
            <w:tcW w:w="4818" w:type="dxa"/>
          </w:tcPr>
          <w:p w:rsidR="003F317F" w:rsidRPr="00B50B96" w:rsidRDefault="003F317F" w:rsidP="003F317F">
            <w:pPr>
              <w:pStyle w:val="StyleZakonu"/>
            </w:pPr>
            <w:r w:rsidRPr="00B50B96">
              <w:t>«23) здійснює розслідування порушень щодо функціонування ринків електричної енергії та природного газу відповідно до затвердженого порядку»;</w:t>
            </w:r>
          </w:p>
        </w:tc>
        <w:tc>
          <w:tcPr>
            <w:tcW w:w="3686" w:type="dxa"/>
          </w:tcPr>
          <w:p w:rsidR="003F317F" w:rsidRPr="00B50B96" w:rsidRDefault="003F317F" w:rsidP="003F317F">
            <w:pPr>
              <w:pStyle w:val="StyleAwt"/>
            </w:pPr>
            <w:r w:rsidRPr="00B50B96">
              <w:t>-</w:t>
            </w:r>
            <w:r w:rsidR="00C51F4C">
              <w:fldChar w:fldCharType="begin"/>
            </w:r>
            <w:r w:rsidR="00C51F4C">
              <w:instrText xml:space="preserve"> SEQ aa </w:instrText>
            </w:r>
            <w:r w:rsidR="00C51F4C">
              <w:fldChar w:fldCharType="separate"/>
            </w:r>
            <w:r w:rsidR="005F3DAA">
              <w:rPr>
                <w:noProof/>
              </w:rPr>
              <w:t>76</w:t>
            </w:r>
            <w:r w:rsidR="00C51F4C">
              <w:rPr>
                <w:noProof/>
              </w:rPr>
              <w:fldChar w:fldCharType="end"/>
            </w:r>
            <w:r w:rsidRPr="00B50B96">
              <w:t>- Н.д.Гриб В.О. (Реєстр.картка №105)</w:t>
            </w:r>
          </w:p>
          <w:p w:rsidR="003F317F" w:rsidRPr="00B50B96" w:rsidRDefault="003F317F" w:rsidP="003F317F">
            <w:pPr>
              <w:pStyle w:val="StyleAwt"/>
              <w:ind w:firstLine="129"/>
              <w:rPr>
                <w:b w:val="0"/>
                <w:i w:val="0"/>
                <w:u w:val="none"/>
              </w:rPr>
            </w:pPr>
            <w:r w:rsidRPr="00B50B96">
              <w:rPr>
                <w:b w:val="0"/>
                <w:i w:val="0"/>
                <w:u w:val="none"/>
              </w:rPr>
              <w:t>викласти в такій редакції:</w:t>
            </w:r>
          </w:p>
          <w:p w:rsidR="003F317F" w:rsidRPr="00B50B96" w:rsidRDefault="003F317F" w:rsidP="003F317F">
            <w:pPr>
              <w:pStyle w:val="StyleZakonu"/>
              <w:ind w:firstLine="129"/>
              <w:rPr>
                <w:sz w:val="18"/>
              </w:rPr>
            </w:pPr>
            <w:r w:rsidRPr="00B50B96">
              <w:rPr>
                <w:sz w:val="18"/>
              </w:rPr>
              <w:t>«23) проводить розслідування порушень законодавства у відповідних сферах  регулювання та ліцензійних умов»</w:t>
            </w:r>
          </w:p>
          <w:p w:rsidR="002A225A" w:rsidRPr="00B50B96" w:rsidRDefault="002A225A" w:rsidP="003F317F">
            <w:pPr>
              <w:pStyle w:val="StyleZakonu"/>
              <w:ind w:firstLine="129"/>
              <w:rPr>
                <w:sz w:val="18"/>
              </w:rPr>
            </w:pPr>
          </w:p>
        </w:tc>
        <w:tc>
          <w:tcPr>
            <w:tcW w:w="1987" w:type="dxa"/>
          </w:tcPr>
          <w:p w:rsidR="003F317F" w:rsidRPr="00B50B96" w:rsidRDefault="0060433A" w:rsidP="003F317F">
            <w:pPr>
              <w:pStyle w:val="StyleZakonu"/>
            </w:pPr>
            <w:r w:rsidRPr="00B50B96">
              <w:rPr>
                <w:sz w:val="18"/>
              </w:rPr>
              <w:t>Враховано частково</w:t>
            </w:r>
          </w:p>
        </w:tc>
        <w:tc>
          <w:tcPr>
            <w:tcW w:w="4818" w:type="dxa"/>
          </w:tcPr>
          <w:p w:rsidR="003F317F" w:rsidRPr="00B50B96" w:rsidRDefault="0060433A" w:rsidP="0060433A">
            <w:pPr>
              <w:pStyle w:val="StyleZakonu"/>
            </w:pPr>
            <w:r w:rsidRPr="00B50B96">
              <w:t>«</w:t>
            </w:r>
            <w:r w:rsidR="00504529" w:rsidRPr="00B50B96">
              <w:t>22</w:t>
            </w:r>
            <w:r w:rsidR="00504529" w:rsidRPr="00B50B96">
              <w:rPr>
                <w:vertAlign w:val="superscript"/>
              </w:rPr>
              <w:t>1</w:t>
            </w:r>
            <w:r w:rsidRPr="00B50B96">
              <w:t>) проводить розслідування порушень щодо функціонування ринків електричної енергії та природного газу відповідно до затвердженого порядку;</w:t>
            </w:r>
          </w:p>
        </w:tc>
      </w:tr>
      <w:tr w:rsidR="003F317F" w:rsidRPr="00B50B96" w:rsidTr="009D30E0">
        <w:tc>
          <w:tcPr>
            <w:tcW w:w="576" w:type="dxa"/>
          </w:tcPr>
          <w:p w:rsidR="003F317F" w:rsidRPr="00B50B96" w:rsidRDefault="003F317F" w:rsidP="003F317F">
            <w:pPr>
              <w:pStyle w:val="StyleWisnow"/>
            </w:pPr>
          </w:p>
        </w:tc>
        <w:tc>
          <w:tcPr>
            <w:tcW w:w="4818" w:type="dxa"/>
          </w:tcPr>
          <w:p w:rsidR="003F317F" w:rsidRPr="00B50B96" w:rsidRDefault="003F317F" w:rsidP="003F317F">
            <w:pPr>
              <w:pStyle w:val="StyleZakonu"/>
            </w:pPr>
          </w:p>
        </w:tc>
        <w:tc>
          <w:tcPr>
            <w:tcW w:w="3686" w:type="dxa"/>
          </w:tcPr>
          <w:p w:rsidR="003F317F" w:rsidRPr="00B50B96" w:rsidRDefault="003F317F" w:rsidP="003F317F">
            <w:pPr>
              <w:pStyle w:val="StyleAwt"/>
            </w:pPr>
            <w:r w:rsidRPr="00B50B96">
              <w:t>-</w:t>
            </w:r>
            <w:r w:rsidR="00C51F4C">
              <w:fldChar w:fldCharType="begin"/>
            </w:r>
            <w:r w:rsidR="00C51F4C">
              <w:instrText xml:space="preserve"> SEQ aa </w:instrText>
            </w:r>
            <w:r w:rsidR="00C51F4C">
              <w:fldChar w:fldCharType="separate"/>
            </w:r>
            <w:r w:rsidR="005F3DAA">
              <w:rPr>
                <w:noProof/>
              </w:rPr>
              <w:t>77</w:t>
            </w:r>
            <w:r w:rsidR="00C51F4C">
              <w:rPr>
                <w:noProof/>
              </w:rPr>
              <w:fldChar w:fldCharType="end"/>
            </w:r>
            <w:r w:rsidRPr="00B50B96">
              <w:t>- Н.д.Герус А.М. (Реєстр.картка №242)</w:t>
            </w:r>
          </w:p>
          <w:p w:rsidR="003F317F" w:rsidRPr="00B50B96" w:rsidRDefault="003F317F" w:rsidP="003F317F">
            <w:pPr>
              <w:pStyle w:val="StyleZakonu"/>
              <w:ind w:firstLine="129"/>
              <w:rPr>
                <w:sz w:val="18"/>
              </w:rPr>
            </w:pPr>
            <w:r w:rsidRPr="00B50B96">
              <w:rPr>
                <w:sz w:val="18"/>
              </w:rPr>
              <w:t xml:space="preserve">після пункту 23 доповнити новим пунктом 24 такого змісту: </w:t>
            </w:r>
          </w:p>
          <w:p w:rsidR="003F317F" w:rsidRPr="00B50B96" w:rsidRDefault="003F317F" w:rsidP="003F317F">
            <w:pPr>
              <w:pStyle w:val="StyleZakonu"/>
              <w:ind w:firstLine="129"/>
              <w:rPr>
                <w:sz w:val="18"/>
              </w:rPr>
            </w:pPr>
            <w:r w:rsidRPr="00B50B96">
              <w:rPr>
                <w:sz w:val="18"/>
              </w:rPr>
              <w:t xml:space="preserve">«24) </w:t>
            </w:r>
            <w:r w:rsidRPr="00B50B96">
              <w:rPr>
                <w:b/>
                <w:sz w:val="18"/>
              </w:rPr>
              <w:t xml:space="preserve">встановлює відповідно до затвердженої ним методики розміри  нормативних та виробничо-технологічних втрат/витрат природного газу для кожного </w:t>
            </w:r>
            <w:r w:rsidRPr="00B50B96">
              <w:rPr>
                <w:b/>
                <w:sz w:val="18"/>
              </w:rPr>
              <w:lastRenderedPageBreak/>
              <w:t>оператора газорозподільної системи, які враховуються при встановлені тарифів на послуги розподілу природного газу</w:t>
            </w:r>
            <w:r w:rsidRPr="00B50B96">
              <w:rPr>
                <w:sz w:val="18"/>
              </w:rPr>
              <w:t>»</w:t>
            </w:r>
          </w:p>
        </w:tc>
        <w:tc>
          <w:tcPr>
            <w:tcW w:w="1987" w:type="dxa"/>
          </w:tcPr>
          <w:p w:rsidR="003F317F" w:rsidRPr="00B50B96" w:rsidRDefault="0060433A" w:rsidP="003F317F">
            <w:pPr>
              <w:pStyle w:val="StyleZakonu"/>
            </w:pPr>
            <w:r w:rsidRPr="00B50B96">
              <w:rPr>
                <w:sz w:val="18"/>
              </w:rPr>
              <w:lastRenderedPageBreak/>
              <w:t>Враховано</w:t>
            </w:r>
          </w:p>
        </w:tc>
        <w:tc>
          <w:tcPr>
            <w:tcW w:w="4818" w:type="dxa"/>
          </w:tcPr>
          <w:p w:rsidR="003F317F" w:rsidRPr="00B50B96" w:rsidRDefault="00504529" w:rsidP="00504529">
            <w:pPr>
              <w:pStyle w:val="StyleZakonu"/>
            </w:pPr>
            <w:r w:rsidRPr="00B50B96">
              <w:t>22</w:t>
            </w:r>
            <w:r w:rsidRPr="00B50B96">
              <w:rPr>
                <w:vertAlign w:val="superscript"/>
              </w:rPr>
              <w:t>2</w:t>
            </w:r>
            <w:r w:rsidR="0060433A" w:rsidRPr="00B50B96">
              <w:t>) встановлює відповідно до затвердженої ним методики розміри нормативних та виробничо-технологічних втрат</w:t>
            </w:r>
            <w:r w:rsidRPr="00B50B96">
              <w:t> </w:t>
            </w:r>
            <w:r w:rsidR="0060433A" w:rsidRPr="00B50B96">
              <w:t>/</w:t>
            </w:r>
            <w:r w:rsidRPr="00B50B96">
              <w:t> </w:t>
            </w:r>
            <w:r w:rsidR="0060433A" w:rsidRPr="00B50B96">
              <w:t>витрат природного газу для кожного оператора газорозподільної системи, які враховуються при встановлені тарифів на послуги розподілу природного газу»;</w:t>
            </w:r>
          </w:p>
        </w:tc>
      </w:tr>
      <w:tr w:rsidR="003F317F" w:rsidRPr="00B50B96" w:rsidTr="009D30E0">
        <w:tc>
          <w:tcPr>
            <w:tcW w:w="576" w:type="dxa"/>
          </w:tcPr>
          <w:p w:rsidR="003F317F" w:rsidRPr="00B50B96" w:rsidRDefault="003F317F" w:rsidP="003F317F">
            <w:pPr>
              <w:pStyle w:val="StyleWisnow"/>
            </w:pPr>
            <w:bookmarkStart w:id="161" w:name="n153" w:colFirst="0" w:colLast="0"/>
            <w:bookmarkEnd w:id="160"/>
            <w:r w:rsidRPr="00B50B96">
              <w:t>153.</w:t>
            </w:r>
          </w:p>
        </w:tc>
        <w:tc>
          <w:tcPr>
            <w:tcW w:w="4818" w:type="dxa"/>
          </w:tcPr>
          <w:p w:rsidR="003F317F" w:rsidRPr="00B50B96" w:rsidRDefault="003F317F" w:rsidP="003F317F">
            <w:pPr>
              <w:pStyle w:val="StyleZakonu"/>
            </w:pPr>
            <w:r w:rsidRPr="00B50B96">
              <w:t>частину другу доповнити новим пунктом 2 такого змісту:</w:t>
            </w:r>
          </w:p>
        </w:tc>
        <w:tc>
          <w:tcPr>
            <w:tcW w:w="3686" w:type="dxa"/>
          </w:tcPr>
          <w:p w:rsidR="003F317F" w:rsidRPr="00B50B96" w:rsidRDefault="003F317F" w:rsidP="003F317F">
            <w:pPr>
              <w:pStyle w:val="StyleAwt"/>
            </w:pPr>
            <w:r w:rsidRPr="00B50B96">
              <w:t>-</w:t>
            </w:r>
            <w:r w:rsidR="00C51F4C">
              <w:fldChar w:fldCharType="begin"/>
            </w:r>
            <w:r w:rsidR="00C51F4C">
              <w:instrText xml:space="preserve"> SEQ aa </w:instrText>
            </w:r>
            <w:r w:rsidR="00C51F4C">
              <w:fldChar w:fldCharType="separate"/>
            </w:r>
            <w:r w:rsidR="005F3DAA">
              <w:rPr>
                <w:noProof/>
              </w:rPr>
              <w:t>78</w:t>
            </w:r>
            <w:r w:rsidR="00C51F4C">
              <w:rPr>
                <w:noProof/>
              </w:rPr>
              <w:fldChar w:fldCharType="end"/>
            </w:r>
            <w:r w:rsidRPr="00B50B96">
              <w:t>- Н.д.Кучеренко О.Ю. (Реєстр.картка №404)</w:t>
            </w:r>
          </w:p>
          <w:p w:rsidR="003F317F" w:rsidRPr="00B50B96" w:rsidRDefault="003F317F" w:rsidP="003F317F">
            <w:pPr>
              <w:pStyle w:val="StyleZakonu"/>
              <w:ind w:firstLine="129"/>
            </w:pPr>
            <w:r w:rsidRPr="00B50B96">
              <w:rPr>
                <w:sz w:val="18"/>
              </w:rPr>
              <w:t>виключити</w:t>
            </w:r>
          </w:p>
        </w:tc>
        <w:tc>
          <w:tcPr>
            <w:tcW w:w="1987" w:type="dxa"/>
          </w:tcPr>
          <w:p w:rsidR="003F317F" w:rsidRPr="00B50B96" w:rsidRDefault="0060433A" w:rsidP="003F317F">
            <w:pPr>
              <w:pStyle w:val="StyleZakonu"/>
            </w:pPr>
            <w:r w:rsidRPr="00B50B96">
              <w:rPr>
                <w:sz w:val="18"/>
              </w:rPr>
              <w:t>Відхилено</w:t>
            </w:r>
          </w:p>
        </w:tc>
        <w:tc>
          <w:tcPr>
            <w:tcW w:w="4818" w:type="dxa"/>
          </w:tcPr>
          <w:p w:rsidR="003F317F" w:rsidRPr="00B50B96" w:rsidRDefault="0060433A" w:rsidP="00504529">
            <w:pPr>
              <w:pStyle w:val="StyleZakonu"/>
            </w:pPr>
            <w:r w:rsidRPr="00B50B96">
              <w:t xml:space="preserve">частину другу доповнити пунктом </w:t>
            </w:r>
            <w:r w:rsidR="00504529" w:rsidRPr="00B50B96">
              <w:t>1</w:t>
            </w:r>
            <w:r w:rsidR="00504529" w:rsidRPr="00B50B96">
              <w:rPr>
                <w:vertAlign w:val="superscript"/>
              </w:rPr>
              <w:t>1</w:t>
            </w:r>
            <w:r w:rsidRPr="00B50B96">
              <w:t xml:space="preserve"> такого змісту:</w:t>
            </w:r>
          </w:p>
        </w:tc>
      </w:tr>
      <w:tr w:rsidR="003F317F" w:rsidRPr="00B50B96" w:rsidTr="009D30E0">
        <w:tc>
          <w:tcPr>
            <w:tcW w:w="576" w:type="dxa"/>
          </w:tcPr>
          <w:p w:rsidR="003F317F" w:rsidRPr="00B50B96" w:rsidRDefault="003F317F" w:rsidP="003F317F">
            <w:pPr>
              <w:pStyle w:val="StyleWisnow"/>
            </w:pPr>
          </w:p>
        </w:tc>
        <w:tc>
          <w:tcPr>
            <w:tcW w:w="4818" w:type="dxa"/>
          </w:tcPr>
          <w:p w:rsidR="003F317F" w:rsidRPr="00B50B96" w:rsidRDefault="003F317F" w:rsidP="003F317F">
            <w:pPr>
              <w:pStyle w:val="StyleZakonu"/>
            </w:pPr>
          </w:p>
        </w:tc>
        <w:tc>
          <w:tcPr>
            <w:tcW w:w="3686" w:type="dxa"/>
          </w:tcPr>
          <w:p w:rsidR="003F317F" w:rsidRPr="00B50B96" w:rsidRDefault="003F317F" w:rsidP="003F317F">
            <w:pPr>
              <w:pStyle w:val="StyleAwt"/>
            </w:pPr>
            <w:r w:rsidRPr="00B50B96">
              <w:t>-</w:t>
            </w:r>
            <w:r w:rsidR="00C51F4C">
              <w:fldChar w:fldCharType="begin"/>
            </w:r>
            <w:r w:rsidR="00C51F4C">
              <w:instrText xml:space="preserve"> SEQ aa </w:instrText>
            </w:r>
            <w:r w:rsidR="00C51F4C">
              <w:fldChar w:fldCharType="separate"/>
            </w:r>
            <w:r w:rsidR="005F3DAA">
              <w:rPr>
                <w:noProof/>
              </w:rPr>
              <w:t>79</w:t>
            </w:r>
            <w:r w:rsidR="00C51F4C">
              <w:rPr>
                <w:noProof/>
              </w:rPr>
              <w:fldChar w:fldCharType="end"/>
            </w:r>
            <w:r w:rsidRPr="00B50B96">
              <w:t>- Н.д.Гриб В.О. (Реєстр.картка №105)</w:t>
            </w:r>
          </w:p>
          <w:p w:rsidR="003F317F" w:rsidRPr="00B50B96" w:rsidRDefault="003F317F" w:rsidP="003F317F">
            <w:pPr>
              <w:pStyle w:val="StyleZakonu"/>
              <w:ind w:firstLine="129"/>
              <w:rPr>
                <w:sz w:val="18"/>
              </w:rPr>
            </w:pPr>
            <w:r w:rsidRPr="00B50B96">
              <w:rPr>
                <w:sz w:val="18"/>
              </w:rPr>
              <w:t>виключити</w:t>
            </w:r>
          </w:p>
        </w:tc>
        <w:tc>
          <w:tcPr>
            <w:tcW w:w="1987" w:type="dxa"/>
          </w:tcPr>
          <w:p w:rsidR="003F317F" w:rsidRPr="00B50B96" w:rsidRDefault="0060433A" w:rsidP="003F317F">
            <w:pPr>
              <w:pStyle w:val="StyleZakonu"/>
            </w:pPr>
            <w:r w:rsidRPr="00B50B96">
              <w:rPr>
                <w:sz w:val="18"/>
              </w:rPr>
              <w:t>Відхилено</w:t>
            </w:r>
          </w:p>
        </w:tc>
        <w:tc>
          <w:tcPr>
            <w:tcW w:w="4818" w:type="dxa"/>
          </w:tcPr>
          <w:p w:rsidR="003F317F" w:rsidRPr="00B50B96" w:rsidRDefault="003F317F" w:rsidP="003F317F">
            <w:pPr>
              <w:pStyle w:val="StyleZakonu"/>
            </w:pPr>
          </w:p>
        </w:tc>
      </w:tr>
      <w:tr w:rsidR="0060433A" w:rsidRPr="00B50B96" w:rsidTr="009D30E0">
        <w:tc>
          <w:tcPr>
            <w:tcW w:w="576" w:type="dxa"/>
          </w:tcPr>
          <w:p w:rsidR="0060433A" w:rsidRPr="00B50B96" w:rsidRDefault="0060433A" w:rsidP="0060433A">
            <w:pPr>
              <w:pStyle w:val="StyleWisnow"/>
            </w:pPr>
            <w:bookmarkStart w:id="162" w:name="n154" w:colFirst="0" w:colLast="0"/>
            <w:bookmarkEnd w:id="161"/>
            <w:r w:rsidRPr="00B50B96">
              <w:t>154.</w:t>
            </w:r>
          </w:p>
        </w:tc>
        <w:tc>
          <w:tcPr>
            <w:tcW w:w="4818" w:type="dxa"/>
          </w:tcPr>
          <w:p w:rsidR="0060433A" w:rsidRPr="00B50B96" w:rsidRDefault="0060433A" w:rsidP="0060433A">
            <w:pPr>
              <w:pStyle w:val="StyleZakonu"/>
            </w:pPr>
            <w:r w:rsidRPr="00B50B96">
              <w:t>«2) встановлювати граничні ціни (тимчасові мінімальні та/або максимальні цінові межі) на ринку «на добу наперед», внутрішньодобовому ринку та балансуючому ринку для кожної торгової зони відповідно до методики, визначеної Регулятором»;</w:t>
            </w:r>
          </w:p>
        </w:tc>
        <w:tc>
          <w:tcPr>
            <w:tcW w:w="3686" w:type="dxa"/>
          </w:tcPr>
          <w:p w:rsidR="0060433A" w:rsidRPr="00B50B96" w:rsidRDefault="0060433A" w:rsidP="0060433A">
            <w:pPr>
              <w:pStyle w:val="StyleZakonu"/>
              <w:ind w:firstLine="129"/>
              <w:rPr>
                <w:sz w:val="18"/>
              </w:rPr>
            </w:pPr>
          </w:p>
        </w:tc>
        <w:tc>
          <w:tcPr>
            <w:tcW w:w="1987" w:type="dxa"/>
          </w:tcPr>
          <w:p w:rsidR="0060433A" w:rsidRPr="00B50B96" w:rsidRDefault="0060433A" w:rsidP="0060433A">
            <w:pPr>
              <w:pStyle w:val="StyleZakonu"/>
            </w:pPr>
          </w:p>
        </w:tc>
        <w:tc>
          <w:tcPr>
            <w:tcW w:w="4818" w:type="dxa"/>
          </w:tcPr>
          <w:p w:rsidR="0060433A" w:rsidRPr="00B50B96" w:rsidRDefault="0060433A" w:rsidP="0060433A">
            <w:pPr>
              <w:pStyle w:val="StyleZakonu"/>
            </w:pPr>
            <w:r w:rsidRPr="00B50B96">
              <w:t>«</w:t>
            </w:r>
            <w:r w:rsidR="00504529" w:rsidRPr="00B50B96">
              <w:t>1</w:t>
            </w:r>
            <w:r w:rsidR="00504529" w:rsidRPr="00B50B96">
              <w:rPr>
                <w:vertAlign w:val="superscript"/>
              </w:rPr>
              <w:t>1</w:t>
            </w:r>
            <w:r w:rsidRPr="00B50B96">
              <w:t>) встановлювати граничні ціни (тимчасові мінімальні та/або максимальні цінові межі) на ринку «на добу наперед», внутрішньодобовому ринку та балансуючому ринку для кожної торгової зони відповідно до методики, визначеної Регулятором»;</w:t>
            </w:r>
          </w:p>
        </w:tc>
      </w:tr>
      <w:tr w:rsidR="0060433A" w:rsidRPr="00B50B96" w:rsidTr="009D30E0">
        <w:tc>
          <w:tcPr>
            <w:tcW w:w="576" w:type="dxa"/>
          </w:tcPr>
          <w:p w:rsidR="0060433A" w:rsidRPr="00B50B96" w:rsidRDefault="0060433A" w:rsidP="0060433A">
            <w:pPr>
              <w:pStyle w:val="StyleWisnow"/>
            </w:pPr>
            <w:bookmarkStart w:id="163" w:name="n155" w:colFirst="0" w:colLast="0"/>
            <w:bookmarkEnd w:id="162"/>
            <w:r w:rsidRPr="00B50B96">
              <w:t>155.</w:t>
            </w:r>
          </w:p>
        </w:tc>
        <w:tc>
          <w:tcPr>
            <w:tcW w:w="4818" w:type="dxa"/>
          </w:tcPr>
          <w:p w:rsidR="0060433A" w:rsidRPr="00B50B96" w:rsidRDefault="0060433A" w:rsidP="0060433A">
            <w:pPr>
              <w:pStyle w:val="StyleZakonu"/>
            </w:pPr>
            <w:r w:rsidRPr="00B50B96">
              <w:t>абзац третій частини четвертої викласти в такій редакції:</w:t>
            </w:r>
          </w:p>
        </w:tc>
        <w:tc>
          <w:tcPr>
            <w:tcW w:w="3686" w:type="dxa"/>
          </w:tcPr>
          <w:p w:rsidR="0060433A" w:rsidRPr="00B50B96" w:rsidRDefault="0060433A" w:rsidP="0060433A">
            <w:pPr>
              <w:pStyle w:val="StyleZakonu"/>
            </w:pPr>
          </w:p>
        </w:tc>
        <w:tc>
          <w:tcPr>
            <w:tcW w:w="1987" w:type="dxa"/>
          </w:tcPr>
          <w:p w:rsidR="0060433A" w:rsidRPr="00B50B96" w:rsidRDefault="0060433A" w:rsidP="0060433A">
            <w:pPr>
              <w:pStyle w:val="StyleZakonu"/>
            </w:pPr>
          </w:p>
        </w:tc>
        <w:tc>
          <w:tcPr>
            <w:tcW w:w="4818" w:type="dxa"/>
          </w:tcPr>
          <w:p w:rsidR="0060433A" w:rsidRPr="00B50B96" w:rsidRDefault="0060433A" w:rsidP="0060433A">
            <w:pPr>
              <w:pStyle w:val="StyleZakonu"/>
            </w:pPr>
            <w:r w:rsidRPr="00B50B96">
              <w:t>абзац третій частини четвертої викласти в такій редакції:</w:t>
            </w:r>
          </w:p>
        </w:tc>
      </w:tr>
      <w:tr w:rsidR="0060433A" w:rsidRPr="00B50B96" w:rsidTr="009D30E0">
        <w:tc>
          <w:tcPr>
            <w:tcW w:w="576" w:type="dxa"/>
          </w:tcPr>
          <w:p w:rsidR="0060433A" w:rsidRPr="00B50B96" w:rsidRDefault="0060433A" w:rsidP="0060433A">
            <w:pPr>
              <w:pStyle w:val="StyleWisnow"/>
            </w:pPr>
            <w:bookmarkStart w:id="164" w:name="n156" w:colFirst="0" w:colLast="0"/>
            <w:bookmarkEnd w:id="163"/>
            <w:r w:rsidRPr="00B50B96">
              <w:t>156.</w:t>
            </w:r>
          </w:p>
        </w:tc>
        <w:tc>
          <w:tcPr>
            <w:tcW w:w="4818" w:type="dxa"/>
          </w:tcPr>
          <w:p w:rsidR="0060433A" w:rsidRPr="00B50B96" w:rsidRDefault="0060433A" w:rsidP="0060433A">
            <w:pPr>
              <w:pStyle w:val="StyleZakonu"/>
            </w:pPr>
            <w:r w:rsidRPr="00B50B96">
              <w:t>«У разі застосування будь-якого способу державного регулювання цін з метою встановлення тарифу суб'єкти господарювання у сферах енергетики та комунальних послуг подають на схвалення/затвердження Регулятору розроблену інвестиційну програму/план розвитку після її/його громадського обговорення. Інвестиційні програми/плани розвитку є публічною інформацією та повинні бути загальнодоступними»;</w:t>
            </w:r>
          </w:p>
        </w:tc>
        <w:tc>
          <w:tcPr>
            <w:tcW w:w="3686" w:type="dxa"/>
          </w:tcPr>
          <w:p w:rsidR="0060433A" w:rsidRPr="00B50B96" w:rsidRDefault="0060433A" w:rsidP="0060433A">
            <w:pPr>
              <w:pStyle w:val="StyleZakonu"/>
            </w:pPr>
          </w:p>
        </w:tc>
        <w:tc>
          <w:tcPr>
            <w:tcW w:w="1987" w:type="dxa"/>
          </w:tcPr>
          <w:p w:rsidR="0060433A" w:rsidRPr="00B50B96" w:rsidRDefault="0060433A" w:rsidP="0060433A">
            <w:pPr>
              <w:pStyle w:val="StyleZakonu"/>
            </w:pPr>
          </w:p>
        </w:tc>
        <w:tc>
          <w:tcPr>
            <w:tcW w:w="4818" w:type="dxa"/>
          </w:tcPr>
          <w:p w:rsidR="0060433A" w:rsidRPr="00B50B96" w:rsidRDefault="0060433A" w:rsidP="004E503A">
            <w:pPr>
              <w:pStyle w:val="StyleZakonu"/>
            </w:pPr>
            <w:r w:rsidRPr="00B50B96">
              <w:t>«У разі застосування будь-якого способу державного регулювання цін з метою встановлення тарифу суб'єкти господарювання у сферах енергетики та комунальних послуг подають на схвалення</w:t>
            </w:r>
            <w:r w:rsidR="004E503A" w:rsidRPr="00B50B96">
              <w:t xml:space="preserve"> (</w:t>
            </w:r>
            <w:r w:rsidRPr="00B50B96">
              <w:t>затвердження</w:t>
            </w:r>
            <w:r w:rsidR="004E503A" w:rsidRPr="00B50B96">
              <w:t>)</w:t>
            </w:r>
            <w:r w:rsidRPr="00B50B96">
              <w:t xml:space="preserve"> Регулятору розроблену інвестиційну програму</w:t>
            </w:r>
            <w:r w:rsidR="004E503A" w:rsidRPr="00B50B96">
              <w:t xml:space="preserve"> (</w:t>
            </w:r>
            <w:r w:rsidRPr="00B50B96">
              <w:t>план</w:t>
            </w:r>
            <w:r w:rsidR="004E503A" w:rsidRPr="00B50B96">
              <w:t>)</w:t>
            </w:r>
            <w:r w:rsidRPr="00B50B96">
              <w:t xml:space="preserve"> розвитку після громадського обговорення. Інвестиційні програми</w:t>
            </w:r>
            <w:r w:rsidR="004E503A" w:rsidRPr="00B50B96">
              <w:t xml:space="preserve"> (</w:t>
            </w:r>
            <w:r w:rsidRPr="00B50B96">
              <w:t>плани</w:t>
            </w:r>
            <w:r w:rsidR="004E503A" w:rsidRPr="00B50B96">
              <w:t>)</w:t>
            </w:r>
            <w:r w:rsidRPr="00B50B96">
              <w:t xml:space="preserve"> розвитку є публічною інформацією та повинні бути загальнодоступними»;</w:t>
            </w:r>
          </w:p>
        </w:tc>
      </w:tr>
      <w:tr w:rsidR="0060433A" w:rsidRPr="00B50B96" w:rsidTr="009D30E0">
        <w:tc>
          <w:tcPr>
            <w:tcW w:w="576" w:type="dxa"/>
          </w:tcPr>
          <w:p w:rsidR="0060433A" w:rsidRPr="00B50B96" w:rsidRDefault="0060433A" w:rsidP="0060433A">
            <w:pPr>
              <w:pStyle w:val="StyleWisnow"/>
            </w:pPr>
            <w:bookmarkStart w:id="165" w:name="n157" w:colFirst="0" w:colLast="0"/>
            <w:bookmarkEnd w:id="164"/>
            <w:r w:rsidRPr="00B50B96">
              <w:t>157.</w:t>
            </w:r>
          </w:p>
        </w:tc>
        <w:tc>
          <w:tcPr>
            <w:tcW w:w="4818" w:type="dxa"/>
          </w:tcPr>
          <w:p w:rsidR="0060433A" w:rsidRPr="00B50B96" w:rsidRDefault="0060433A" w:rsidP="0060433A">
            <w:pPr>
              <w:pStyle w:val="StyleZakonu"/>
            </w:pPr>
            <w:r w:rsidRPr="00B50B96">
              <w:t>16) у статті 19:</w:t>
            </w:r>
          </w:p>
        </w:tc>
        <w:tc>
          <w:tcPr>
            <w:tcW w:w="3686" w:type="dxa"/>
          </w:tcPr>
          <w:p w:rsidR="0060433A" w:rsidRPr="00B50B96" w:rsidRDefault="0060433A" w:rsidP="0060433A">
            <w:pPr>
              <w:pStyle w:val="StyleZakonu"/>
            </w:pPr>
          </w:p>
        </w:tc>
        <w:tc>
          <w:tcPr>
            <w:tcW w:w="1987" w:type="dxa"/>
          </w:tcPr>
          <w:p w:rsidR="0060433A" w:rsidRPr="00B50B96" w:rsidRDefault="0060433A" w:rsidP="0060433A">
            <w:pPr>
              <w:pStyle w:val="StyleZakonu"/>
            </w:pPr>
          </w:p>
        </w:tc>
        <w:tc>
          <w:tcPr>
            <w:tcW w:w="4818" w:type="dxa"/>
          </w:tcPr>
          <w:p w:rsidR="0060433A" w:rsidRPr="00B50B96" w:rsidRDefault="0060433A" w:rsidP="0060433A">
            <w:pPr>
              <w:pStyle w:val="StyleZakonu"/>
            </w:pPr>
            <w:r w:rsidRPr="00B50B96">
              <w:t>16) у статті 19:</w:t>
            </w:r>
          </w:p>
        </w:tc>
      </w:tr>
      <w:tr w:rsidR="0060433A" w:rsidRPr="00B50B96" w:rsidTr="009D30E0">
        <w:tc>
          <w:tcPr>
            <w:tcW w:w="576" w:type="dxa"/>
          </w:tcPr>
          <w:p w:rsidR="0060433A" w:rsidRPr="00B50B96" w:rsidRDefault="0060433A" w:rsidP="0060433A">
            <w:pPr>
              <w:pStyle w:val="StyleWisnow"/>
            </w:pPr>
            <w:bookmarkStart w:id="166" w:name="n158" w:colFirst="0" w:colLast="0"/>
            <w:bookmarkEnd w:id="165"/>
            <w:r w:rsidRPr="00B50B96">
              <w:t>158.</w:t>
            </w:r>
          </w:p>
        </w:tc>
        <w:tc>
          <w:tcPr>
            <w:tcW w:w="4818" w:type="dxa"/>
          </w:tcPr>
          <w:p w:rsidR="0060433A" w:rsidRPr="00B50B96" w:rsidRDefault="0060433A" w:rsidP="0060433A">
            <w:pPr>
              <w:pStyle w:val="StyleZakonu"/>
            </w:pPr>
            <w:r w:rsidRPr="00B50B96">
              <w:t>у частині четвертій:</w:t>
            </w:r>
          </w:p>
        </w:tc>
        <w:tc>
          <w:tcPr>
            <w:tcW w:w="3686" w:type="dxa"/>
          </w:tcPr>
          <w:p w:rsidR="0060433A" w:rsidRPr="00B50B96" w:rsidRDefault="0060433A" w:rsidP="0060433A">
            <w:pPr>
              <w:pStyle w:val="StyleZakonu"/>
            </w:pPr>
          </w:p>
        </w:tc>
        <w:tc>
          <w:tcPr>
            <w:tcW w:w="1987" w:type="dxa"/>
          </w:tcPr>
          <w:p w:rsidR="0060433A" w:rsidRPr="00B50B96" w:rsidRDefault="0060433A" w:rsidP="0060433A">
            <w:pPr>
              <w:pStyle w:val="StyleZakonu"/>
            </w:pPr>
          </w:p>
        </w:tc>
        <w:tc>
          <w:tcPr>
            <w:tcW w:w="4818" w:type="dxa"/>
          </w:tcPr>
          <w:p w:rsidR="0060433A" w:rsidRPr="00B50B96" w:rsidRDefault="0060433A" w:rsidP="0060433A">
            <w:pPr>
              <w:pStyle w:val="StyleZakonu"/>
            </w:pPr>
            <w:r w:rsidRPr="00B50B96">
              <w:t>у частині четвертій:</w:t>
            </w:r>
          </w:p>
        </w:tc>
      </w:tr>
      <w:tr w:rsidR="0060433A" w:rsidRPr="00B50B96" w:rsidTr="009D30E0">
        <w:tc>
          <w:tcPr>
            <w:tcW w:w="576" w:type="dxa"/>
          </w:tcPr>
          <w:p w:rsidR="0060433A" w:rsidRPr="00B50B96" w:rsidRDefault="0060433A" w:rsidP="0060433A">
            <w:pPr>
              <w:pStyle w:val="StyleWisnow"/>
            </w:pPr>
            <w:bookmarkStart w:id="167" w:name="n159" w:colFirst="0" w:colLast="0"/>
            <w:bookmarkEnd w:id="166"/>
            <w:r w:rsidRPr="00B50B96">
              <w:t>159.</w:t>
            </w:r>
          </w:p>
        </w:tc>
        <w:tc>
          <w:tcPr>
            <w:tcW w:w="4818" w:type="dxa"/>
          </w:tcPr>
          <w:p w:rsidR="0060433A" w:rsidRPr="00B50B96" w:rsidRDefault="0060433A" w:rsidP="0060433A">
            <w:pPr>
              <w:pStyle w:val="StyleZakonu"/>
            </w:pPr>
            <w:r w:rsidRPr="00B50B96">
              <w:t>у пункті 4 після слова «пояснення» доповнити новими словами: «(у тому числі працівників суб'єкта господарювання)»;</w:t>
            </w:r>
          </w:p>
        </w:tc>
        <w:tc>
          <w:tcPr>
            <w:tcW w:w="3686" w:type="dxa"/>
          </w:tcPr>
          <w:p w:rsidR="0060433A" w:rsidRPr="00B50B96" w:rsidRDefault="0060433A" w:rsidP="0060433A">
            <w:pPr>
              <w:pStyle w:val="StyleAwt"/>
            </w:pPr>
            <w:r w:rsidRPr="00B50B96">
              <w:t>-</w:t>
            </w:r>
            <w:r w:rsidR="00C51F4C">
              <w:fldChar w:fldCharType="begin"/>
            </w:r>
            <w:r w:rsidR="00C51F4C">
              <w:instrText xml:space="preserve"> SEQ aa </w:instrText>
            </w:r>
            <w:r w:rsidR="00C51F4C">
              <w:fldChar w:fldCharType="separate"/>
            </w:r>
            <w:r w:rsidR="005F3DAA">
              <w:rPr>
                <w:noProof/>
              </w:rPr>
              <w:t>80</w:t>
            </w:r>
            <w:r w:rsidR="00C51F4C">
              <w:rPr>
                <w:noProof/>
              </w:rPr>
              <w:fldChar w:fldCharType="end"/>
            </w:r>
            <w:r w:rsidRPr="00B50B96">
              <w:t>- Н.д.Гриб В.О. (Реєстр.картка №105)</w:t>
            </w:r>
          </w:p>
          <w:p w:rsidR="0060433A" w:rsidRPr="00B50B96" w:rsidRDefault="0060433A" w:rsidP="0060433A">
            <w:pPr>
              <w:pStyle w:val="StyleZakonu"/>
              <w:ind w:firstLine="129"/>
              <w:rPr>
                <w:sz w:val="18"/>
              </w:rPr>
            </w:pPr>
            <w:r w:rsidRPr="00B50B96">
              <w:rPr>
                <w:sz w:val="18"/>
              </w:rPr>
              <w:t>виключити</w:t>
            </w:r>
          </w:p>
        </w:tc>
        <w:tc>
          <w:tcPr>
            <w:tcW w:w="1987" w:type="dxa"/>
          </w:tcPr>
          <w:p w:rsidR="0060433A" w:rsidRPr="00B50B96" w:rsidRDefault="0060433A" w:rsidP="0060433A">
            <w:pPr>
              <w:pStyle w:val="StyleZakonu"/>
            </w:pPr>
            <w:r w:rsidRPr="00B50B96">
              <w:rPr>
                <w:sz w:val="18"/>
              </w:rPr>
              <w:t>Відхилено</w:t>
            </w:r>
          </w:p>
        </w:tc>
        <w:tc>
          <w:tcPr>
            <w:tcW w:w="4818" w:type="dxa"/>
          </w:tcPr>
          <w:p w:rsidR="0060433A" w:rsidRPr="00B50B96" w:rsidRDefault="0060433A" w:rsidP="004E503A">
            <w:pPr>
              <w:pStyle w:val="StyleZakonu"/>
            </w:pPr>
            <w:r w:rsidRPr="00B50B96">
              <w:t>пункт 4 після слова «пояснення» доповнити словами «у тому числі працівників суб'єкта господарювання»;</w:t>
            </w:r>
          </w:p>
        </w:tc>
      </w:tr>
      <w:tr w:rsidR="0060433A" w:rsidRPr="00B50B96" w:rsidTr="009D30E0">
        <w:tc>
          <w:tcPr>
            <w:tcW w:w="576" w:type="dxa"/>
          </w:tcPr>
          <w:p w:rsidR="0060433A" w:rsidRPr="00B50B96" w:rsidRDefault="0060433A" w:rsidP="0060433A">
            <w:pPr>
              <w:pStyle w:val="StyleWisnow"/>
            </w:pPr>
            <w:bookmarkStart w:id="168" w:name="n160" w:colFirst="0" w:colLast="0"/>
            <w:bookmarkEnd w:id="167"/>
            <w:r w:rsidRPr="00B50B96">
              <w:t>160.</w:t>
            </w:r>
          </w:p>
        </w:tc>
        <w:tc>
          <w:tcPr>
            <w:tcW w:w="4818" w:type="dxa"/>
          </w:tcPr>
          <w:p w:rsidR="0060433A" w:rsidRPr="00B50B96" w:rsidRDefault="0060433A" w:rsidP="0060433A">
            <w:pPr>
              <w:pStyle w:val="StyleZakonu"/>
            </w:pPr>
            <w:r w:rsidRPr="00B50B96">
              <w:t>доповнити новим пунктом 7 такого змісту:</w:t>
            </w:r>
          </w:p>
        </w:tc>
        <w:tc>
          <w:tcPr>
            <w:tcW w:w="3686" w:type="dxa"/>
          </w:tcPr>
          <w:p w:rsidR="0060433A" w:rsidRPr="00B50B96" w:rsidRDefault="0060433A" w:rsidP="0060433A">
            <w:pPr>
              <w:pStyle w:val="StyleAwt"/>
            </w:pPr>
            <w:r w:rsidRPr="00B50B96">
              <w:t>-</w:t>
            </w:r>
            <w:r w:rsidR="00C51F4C">
              <w:fldChar w:fldCharType="begin"/>
            </w:r>
            <w:r w:rsidR="00C51F4C">
              <w:instrText xml:space="preserve"> SEQ aa </w:instrText>
            </w:r>
            <w:r w:rsidR="00C51F4C">
              <w:fldChar w:fldCharType="separate"/>
            </w:r>
            <w:r w:rsidR="005F3DAA">
              <w:rPr>
                <w:noProof/>
              </w:rPr>
              <w:t>81</w:t>
            </w:r>
            <w:r w:rsidR="00C51F4C">
              <w:rPr>
                <w:noProof/>
              </w:rPr>
              <w:fldChar w:fldCharType="end"/>
            </w:r>
            <w:r w:rsidRPr="00B50B96">
              <w:t>- Н.д.Гриб В.О. (Реєстр.картка №105)</w:t>
            </w:r>
          </w:p>
          <w:p w:rsidR="0060433A" w:rsidRPr="00B50B96" w:rsidRDefault="0060433A" w:rsidP="0060433A">
            <w:pPr>
              <w:pStyle w:val="StyleZakonu"/>
              <w:ind w:firstLine="129"/>
              <w:rPr>
                <w:sz w:val="18"/>
              </w:rPr>
            </w:pPr>
            <w:r w:rsidRPr="00B50B96">
              <w:rPr>
                <w:sz w:val="18"/>
              </w:rPr>
              <w:t>виключити</w:t>
            </w:r>
          </w:p>
        </w:tc>
        <w:tc>
          <w:tcPr>
            <w:tcW w:w="1987" w:type="dxa"/>
          </w:tcPr>
          <w:p w:rsidR="0060433A" w:rsidRPr="00B50B96" w:rsidRDefault="0060433A" w:rsidP="0060433A">
            <w:pPr>
              <w:pStyle w:val="StyleZakonu"/>
            </w:pPr>
            <w:r w:rsidRPr="00B50B96">
              <w:rPr>
                <w:sz w:val="18"/>
              </w:rPr>
              <w:t>Відхилено</w:t>
            </w:r>
          </w:p>
        </w:tc>
        <w:tc>
          <w:tcPr>
            <w:tcW w:w="4818" w:type="dxa"/>
          </w:tcPr>
          <w:p w:rsidR="0060433A" w:rsidRPr="00B50B96" w:rsidRDefault="0060433A" w:rsidP="004E503A">
            <w:pPr>
              <w:pStyle w:val="StyleZakonu"/>
            </w:pPr>
            <w:r w:rsidRPr="00B50B96">
              <w:t>доповнити пунктом 7 такого змісту:</w:t>
            </w:r>
          </w:p>
        </w:tc>
      </w:tr>
      <w:tr w:rsidR="0060433A" w:rsidRPr="00B50B96" w:rsidTr="009D30E0">
        <w:tc>
          <w:tcPr>
            <w:tcW w:w="576" w:type="dxa"/>
          </w:tcPr>
          <w:p w:rsidR="0060433A" w:rsidRPr="00B50B96" w:rsidRDefault="0060433A" w:rsidP="0060433A">
            <w:pPr>
              <w:pStyle w:val="StyleWisnow"/>
            </w:pPr>
            <w:bookmarkStart w:id="169" w:name="n161" w:colFirst="0" w:colLast="0"/>
            <w:bookmarkEnd w:id="168"/>
            <w:r w:rsidRPr="00B50B96">
              <w:t>161.</w:t>
            </w:r>
          </w:p>
        </w:tc>
        <w:tc>
          <w:tcPr>
            <w:tcW w:w="4818" w:type="dxa"/>
          </w:tcPr>
          <w:p w:rsidR="0060433A" w:rsidRPr="00B50B96" w:rsidRDefault="0060433A" w:rsidP="0060433A">
            <w:pPr>
              <w:pStyle w:val="StyleZakonu"/>
            </w:pPr>
            <w:r w:rsidRPr="00B50B96">
              <w:t>«7) за результатами перевірки або моніторингу приймати рішення про встановлення (зміну) тарифів на товари (послуги) суб'єктів господарювання, що провадять діяльність у сферах енергетики та комунальних послуг, та внесення змін до відповідних інвестиційних програм»;</w:t>
            </w:r>
          </w:p>
        </w:tc>
        <w:tc>
          <w:tcPr>
            <w:tcW w:w="3686" w:type="dxa"/>
          </w:tcPr>
          <w:p w:rsidR="0060433A" w:rsidRPr="00B50B96" w:rsidRDefault="0060433A" w:rsidP="0060433A">
            <w:pPr>
              <w:pStyle w:val="StyleAwt"/>
            </w:pPr>
            <w:r w:rsidRPr="00B50B96">
              <w:t>-</w:t>
            </w:r>
            <w:r w:rsidR="00C51F4C">
              <w:fldChar w:fldCharType="begin"/>
            </w:r>
            <w:r w:rsidR="00C51F4C">
              <w:instrText xml:space="preserve"> SEQ aa </w:instrText>
            </w:r>
            <w:r w:rsidR="00C51F4C">
              <w:fldChar w:fldCharType="separate"/>
            </w:r>
            <w:r w:rsidR="005F3DAA">
              <w:rPr>
                <w:noProof/>
              </w:rPr>
              <w:t>82</w:t>
            </w:r>
            <w:r w:rsidR="00C51F4C">
              <w:rPr>
                <w:noProof/>
              </w:rPr>
              <w:fldChar w:fldCharType="end"/>
            </w:r>
            <w:r w:rsidRPr="00B50B96">
              <w:t>- Н.д.Волинець М.Я. (Реєстр.картка №406)</w:t>
            </w:r>
          </w:p>
          <w:p w:rsidR="0060433A" w:rsidRPr="00B50B96" w:rsidRDefault="0060433A" w:rsidP="0060433A">
            <w:pPr>
              <w:pStyle w:val="StyleZakonu"/>
              <w:ind w:firstLine="129"/>
              <w:rPr>
                <w:sz w:val="18"/>
              </w:rPr>
            </w:pPr>
            <w:r w:rsidRPr="00B50B96">
              <w:rPr>
                <w:sz w:val="18"/>
              </w:rPr>
              <w:t xml:space="preserve">пункт 7 викласти в такій редакції: </w:t>
            </w:r>
          </w:p>
          <w:p w:rsidR="0060433A" w:rsidRPr="00B50B96" w:rsidRDefault="0060433A" w:rsidP="0060433A">
            <w:pPr>
              <w:pStyle w:val="StyleZakonu"/>
              <w:ind w:firstLine="129"/>
              <w:rPr>
                <w:sz w:val="18"/>
              </w:rPr>
            </w:pPr>
            <w:r w:rsidRPr="00B50B96">
              <w:rPr>
                <w:sz w:val="18"/>
              </w:rPr>
              <w:t xml:space="preserve">«7) за результатами перевірки або моніторингу приймати рішення про встановлення (зміну) тарифів на товари (послуги) </w:t>
            </w:r>
            <w:r w:rsidRPr="00B50B96">
              <w:rPr>
                <w:b/>
                <w:sz w:val="18"/>
              </w:rPr>
              <w:t xml:space="preserve">або внесення змін до інвестиційних програм суб'єктів природних монополій у сферах енергетики та комунальних послуг, а також для інших суб'єктів господарювання, що провадять діяльність на ринках у сферах енергетики </w:t>
            </w:r>
            <w:r w:rsidRPr="00B50B96">
              <w:rPr>
                <w:b/>
                <w:sz w:val="18"/>
              </w:rPr>
              <w:lastRenderedPageBreak/>
              <w:t>та комунальних послуг, у випадках прямо встановлених законом</w:t>
            </w:r>
            <w:r w:rsidRPr="00B50B96">
              <w:rPr>
                <w:sz w:val="18"/>
              </w:rPr>
              <w:t xml:space="preserve">»  </w:t>
            </w:r>
          </w:p>
          <w:p w:rsidR="002A225A" w:rsidRPr="00B50B96" w:rsidRDefault="002A225A" w:rsidP="0060433A">
            <w:pPr>
              <w:pStyle w:val="StyleZakonu"/>
              <w:ind w:firstLine="129"/>
              <w:rPr>
                <w:sz w:val="18"/>
              </w:rPr>
            </w:pPr>
          </w:p>
        </w:tc>
        <w:tc>
          <w:tcPr>
            <w:tcW w:w="1987" w:type="dxa"/>
          </w:tcPr>
          <w:p w:rsidR="0060433A" w:rsidRPr="00B50B96" w:rsidRDefault="0060433A" w:rsidP="0060433A">
            <w:pPr>
              <w:pStyle w:val="StyleZakonu"/>
            </w:pPr>
            <w:r w:rsidRPr="00B50B96">
              <w:rPr>
                <w:sz w:val="18"/>
              </w:rPr>
              <w:lastRenderedPageBreak/>
              <w:t>Відхилено</w:t>
            </w:r>
          </w:p>
        </w:tc>
        <w:tc>
          <w:tcPr>
            <w:tcW w:w="4818" w:type="dxa"/>
          </w:tcPr>
          <w:p w:rsidR="0060433A" w:rsidRPr="00B50B96" w:rsidRDefault="0060433A" w:rsidP="0060433A">
            <w:pPr>
              <w:pStyle w:val="StyleZakonu"/>
            </w:pPr>
            <w:r w:rsidRPr="00B50B96">
              <w:t>«7) за результатами перевірки або моніторингу приймати рішення про встановлення (зміну) тарифів на товари (послуги) суб'єктів господарювання, що провадять діяльність у сферах енергетики та комунальних послуг, та внесення змін до відповідних інвестиційних програм»;</w:t>
            </w:r>
          </w:p>
        </w:tc>
      </w:tr>
      <w:tr w:rsidR="0060433A" w:rsidRPr="00B50B96" w:rsidTr="009D30E0">
        <w:tc>
          <w:tcPr>
            <w:tcW w:w="576" w:type="dxa"/>
          </w:tcPr>
          <w:p w:rsidR="0060433A" w:rsidRPr="00B50B96" w:rsidRDefault="0060433A" w:rsidP="0060433A">
            <w:pPr>
              <w:pStyle w:val="StyleWisnow"/>
            </w:pPr>
            <w:bookmarkStart w:id="170" w:name="n162" w:colFirst="0" w:colLast="0"/>
            <w:bookmarkEnd w:id="169"/>
            <w:r w:rsidRPr="00B50B96">
              <w:t>162.</w:t>
            </w:r>
          </w:p>
        </w:tc>
        <w:tc>
          <w:tcPr>
            <w:tcW w:w="4818" w:type="dxa"/>
          </w:tcPr>
          <w:p w:rsidR="0060433A" w:rsidRPr="00B50B96" w:rsidRDefault="0060433A" w:rsidP="0060433A">
            <w:pPr>
              <w:pStyle w:val="StyleZakonu"/>
            </w:pPr>
            <w:r w:rsidRPr="00B50B96">
              <w:t>в абзаці шостому частини шостої слово «квітня» замінити словом «червня»;</w:t>
            </w:r>
          </w:p>
        </w:tc>
        <w:tc>
          <w:tcPr>
            <w:tcW w:w="3686" w:type="dxa"/>
          </w:tcPr>
          <w:p w:rsidR="0060433A" w:rsidRPr="00B50B96" w:rsidRDefault="0060433A" w:rsidP="0060433A">
            <w:pPr>
              <w:pStyle w:val="StyleZakonu"/>
            </w:pPr>
          </w:p>
        </w:tc>
        <w:tc>
          <w:tcPr>
            <w:tcW w:w="1987" w:type="dxa"/>
          </w:tcPr>
          <w:p w:rsidR="0060433A" w:rsidRPr="00B50B96" w:rsidRDefault="0060433A" w:rsidP="0060433A">
            <w:pPr>
              <w:pStyle w:val="StyleZakonu"/>
            </w:pPr>
          </w:p>
        </w:tc>
        <w:tc>
          <w:tcPr>
            <w:tcW w:w="4818" w:type="dxa"/>
          </w:tcPr>
          <w:p w:rsidR="0060433A" w:rsidRPr="00B50B96" w:rsidRDefault="0060433A" w:rsidP="0060433A">
            <w:pPr>
              <w:pStyle w:val="StyleZakonu"/>
            </w:pPr>
            <w:r w:rsidRPr="00B50B96">
              <w:t>в абзаці шостому частини шостої слово «квітня» замінити словом «червня»;</w:t>
            </w:r>
          </w:p>
        </w:tc>
      </w:tr>
      <w:tr w:rsidR="0060433A" w:rsidRPr="00B50B96" w:rsidTr="009D30E0">
        <w:tc>
          <w:tcPr>
            <w:tcW w:w="576" w:type="dxa"/>
          </w:tcPr>
          <w:p w:rsidR="0060433A" w:rsidRPr="00B50B96" w:rsidRDefault="0060433A" w:rsidP="0060433A">
            <w:pPr>
              <w:pStyle w:val="StyleWisnow"/>
            </w:pPr>
            <w:bookmarkStart w:id="171" w:name="n163" w:colFirst="0" w:colLast="0"/>
            <w:bookmarkEnd w:id="170"/>
            <w:r w:rsidRPr="00B50B96">
              <w:t>163.</w:t>
            </w:r>
          </w:p>
        </w:tc>
        <w:tc>
          <w:tcPr>
            <w:tcW w:w="4818" w:type="dxa"/>
          </w:tcPr>
          <w:p w:rsidR="0060433A" w:rsidRPr="00B50B96" w:rsidRDefault="0060433A" w:rsidP="0060433A">
            <w:pPr>
              <w:pStyle w:val="StyleZakonu"/>
            </w:pPr>
            <w:r w:rsidRPr="00B50B96">
              <w:t>у частині сьомій:</w:t>
            </w:r>
          </w:p>
        </w:tc>
        <w:tc>
          <w:tcPr>
            <w:tcW w:w="3686" w:type="dxa"/>
          </w:tcPr>
          <w:p w:rsidR="0060433A" w:rsidRPr="00B50B96" w:rsidRDefault="0060433A" w:rsidP="0060433A">
            <w:pPr>
              <w:pStyle w:val="StyleZakonu"/>
            </w:pPr>
          </w:p>
        </w:tc>
        <w:tc>
          <w:tcPr>
            <w:tcW w:w="1987" w:type="dxa"/>
          </w:tcPr>
          <w:p w:rsidR="0060433A" w:rsidRPr="00B50B96" w:rsidRDefault="0060433A" w:rsidP="0060433A">
            <w:pPr>
              <w:pStyle w:val="StyleZakonu"/>
            </w:pPr>
          </w:p>
        </w:tc>
        <w:tc>
          <w:tcPr>
            <w:tcW w:w="4818" w:type="dxa"/>
          </w:tcPr>
          <w:p w:rsidR="0060433A" w:rsidRPr="00B50B96" w:rsidRDefault="0060433A" w:rsidP="0060433A">
            <w:pPr>
              <w:pStyle w:val="StyleZakonu"/>
            </w:pPr>
            <w:r w:rsidRPr="00B50B96">
              <w:t>у частині сьомій:</w:t>
            </w:r>
          </w:p>
        </w:tc>
      </w:tr>
      <w:tr w:rsidR="0060433A" w:rsidRPr="00B50B96" w:rsidTr="009D30E0">
        <w:tc>
          <w:tcPr>
            <w:tcW w:w="576" w:type="dxa"/>
          </w:tcPr>
          <w:p w:rsidR="0060433A" w:rsidRPr="00B50B96" w:rsidRDefault="0060433A" w:rsidP="0060433A">
            <w:pPr>
              <w:pStyle w:val="StyleWisnow"/>
            </w:pPr>
            <w:bookmarkStart w:id="172" w:name="n164" w:colFirst="0" w:colLast="0"/>
            <w:bookmarkEnd w:id="171"/>
            <w:r w:rsidRPr="00B50B96">
              <w:t>164.</w:t>
            </w:r>
          </w:p>
        </w:tc>
        <w:tc>
          <w:tcPr>
            <w:tcW w:w="4818" w:type="dxa"/>
          </w:tcPr>
          <w:p w:rsidR="0060433A" w:rsidRPr="00B50B96" w:rsidRDefault="0060433A" w:rsidP="0060433A">
            <w:pPr>
              <w:pStyle w:val="StyleZakonu"/>
            </w:pPr>
            <w:r w:rsidRPr="00B50B96">
              <w:t>доповнити новим пунктом 5 такого змісту:</w:t>
            </w:r>
          </w:p>
        </w:tc>
        <w:tc>
          <w:tcPr>
            <w:tcW w:w="3686" w:type="dxa"/>
          </w:tcPr>
          <w:p w:rsidR="0060433A" w:rsidRPr="00B50B96" w:rsidRDefault="0060433A" w:rsidP="0060433A">
            <w:pPr>
              <w:pStyle w:val="StyleAwt"/>
            </w:pPr>
            <w:r w:rsidRPr="00B50B96">
              <w:t>-</w:t>
            </w:r>
            <w:r w:rsidR="00C51F4C">
              <w:fldChar w:fldCharType="begin"/>
            </w:r>
            <w:r w:rsidR="00C51F4C">
              <w:instrText xml:space="preserve"> SEQ aa </w:instrText>
            </w:r>
            <w:r w:rsidR="00C51F4C">
              <w:fldChar w:fldCharType="separate"/>
            </w:r>
            <w:r w:rsidR="005F3DAA">
              <w:rPr>
                <w:noProof/>
              </w:rPr>
              <w:t>83</w:t>
            </w:r>
            <w:r w:rsidR="00C51F4C">
              <w:rPr>
                <w:noProof/>
              </w:rPr>
              <w:fldChar w:fldCharType="end"/>
            </w:r>
            <w:r w:rsidRPr="00B50B96">
              <w:t>- Н.д.Гриб В.О. (Реєстр.картка №105)</w:t>
            </w:r>
          </w:p>
          <w:p w:rsidR="0060433A" w:rsidRPr="00B50B96" w:rsidRDefault="0060433A" w:rsidP="0060433A">
            <w:pPr>
              <w:pStyle w:val="StyleZakonu"/>
              <w:ind w:firstLine="129"/>
              <w:rPr>
                <w:sz w:val="18"/>
              </w:rPr>
            </w:pPr>
            <w:r w:rsidRPr="00B50B96">
              <w:rPr>
                <w:sz w:val="18"/>
              </w:rPr>
              <w:t>виключити</w:t>
            </w:r>
          </w:p>
        </w:tc>
        <w:tc>
          <w:tcPr>
            <w:tcW w:w="1987" w:type="dxa"/>
          </w:tcPr>
          <w:p w:rsidR="0060433A" w:rsidRPr="00B50B96" w:rsidRDefault="0060433A" w:rsidP="0060433A">
            <w:pPr>
              <w:pStyle w:val="StyleZakonu"/>
            </w:pPr>
            <w:r w:rsidRPr="00B50B96">
              <w:rPr>
                <w:sz w:val="18"/>
              </w:rPr>
              <w:t>Відхилено</w:t>
            </w:r>
          </w:p>
        </w:tc>
        <w:tc>
          <w:tcPr>
            <w:tcW w:w="4818" w:type="dxa"/>
          </w:tcPr>
          <w:p w:rsidR="0060433A" w:rsidRPr="00B50B96" w:rsidRDefault="0060433A" w:rsidP="004E503A">
            <w:pPr>
              <w:pStyle w:val="StyleZakonu"/>
            </w:pPr>
            <w:r w:rsidRPr="00B50B96">
              <w:t>доповнити пунктом 5 такого змісту:</w:t>
            </w:r>
          </w:p>
        </w:tc>
      </w:tr>
      <w:tr w:rsidR="0060433A" w:rsidRPr="00B50B96" w:rsidTr="009D30E0">
        <w:tc>
          <w:tcPr>
            <w:tcW w:w="576" w:type="dxa"/>
          </w:tcPr>
          <w:p w:rsidR="0060433A" w:rsidRPr="00B50B96" w:rsidRDefault="0060433A" w:rsidP="0060433A">
            <w:pPr>
              <w:pStyle w:val="StyleWisnow"/>
            </w:pPr>
          </w:p>
        </w:tc>
        <w:tc>
          <w:tcPr>
            <w:tcW w:w="4818" w:type="dxa"/>
          </w:tcPr>
          <w:p w:rsidR="0060433A" w:rsidRPr="00B50B96" w:rsidRDefault="0060433A" w:rsidP="0060433A">
            <w:pPr>
              <w:pStyle w:val="StyleZakonu"/>
            </w:pPr>
          </w:p>
        </w:tc>
        <w:tc>
          <w:tcPr>
            <w:tcW w:w="3686" w:type="dxa"/>
          </w:tcPr>
          <w:p w:rsidR="0060433A" w:rsidRPr="00B50B96" w:rsidRDefault="0060433A" w:rsidP="0060433A">
            <w:pPr>
              <w:pStyle w:val="StyleAwt"/>
            </w:pPr>
            <w:r w:rsidRPr="00B50B96">
              <w:t>-</w:t>
            </w:r>
            <w:r w:rsidR="00C51F4C">
              <w:fldChar w:fldCharType="begin"/>
            </w:r>
            <w:r w:rsidR="00C51F4C">
              <w:instrText xml:space="preserve"> SEQ aa </w:instrText>
            </w:r>
            <w:r w:rsidR="00C51F4C">
              <w:fldChar w:fldCharType="separate"/>
            </w:r>
            <w:r w:rsidR="005F3DAA">
              <w:rPr>
                <w:noProof/>
              </w:rPr>
              <w:t>84</w:t>
            </w:r>
            <w:r w:rsidR="00C51F4C">
              <w:rPr>
                <w:noProof/>
              </w:rPr>
              <w:fldChar w:fldCharType="end"/>
            </w:r>
            <w:r w:rsidRPr="00B50B96">
              <w:t>- Н.д.Шахов С.В. (Реєстр.картка №114)</w:t>
            </w:r>
          </w:p>
          <w:p w:rsidR="0060433A" w:rsidRPr="00B50B96" w:rsidRDefault="0060433A" w:rsidP="0060433A">
            <w:pPr>
              <w:pStyle w:val="StyleAwt"/>
            </w:pPr>
            <w:r w:rsidRPr="00B50B96">
              <w:t>Н.д.Вельможний С.А. (Реєстр.картка №112)</w:t>
            </w:r>
          </w:p>
          <w:p w:rsidR="0060433A" w:rsidRPr="00B50B96" w:rsidRDefault="0060433A" w:rsidP="0060433A">
            <w:pPr>
              <w:pStyle w:val="StyleAwt"/>
            </w:pPr>
            <w:r w:rsidRPr="00B50B96">
              <w:t>Н.д.Сухов О.С. (Реєстр.картка №107)</w:t>
            </w:r>
          </w:p>
          <w:p w:rsidR="0060433A" w:rsidRPr="00B50B96" w:rsidRDefault="0060433A" w:rsidP="0060433A">
            <w:pPr>
              <w:pStyle w:val="StyleAwt"/>
              <w:ind w:firstLine="129"/>
              <w:rPr>
                <w:b w:val="0"/>
                <w:i w:val="0"/>
                <w:u w:val="none"/>
              </w:rPr>
            </w:pPr>
            <w:r w:rsidRPr="00B50B96">
              <w:rPr>
                <w:b w:val="0"/>
                <w:i w:val="0"/>
                <w:u w:val="none"/>
              </w:rPr>
              <w:t>виключити</w:t>
            </w:r>
          </w:p>
        </w:tc>
        <w:tc>
          <w:tcPr>
            <w:tcW w:w="1987" w:type="dxa"/>
          </w:tcPr>
          <w:p w:rsidR="0060433A" w:rsidRPr="00B50B96" w:rsidRDefault="0060433A" w:rsidP="0060433A">
            <w:pPr>
              <w:pStyle w:val="StyleZakonu"/>
            </w:pPr>
            <w:r w:rsidRPr="00B50B96">
              <w:rPr>
                <w:sz w:val="18"/>
              </w:rPr>
              <w:t>Відхилено</w:t>
            </w:r>
          </w:p>
        </w:tc>
        <w:tc>
          <w:tcPr>
            <w:tcW w:w="4818" w:type="dxa"/>
          </w:tcPr>
          <w:p w:rsidR="0060433A" w:rsidRPr="00B50B96" w:rsidRDefault="0060433A" w:rsidP="0060433A">
            <w:pPr>
              <w:pStyle w:val="StyleZakonu"/>
            </w:pPr>
          </w:p>
        </w:tc>
      </w:tr>
      <w:tr w:rsidR="00C25E23" w:rsidRPr="00B50B96" w:rsidTr="009D30E0">
        <w:tc>
          <w:tcPr>
            <w:tcW w:w="576" w:type="dxa"/>
          </w:tcPr>
          <w:p w:rsidR="00C25E23" w:rsidRPr="00B50B96" w:rsidRDefault="00C25E23" w:rsidP="00C25E23">
            <w:pPr>
              <w:pStyle w:val="StyleWisnow"/>
            </w:pPr>
            <w:bookmarkStart w:id="173" w:name="n165" w:colFirst="0" w:colLast="0"/>
            <w:bookmarkEnd w:id="172"/>
            <w:r w:rsidRPr="00B50B96">
              <w:t>165.</w:t>
            </w:r>
          </w:p>
        </w:tc>
        <w:tc>
          <w:tcPr>
            <w:tcW w:w="4818" w:type="dxa"/>
          </w:tcPr>
          <w:p w:rsidR="00C25E23" w:rsidRPr="00B50B96" w:rsidRDefault="00C25E23" w:rsidP="00C25E23">
            <w:pPr>
              <w:pStyle w:val="StyleZakonu"/>
            </w:pPr>
            <w:r w:rsidRPr="00B50B96">
              <w:t>«5) перевірка достовірності наданих Регулятору даних у звітності або в інших документах»;</w:t>
            </w:r>
          </w:p>
        </w:tc>
        <w:tc>
          <w:tcPr>
            <w:tcW w:w="3686" w:type="dxa"/>
          </w:tcPr>
          <w:p w:rsidR="00C25E23" w:rsidRPr="00B50B96" w:rsidRDefault="00C25E23" w:rsidP="00C25E23">
            <w:pPr>
              <w:pStyle w:val="StyleAwt"/>
            </w:pPr>
            <w:r w:rsidRPr="00B50B96">
              <w:t>-</w:t>
            </w:r>
            <w:r w:rsidR="00C51F4C">
              <w:fldChar w:fldCharType="begin"/>
            </w:r>
            <w:r w:rsidR="00C51F4C">
              <w:instrText xml:space="preserve"> SEQ aa </w:instrText>
            </w:r>
            <w:r w:rsidR="00C51F4C">
              <w:fldChar w:fldCharType="separate"/>
            </w:r>
            <w:r w:rsidR="005F3DAA">
              <w:rPr>
                <w:noProof/>
              </w:rPr>
              <w:t>85</w:t>
            </w:r>
            <w:r w:rsidR="00C51F4C">
              <w:rPr>
                <w:noProof/>
              </w:rPr>
              <w:fldChar w:fldCharType="end"/>
            </w:r>
            <w:r w:rsidRPr="00B50B96">
              <w:t>- Н.д.Волинець М.Я. (Реєстр.картка №406)</w:t>
            </w:r>
          </w:p>
          <w:p w:rsidR="00C25E23" w:rsidRPr="00B50B96" w:rsidRDefault="00C25E23" w:rsidP="00C25E23">
            <w:pPr>
              <w:pStyle w:val="StyleAwt"/>
              <w:ind w:firstLine="129"/>
              <w:rPr>
                <w:b w:val="0"/>
                <w:i w:val="0"/>
                <w:u w:val="none"/>
              </w:rPr>
            </w:pPr>
            <w:r w:rsidRPr="00B50B96">
              <w:rPr>
                <w:b w:val="0"/>
                <w:i w:val="0"/>
                <w:u w:val="none"/>
              </w:rPr>
              <w:t xml:space="preserve">в пункті 5 слова «або в інших документах» виключити </w:t>
            </w:r>
          </w:p>
        </w:tc>
        <w:tc>
          <w:tcPr>
            <w:tcW w:w="1987" w:type="dxa"/>
          </w:tcPr>
          <w:p w:rsidR="00C25E23" w:rsidRPr="00B50B96" w:rsidRDefault="00C25E23" w:rsidP="00C25E23">
            <w:pPr>
              <w:pStyle w:val="StyleZakonu"/>
            </w:pPr>
            <w:r w:rsidRPr="00B50B96">
              <w:rPr>
                <w:sz w:val="18"/>
              </w:rPr>
              <w:t>Відхилено</w:t>
            </w:r>
          </w:p>
        </w:tc>
        <w:tc>
          <w:tcPr>
            <w:tcW w:w="4818" w:type="dxa"/>
          </w:tcPr>
          <w:p w:rsidR="00C25E23" w:rsidRPr="00B50B96" w:rsidRDefault="00C25E23" w:rsidP="00C25E23">
            <w:pPr>
              <w:pStyle w:val="StyleZakonu"/>
            </w:pPr>
            <w:r w:rsidRPr="00B50B96">
              <w:t>«5) перевірка достовірності наданих Регулятору даних у звітності або в інших документах»;</w:t>
            </w:r>
          </w:p>
        </w:tc>
      </w:tr>
      <w:tr w:rsidR="00C25E23" w:rsidRPr="00B50B96" w:rsidTr="009D30E0">
        <w:tc>
          <w:tcPr>
            <w:tcW w:w="576" w:type="dxa"/>
          </w:tcPr>
          <w:p w:rsidR="00C25E23" w:rsidRPr="00B50B96" w:rsidRDefault="00C25E23" w:rsidP="00C25E23">
            <w:pPr>
              <w:pStyle w:val="StyleWisnow"/>
            </w:pPr>
            <w:bookmarkStart w:id="174" w:name="n166" w:colFirst="0" w:colLast="0"/>
            <w:bookmarkEnd w:id="173"/>
            <w:r w:rsidRPr="00B50B96">
              <w:t>166.</w:t>
            </w:r>
          </w:p>
        </w:tc>
        <w:tc>
          <w:tcPr>
            <w:tcW w:w="4818" w:type="dxa"/>
          </w:tcPr>
          <w:p w:rsidR="00C25E23" w:rsidRPr="00B50B96" w:rsidRDefault="00C25E23" w:rsidP="00C25E23">
            <w:pPr>
              <w:pStyle w:val="StyleZakonu"/>
            </w:pPr>
            <w:r w:rsidRPr="00B50B96">
              <w:t>доповнити новими абзацами сьомим та восьмим такого змісту:</w:t>
            </w:r>
          </w:p>
        </w:tc>
        <w:tc>
          <w:tcPr>
            <w:tcW w:w="3686" w:type="dxa"/>
          </w:tcPr>
          <w:p w:rsidR="00C25E23" w:rsidRPr="00B50B96" w:rsidRDefault="00C25E23" w:rsidP="00C25E23">
            <w:pPr>
              <w:pStyle w:val="StyleAwt"/>
            </w:pPr>
            <w:r w:rsidRPr="00B50B96">
              <w:t>-</w:t>
            </w:r>
            <w:r w:rsidR="00C51F4C">
              <w:fldChar w:fldCharType="begin"/>
            </w:r>
            <w:r w:rsidR="00C51F4C">
              <w:instrText xml:space="preserve"> SEQ aa </w:instrText>
            </w:r>
            <w:r w:rsidR="00C51F4C">
              <w:fldChar w:fldCharType="separate"/>
            </w:r>
            <w:r w:rsidR="005F3DAA">
              <w:rPr>
                <w:noProof/>
              </w:rPr>
              <w:t>86</w:t>
            </w:r>
            <w:r w:rsidR="00C51F4C">
              <w:rPr>
                <w:noProof/>
              </w:rPr>
              <w:fldChar w:fldCharType="end"/>
            </w:r>
            <w:r w:rsidRPr="00B50B96">
              <w:t>- Н.д.Волинець М.Я. (Реєстр.картка №406)</w:t>
            </w:r>
          </w:p>
          <w:p w:rsidR="00C25E23" w:rsidRPr="00B50B96" w:rsidRDefault="00C25E23" w:rsidP="00C25E23">
            <w:pPr>
              <w:pStyle w:val="StyleZakonu"/>
              <w:ind w:firstLine="129"/>
              <w:rPr>
                <w:sz w:val="18"/>
              </w:rPr>
            </w:pPr>
            <w:r w:rsidRPr="00B50B96">
              <w:rPr>
                <w:sz w:val="18"/>
              </w:rPr>
              <w:t>виключити</w:t>
            </w:r>
          </w:p>
        </w:tc>
        <w:tc>
          <w:tcPr>
            <w:tcW w:w="1987" w:type="dxa"/>
          </w:tcPr>
          <w:p w:rsidR="00C25E23" w:rsidRPr="00B50B96" w:rsidRDefault="00C25E23" w:rsidP="00C25E23">
            <w:pPr>
              <w:pStyle w:val="StyleZakonu"/>
            </w:pPr>
            <w:r w:rsidRPr="00B50B96">
              <w:rPr>
                <w:sz w:val="18"/>
              </w:rPr>
              <w:t>Відхилено</w:t>
            </w:r>
          </w:p>
        </w:tc>
        <w:tc>
          <w:tcPr>
            <w:tcW w:w="4818" w:type="dxa"/>
          </w:tcPr>
          <w:p w:rsidR="00C25E23" w:rsidRPr="00B50B96" w:rsidRDefault="00C25E23" w:rsidP="004E503A">
            <w:pPr>
              <w:pStyle w:val="StyleZakonu"/>
            </w:pPr>
            <w:r w:rsidRPr="00B50B96">
              <w:t xml:space="preserve">доповнити абзацами восьмим </w:t>
            </w:r>
            <w:r w:rsidR="004E503A" w:rsidRPr="00B50B96">
              <w:t xml:space="preserve">і дев’ятим </w:t>
            </w:r>
            <w:r w:rsidRPr="00B50B96">
              <w:t>такого змісту:</w:t>
            </w:r>
          </w:p>
        </w:tc>
      </w:tr>
      <w:tr w:rsidR="00C25E23" w:rsidRPr="00B50B96" w:rsidTr="009D30E0">
        <w:tc>
          <w:tcPr>
            <w:tcW w:w="576" w:type="dxa"/>
          </w:tcPr>
          <w:p w:rsidR="00C25E23" w:rsidRPr="00B50B96" w:rsidRDefault="00C25E23" w:rsidP="00C25E23">
            <w:pPr>
              <w:pStyle w:val="StyleWisnow"/>
            </w:pPr>
          </w:p>
        </w:tc>
        <w:tc>
          <w:tcPr>
            <w:tcW w:w="4818" w:type="dxa"/>
          </w:tcPr>
          <w:p w:rsidR="00C25E23" w:rsidRPr="00B50B96" w:rsidRDefault="00C25E23" w:rsidP="00C25E23">
            <w:pPr>
              <w:pStyle w:val="StyleZakonu"/>
            </w:pPr>
          </w:p>
        </w:tc>
        <w:tc>
          <w:tcPr>
            <w:tcW w:w="3686" w:type="dxa"/>
          </w:tcPr>
          <w:p w:rsidR="00C25E23" w:rsidRPr="00B50B96" w:rsidRDefault="00C25E23" w:rsidP="00C25E23">
            <w:pPr>
              <w:pStyle w:val="StyleAwt"/>
            </w:pPr>
            <w:r w:rsidRPr="00B50B96">
              <w:t>-</w:t>
            </w:r>
            <w:r w:rsidR="00C51F4C">
              <w:fldChar w:fldCharType="begin"/>
            </w:r>
            <w:r w:rsidR="00C51F4C">
              <w:instrText xml:space="preserve"> SEQ aa </w:instrText>
            </w:r>
            <w:r w:rsidR="00C51F4C">
              <w:fldChar w:fldCharType="separate"/>
            </w:r>
            <w:r w:rsidR="005F3DAA">
              <w:rPr>
                <w:noProof/>
              </w:rPr>
              <w:t>87</w:t>
            </w:r>
            <w:r w:rsidR="00C51F4C">
              <w:rPr>
                <w:noProof/>
              </w:rPr>
              <w:fldChar w:fldCharType="end"/>
            </w:r>
            <w:r w:rsidRPr="00B50B96">
              <w:t>- Н.д.Гриб В.О. (Реєстр.картка №105)</w:t>
            </w:r>
          </w:p>
          <w:p w:rsidR="00C25E23" w:rsidRPr="00B50B96" w:rsidRDefault="00C25E23" w:rsidP="00C25E23">
            <w:pPr>
              <w:pStyle w:val="StyleZakonu"/>
              <w:ind w:firstLine="129"/>
              <w:rPr>
                <w:sz w:val="18"/>
              </w:rPr>
            </w:pPr>
            <w:r w:rsidRPr="00B50B96">
              <w:rPr>
                <w:sz w:val="18"/>
              </w:rPr>
              <w:t>виключити</w:t>
            </w:r>
          </w:p>
        </w:tc>
        <w:tc>
          <w:tcPr>
            <w:tcW w:w="1987" w:type="dxa"/>
          </w:tcPr>
          <w:p w:rsidR="00C25E23" w:rsidRPr="00B50B96" w:rsidRDefault="00C25E23" w:rsidP="00C25E23">
            <w:pPr>
              <w:pStyle w:val="StyleZakonu"/>
            </w:pPr>
            <w:r w:rsidRPr="00B50B96">
              <w:rPr>
                <w:sz w:val="18"/>
              </w:rPr>
              <w:t>Відхилено</w:t>
            </w:r>
          </w:p>
        </w:tc>
        <w:tc>
          <w:tcPr>
            <w:tcW w:w="4818" w:type="dxa"/>
          </w:tcPr>
          <w:p w:rsidR="00C25E23" w:rsidRPr="00B50B96" w:rsidRDefault="00C25E23" w:rsidP="00C25E23">
            <w:pPr>
              <w:pStyle w:val="StyleZakonu"/>
            </w:pPr>
          </w:p>
        </w:tc>
      </w:tr>
      <w:tr w:rsidR="00C25E23" w:rsidRPr="00B50B96" w:rsidTr="009D30E0">
        <w:tc>
          <w:tcPr>
            <w:tcW w:w="576" w:type="dxa"/>
          </w:tcPr>
          <w:p w:rsidR="00C25E23" w:rsidRPr="00B50B96" w:rsidRDefault="00C25E23" w:rsidP="00C25E23">
            <w:pPr>
              <w:pStyle w:val="StyleWisnow"/>
            </w:pPr>
          </w:p>
        </w:tc>
        <w:tc>
          <w:tcPr>
            <w:tcW w:w="4818" w:type="dxa"/>
          </w:tcPr>
          <w:p w:rsidR="00C25E23" w:rsidRPr="00B50B96" w:rsidRDefault="00C25E23" w:rsidP="00C25E23">
            <w:pPr>
              <w:pStyle w:val="StyleZakonu"/>
            </w:pPr>
          </w:p>
        </w:tc>
        <w:tc>
          <w:tcPr>
            <w:tcW w:w="3686" w:type="dxa"/>
          </w:tcPr>
          <w:p w:rsidR="00C25E23" w:rsidRPr="00B50B96" w:rsidRDefault="00C25E23" w:rsidP="00C25E23">
            <w:pPr>
              <w:pStyle w:val="StyleAwt"/>
            </w:pPr>
            <w:r w:rsidRPr="00B50B96">
              <w:t>-</w:t>
            </w:r>
            <w:r w:rsidR="00C51F4C">
              <w:fldChar w:fldCharType="begin"/>
            </w:r>
            <w:r w:rsidR="00C51F4C">
              <w:instrText xml:space="preserve"> SEQ aa </w:instrText>
            </w:r>
            <w:r w:rsidR="00C51F4C">
              <w:fldChar w:fldCharType="separate"/>
            </w:r>
            <w:r w:rsidR="005F3DAA">
              <w:rPr>
                <w:noProof/>
              </w:rPr>
              <w:t>88</w:t>
            </w:r>
            <w:r w:rsidR="00C51F4C">
              <w:rPr>
                <w:noProof/>
              </w:rPr>
              <w:fldChar w:fldCharType="end"/>
            </w:r>
            <w:r w:rsidRPr="00B50B96">
              <w:t>- Н.д.Шахов С.В. (Реєстр.картка №114)</w:t>
            </w:r>
          </w:p>
          <w:p w:rsidR="00C25E23" w:rsidRPr="00B50B96" w:rsidRDefault="00C25E23" w:rsidP="00C25E23">
            <w:pPr>
              <w:pStyle w:val="StyleAwt"/>
            </w:pPr>
            <w:r w:rsidRPr="00B50B96">
              <w:t>Н.д.Вельможний С.А. (Реєстр.картка №112)</w:t>
            </w:r>
          </w:p>
          <w:p w:rsidR="00C25E23" w:rsidRPr="00B50B96" w:rsidRDefault="00C25E23" w:rsidP="00C25E23">
            <w:pPr>
              <w:pStyle w:val="StyleAwt"/>
            </w:pPr>
            <w:r w:rsidRPr="00B50B96">
              <w:t>Н.д.Сухов О.С. (Реєстр.картка №107)</w:t>
            </w:r>
          </w:p>
          <w:p w:rsidR="00C25E23" w:rsidRPr="00B50B96" w:rsidRDefault="00C25E23" w:rsidP="00C25E23">
            <w:pPr>
              <w:pStyle w:val="StyleZakonu"/>
              <w:ind w:firstLine="129"/>
              <w:rPr>
                <w:sz w:val="18"/>
              </w:rPr>
            </w:pPr>
            <w:r w:rsidRPr="00B50B96">
              <w:rPr>
                <w:sz w:val="18"/>
              </w:rPr>
              <w:t>виключити</w:t>
            </w:r>
          </w:p>
        </w:tc>
        <w:tc>
          <w:tcPr>
            <w:tcW w:w="1987" w:type="dxa"/>
          </w:tcPr>
          <w:p w:rsidR="00C25E23" w:rsidRPr="00B50B96" w:rsidRDefault="00C25E23" w:rsidP="00C25E23">
            <w:pPr>
              <w:pStyle w:val="StyleZakonu"/>
            </w:pPr>
            <w:r w:rsidRPr="00B50B96">
              <w:rPr>
                <w:sz w:val="18"/>
              </w:rPr>
              <w:t>Відхилено</w:t>
            </w:r>
          </w:p>
        </w:tc>
        <w:tc>
          <w:tcPr>
            <w:tcW w:w="4818" w:type="dxa"/>
          </w:tcPr>
          <w:p w:rsidR="00C25E23" w:rsidRPr="00B50B96" w:rsidRDefault="00C25E23" w:rsidP="00C25E23">
            <w:pPr>
              <w:pStyle w:val="StyleZakonu"/>
            </w:pPr>
          </w:p>
        </w:tc>
      </w:tr>
      <w:tr w:rsidR="00C25E23" w:rsidRPr="00B50B96" w:rsidTr="009D30E0">
        <w:tc>
          <w:tcPr>
            <w:tcW w:w="576" w:type="dxa"/>
          </w:tcPr>
          <w:p w:rsidR="00C25E23" w:rsidRPr="00B50B96" w:rsidRDefault="00C25E23" w:rsidP="00C25E23">
            <w:pPr>
              <w:pStyle w:val="StyleWisnow"/>
            </w:pPr>
            <w:bookmarkStart w:id="175" w:name="n167" w:colFirst="0" w:colLast="0"/>
            <w:bookmarkEnd w:id="174"/>
            <w:r w:rsidRPr="00B50B96">
              <w:t>167.</w:t>
            </w:r>
          </w:p>
        </w:tc>
        <w:tc>
          <w:tcPr>
            <w:tcW w:w="4818" w:type="dxa"/>
          </w:tcPr>
          <w:p w:rsidR="00C25E23" w:rsidRPr="00B50B96" w:rsidRDefault="00C25E23" w:rsidP="00C25E23">
            <w:pPr>
              <w:pStyle w:val="StyleZakonu"/>
            </w:pPr>
            <w:r w:rsidRPr="00B50B96">
              <w:t>«Під час проведення позапланової виїзної перевірки з'ясовуються лише ті питання, необхідність перевірки яких стала підставою для здійснення позапланової перевірки, з обов'язковим зазначенням цих питань у посвідченні на проведення перевірки.</w:t>
            </w:r>
          </w:p>
        </w:tc>
        <w:tc>
          <w:tcPr>
            <w:tcW w:w="3686" w:type="dxa"/>
          </w:tcPr>
          <w:p w:rsidR="00C25E23" w:rsidRPr="00B50B96" w:rsidRDefault="00C25E23" w:rsidP="00C25E23">
            <w:pPr>
              <w:pStyle w:val="StyleZakonu"/>
            </w:pPr>
          </w:p>
        </w:tc>
        <w:tc>
          <w:tcPr>
            <w:tcW w:w="1987" w:type="dxa"/>
          </w:tcPr>
          <w:p w:rsidR="00C25E23" w:rsidRPr="00B50B96" w:rsidRDefault="00C25E23" w:rsidP="00C25E23">
            <w:pPr>
              <w:pStyle w:val="StyleZakonu"/>
            </w:pPr>
          </w:p>
        </w:tc>
        <w:tc>
          <w:tcPr>
            <w:tcW w:w="4818" w:type="dxa"/>
          </w:tcPr>
          <w:p w:rsidR="00C25E23" w:rsidRPr="00B50B96" w:rsidRDefault="00C25E23" w:rsidP="004E503A">
            <w:pPr>
              <w:pStyle w:val="StyleZakonu"/>
            </w:pPr>
            <w:r w:rsidRPr="00B50B96">
              <w:t xml:space="preserve">«Під час проведення позапланової виїзної перевірки з'ясовуються лише ті питання, необхідність перевірки яких стала підставою для </w:t>
            </w:r>
            <w:r w:rsidR="004E503A" w:rsidRPr="00B50B96">
              <w:t>провед</w:t>
            </w:r>
            <w:r w:rsidRPr="00B50B96">
              <w:t>ення позапланової перевірки, з обов'язковим зазначенням цих питань у посвідченні на проведення перевірки.</w:t>
            </w:r>
          </w:p>
        </w:tc>
      </w:tr>
      <w:tr w:rsidR="00C25E23" w:rsidRPr="00B50B96" w:rsidTr="009D30E0">
        <w:tc>
          <w:tcPr>
            <w:tcW w:w="576" w:type="dxa"/>
          </w:tcPr>
          <w:p w:rsidR="00C25E23" w:rsidRPr="00B50B96" w:rsidRDefault="00C25E23" w:rsidP="00C25E23">
            <w:pPr>
              <w:pStyle w:val="StyleWisnow"/>
            </w:pPr>
            <w:bookmarkStart w:id="176" w:name="n168" w:colFirst="0" w:colLast="0"/>
            <w:bookmarkEnd w:id="175"/>
            <w:r w:rsidRPr="00B50B96">
              <w:t>168.</w:t>
            </w:r>
          </w:p>
        </w:tc>
        <w:tc>
          <w:tcPr>
            <w:tcW w:w="4818" w:type="dxa"/>
          </w:tcPr>
          <w:p w:rsidR="00C25E23" w:rsidRPr="00B50B96" w:rsidRDefault="00C25E23" w:rsidP="00C25E23">
            <w:pPr>
              <w:pStyle w:val="StyleZakonu"/>
            </w:pPr>
            <w:r w:rsidRPr="00B50B96">
              <w:t>У разі виявлення під час проведення позапланової виїзної перевірки однорідних порушень, або таких, що прямо випливають із питань, необхідність перевірки яких стала підставою для здійснення позапланової перевірки, Регулятор має право перевіряти такі порушення із наступним застосуванням до суб’єкта господарювання відповідальності, передбаченої законодавством»;</w:t>
            </w:r>
          </w:p>
        </w:tc>
        <w:tc>
          <w:tcPr>
            <w:tcW w:w="3686" w:type="dxa"/>
          </w:tcPr>
          <w:p w:rsidR="00C25E23" w:rsidRPr="00B50B96" w:rsidRDefault="00C25E23" w:rsidP="00C25E23">
            <w:pPr>
              <w:pStyle w:val="StyleZakonu"/>
            </w:pPr>
          </w:p>
        </w:tc>
        <w:tc>
          <w:tcPr>
            <w:tcW w:w="1987" w:type="dxa"/>
          </w:tcPr>
          <w:p w:rsidR="00C25E23" w:rsidRPr="00B50B96" w:rsidRDefault="00C25E23" w:rsidP="00C25E23">
            <w:pPr>
              <w:pStyle w:val="StyleZakonu"/>
            </w:pPr>
          </w:p>
        </w:tc>
        <w:tc>
          <w:tcPr>
            <w:tcW w:w="4818" w:type="dxa"/>
          </w:tcPr>
          <w:p w:rsidR="00C25E23" w:rsidRPr="00B50B96" w:rsidRDefault="00C25E23" w:rsidP="00E5363D">
            <w:pPr>
              <w:pStyle w:val="StyleZakonu"/>
            </w:pPr>
            <w:r w:rsidRPr="00B50B96">
              <w:t xml:space="preserve">У разі виявлення під час проведення позапланової виїзної перевірки однорідних порушень або таких, що прямо випливають із питань, необхідність перевірки яких стала підставою для </w:t>
            </w:r>
            <w:r w:rsidR="003D60EE" w:rsidRPr="00B50B96">
              <w:t>провед</w:t>
            </w:r>
            <w:r w:rsidRPr="00B50B96">
              <w:t xml:space="preserve">ення позапланової перевірки, Регулятор має право перевіряти такі порушення із </w:t>
            </w:r>
            <w:r w:rsidR="00E5363D" w:rsidRPr="00B50B96">
              <w:t xml:space="preserve">подальшим </w:t>
            </w:r>
            <w:r w:rsidRPr="00B50B96">
              <w:t>застосуванням до суб’єкта господарювання відповідальності, передбаченої законодавством»;</w:t>
            </w:r>
          </w:p>
        </w:tc>
      </w:tr>
      <w:tr w:rsidR="00C25E23" w:rsidRPr="00B50B96" w:rsidTr="009D30E0">
        <w:tc>
          <w:tcPr>
            <w:tcW w:w="576" w:type="dxa"/>
          </w:tcPr>
          <w:p w:rsidR="00C25E23" w:rsidRPr="00B50B96" w:rsidRDefault="00C25E23" w:rsidP="00C25E23">
            <w:pPr>
              <w:pStyle w:val="StyleWisnow"/>
            </w:pPr>
            <w:bookmarkStart w:id="177" w:name="n169" w:colFirst="0" w:colLast="0"/>
            <w:bookmarkEnd w:id="176"/>
            <w:r w:rsidRPr="00B50B96">
              <w:t>169.</w:t>
            </w:r>
          </w:p>
        </w:tc>
        <w:tc>
          <w:tcPr>
            <w:tcW w:w="4818" w:type="dxa"/>
          </w:tcPr>
          <w:p w:rsidR="00C25E23" w:rsidRPr="00B50B96" w:rsidRDefault="00C25E23" w:rsidP="00C25E23">
            <w:pPr>
              <w:pStyle w:val="StyleZakonu"/>
            </w:pPr>
            <w:r w:rsidRPr="00B50B96">
              <w:t>у частині восьмій:</w:t>
            </w:r>
          </w:p>
        </w:tc>
        <w:tc>
          <w:tcPr>
            <w:tcW w:w="3686" w:type="dxa"/>
          </w:tcPr>
          <w:p w:rsidR="00C25E23" w:rsidRPr="00B50B96" w:rsidRDefault="00C25E23" w:rsidP="00C25E23">
            <w:pPr>
              <w:pStyle w:val="StyleZakonu"/>
            </w:pPr>
          </w:p>
        </w:tc>
        <w:tc>
          <w:tcPr>
            <w:tcW w:w="1987" w:type="dxa"/>
          </w:tcPr>
          <w:p w:rsidR="00C25E23" w:rsidRPr="00B50B96" w:rsidRDefault="00C25E23" w:rsidP="00C25E23">
            <w:pPr>
              <w:pStyle w:val="StyleZakonu"/>
            </w:pPr>
          </w:p>
        </w:tc>
        <w:tc>
          <w:tcPr>
            <w:tcW w:w="4818" w:type="dxa"/>
          </w:tcPr>
          <w:p w:rsidR="00C25E23" w:rsidRPr="00B50B96" w:rsidRDefault="00C25E23" w:rsidP="00C25E23">
            <w:pPr>
              <w:pStyle w:val="StyleZakonu"/>
            </w:pPr>
            <w:r w:rsidRPr="00B50B96">
              <w:t>у частині восьмій:</w:t>
            </w:r>
          </w:p>
        </w:tc>
      </w:tr>
      <w:tr w:rsidR="00C25E23" w:rsidRPr="00B50B96" w:rsidTr="009D30E0">
        <w:tc>
          <w:tcPr>
            <w:tcW w:w="576" w:type="dxa"/>
          </w:tcPr>
          <w:p w:rsidR="00C25E23" w:rsidRPr="00B50B96" w:rsidRDefault="00C25E23" w:rsidP="00C25E23">
            <w:pPr>
              <w:pStyle w:val="StyleWisnow"/>
            </w:pPr>
            <w:bookmarkStart w:id="178" w:name="n170" w:colFirst="0" w:colLast="0"/>
            <w:bookmarkEnd w:id="177"/>
            <w:r w:rsidRPr="00B50B96">
              <w:t>170.</w:t>
            </w:r>
          </w:p>
        </w:tc>
        <w:tc>
          <w:tcPr>
            <w:tcW w:w="4818" w:type="dxa"/>
          </w:tcPr>
          <w:p w:rsidR="00C25E23" w:rsidRPr="00B50B96" w:rsidRDefault="00C25E23" w:rsidP="00C25E23">
            <w:pPr>
              <w:pStyle w:val="StyleZakonu"/>
            </w:pPr>
            <w:r w:rsidRPr="00B50B96">
              <w:t>пункти 1 та 2 викласти в такій редакції:</w:t>
            </w:r>
          </w:p>
        </w:tc>
        <w:tc>
          <w:tcPr>
            <w:tcW w:w="3686" w:type="dxa"/>
          </w:tcPr>
          <w:p w:rsidR="00C25E23" w:rsidRPr="00B50B96" w:rsidRDefault="00C25E23" w:rsidP="00C25E23">
            <w:pPr>
              <w:pStyle w:val="StyleAwt"/>
            </w:pPr>
            <w:r w:rsidRPr="00B50B96">
              <w:t>-</w:t>
            </w:r>
            <w:r w:rsidR="00C51F4C">
              <w:fldChar w:fldCharType="begin"/>
            </w:r>
            <w:r w:rsidR="00C51F4C">
              <w:instrText xml:space="preserve"> SEQ aa </w:instrText>
            </w:r>
            <w:r w:rsidR="00C51F4C">
              <w:fldChar w:fldCharType="separate"/>
            </w:r>
            <w:r w:rsidR="005F3DAA">
              <w:rPr>
                <w:noProof/>
              </w:rPr>
              <w:t>89</w:t>
            </w:r>
            <w:r w:rsidR="00C51F4C">
              <w:rPr>
                <w:noProof/>
              </w:rPr>
              <w:fldChar w:fldCharType="end"/>
            </w:r>
            <w:r w:rsidRPr="00B50B96">
              <w:t>-Н.д.Гриб В.О. (Реєстр.картка №105)</w:t>
            </w:r>
          </w:p>
          <w:p w:rsidR="00C25E23" w:rsidRPr="00B50B96" w:rsidRDefault="00C25E23" w:rsidP="00C25E23">
            <w:pPr>
              <w:pStyle w:val="StyleZakonu"/>
              <w:ind w:firstLine="129"/>
              <w:rPr>
                <w:sz w:val="18"/>
              </w:rPr>
            </w:pPr>
            <w:r w:rsidRPr="00B50B96">
              <w:rPr>
                <w:sz w:val="18"/>
              </w:rPr>
              <w:lastRenderedPageBreak/>
              <w:t xml:space="preserve">виключити </w:t>
            </w:r>
          </w:p>
        </w:tc>
        <w:tc>
          <w:tcPr>
            <w:tcW w:w="1987" w:type="dxa"/>
          </w:tcPr>
          <w:p w:rsidR="00C25E23" w:rsidRPr="00B50B96" w:rsidRDefault="00C25E23" w:rsidP="00C25E23">
            <w:pPr>
              <w:pStyle w:val="StyleZakonu"/>
            </w:pPr>
            <w:r w:rsidRPr="00B50B96">
              <w:rPr>
                <w:sz w:val="18"/>
              </w:rPr>
              <w:lastRenderedPageBreak/>
              <w:t>Відхилено</w:t>
            </w:r>
          </w:p>
        </w:tc>
        <w:tc>
          <w:tcPr>
            <w:tcW w:w="4818" w:type="dxa"/>
          </w:tcPr>
          <w:p w:rsidR="00C25E23" w:rsidRPr="00B50B96" w:rsidRDefault="00C25E23" w:rsidP="00E5363D">
            <w:pPr>
              <w:pStyle w:val="StyleZakonu"/>
            </w:pPr>
            <w:r w:rsidRPr="00B50B96">
              <w:t xml:space="preserve">пункти 1 </w:t>
            </w:r>
            <w:r w:rsidR="00E5363D" w:rsidRPr="00B50B96">
              <w:t>і</w:t>
            </w:r>
            <w:r w:rsidRPr="00B50B96">
              <w:t xml:space="preserve"> 2 викласти в такій редакції:</w:t>
            </w:r>
          </w:p>
        </w:tc>
      </w:tr>
      <w:tr w:rsidR="00C25E23" w:rsidRPr="00B50B96" w:rsidTr="009D30E0">
        <w:tc>
          <w:tcPr>
            <w:tcW w:w="576" w:type="dxa"/>
          </w:tcPr>
          <w:p w:rsidR="00C25E23" w:rsidRPr="00B50B96" w:rsidRDefault="00C25E23" w:rsidP="00C25E23">
            <w:pPr>
              <w:pStyle w:val="StyleWisnow"/>
            </w:pPr>
          </w:p>
        </w:tc>
        <w:tc>
          <w:tcPr>
            <w:tcW w:w="4818" w:type="dxa"/>
          </w:tcPr>
          <w:p w:rsidR="00C25E23" w:rsidRPr="00B50B96" w:rsidRDefault="00C25E23" w:rsidP="00C25E23">
            <w:pPr>
              <w:pStyle w:val="StyleZakonu"/>
            </w:pPr>
          </w:p>
        </w:tc>
        <w:tc>
          <w:tcPr>
            <w:tcW w:w="3686" w:type="dxa"/>
          </w:tcPr>
          <w:p w:rsidR="00C25E23" w:rsidRPr="00B50B96" w:rsidRDefault="00C25E23" w:rsidP="00C25E23">
            <w:pPr>
              <w:pStyle w:val="StyleAwt"/>
            </w:pPr>
            <w:r w:rsidRPr="00B50B96">
              <w:t>-</w:t>
            </w:r>
            <w:r w:rsidR="00C51F4C">
              <w:fldChar w:fldCharType="begin"/>
            </w:r>
            <w:r w:rsidR="00C51F4C">
              <w:instrText xml:space="preserve"> SEQ aa </w:instrText>
            </w:r>
            <w:r w:rsidR="00C51F4C">
              <w:fldChar w:fldCharType="separate"/>
            </w:r>
            <w:r w:rsidR="005F3DAA">
              <w:rPr>
                <w:noProof/>
              </w:rPr>
              <w:t>90</w:t>
            </w:r>
            <w:r w:rsidR="00C51F4C">
              <w:rPr>
                <w:noProof/>
              </w:rPr>
              <w:fldChar w:fldCharType="end"/>
            </w:r>
            <w:r w:rsidRPr="00B50B96">
              <w:t>- Н.д.Шахов С.В. (Реєстр.картка №114)</w:t>
            </w:r>
          </w:p>
          <w:p w:rsidR="00C25E23" w:rsidRPr="00B50B96" w:rsidRDefault="00C25E23" w:rsidP="00C25E23">
            <w:pPr>
              <w:pStyle w:val="StyleAwt"/>
            </w:pPr>
            <w:r w:rsidRPr="00B50B96">
              <w:t>Н.д.Вельможний С.А. (Реєстр.картка №112)</w:t>
            </w:r>
          </w:p>
          <w:p w:rsidR="00C25E23" w:rsidRPr="00B50B96" w:rsidRDefault="00C25E23" w:rsidP="00C25E23">
            <w:pPr>
              <w:pStyle w:val="StyleAwt"/>
            </w:pPr>
            <w:r w:rsidRPr="00B50B96">
              <w:t xml:space="preserve"> Н.д.Сухов О.С. (Реєстр.картка №107)</w:t>
            </w:r>
          </w:p>
          <w:p w:rsidR="00C25E23" w:rsidRPr="00B50B96" w:rsidRDefault="00C25E23" w:rsidP="00C25E23">
            <w:pPr>
              <w:pStyle w:val="StyleAwt"/>
              <w:ind w:firstLine="129"/>
              <w:rPr>
                <w:b w:val="0"/>
                <w:i w:val="0"/>
                <w:u w:val="none"/>
              </w:rPr>
            </w:pPr>
            <w:r w:rsidRPr="00B50B96">
              <w:rPr>
                <w:b w:val="0"/>
                <w:i w:val="0"/>
                <w:u w:val="none"/>
              </w:rPr>
              <w:t>виключити</w:t>
            </w:r>
          </w:p>
        </w:tc>
        <w:tc>
          <w:tcPr>
            <w:tcW w:w="1987" w:type="dxa"/>
          </w:tcPr>
          <w:p w:rsidR="00C25E23" w:rsidRPr="00B50B96" w:rsidRDefault="00C25E23" w:rsidP="00C25E23">
            <w:pPr>
              <w:pStyle w:val="StyleZakonu"/>
            </w:pPr>
            <w:r w:rsidRPr="00B50B96">
              <w:rPr>
                <w:sz w:val="18"/>
              </w:rPr>
              <w:t>Відхилено</w:t>
            </w:r>
          </w:p>
        </w:tc>
        <w:tc>
          <w:tcPr>
            <w:tcW w:w="4818" w:type="dxa"/>
          </w:tcPr>
          <w:p w:rsidR="00C25E23" w:rsidRPr="00B50B96" w:rsidRDefault="00C25E23" w:rsidP="00C25E23">
            <w:pPr>
              <w:pStyle w:val="StyleZakonu"/>
            </w:pPr>
          </w:p>
        </w:tc>
      </w:tr>
      <w:tr w:rsidR="00C25E23" w:rsidRPr="00B50B96" w:rsidTr="009D30E0">
        <w:tc>
          <w:tcPr>
            <w:tcW w:w="576" w:type="dxa"/>
          </w:tcPr>
          <w:p w:rsidR="00C25E23" w:rsidRPr="00B50B96" w:rsidRDefault="00C25E23" w:rsidP="00C25E23">
            <w:pPr>
              <w:pStyle w:val="StyleWisnow"/>
            </w:pPr>
            <w:bookmarkStart w:id="179" w:name="n171" w:colFirst="0" w:colLast="0"/>
            <w:bookmarkEnd w:id="178"/>
            <w:r w:rsidRPr="00B50B96">
              <w:t>171.</w:t>
            </w:r>
          </w:p>
        </w:tc>
        <w:tc>
          <w:tcPr>
            <w:tcW w:w="4818" w:type="dxa"/>
          </w:tcPr>
          <w:p w:rsidR="00C25E23" w:rsidRPr="00B50B96" w:rsidRDefault="00C25E23" w:rsidP="00C25E23">
            <w:pPr>
              <w:pStyle w:val="StyleZakonu"/>
            </w:pPr>
            <w:r w:rsidRPr="00B50B96">
              <w:t>«1) неподання, несвоєчасне подання, подання недостовірної інформації або необхідність перевірки достовірності такої інформації;</w:t>
            </w:r>
          </w:p>
        </w:tc>
        <w:tc>
          <w:tcPr>
            <w:tcW w:w="3686" w:type="dxa"/>
          </w:tcPr>
          <w:p w:rsidR="00C25E23" w:rsidRPr="00B50B96" w:rsidRDefault="00C25E23" w:rsidP="00C25E23">
            <w:pPr>
              <w:pStyle w:val="StyleZakonu"/>
              <w:ind w:firstLine="129"/>
              <w:rPr>
                <w:sz w:val="18"/>
              </w:rPr>
            </w:pPr>
            <w:r w:rsidRPr="00B50B96">
              <w:rPr>
                <w:sz w:val="18"/>
              </w:rPr>
              <w:t xml:space="preserve"> </w:t>
            </w:r>
          </w:p>
        </w:tc>
        <w:tc>
          <w:tcPr>
            <w:tcW w:w="1987" w:type="dxa"/>
          </w:tcPr>
          <w:p w:rsidR="00C25E23" w:rsidRPr="00B50B96" w:rsidRDefault="00C25E23" w:rsidP="00C25E23">
            <w:pPr>
              <w:pStyle w:val="StyleZakonu"/>
            </w:pPr>
          </w:p>
        </w:tc>
        <w:tc>
          <w:tcPr>
            <w:tcW w:w="4818" w:type="dxa"/>
          </w:tcPr>
          <w:p w:rsidR="00C25E23" w:rsidRPr="00B50B96" w:rsidRDefault="00C25E23" w:rsidP="00C25E23">
            <w:pPr>
              <w:pStyle w:val="StyleZakonu"/>
            </w:pPr>
            <w:r w:rsidRPr="00B50B96">
              <w:t>«1) неподання, несвоєчасне подання, подання недостовірної інформації або необхідність перевірки достовірності такої інформації;</w:t>
            </w:r>
          </w:p>
        </w:tc>
      </w:tr>
      <w:tr w:rsidR="00C25E23" w:rsidRPr="00B50B96" w:rsidTr="009D30E0">
        <w:tc>
          <w:tcPr>
            <w:tcW w:w="576" w:type="dxa"/>
          </w:tcPr>
          <w:p w:rsidR="00C25E23" w:rsidRPr="00B50B96" w:rsidRDefault="00C25E23" w:rsidP="00C25E23">
            <w:pPr>
              <w:pStyle w:val="StyleWisnow"/>
            </w:pPr>
            <w:bookmarkStart w:id="180" w:name="n172" w:colFirst="0" w:colLast="0"/>
            <w:bookmarkEnd w:id="179"/>
            <w:r w:rsidRPr="00B50B96">
              <w:t>172.</w:t>
            </w:r>
          </w:p>
        </w:tc>
        <w:tc>
          <w:tcPr>
            <w:tcW w:w="4818" w:type="dxa"/>
          </w:tcPr>
          <w:p w:rsidR="00C25E23" w:rsidRPr="00B50B96" w:rsidRDefault="00C25E23" w:rsidP="00C25E23">
            <w:pPr>
              <w:pStyle w:val="StyleZakonu"/>
            </w:pPr>
            <w:r w:rsidRPr="00B50B96">
              <w:t>2) неподання, несвоєчасне подання, подання недостовірних даних у звітності або необхідність перевірки достовірності таких даних в установлений Регулятором строк або в інших документах»;</w:t>
            </w:r>
          </w:p>
        </w:tc>
        <w:tc>
          <w:tcPr>
            <w:tcW w:w="3686" w:type="dxa"/>
          </w:tcPr>
          <w:p w:rsidR="00C25E23" w:rsidRPr="00B50B96" w:rsidRDefault="00C25E23" w:rsidP="00C25E23">
            <w:pPr>
              <w:pStyle w:val="StyleZakonu"/>
              <w:ind w:firstLine="129"/>
              <w:rPr>
                <w:sz w:val="18"/>
              </w:rPr>
            </w:pPr>
          </w:p>
        </w:tc>
        <w:tc>
          <w:tcPr>
            <w:tcW w:w="1987" w:type="dxa"/>
          </w:tcPr>
          <w:p w:rsidR="00C25E23" w:rsidRPr="00B50B96" w:rsidRDefault="00C25E23" w:rsidP="00C25E23">
            <w:pPr>
              <w:pStyle w:val="StyleZakonu"/>
            </w:pPr>
          </w:p>
        </w:tc>
        <w:tc>
          <w:tcPr>
            <w:tcW w:w="4818" w:type="dxa"/>
          </w:tcPr>
          <w:p w:rsidR="00C25E23" w:rsidRPr="00B50B96" w:rsidRDefault="00C25E23" w:rsidP="00C25E23">
            <w:pPr>
              <w:pStyle w:val="StyleZakonu"/>
            </w:pPr>
            <w:r w:rsidRPr="00B50B96">
              <w:t>2) неподання, несвоєчасне подання, подання недостовірних даних у звітності або необхідність перевірки достовірності таких даних в установлений Регулятором строк або в інших документах»;</w:t>
            </w:r>
          </w:p>
        </w:tc>
      </w:tr>
      <w:tr w:rsidR="00C25E23" w:rsidRPr="00B50B96" w:rsidTr="009D30E0">
        <w:tc>
          <w:tcPr>
            <w:tcW w:w="576" w:type="dxa"/>
          </w:tcPr>
          <w:p w:rsidR="00C25E23" w:rsidRPr="00B50B96" w:rsidRDefault="00C25E23" w:rsidP="00C25E23">
            <w:pPr>
              <w:pStyle w:val="StyleWisnow"/>
            </w:pPr>
            <w:bookmarkStart w:id="181" w:name="n173" w:colFirst="0" w:colLast="0"/>
            <w:bookmarkEnd w:id="180"/>
            <w:r w:rsidRPr="00B50B96">
              <w:t>173.</w:t>
            </w:r>
          </w:p>
        </w:tc>
        <w:tc>
          <w:tcPr>
            <w:tcW w:w="4818" w:type="dxa"/>
          </w:tcPr>
          <w:p w:rsidR="00C25E23" w:rsidRPr="00B50B96" w:rsidRDefault="00C25E23" w:rsidP="00C25E23">
            <w:pPr>
              <w:pStyle w:val="StyleZakonu"/>
            </w:pPr>
            <w:r w:rsidRPr="00B50B96">
              <w:t>після пункту 3 доповнити новими пунктами 4 - 6 такого змісту:</w:t>
            </w:r>
          </w:p>
        </w:tc>
        <w:tc>
          <w:tcPr>
            <w:tcW w:w="3686" w:type="dxa"/>
          </w:tcPr>
          <w:p w:rsidR="00C25E23" w:rsidRPr="00B50B96" w:rsidRDefault="00C25E23" w:rsidP="00C25E23">
            <w:pPr>
              <w:pStyle w:val="StyleAwt"/>
            </w:pPr>
            <w:r w:rsidRPr="00B50B96">
              <w:t>-</w:t>
            </w:r>
            <w:r w:rsidR="00C51F4C">
              <w:fldChar w:fldCharType="begin"/>
            </w:r>
            <w:r w:rsidR="00C51F4C">
              <w:instrText xml:space="preserve"> SEQ aa </w:instrText>
            </w:r>
            <w:r w:rsidR="00C51F4C">
              <w:fldChar w:fldCharType="separate"/>
            </w:r>
            <w:r w:rsidR="005F3DAA">
              <w:rPr>
                <w:noProof/>
              </w:rPr>
              <w:t>91</w:t>
            </w:r>
            <w:r w:rsidR="00C51F4C">
              <w:rPr>
                <w:noProof/>
              </w:rPr>
              <w:fldChar w:fldCharType="end"/>
            </w:r>
            <w:r w:rsidRPr="00B50B96">
              <w:t>- Н.д.Шахов С.В. (Реєстр.картка №114)</w:t>
            </w:r>
          </w:p>
          <w:p w:rsidR="00C25E23" w:rsidRPr="00B50B96" w:rsidRDefault="00C25E23" w:rsidP="00C25E23">
            <w:pPr>
              <w:pStyle w:val="StyleAwt"/>
            </w:pPr>
            <w:r w:rsidRPr="00B50B96">
              <w:t>Н.д.Вельможний С.А. (Реєстр.картка №112)</w:t>
            </w:r>
          </w:p>
          <w:p w:rsidR="00C25E23" w:rsidRPr="00B50B96" w:rsidRDefault="00C25E23" w:rsidP="00C25E23">
            <w:pPr>
              <w:pStyle w:val="StyleAwt"/>
            </w:pPr>
            <w:r w:rsidRPr="00B50B96">
              <w:t>Н.д.Сухов О.С. (Реєстр.картка №107)</w:t>
            </w:r>
          </w:p>
          <w:p w:rsidR="00C25E23" w:rsidRPr="00B50B96" w:rsidRDefault="00C25E23" w:rsidP="00C25E23">
            <w:pPr>
              <w:pStyle w:val="StyleZakonu"/>
              <w:ind w:firstLine="129"/>
              <w:rPr>
                <w:sz w:val="18"/>
              </w:rPr>
            </w:pPr>
            <w:r w:rsidRPr="00B50B96">
              <w:rPr>
                <w:sz w:val="18"/>
              </w:rPr>
              <w:t>виключити</w:t>
            </w:r>
          </w:p>
        </w:tc>
        <w:tc>
          <w:tcPr>
            <w:tcW w:w="1987" w:type="dxa"/>
          </w:tcPr>
          <w:p w:rsidR="00C25E23" w:rsidRPr="00B50B96" w:rsidRDefault="00C25E23" w:rsidP="00C25E23">
            <w:pPr>
              <w:pStyle w:val="StyleZakonu"/>
            </w:pPr>
            <w:r w:rsidRPr="00B50B96">
              <w:rPr>
                <w:sz w:val="18"/>
              </w:rPr>
              <w:t>Відхилено</w:t>
            </w:r>
          </w:p>
        </w:tc>
        <w:tc>
          <w:tcPr>
            <w:tcW w:w="4818" w:type="dxa"/>
          </w:tcPr>
          <w:p w:rsidR="00C25E23" w:rsidRPr="00B50B96" w:rsidRDefault="00C25E23" w:rsidP="00E5363D">
            <w:pPr>
              <w:pStyle w:val="StyleZakonu"/>
            </w:pPr>
            <w:r w:rsidRPr="00B50B96">
              <w:t>доповнити пунктами 4-6 такого змісту:</w:t>
            </w:r>
          </w:p>
        </w:tc>
      </w:tr>
      <w:tr w:rsidR="00C25E23" w:rsidRPr="00B50B96" w:rsidTr="009D30E0">
        <w:tc>
          <w:tcPr>
            <w:tcW w:w="576" w:type="dxa"/>
          </w:tcPr>
          <w:p w:rsidR="00C25E23" w:rsidRPr="00B50B96" w:rsidRDefault="00C25E23" w:rsidP="00C25E23">
            <w:pPr>
              <w:pStyle w:val="StyleWisnow"/>
            </w:pPr>
            <w:bookmarkStart w:id="182" w:name="n174" w:colFirst="0" w:colLast="0"/>
            <w:bookmarkEnd w:id="181"/>
            <w:r w:rsidRPr="00B50B96">
              <w:t>174.</w:t>
            </w:r>
          </w:p>
        </w:tc>
        <w:tc>
          <w:tcPr>
            <w:tcW w:w="4818" w:type="dxa"/>
          </w:tcPr>
          <w:p w:rsidR="00C25E23" w:rsidRPr="00B50B96" w:rsidRDefault="00C25E23" w:rsidP="00C25E23">
            <w:pPr>
              <w:pStyle w:val="StyleZakonu"/>
            </w:pPr>
            <w:r w:rsidRPr="00B50B96">
              <w:t>«4) обґрунтоване звернення фізичної або юридичної особи про порушення суб'єктом господарювання, що провадить діяльність у сферах енергетики та комунальних послуг, її законних прав та надання документів (копій документів), які підтверджують таке порушення;</w:t>
            </w:r>
          </w:p>
        </w:tc>
        <w:tc>
          <w:tcPr>
            <w:tcW w:w="3686" w:type="dxa"/>
          </w:tcPr>
          <w:p w:rsidR="00C25E23" w:rsidRPr="00B50B96" w:rsidRDefault="00C25E23" w:rsidP="00C25E23">
            <w:pPr>
              <w:pStyle w:val="StyleAwt"/>
            </w:pPr>
            <w:r w:rsidRPr="00B50B96">
              <w:t>-</w:t>
            </w:r>
            <w:r w:rsidR="00C51F4C">
              <w:fldChar w:fldCharType="begin"/>
            </w:r>
            <w:r w:rsidR="00C51F4C">
              <w:instrText xml:space="preserve"> SEQ aa </w:instrText>
            </w:r>
            <w:r w:rsidR="00C51F4C">
              <w:fldChar w:fldCharType="separate"/>
            </w:r>
            <w:r w:rsidR="005F3DAA">
              <w:rPr>
                <w:noProof/>
              </w:rPr>
              <w:t>92</w:t>
            </w:r>
            <w:r w:rsidR="00C51F4C">
              <w:rPr>
                <w:noProof/>
              </w:rPr>
              <w:fldChar w:fldCharType="end"/>
            </w:r>
            <w:r w:rsidRPr="00B50B96">
              <w:t>- Н.д.Гриб В.О. (Реєстр.картка №105)</w:t>
            </w:r>
          </w:p>
          <w:p w:rsidR="00C25E23" w:rsidRPr="00B50B96" w:rsidRDefault="00C25E23" w:rsidP="00C25E23">
            <w:pPr>
              <w:pStyle w:val="StyleZakonu"/>
              <w:ind w:firstLine="129"/>
              <w:rPr>
                <w:sz w:val="18"/>
              </w:rPr>
            </w:pPr>
            <w:r w:rsidRPr="00B50B96">
              <w:rPr>
                <w:sz w:val="18"/>
              </w:rPr>
              <w:t>виключити</w:t>
            </w:r>
          </w:p>
        </w:tc>
        <w:tc>
          <w:tcPr>
            <w:tcW w:w="1987" w:type="dxa"/>
          </w:tcPr>
          <w:p w:rsidR="00C25E23" w:rsidRPr="00B50B96" w:rsidRDefault="00C25E23" w:rsidP="00C25E23">
            <w:pPr>
              <w:pStyle w:val="StyleZakonu"/>
            </w:pPr>
            <w:r w:rsidRPr="00B50B96">
              <w:rPr>
                <w:sz w:val="18"/>
              </w:rPr>
              <w:t>Відхилено</w:t>
            </w:r>
          </w:p>
        </w:tc>
        <w:tc>
          <w:tcPr>
            <w:tcW w:w="4818" w:type="dxa"/>
          </w:tcPr>
          <w:p w:rsidR="00C25E23" w:rsidRPr="00B50B96" w:rsidRDefault="00C25E23" w:rsidP="00536DAE">
            <w:pPr>
              <w:pStyle w:val="StyleZakonu"/>
            </w:pPr>
            <w:r w:rsidRPr="00B50B96">
              <w:t>«4) обґрунтоване звернення фізичної або юридичної особи про порушення суб'єктом господарювання, що провадить діяльність у сфер</w:t>
            </w:r>
            <w:r w:rsidR="00536DAE" w:rsidRPr="00B50B96">
              <w:t>і</w:t>
            </w:r>
            <w:r w:rsidRPr="00B50B96">
              <w:t xml:space="preserve"> енергетики </w:t>
            </w:r>
            <w:r w:rsidR="00536DAE" w:rsidRPr="00B50B96">
              <w:t>чи</w:t>
            </w:r>
            <w:r w:rsidRPr="00B50B96">
              <w:t xml:space="preserve"> комунальних послуг, її законних прав та надання документів (копій документів), </w:t>
            </w:r>
            <w:r w:rsidR="00536DAE" w:rsidRPr="00B50B96">
              <w:t>що</w:t>
            </w:r>
            <w:r w:rsidRPr="00B50B96">
              <w:t xml:space="preserve"> підтверджують таке порушення;</w:t>
            </w:r>
          </w:p>
        </w:tc>
      </w:tr>
      <w:tr w:rsidR="00C25E23" w:rsidRPr="00B50B96" w:rsidTr="009D30E0">
        <w:tc>
          <w:tcPr>
            <w:tcW w:w="576" w:type="dxa"/>
          </w:tcPr>
          <w:p w:rsidR="00C25E23" w:rsidRPr="00B50B96" w:rsidRDefault="00C25E23" w:rsidP="00C25E23">
            <w:pPr>
              <w:pStyle w:val="StyleWisnow"/>
            </w:pPr>
            <w:bookmarkStart w:id="183" w:name="n175" w:colFirst="0" w:colLast="0"/>
            <w:bookmarkEnd w:id="182"/>
            <w:r w:rsidRPr="00B50B96">
              <w:t>175.</w:t>
            </w:r>
          </w:p>
        </w:tc>
        <w:tc>
          <w:tcPr>
            <w:tcW w:w="4818" w:type="dxa"/>
          </w:tcPr>
          <w:p w:rsidR="00C25E23" w:rsidRPr="00B50B96" w:rsidRDefault="00C25E23" w:rsidP="00C25E23">
            <w:pPr>
              <w:pStyle w:val="StyleZakonu"/>
            </w:pPr>
            <w:r w:rsidRPr="00B50B96">
              <w:t>5) обґрунтоване звернення суб'єкта господарювання або споживача про порушення суб'єктом природної монополії законодавства з питань доступу до електричних/теплових/газових мереж та/або порушення ліцензійних умов та надання документів (копій документів), які підтверджують таке порушення ліцензійних умов;</w:t>
            </w:r>
          </w:p>
        </w:tc>
        <w:tc>
          <w:tcPr>
            <w:tcW w:w="3686" w:type="dxa"/>
          </w:tcPr>
          <w:p w:rsidR="00C25E23" w:rsidRPr="00B50B96" w:rsidRDefault="00C25E23" w:rsidP="00C25E23">
            <w:pPr>
              <w:pStyle w:val="StyleAwt"/>
            </w:pPr>
            <w:r w:rsidRPr="00B50B96">
              <w:t>-</w:t>
            </w:r>
            <w:r w:rsidR="00C51F4C">
              <w:fldChar w:fldCharType="begin"/>
            </w:r>
            <w:r w:rsidR="00C51F4C">
              <w:instrText xml:space="preserve"> SEQ aa </w:instrText>
            </w:r>
            <w:r w:rsidR="00C51F4C">
              <w:fldChar w:fldCharType="separate"/>
            </w:r>
            <w:r w:rsidR="005F3DAA">
              <w:rPr>
                <w:noProof/>
              </w:rPr>
              <w:t>93</w:t>
            </w:r>
            <w:r w:rsidR="00C51F4C">
              <w:rPr>
                <w:noProof/>
              </w:rPr>
              <w:fldChar w:fldCharType="end"/>
            </w:r>
            <w:r w:rsidRPr="00B50B96">
              <w:t>- Н.д.Гриб В.О. (Реєстр.картка №105)</w:t>
            </w:r>
          </w:p>
          <w:p w:rsidR="00C25E23" w:rsidRPr="00B50B96" w:rsidRDefault="00C25E23" w:rsidP="00C25E23">
            <w:pPr>
              <w:pStyle w:val="StyleZakonu"/>
              <w:ind w:firstLine="129"/>
              <w:rPr>
                <w:sz w:val="18"/>
              </w:rPr>
            </w:pPr>
            <w:r w:rsidRPr="00B50B96">
              <w:rPr>
                <w:sz w:val="18"/>
              </w:rPr>
              <w:t>викласти в такій редакції:</w:t>
            </w:r>
          </w:p>
          <w:p w:rsidR="002A225A" w:rsidRPr="00B50B96" w:rsidRDefault="00C25E23" w:rsidP="000218EB">
            <w:pPr>
              <w:jc w:val="both"/>
              <w:rPr>
                <w:sz w:val="18"/>
              </w:rPr>
            </w:pPr>
            <w:r w:rsidRPr="00B50B96">
              <w:rPr>
                <w:sz w:val="18"/>
              </w:rPr>
              <w:t>«</w:t>
            </w:r>
            <w:r w:rsidRPr="00B50B96">
              <w:rPr>
                <w:b/>
                <w:sz w:val="18"/>
              </w:rPr>
              <w:t>4</w:t>
            </w:r>
            <w:r w:rsidRPr="00B50B96">
              <w:rPr>
                <w:sz w:val="18"/>
              </w:rPr>
              <w:t xml:space="preserve">) обґрунтоване звернення суб'єкта господарювання або  споживача про порушення суб'єктом природної монополії законодавства з питань доступу до електричних/теплових/газових мереж, </w:t>
            </w:r>
            <w:r w:rsidRPr="00B50B96">
              <w:rPr>
                <w:b/>
                <w:sz w:val="18"/>
              </w:rPr>
              <w:t>мереж водопостачання та водовідведення</w:t>
            </w:r>
            <w:r w:rsidRPr="00B50B96">
              <w:rPr>
                <w:sz w:val="18"/>
              </w:rPr>
              <w:t xml:space="preserve"> та/або порушення ліцензійних умов та надання документів (копій документів), які підтверджують таке порушення ліцензійних умов»</w:t>
            </w:r>
          </w:p>
        </w:tc>
        <w:tc>
          <w:tcPr>
            <w:tcW w:w="1987" w:type="dxa"/>
          </w:tcPr>
          <w:p w:rsidR="00C25E23" w:rsidRPr="00B50B96" w:rsidRDefault="00C25E23" w:rsidP="00C25E23">
            <w:pPr>
              <w:pStyle w:val="StyleZakonu"/>
              <w:rPr>
                <w:sz w:val="18"/>
                <w:szCs w:val="18"/>
              </w:rPr>
            </w:pPr>
            <w:r w:rsidRPr="00B50B96">
              <w:rPr>
                <w:sz w:val="18"/>
                <w:szCs w:val="18"/>
              </w:rPr>
              <w:t>Враховано редакційно</w:t>
            </w:r>
          </w:p>
        </w:tc>
        <w:tc>
          <w:tcPr>
            <w:tcW w:w="4818" w:type="dxa"/>
          </w:tcPr>
          <w:p w:rsidR="00C25E23" w:rsidRPr="00B50B96" w:rsidRDefault="002A5569" w:rsidP="00536DAE">
            <w:pPr>
              <w:pStyle w:val="StyleZakonu"/>
            </w:pPr>
            <w:r w:rsidRPr="00B50B96">
              <w:t>5) обґрунтоване звернення суб'єкта господарювання або споживача про порушення суб'єктом природної монополії законодавства з питань доступу до електричних/теплових/газових мереж, мереж централізованого водопостачання та/або водовідведення</w:t>
            </w:r>
            <w:r w:rsidR="00536DAE" w:rsidRPr="00B50B96">
              <w:t>,</w:t>
            </w:r>
            <w:r w:rsidRPr="00B50B96">
              <w:t xml:space="preserve"> порушення ліцензійних умов та надання документів (копій документів), </w:t>
            </w:r>
            <w:r w:rsidR="00536DAE" w:rsidRPr="00B50B96">
              <w:t>що</w:t>
            </w:r>
            <w:r w:rsidRPr="00B50B96">
              <w:t xml:space="preserve"> підтверджують таке порушення ліцензійних умов;</w:t>
            </w:r>
          </w:p>
        </w:tc>
      </w:tr>
      <w:tr w:rsidR="00C25E23" w:rsidRPr="00B50B96" w:rsidTr="009D30E0">
        <w:tc>
          <w:tcPr>
            <w:tcW w:w="576" w:type="dxa"/>
          </w:tcPr>
          <w:p w:rsidR="00C25E23" w:rsidRPr="00B50B96" w:rsidRDefault="00C25E23" w:rsidP="00C25E23">
            <w:pPr>
              <w:pStyle w:val="StyleWisnow"/>
            </w:pPr>
            <w:bookmarkStart w:id="184" w:name="n176" w:colFirst="0" w:colLast="0"/>
            <w:bookmarkEnd w:id="183"/>
            <w:r w:rsidRPr="00B50B96">
              <w:t>176.</w:t>
            </w:r>
          </w:p>
        </w:tc>
        <w:tc>
          <w:tcPr>
            <w:tcW w:w="4818" w:type="dxa"/>
          </w:tcPr>
          <w:p w:rsidR="00C25E23" w:rsidRPr="00B50B96" w:rsidRDefault="00C25E23" w:rsidP="00C25E23">
            <w:pPr>
              <w:pStyle w:val="StyleZakonu"/>
            </w:pPr>
            <w:r w:rsidRPr="00B50B96">
              <w:t>6) виявлення під час аналізу звітності або моніторингу нецільового використання коштів, передбачених встановленою структурою тарифів та/або схваленою інвестиційною програмою»;</w:t>
            </w:r>
          </w:p>
        </w:tc>
        <w:tc>
          <w:tcPr>
            <w:tcW w:w="3686" w:type="dxa"/>
          </w:tcPr>
          <w:p w:rsidR="00C25E23" w:rsidRPr="00B50B96" w:rsidRDefault="00C25E23" w:rsidP="00C25E23">
            <w:pPr>
              <w:pStyle w:val="StyleZakonu"/>
            </w:pPr>
          </w:p>
        </w:tc>
        <w:tc>
          <w:tcPr>
            <w:tcW w:w="1987" w:type="dxa"/>
          </w:tcPr>
          <w:p w:rsidR="00C25E23" w:rsidRPr="00B50B96" w:rsidRDefault="00C25E23" w:rsidP="00C25E23">
            <w:pPr>
              <w:pStyle w:val="StyleZakonu"/>
            </w:pPr>
          </w:p>
        </w:tc>
        <w:tc>
          <w:tcPr>
            <w:tcW w:w="4818" w:type="dxa"/>
          </w:tcPr>
          <w:p w:rsidR="00C25E23" w:rsidRPr="00B50B96" w:rsidRDefault="002A5569" w:rsidP="00C25E23">
            <w:pPr>
              <w:pStyle w:val="StyleZakonu"/>
            </w:pPr>
            <w:r w:rsidRPr="00B50B96">
              <w:t>6) виявлення під час аналізу звітності або моніторингу нецільового використання коштів, передбачених встановленою структурою тарифів та/або схваленою інвестиційною програмою»;</w:t>
            </w:r>
          </w:p>
        </w:tc>
      </w:tr>
      <w:tr w:rsidR="00C25E23" w:rsidRPr="00B50B96" w:rsidTr="009D30E0">
        <w:tc>
          <w:tcPr>
            <w:tcW w:w="576" w:type="dxa"/>
          </w:tcPr>
          <w:p w:rsidR="00C25E23" w:rsidRPr="00B50B96" w:rsidRDefault="00C25E23" w:rsidP="00C25E23">
            <w:pPr>
              <w:pStyle w:val="StyleWisnow"/>
            </w:pPr>
            <w:bookmarkStart w:id="185" w:name="n177" w:colFirst="0" w:colLast="0"/>
            <w:bookmarkEnd w:id="184"/>
            <w:r w:rsidRPr="00B50B96">
              <w:t>177.</w:t>
            </w:r>
          </w:p>
        </w:tc>
        <w:tc>
          <w:tcPr>
            <w:tcW w:w="4818" w:type="dxa"/>
          </w:tcPr>
          <w:p w:rsidR="00C25E23" w:rsidRPr="00B50B96" w:rsidRDefault="00C25E23" w:rsidP="00C25E23">
            <w:pPr>
              <w:pStyle w:val="StyleZakonu"/>
            </w:pPr>
            <w:r w:rsidRPr="00B50B96">
              <w:t>доповнити новою частиною одинадцятою такого змісту:</w:t>
            </w:r>
          </w:p>
        </w:tc>
        <w:tc>
          <w:tcPr>
            <w:tcW w:w="3686" w:type="dxa"/>
          </w:tcPr>
          <w:p w:rsidR="00C25E23" w:rsidRPr="00B50B96" w:rsidRDefault="00C25E23" w:rsidP="00C25E23">
            <w:pPr>
              <w:pStyle w:val="StyleAwt"/>
            </w:pPr>
            <w:r w:rsidRPr="00B50B96">
              <w:t>-</w:t>
            </w:r>
            <w:r w:rsidR="00C51F4C">
              <w:fldChar w:fldCharType="begin"/>
            </w:r>
            <w:r w:rsidR="00C51F4C">
              <w:instrText xml:space="preserve"> SEQ aa </w:instrText>
            </w:r>
            <w:r w:rsidR="00C51F4C">
              <w:fldChar w:fldCharType="separate"/>
            </w:r>
            <w:r w:rsidR="005F3DAA">
              <w:rPr>
                <w:noProof/>
              </w:rPr>
              <w:t>94</w:t>
            </w:r>
            <w:r w:rsidR="00C51F4C">
              <w:rPr>
                <w:noProof/>
              </w:rPr>
              <w:fldChar w:fldCharType="end"/>
            </w:r>
            <w:r w:rsidRPr="00B50B96">
              <w:t>- Н.д.Волинець М.Я. (Реєстр.картка №406)</w:t>
            </w:r>
          </w:p>
          <w:p w:rsidR="00C25E23" w:rsidRPr="00B50B96" w:rsidRDefault="00C25E23" w:rsidP="00C25E23">
            <w:pPr>
              <w:pStyle w:val="StyleZakonu"/>
              <w:ind w:firstLine="129"/>
              <w:rPr>
                <w:sz w:val="18"/>
              </w:rPr>
            </w:pPr>
            <w:r w:rsidRPr="00B50B96">
              <w:rPr>
                <w:sz w:val="18"/>
              </w:rPr>
              <w:t>виключити</w:t>
            </w:r>
          </w:p>
        </w:tc>
        <w:tc>
          <w:tcPr>
            <w:tcW w:w="1987" w:type="dxa"/>
          </w:tcPr>
          <w:p w:rsidR="00C25E23" w:rsidRPr="00B50B96" w:rsidRDefault="002A5569" w:rsidP="00C25E23">
            <w:pPr>
              <w:pStyle w:val="StyleZakonu"/>
            </w:pPr>
            <w:r w:rsidRPr="00B50B96">
              <w:rPr>
                <w:sz w:val="18"/>
              </w:rPr>
              <w:t>Відхилено</w:t>
            </w:r>
          </w:p>
        </w:tc>
        <w:tc>
          <w:tcPr>
            <w:tcW w:w="4818" w:type="dxa"/>
          </w:tcPr>
          <w:p w:rsidR="00C25E23" w:rsidRPr="00B50B96" w:rsidRDefault="002A5569" w:rsidP="00536DAE">
            <w:pPr>
              <w:pStyle w:val="StyleZakonu"/>
            </w:pPr>
            <w:r w:rsidRPr="00B50B96">
              <w:t>доповнити частиною одинадцятою такого змісту:</w:t>
            </w:r>
          </w:p>
        </w:tc>
      </w:tr>
      <w:tr w:rsidR="002A5569" w:rsidRPr="00B50B96" w:rsidTr="009D30E0">
        <w:tc>
          <w:tcPr>
            <w:tcW w:w="576" w:type="dxa"/>
          </w:tcPr>
          <w:p w:rsidR="002A5569" w:rsidRPr="00B50B96" w:rsidRDefault="002A5569" w:rsidP="002A5569">
            <w:pPr>
              <w:pStyle w:val="StyleWisnow"/>
            </w:pPr>
            <w:bookmarkStart w:id="186" w:name="n178" w:colFirst="0" w:colLast="0"/>
            <w:bookmarkEnd w:id="185"/>
            <w:r w:rsidRPr="00B50B96">
              <w:lastRenderedPageBreak/>
              <w:t>178.</w:t>
            </w:r>
          </w:p>
        </w:tc>
        <w:tc>
          <w:tcPr>
            <w:tcW w:w="4818" w:type="dxa"/>
          </w:tcPr>
          <w:p w:rsidR="002A5569" w:rsidRPr="00B50B96" w:rsidRDefault="002A5569" w:rsidP="002A5569">
            <w:pPr>
              <w:pStyle w:val="StyleZakonu"/>
            </w:pPr>
            <w:r w:rsidRPr="00B50B96">
              <w:t>«11. Рішення Регулятора про накладення санкцій за порушення ліцензійних умов та законодавства у сферах енергетики та комунальних послуг, може бути прийняте протягом 30 днів з дня виявлення правопорушення Регулятором»;</w:t>
            </w:r>
          </w:p>
        </w:tc>
        <w:tc>
          <w:tcPr>
            <w:tcW w:w="3686" w:type="dxa"/>
          </w:tcPr>
          <w:p w:rsidR="002A5569" w:rsidRPr="00B50B96" w:rsidRDefault="002A5569" w:rsidP="002A5569">
            <w:pPr>
              <w:pStyle w:val="StyleAwt"/>
            </w:pPr>
            <w:r w:rsidRPr="00B50B96">
              <w:t>-</w:t>
            </w:r>
            <w:r w:rsidR="00C51F4C">
              <w:fldChar w:fldCharType="begin"/>
            </w:r>
            <w:r w:rsidR="00C51F4C">
              <w:instrText xml:space="preserve"> SEQ aa </w:instrText>
            </w:r>
            <w:r w:rsidR="00C51F4C">
              <w:fldChar w:fldCharType="separate"/>
            </w:r>
            <w:r w:rsidR="005F3DAA">
              <w:rPr>
                <w:noProof/>
              </w:rPr>
              <w:t>95</w:t>
            </w:r>
            <w:r w:rsidR="00C51F4C">
              <w:rPr>
                <w:noProof/>
              </w:rPr>
              <w:fldChar w:fldCharType="end"/>
            </w:r>
            <w:r w:rsidRPr="00B50B96">
              <w:t>- Н.д.Гриб В.О. (Реєстр.картка №105)</w:t>
            </w:r>
          </w:p>
          <w:p w:rsidR="002A5569" w:rsidRPr="00B50B96" w:rsidRDefault="002A5569" w:rsidP="002A5569">
            <w:pPr>
              <w:pStyle w:val="StyleZakonu"/>
              <w:ind w:firstLine="129"/>
              <w:rPr>
                <w:sz w:val="18"/>
              </w:rPr>
            </w:pPr>
            <w:r w:rsidRPr="00B50B96">
              <w:rPr>
                <w:sz w:val="18"/>
              </w:rPr>
              <w:t>викласти в такій редакції:</w:t>
            </w:r>
          </w:p>
          <w:p w:rsidR="002A5569" w:rsidRPr="00B50B96" w:rsidRDefault="002A5569" w:rsidP="002A5569">
            <w:pPr>
              <w:pStyle w:val="StyleZakonu"/>
              <w:ind w:firstLine="129"/>
              <w:rPr>
                <w:sz w:val="18"/>
              </w:rPr>
            </w:pPr>
            <w:r w:rsidRPr="00B50B96">
              <w:rPr>
                <w:sz w:val="18"/>
              </w:rPr>
              <w:t xml:space="preserve">«11.   Рішення Регулятора про накладення санкцій за порушення ліцензійних умов та законодавства у сферах енергетики та комунальних послуг, може бути прийняте </w:t>
            </w:r>
            <w:r w:rsidRPr="00B50B96">
              <w:rPr>
                <w:b/>
                <w:sz w:val="18"/>
              </w:rPr>
              <w:t>не пізніше п'яти робочих днів з дня отримання від ліцензіата, діяльність якого перевірялася, письмових пояснень та обґрунтувань до акта перевірки, але не пізніше тридцяти робочих днів з дня отримання ліцензіатом акта про результати перевірки»</w:t>
            </w:r>
          </w:p>
        </w:tc>
        <w:tc>
          <w:tcPr>
            <w:tcW w:w="1987" w:type="dxa"/>
          </w:tcPr>
          <w:p w:rsidR="002A5569" w:rsidRPr="00B50B96" w:rsidRDefault="002A5569" w:rsidP="002A5569">
            <w:pPr>
              <w:pStyle w:val="StyleZakonu"/>
            </w:pPr>
            <w:r w:rsidRPr="00B50B96">
              <w:rPr>
                <w:sz w:val="18"/>
              </w:rPr>
              <w:t>Відхилено</w:t>
            </w:r>
          </w:p>
        </w:tc>
        <w:tc>
          <w:tcPr>
            <w:tcW w:w="4818" w:type="dxa"/>
          </w:tcPr>
          <w:p w:rsidR="002A5569" w:rsidRPr="00B50B96" w:rsidRDefault="002A5569" w:rsidP="00E224CB">
            <w:pPr>
              <w:pStyle w:val="StyleZakonu"/>
            </w:pPr>
            <w:r w:rsidRPr="00B50B96">
              <w:t xml:space="preserve">«11. Рішення Регулятора про </w:t>
            </w:r>
            <w:r w:rsidR="00F6404A" w:rsidRPr="00B50B96">
              <w:t>застосування</w:t>
            </w:r>
            <w:r w:rsidRPr="00B50B96">
              <w:t xml:space="preserve"> санкцій за порушення ліцензійних умов</w:t>
            </w:r>
            <w:r w:rsidR="00E224CB" w:rsidRPr="00B50B96">
              <w:t>,</w:t>
            </w:r>
            <w:r w:rsidRPr="00B50B96">
              <w:t xml:space="preserve"> законодавства у сферах енергетики та комунальних послуг може бути прийнят</w:t>
            </w:r>
            <w:r w:rsidR="00F6404A" w:rsidRPr="00B50B96">
              <w:t>о</w:t>
            </w:r>
            <w:r w:rsidRPr="00B50B96">
              <w:t xml:space="preserve"> протяг</w:t>
            </w:r>
            <w:r w:rsidR="00E224CB" w:rsidRPr="00B50B96">
              <w:t xml:space="preserve">ом 30 днів з дня виявлення </w:t>
            </w:r>
            <w:r w:rsidRPr="00B50B96">
              <w:t>порушення Регулятором»;</w:t>
            </w:r>
          </w:p>
        </w:tc>
      </w:tr>
      <w:tr w:rsidR="002A5569" w:rsidRPr="00B50B96" w:rsidTr="009D30E0">
        <w:tc>
          <w:tcPr>
            <w:tcW w:w="576" w:type="dxa"/>
          </w:tcPr>
          <w:p w:rsidR="002A5569" w:rsidRPr="00B50B96" w:rsidRDefault="002A5569" w:rsidP="002A5569">
            <w:pPr>
              <w:pStyle w:val="StyleWisnow"/>
            </w:pPr>
            <w:bookmarkStart w:id="187" w:name="n179" w:colFirst="0" w:colLast="0"/>
            <w:bookmarkEnd w:id="186"/>
            <w:r w:rsidRPr="00B50B96">
              <w:t>179.</w:t>
            </w:r>
          </w:p>
        </w:tc>
        <w:tc>
          <w:tcPr>
            <w:tcW w:w="4818" w:type="dxa"/>
          </w:tcPr>
          <w:p w:rsidR="002A5569" w:rsidRPr="00B50B96" w:rsidRDefault="002A5569" w:rsidP="002A5569">
            <w:pPr>
              <w:pStyle w:val="StyleZakonu"/>
            </w:pPr>
            <w:r w:rsidRPr="00B50B96">
              <w:t>17) у статті 20:</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2A5569">
            <w:pPr>
              <w:pStyle w:val="StyleZakonu"/>
            </w:pPr>
            <w:r w:rsidRPr="00B50B96">
              <w:t>17) у статті 20:</w:t>
            </w:r>
          </w:p>
        </w:tc>
      </w:tr>
      <w:tr w:rsidR="002A5569" w:rsidRPr="00B50B96" w:rsidTr="009D30E0">
        <w:tc>
          <w:tcPr>
            <w:tcW w:w="576" w:type="dxa"/>
          </w:tcPr>
          <w:p w:rsidR="002A5569" w:rsidRPr="00B50B96" w:rsidRDefault="002A5569" w:rsidP="002A5569">
            <w:pPr>
              <w:pStyle w:val="StyleWisnow"/>
            </w:pPr>
            <w:bookmarkStart w:id="188" w:name="n180" w:colFirst="0" w:colLast="0"/>
            <w:bookmarkEnd w:id="187"/>
            <w:r w:rsidRPr="00B50B96">
              <w:t>180.</w:t>
            </w:r>
          </w:p>
        </w:tc>
        <w:tc>
          <w:tcPr>
            <w:tcW w:w="4818" w:type="dxa"/>
          </w:tcPr>
          <w:p w:rsidR="002A5569" w:rsidRPr="00B50B96" w:rsidRDefault="002A5569" w:rsidP="002A5569">
            <w:pPr>
              <w:pStyle w:val="StyleZakonu"/>
            </w:pPr>
            <w:r w:rsidRPr="00B50B96">
              <w:t>у частині першій:</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2A5569">
            <w:pPr>
              <w:pStyle w:val="StyleZakonu"/>
            </w:pPr>
            <w:r w:rsidRPr="00B50B96">
              <w:t>у частині першій:</w:t>
            </w:r>
          </w:p>
        </w:tc>
      </w:tr>
      <w:tr w:rsidR="002A5569" w:rsidRPr="00B50B96" w:rsidTr="009D30E0">
        <w:tc>
          <w:tcPr>
            <w:tcW w:w="576" w:type="dxa"/>
          </w:tcPr>
          <w:p w:rsidR="002A5569" w:rsidRPr="00B50B96" w:rsidRDefault="002A5569" w:rsidP="002A5569">
            <w:pPr>
              <w:pStyle w:val="StyleWisnow"/>
            </w:pPr>
            <w:bookmarkStart w:id="189" w:name="n181" w:colFirst="0" w:colLast="0"/>
            <w:bookmarkEnd w:id="188"/>
            <w:r w:rsidRPr="00B50B96">
              <w:t>181.</w:t>
            </w:r>
          </w:p>
        </w:tc>
        <w:tc>
          <w:tcPr>
            <w:tcW w:w="4818" w:type="dxa"/>
          </w:tcPr>
          <w:p w:rsidR="002A5569" w:rsidRPr="00B50B96" w:rsidRDefault="002A5569" w:rsidP="002A5569">
            <w:pPr>
              <w:pStyle w:val="StyleZakonu"/>
            </w:pPr>
            <w:r w:rsidRPr="00B50B96">
              <w:t>пункти 2 та 3 викласти в такій редакції:</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E224CB">
            <w:pPr>
              <w:pStyle w:val="StyleZakonu"/>
            </w:pPr>
            <w:r w:rsidRPr="00B50B96">
              <w:t xml:space="preserve">пункти 2 </w:t>
            </w:r>
            <w:r w:rsidR="00E224CB" w:rsidRPr="00B50B96">
              <w:t>і</w:t>
            </w:r>
            <w:r w:rsidRPr="00B50B96">
              <w:t xml:space="preserve"> 3 викласти в такій редакції:</w:t>
            </w:r>
          </w:p>
        </w:tc>
      </w:tr>
      <w:tr w:rsidR="002A5569" w:rsidRPr="00B50B96" w:rsidTr="009D30E0">
        <w:tc>
          <w:tcPr>
            <w:tcW w:w="576" w:type="dxa"/>
          </w:tcPr>
          <w:p w:rsidR="002A5569" w:rsidRPr="00B50B96" w:rsidRDefault="002A5569" w:rsidP="002A5569">
            <w:pPr>
              <w:pStyle w:val="StyleWisnow"/>
            </w:pPr>
            <w:bookmarkStart w:id="190" w:name="n182" w:colFirst="0" w:colLast="0"/>
            <w:bookmarkEnd w:id="189"/>
            <w:r w:rsidRPr="00B50B96">
              <w:t>182.</w:t>
            </w:r>
          </w:p>
        </w:tc>
        <w:tc>
          <w:tcPr>
            <w:tcW w:w="4818" w:type="dxa"/>
          </w:tcPr>
          <w:p w:rsidR="002A5569" w:rsidRPr="00B50B96" w:rsidRDefault="002A5569" w:rsidP="002A5569">
            <w:pPr>
              <w:pStyle w:val="StyleZakonu"/>
            </w:pPr>
            <w:r w:rsidRPr="00B50B96">
              <w:t>«2) рівня відкриття ринків у сфері енергетики, ефективності функціонування ринків у сферах енергетики та комунальних послуг, рівня конкуренції на оптовому і роздрібному ринках, показників зміни постачальника і статистики відключень, рівня цін та якості робіт з технічного обслуговування, скарг споживачів, застосування положень договорів, що обмежують конкуренцію на ринках у сферах енергетики та комунальних послуг, а також будь-яких інших практик, що призводять до порушення, спотворення або обмеження конкуренції на ринках у сферах енергетики та комунальних послуг;</w:t>
            </w:r>
          </w:p>
        </w:tc>
        <w:tc>
          <w:tcPr>
            <w:tcW w:w="3686" w:type="dxa"/>
          </w:tcPr>
          <w:p w:rsidR="002A5569" w:rsidRPr="00B50B96" w:rsidRDefault="002A5569" w:rsidP="002A5569">
            <w:pPr>
              <w:pStyle w:val="StyleAwt"/>
            </w:pPr>
            <w:r w:rsidRPr="00B50B96">
              <w:t>-</w:t>
            </w:r>
            <w:r w:rsidR="00C51F4C">
              <w:fldChar w:fldCharType="begin"/>
            </w:r>
            <w:r w:rsidR="00C51F4C">
              <w:instrText xml:space="preserve"> SEQ aa </w:instrText>
            </w:r>
            <w:r w:rsidR="00C51F4C">
              <w:fldChar w:fldCharType="separate"/>
            </w:r>
            <w:r w:rsidR="005F3DAA">
              <w:rPr>
                <w:noProof/>
              </w:rPr>
              <w:t>96</w:t>
            </w:r>
            <w:r w:rsidR="00C51F4C">
              <w:rPr>
                <w:noProof/>
              </w:rPr>
              <w:fldChar w:fldCharType="end"/>
            </w:r>
            <w:r w:rsidRPr="00B50B96">
              <w:t>- Н.д.Гриб В.О. (Реєстр.картка №105)</w:t>
            </w:r>
          </w:p>
          <w:p w:rsidR="002A5569" w:rsidRPr="00B50B96" w:rsidRDefault="002A5569" w:rsidP="002A5569">
            <w:pPr>
              <w:pStyle w:val="StyleZakonu"/>
              <w:ind w:firstLine="129"/>
              <w:rPr>
                <w:sz w:val="18"/>
              </w:rPr>
            </w:pPr>
            <w:r w:rsidRPr="00B50B96">
              <w:rPr>
                <w:sz w:val="18"/>
              </w:rPr>
              <w:t xml:space="preserve">слова «рівня відкриття ринків у сфері енергетики, ефективності функціонування ринків» замінити словами «рівня відкриття </w:t>
            </w:r>
            <w:r w:rsidRPr="00B50B96">
              <w:rPr>
                <w:b/>
                <w:sz w:val="18"/>
              </w:rPr>
              <w:t>та ефективності функціонування ринків</w:t>
            </w:r>
            <w:r w:rsidRPr="00B50B96">
              <w:rPr>
                <w:sz w:val="18"/>
              </w:rPr>
              <w:t>»</w:t>
            </w:r>
          </w:p>
        </w:tc>
        <w:tc>
          <w:tcPr>
            <w:tcW w:w="1987" w:type="dxa"/>
          </w:tcPr>
          <w:p w:rsidR="002A5569" w:rsidRPr="00B50B96" w:rsidRDefault="002A5569" w:rsidP="002A5569">
            <w:pPr>
              <w:pStyle w:val="StyleZakonu"/>
            </w:pPr>
            <w:r w:rsidRPr="00B50B96">
              <w:rPr>
                <w:sz w:val="18"/>
              </w:rPr>
              <w:t>Враховано</w:t>
            </w:r>
          </w:p>
        </w:tc>
        <w:tc>
          <w:tcPr>
            <w:tcW w:w="4818" w:type="dxa"/>
          </w:tcPr>
          <w:p w:rsidR="002A5569" w:rsidRPr="00B50B96" w:rsidRDefault="002A5569" w:rsidP="002A5569">
            <w:pPr>
              <w:pStyle w:val="StyleZakonu"/>
            </w:pPr>
            <w:r w:rsidRPr="00B50B96">
              <w:t>«2) рівня відкриття та ефективності функціонування ринків у сферах енергетики та комунальних послуг, рівня конкуренції на оптовому і роздрібному ринках, показників зміни постачальника і статистики відключень, рівня цін та якості робіт з технічного обслуговування, скарг споживачів, застосування положень договорів, що обмежують конкуренцію на ринках у сферах енергетики та комунальних послуг, а також будь-яких інших практик, що призводять до порушення, спотворення або обмеження конкуренції на ринках у сферах енергетики та комунальних послуг;</w:t>
            </w:r>
          </w:p>
        </w:tc>
      </w:tr>
      <w:tr w:rsidR="002A5569" w:rsidRPr="00B50B96" w:rsidTr="009D30E0">
        <w:tc>
          <w:tcPr>
            <w:tcW w:w="576" w:type="dxa"/>
          </w:tcPr>
          <w:p w:rsidR="002A5569" w:rsidRPr="00B50B96" w:rsidRDefault="002A5569" w:rsidP="002A5569">
            <w:pPr>
              <w:pStyle w:val="StyleWisnow"/>
            </w:pPr>
            <w:bookmarkStart w:id="191" w:name="n183" w:colFirst="0" w:colLast="0"/>
            <w:bookmarkEnd w:id="190"/>
            <w:r w:rsidRPr="00B50B96">
              <w:t>183.</w:t>
            </w:r>
          </w:p>
        </w:tc>
        <w:tc>
          <w:tcPr>
            <w:tcW w:w="4818" w:type="dxa"/>
          </w:tcPr>
          <w:p w:rsidR="002A5569" w:rsidRPr="00B50B96" w:rsidRDefault="002A5569" w:rsidP="002A5569">
            <w:pPr>
              <w:pStyle w:val="StyleZakonu"/>
            </w:pPr>
            <w:r w:rsidRPr="00B50B96">
              <w:t>3) оптових цін на енергетичних ринках та роздрібних цін на товари (послуги) на ринках у сферах енергетики та комунальних послуг»;</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2A5569">
            <w:pPr>
              <w:pStyle w:val="StyleZakonu"/>
            </w:pPr>
            <w:r w:rsidRPr="00B50B96">
              <w:t>3) оптових цін на енергетичних ринках та роздрібних цін на товари (послуги) на ринках у сферах енергетики та комунальних послуг»;</w:t>
            </w:r>
          </w:p>
        </w:tc>
      </w:tr>
      <w:tr w:rsidR="002A5569" w:rsidRPr="00B50B96" w:rsidTr="009D30E0">
        <w:tc>
          <w:tcPr>
            <w:tcW w:w="576" w:type="dxa"/>
          </w:tcPr>
          <w:p w:rsidR="002A5569" w:rsidRPr="00B50B96" w:rsidRDefault="002A5569" w:rsidP="002A5569">
            <w:pPr>
              <w:pStyle w:val="StyleWisnow"/>
            </w:pPr>
            <w:bookmarkStart w:id="192" w:name="n184" w:colFirst="0" w:colLast="0"/>
            <w:bookmarkEnd w:id="191"/>
            <w:r w:rsidRPr="00B50B96">
              <w:t>184.</w:t>
            </w:r>
          </w:p>
        </w:tc>
        <w:tc>
          <w:tcPr>
            <w:tcW w:w="4818" w:type="dxa"/>
          </w:tcPr>
          <w:p w:rsidR="002A5569" w:rsidRPr="00B50B96" w:rsidRDefault="002A5569" w:rsidP="002A5569">
            <w:pPr>
              <w:pStyle w:val="StyleZakonu"/>
            </w:pPr>
            <w:r w:rsidRPr="00B50B96">
              <w:t>у пункті 6 слово «відсутності» виключити;</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2A5569">
            <w:pPr>
              <w:pStyle w:val="StyleZakonu"/>
            </w:pPr>
            <w:r w:rsidRPr="00B50B96">
              <w:t>у пункті 6 слово «відсутності» виключити;</w:t>
            </w:r>
          </w:p>
        </w:tc>
      </w:tr>
      <w:tr w:rsidR="002A5569" w:rsidRPr="00B50B96" w:rsidTr="009D30E0">
        <w:tc>
          <w:tcPr>
            <w:tcW w:w="576" w:type="dxa"/>
          </w:tcPr>
          <w:p w:rsidR="002A5569" w:rsidRPr="00B50B96" w:rsidRDefault="002A5569" w:rsidP="002A5569">
            <w:pPr>
              <w:pStyle w:val="StyleWisnow"/>
            </w:pPr>
            <w:bookmarkStart w:id="193" w:name="n185" w:colFirst="0" w:colLast="0"/>
            <w:bookmarkEnd w:id="192"/>
            <w:r w:rsidRPr="00B50B96">
              <w:t>185.</w:t>
            </w:r>
          </w:p>
        </w:tc>
        <w:tc>
          <w:tcPr>
            <w:tcW w:w="4818" w:type="dxa"/>
          </w:tcPr>
          <w:p w:rsidR="002A5569" w:rsidRPr="00B50B96" w:rsidRDefault="002A5569" w:rsidP="002A5569">
            <w:pPr>
              <w:pStyle w:val="StyleZakonu"/>
            </w:pPr>
            <w:r w:rsidRPr="00B50B96">
              <w:t>пункт 8 викласти в такій редакції:</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815DF7">
            <w:pPr>
              <w:pStyle w:val="StyleZakonu"/>
            </w:pPr>
            <w:r w:rsidRPr="00B50B96">
              <w:t>пункт</w:t>
            </w:r>
            <w:r w:rsidR="00815DF7" w:rsidRPr="00B50B96">
              <w:t>и</w:t>
            </w:r>
            <w:r w:rsidRPr="00B50B96">
              <w:t xml:space="preserve"> 8</w:t>
            </w:r>
            <w:r w:rsidR="00815DF7" w:rsidRPr="00B50B96">
              <w:t>, 10, 12</w:t>
            </w:r>
            <w:r w:rsidRPr="00B50B96">
              <w:t xml:space="preserve"> </w:t>
            </w:r>
            <w:r w:rsidR="00815DF7" w:rsidRPr="00B50B96">
              <w:t xml:space="preserve">і 14 </w:t>
            </w:r>
            <w:r w:rsidRPr="00B50B96">
              <w:t>викласти в такій редакції:</w:t>
            </w:r>
          </w:p>
        </w:tc>
      </w:tr>
      <w:tr w:rsidR="002A5569" w:rsidRPr="00B50B96" w:rsidTr="009D30E0">
        <w:tc>
          <w:tcPr>
            <w:tcW w:w="576" w:type="dxa"/>
          </w:tcPr>
          <w:p w:rsidR="002A5569" w:rsidRPr="00B50B96" w:rsidRDefault="002A5569" w:rsidP="002A5569">
            <w:pPr>
              <w:pStyle w:val="StyleWisnow"/>
            </w:pPr>
            <w:bookmarkStart w:id="194" w:name="n186" w:colFirst="0" w:colLast="0"/>
            <w:bookmarkEnd w:id="193"/>
            <w:r w:rsidRPr="00B50B96">
              <w:t>186.</w:t>
            </w:r>
          </w:p>
        </w:tc>
        <w:tc>
          <w:tcPr>
            <w:tcW w:w="4818" w:type="dxa"/>
          </w:tcPr>
          <w:p w:rsidR="002A5569" w:rsidRPr="00B50B96" w:rsidRDefault="002A5569" w:rsidP="002A5569">
            <w:pPr>
              <w:pStyle w:val="StyleZakonu"/>
            </w:pPr>
            <w:r w:rsidRPr="00B50B96">
              <w:t>«8) реалізації інвестиційних програм і заходів з інвестиційного планування щодо операторів систем передачі та розподілу, газотранспортної та газорозподільних систем, у коротко- і довгостроковій перспективі з метою підвищення ефективності роботи систем і сприяння ринковій інтеграції»;</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59755E">
            <w:pPr>
              <w:pStyle w:val="StyleZakonu"/>
            </w:pPr>
            <w:r w:rsidRPr="00B50B96">
              <w:t>«8) реалізації інвестиційних програм і заходів з інвестиційного планування щодо операторів систем передачі та розподілу, газотранспортної та газорозподільних систем у коротко- і довгостроковій перспективі з метою підвищення ефективності роботи систем і сприяння ринковій інтеграції»;</w:t>
            </w:r>
          </w:p>
        </w:tc>
      </w:tr>
      <w:tr w:rsidR="002A5569" w:rsidRPr="00B50B96" w:rsidTr="009D30E0">
        <w:tc>
          <w:tcPr>
            <w:tcW w:w="576" w:type="dxa"/>
          </w:tcPr>
          <w:p w:rsidR="002A5569" w:rsidRPr="00B50B96" w:rsidRDefault="002A5569" w:rsidP="002A5569">
            <w:pPr>
              <w:pStyle w:val="StyleWisnow"/>
            </w:pPr>
            <w:bookmarkStart w:id="195" w:name="n187" w:colFirst="0" w:colLast="0"/>
            <w:bookmarkEnd w:id="194"/>
            <w:r w:rsidRPr="00B50B96">
              <w:t>187.</w:t>
            </w:r>
          </w:p>
        </w:tc>
        <w:tc>
          <w:tcPr>
            <w:tcW w:w="4818" w:type="dxa"/>
          </w:tcPr>
          <w:p w:rsidR="002A5569" w:rsidRPr="00B50B96" w:rsidRDefault="002A5569" w:rsidP="002A5569">
            <w:pPr>
              <w:pStyle w:val="StyleZakonu"/>
            </w:pPr>
            <w:r w:rsidRPr="00B50B96">
              <w:t>пункт 10 викласти в такій редакції:</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2A5569">
            <w:pPr>
              <w:pStyle w:val="StyleZakonu"/>
            </w:pPr>
          </w:p>
        </w:tc>
      </w:tr>
      <w:tr w:rsidR="002A5569" w:rsidRPr="00B50B96" w:rsidTr="009D30E0">
        <w:tc>
          <w:tcPr>
            <w:tcW w:w="576" w:type="dxa"/>
          </w:tcPr>
          <w:p w:rsidR="002A5569" w:rsidRPr="00B50B96" w:rsidRDefault="002A5569" w:rsidP="002A5569">
            <w:pPr>
              <w:pStyle w:val="StyleWisnow"/>
            </w:pPr>
            <w:bookmarkStart w:id="196" w:name="n188" w:colFirst="0" w:colLast="0"/>
            <w:bookmarkEnd w:id="195"/>
            <w:r w:rsidRPr="00B50B96">
              <w:t>188.</w:t>
            </w:r>
          </w:p>
        </w:tc>
        <w:tc>
          <w:tcPr>
            <w:tcW w:w="4818" w:type="dxa"/>
          </w:tcPr>
          <w:p w:rsidR="002A5569" w:rsidRPr="00B50B96" w:rsidRDefault="002A5569" w:rsidP="002A5569">
            <w:pPr>
              <w:pStyle w:val="StyleZakonu"/>
            </w:pPr>
            <w:r w:rsidRPr="00B50B96">
              <w:t xml:space="preserve">«10) дотримання вимог щодо надійності та безперебійності електро-, тепло-, водо-, </w:t>
            </w:r>
            <w:r w:rsidRPr="00B50B96">
              <w:lastRenderedPageBreak/>
              <w:t>газопостачання, стандартів та вимог до якості обслуговування споживачів»;</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2A5569">
            <w:pPr>
              <w:pStyle w:val="StyleZakonu"/>
            </w:pPr>
            <w:r w:rsidRPr="00B50B96">
              <w:t xml:space="preserve">«10) дотримання вимог щодо надійності та безперебійності електро-, тепло-, водо-, </w:t>
            </w:r>
            <w:r w:rsidRPr="00B50B96">
              <w:lastRenderedPageBreak/>
              <w:t>газопостачання, стандартів та вимог до якості обслуговування споживачів»;</w:t>
            </w:r>
          </w:p>
        </w:tc>
      </w:tr>
      <w:tr w:rsidR="002A5569" w:rsidRPr="00B50B96" w:rsidTr="009D30E0">
        <w:tc>
          <w:tcPr>
            <w:tcW w:w="576" w:type="dxa"/>
          </w:tcPr>
          <w:p w:rsidR="002A5569" w:rsidRPr="00B50B96" w:rsidRDefault="002A5569" w:rsidP="002A5569">
            <w:pPr>
              <w:pStyle w:val="StyleWisnow"/>
            </w:pPr>
            <w:bookmarkStart w:id="197" w:name="n189" w:colFirst="0" w:colLast="0"/>
            <w:bookmarkEnd w:id="196"/>
            <w:r w:rsidRPr="00B50B96">
              <w:lastRenderedPageBreak/>
              <w:t>189.</w:t>
            </w:r>
          </w:p>
        </w:tc>
        <w:tc>
          <w:tcPr>
            <w:tcW w:w="4818" w:type="dxa"/>
          </w:tcPr>
          <w:p w:rsidR="002A5569" w:rsidRPr="00B50B96" w:rsidRDefault="002A5569" w:rsidP="002A5569">
            <w:pPr>
              <w:pStyle w:val="StyleZakonu"/>
            </w:pPr>
            <w:r w:rsidRPr="00B50B96">
              <w:t>пункт 12 викласти в такій редакції:</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2A5569">
            <w:pPr>
              <w:pStyle w:val="StyleZakonu"/>
            </w:pPr>
          </w:p>
        </w:tc>
      </w:tr>
      <w:tr w:rsidR="002A5569" w:rsidRPr="00B50B96" w:rsidTr="009D30E0">
        <w:tc>
          <w:tcPr>
            <w:tcW w:w="576" w:type="dxa"/>
          </w:tcPr>
          <w:p w:rsidR="002A5569" w:rsidRPr="00B50B96" w:rsidRDefault="002A5569" w:rsidP="002A5569">
            <w:pPr>
              <w:pStyle w:val="StyleWisnow"/>
            </w:pPr>
            <w:bookmarkStart w:id="198" w:name="n190" w:colFirst="0" w:colLast="0"/>
            <w:bookmarkEnd w:id="197"/>
            <w:r w:rsidRPr="00B50B96">
              <w:t>190.</w:t>
            </w:r>
          </w:p>
        </w:tc>
        <w:tc>
          <w:tcPr>
            <w:tcW w:w="4818" w:type="dxa"/>
          </w:tcPr>
          <w:p w:rsidR="002A5569" w:rsidRPr="00B50B96" w:rsidRDefault="002A5569" w:rsidP="002A5569">
            <w:pPr>
              <w:pStyle w:val="StyleZakonu"/>
            </w:pPr>
            <w:r w:rsidRPr="00B50B96">
              <w:t>«12) дотримання правил управління перевантаженнями, включаючи правила розподілу пропускної спроможності електричних (газових) міждержавних мереж/перетинів»;</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2A5569">
            <w:pPr>
              <w:pStyle w:val="StyleZakonu"/>
            </w:pPr>
            <w:r w:rsidRPr="00B50B96">
              <w:t>«12) дотримання правил управління перевантаженнями, включаючи правила розподілу пропускної спроможності електричних (газових) міждержавних мереж/перетинів»;</w:t>
            </w:r>
          </w:p>
        </w:tc>
      </w:tr>
      <w:tr w:rsidR="002A5569" w:rsidRPr="00B50B96" w:rsidTr="009D30E0">
        <w:tc>
          <w:tcPr>
            <w:tcW w:w="576" w:type="dxa"/>
          </w:tcPr>
          <w:p w:rsidR="002A5569" w:rsidRPr="00B50B96" w:rsidRDefault="002A5569" w:rsidP="002A5569">
            <w:pPr>
              <w:pStyle w:val="StyleWisnow"/>
            </w:pPr>
            <w:bookmarkStart w:id="199" w:name="n191" w:colFirst="0" w:colLast="0"/>
            <w:bookmarkEnd w:id="198"/>
            <w:r w:rsidRPr="00B50B96">
              <w:t>191.</w:t>
            </w:r>
          </w:p>
        </w:tc>
        <w:tc>
          <w:tcPr>
            <w:tcW w:w="4818" w:type="dxa"/>
          </w:tcPr>
          <w:p w:rsidR="002A5569" w:rsidRPr="00B50B96" w:rsidRDefault="002A5569" w:rsidP="002A5569">
            <w:pPr>
              <w:pStyle w:val="StyleZakonu"/>
            </w:pPr>
            <w:r w:rsidRPr="00B50B96">
              <w:t>пункт 14 викласти в такій редакції:</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2A5569">
            <w:pPr>
              <w:pStyle w:val="StyleZakonu"/>
            </w:pPr>
          </w:p>
        </w:tc>
      </w:tr>
      <w:tr w:rsidR="002A5569" w:rsidRPr="00B50B96" w:rsidTr="009D30E0">
        <w:tc>
          <w:tcPr>
            <w:tcW w:w="576" w:type="dxa"/>
          </w:tcPr>
          <w:p w:rsidR="002A5569" w:rsidRPr="00B50B96" w:rsidRDefault="002A5569" w:rsidP="002A5569">
            <w:pPr>
              <w:pStyle w:val="StyleWisnow"/>
            </w:pPr>
            <w:bookmarkStart w:id="200" w:name="n192" w:colFirst="0" w:colLast="0"/>
            <w:bookmarkEnd w:id="199"/>
            <w:r w:rsidRPr="00B50B96">
              <w:t>192.</w:t>
            </w:r>
          </w:p>
        </w:tc>
        <w:tc>
          <w:tcPr>
            <w:tcW w:w="4818" w:type="dxa"/>
          </w:tcPr>
          <w:p w:rsidR="002A5569" w:rsidRPr="00B50B96" w:rsidRDefault="002A5569" w:rsidP="002A5569">
            <w:pPr>
              <w:pStyle w:val="StyleZakonu"/>
            </w:pPr>
            <w:r w:rsidRPr="00B50B96">
              <w:t>«14) виконання операторами систем передачі та розподілу, газотранспортної та газорозподільних систем умов щодо недискримінаційного доступу до їх мереж/систем, у тому числі доступу до мереж нових учасників ринків електричної енергії (у тому числі виробників електроенергії, що виробляється з відновлюваних джерел енергії) та природного газу»;</w:t>
            </w:r>
          </w:p>
        </w:tc>
        <w:tc>
          <w:tcPr>
            <w:tcW w:w="3686" w:type="dxa"/>
          </w:tcPr>
          <w:p w:rsidR="002A5569" w:rsidRPr="00B50B96" w:rsidRDefault="002A5569" w:rsidP="002A5569">
            <w:pPr>
              <w:pStyle w:val="StyleAwt"/>
            </w:pPr>
            <w:r w:rsidRPr="00B50B96">
              <w:t>-</w:t>
            </w:r>
            <w:r w:rsidR="00C51F4C">
              <w:fldChar w:fldCharType="begin"/>
            </w:r>
            <w:r w:rsidR="00C51F4C">
              <w:instrText xml:space="preserve"> SEQ</w:instrText>
            </w:r>
            <w:r w:rsidR="00C51F4C">
              <w:instrText xml:space="preserve"> aa </w:instrText>
            </w:r>
            <w:r w:rsidR="00C51F4C">
              <w:fldChar w:fldCharType="separate"/>
            </w:r>
            <w:r w:rsidR="005F3DAA">
              <w:rPr>
                <w:noProof/>
              </w:rPr>
              <w:t>97</w:t>
            </w:r>
            <w:r w:rsidR="00C51F4C">
              <w:rPr>
                <w:noProof/>
              </w:rPr>
              <w:fldChar w:fldCharType="end"/>
            </w:r>
            <w:r w:rsidRPr="00B50B96">
              <w:t>- Н.д.Гриб В.О. (Реєстр.картка №105)</w:t>
            </w:r>
          </w:p>
          <w:p w:rsidR="002A5569" w:rsidRPr="00B50B96" w:rsidRDefault="002A5569" w:rsidP="002A5569">
            <w:pPr>
              <w:pStyle w:val="StyleZakonu"/>
              <w:ind w:firstLine="129"/>
              <w:rPr>
                <w:sz w:val="18"/>
              </w:rPr>
            </w:pPr>
            <w:r w:rsidRPr="00B50B96">
              <w:rPr>
                <w:sz w:val="18"/>
              </w:rPr>
              <w:t>викласти в такій редакції:</w:t>
            </w:r>
          </w:p>
          <w:p w:rsidR="002A5569" w:rsidRPr="00B50B96" w:rsidRDefault="002A5569" w:rsidP="002A5569">
            <w:pPr>
              <w:pStyle w:val="StyleZakonu"/>
              <w:ind w:firstLine="129"/>
              <w:rPr>
                <w:sz w:val="18"/>
              </w:rPr>
            </w:pPr>
            <w:r w:rsidRPr="00B50B96">
              <w:rPr>
                <w:sz w:val="18"/>
              </w:rPr>
              <w:t>«14) виконання операторами систем передачі та розподілу, газотранспортної та газорозподільних систем умов щодо недискримінаційного доступу до їх мереж/систем»</w:t>
            </w:r>
          </w:p>
        </w:tc>
        <w:tc>
          <w:tcPr>
            <w:tcW w:w="1987" w:type="dxa"/>
          </w:tcPr>
          <w:p w:rsidR="002A5569" w:rsidRPr="00B50B96" w:rsidRDefault="002A5569" w:rsidP="002A5569">
            <w:pPr>
              <w:pStyle w:val="StyleZakonu"/>
            </w:pPr>
            <w:r w:rsidRPr="00B50B96">
              <w:rPr>
                <w:sz w:val="18"/>
              </w:rPr>
              <w:t>Відхилено</w:t>
            </w:r>
          </w:p>
        </w:tc>
        <w:tc>
          <w:tcPr>
            <w:tcW w:w="4818" w:type="dxa"/>
          </w:tcPr>
          <w:p w:rsidR="002A5569" w:rsidRPr="00B50B96" w:rsidRDefault="002A5569" w:rsidP="00947FC2">
            <w:pPr>
              <w:pStyle w:val="StyleZakonu"/>
            </w:pPr>
            <w:r w:rsidRPr="00B50B96">
              <w:t>«14) виконання операторами систем передачі та розподілу, газотранспортної та газорозподільних систем умов щодо недискримінаційного доступу до їх</w:t>
            </w:r>
            <w:r w:rsidR="00070981" w:rsidRPr="00B50B96">
              <w:t>ніх</w:t>
            </w:r>
            <w:r w:rsidRPr="00B50B96">
              <w:t xml:space="preserve"> мереж/систем, у тому числі доступу до мереж нових учасників ринків електричної енергії</w:t>
            </w:r>
            <w:r w:rsidR="00947FC2" w:rsidRPr="00B50B96">
              <w:t>,</w:t>
            </w:r>
            <w:r w:rsidRPr="00B50B96">
              <w:t xml:space="preserve"> у тому числі виробників електр</w:t>
            </w:r>
            <w:r w:rsidR="00070981" w:rsidRPr="00B50B96">
              <w:t xml:space="preserve">ичної </w:t>
            </w:r>
            <w:r w:rsidRPr="00B50B96">
              <w:t>енергії</w:t>
            </w:r>
            <w:r w:rsidR="00070981" w:rsidRPr="00B50B96">
              <w:t xml:space="preserve"> </w:t>
            </w:r>
            <w:r w:rsidRPr="00B50B96">
              <w:t>з відновлюваних джерел енергії</w:t>
            </w:r>
            <w:r w:rsidR="00947FC2" w:rsidRPr="00B50B96">
              <w:t>,</w:t>
            </w:r>
            <w:r w:rsidRPr="00B50B96">
              <w:t xml:space="preserve"> та природного газу»;</w:t>
            </w:r>
          </w:p>
        </w:tc>
      </w:tr>
      <w:tr w:rsidR="002A5569" w:rsidRPr="00B50B96" w:rsidTr="009D30E0">
        <w:tc>
          <w:tcPr>
            <w:tcW w:w="576" w:type="dxa"/>
          </w:tcPr>
          <w:p w:rsidR="002A5569" w:rsidRPr="00B50B96" w:rsidRDefault="002A5569" w:rsidP="002A5569">
            <w:pPr>
              <w:pStyle w:val="StyleWisnow"/>
            </w:pPr>
            <w:bookmarkStart w:id="201" w:name="n193" w:colFirst="0" w:colLast="0"/>
            <w:bookmarkEnd w:id="200"/>
            <w:r w:rsidRPr="00B50B96">
              <w:t>193.</w:t>
            </w:r>
          </w:p>
        </w:tc>
        <w:tc>
          <w:tcPr>
            <w:tcW w:w="4818" w:type="dxa"/>
          </w:tcPr>
          <w:p w:rsidR="002A5569" w:rsidRPr="00B50B96" w:rsidRDefault="002A5569" w:rsidP="00FA119F">
            <w:pPr>
              <w:pStyle w:val="StyleZakonu"/>
            </w:pPr>
            <w:r w:rsidRPr="00B50B96">
              <w:t>у пункті 15 після слів «доступу до» доповнити словом «газосховищ,</w:t>
            </w:r>
            <w:r w:rsidR="00FA119F" w:rsidRPr="00B50B96">
              <w:t>»</w:t>
            </w:r>
            <w:r w:rsidRPr="00B50B96">
              <w:t>;</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673A26">
            <w:pPr>
              <w:pStyle w:val="StyleZakonu"/>
            </w:pPr>
            <w:r w:rsidRPr="00B50B96">
              <w:t>пункт 15 після слів «доступу до» доповнити словом</w:t>
            </w:r>
            <w:r w:rsidR="00673A26" w:rsidRPr="00673A26">
              <w:rPr>
                <w:lang w:val="ru-RU"/>
              </w:rPr>
              <w:t xml:space="preserve"> </w:t>
            </w:r>
            <w:r w:rsidR="00673A26">
              <w:t>та знаком</w:t>
            </w:r>
            <w:r w:rsidRPr="00B50B96">
              <w:t xml:space="preserve"> «газосховищ</w:t>
            </w:r>
            <w:r w:rsidR="00673A26">
              <w:t>,</w:t>
            </w:r>
            <w:r w:rsidR="00FA119F" w:rsidRPr="00B50B96">
              <w:t>»;</w:t>
            </w:r>
          </w:p>
        </w:tc>
      </w:tr>
      <w:tr w:rsidR="002A5569" w:rsidRPr="00B50B96" w:rsidTr="009D30E0">
        <w:tc>
          <w:tcPr>
            <w:tcW w:w="576" w:type="dxa"/>
          </w:tcPr>
          <w:p w:rsidR="002A5569" w:rsidRPr="00B50B96" w:rsidRDefault="002A5569" w:rsidP="002A5569">
            <w:pPr>
              <w:pStyle w:val="StyleWisnow"/>
            </w:pPr>
            <w:bookmarkStart w:id="202" w:name="n194" w:colFirst="0" w:colLast="0"/>
            <w:bookmarkEnd w:id="201"/>
            <w:r w:rsidRPr="00B50B96">
              <w:t>194.</w:t>
            </w:r>
          </w:p>
        </w:tc>
        <w:tc>
          <w:tcPr>
            <w:tcW w:w="4818" w:type="dxa"/>
          </w:tcPr>
          <w:p w:rsidR="002A5569" w:rsidRPr="00B50B96" w:rsidRDefault="002A5569" w:rsidP="002A5569">
            <w:pPr>
              <w:pStyle w:val="StyleZakonu"/>
            </w:pPr>
            <w:r w:rsidRPr="00B50B96">
              <w:t>пункт 26 викласти в такій редакції:</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2A5569">
            <w:pPr>
              <w:pStyle w:val="StyleZakonu"/>
            </w:pPr>
            <w:r w:rsidRPr="00B50B96">
              <w:t>пункт 26 викласти в такій редакції:</w:t>
            </w:r>
          </w:p>
        </w:tc>
      </w:tr>
      <w:tr w:rsidR="002A5569" w:rsidRPr="00B50B96" w:rsidTr="009D30E0">
        <w:tc>
          <w:tcPr>
            <w:tcW w:w="576" w:type="dxa"/>
          </w:tcPr>
          <w:p w:rsidR="002A5569" w:rsidRPr="00B50B96" w:rsidRDefault="002A5569" w:rsidP="002A5569">
            <w:pPr>
              <w:pStyle w:val="StyleWisnow"/>
            </w:pPr>
            <w:bookmarkStart w:id="203" w:name="n195" w:colFirst="0" w:colLast="0"/>
            <w:bookmarkEnd w:id="202"/>
            <w:r w:rsidRPr="00B50B96">
              <w:t>195.</w:t>
            </w:r>
          </w:p>
        </w:tc>
        <w:tc>
          <w:tcPr>
            <w:tcW w:w="4818" w:type="dxa"/>
          </w:tcPr>
          <w:p w:rsidR="002A5569" w:rsidRPr="00B50B96" w:rsidRDefault="002A5569" w:rsidP="002A5569">
            <w:pPr>
              <w:pStyle w:val="StyleZakonu"/>
            </w:pPr>
            <w:r w:rsidRPr="00B50B96">
              <w:t>«26) виконання програм відповідності, прийнятих оператором газотранспортної системи, систем розподілу природного газу, оператором газосховищ, операторами систем передачі та розподілу електричної енергії, за допомогою яких вони повинні забезпечувати повну юридичну, фінансову, управлінську та операційну незалежність від вертикально інтегрованих організацій (суб’єктів господарювання), до складу яких вони належать, а також від суміжних підприємств, з метою забезпечення недискримінації, прозорості та об'єктивності у функціонуванні енергетичних ринків»;</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AA0787">
            <w:pPr>
              <w:pStyle w:val="StyleZakonu"/>
            </w:pPr>
            <w:r w:rsidRPr="00B50B96">
              <w:t>«26) виконання програм відповідності, прийнятих оператором газотранспортної системи, систем розподілу природного газу, оператором газосховищ, операторами систем передачі та розподілу електричної енергії, за допомогою яких вони повинні забезпечувати повну юридичну, фінансову, управлінську та операційну незалежність від вертикально інтегрованих організацій (суб’єктів господарювання), до складу яких вони належать, а також від суміжних підприємств з метою забезпечення недискримінації, прозорості та об'єктивності у функціонуванні енергетичних ринків»;</w:t>
            </w:r>
          </w:p>
        </w:tc>
      </w:tr>
      <w:tr w:rsidR="002A5569" w:rsidRPr="00B50B96" w:rsidTr="009D30E0">
        <w:tc>
          <w:tcPr>
            <w:tcW w:w="576" w:type="dxa"/>
          </w:tcPr>
          <w:p w:rsidR="002A5569" w:rsidRPr="00B50B96" w:rsidRDefault="002A5569" w:rsidP="002A5569">
            <w:pPr>
              <w:pStyle w:val="StyleWisnow"/>
            </w:pPr>
            <w:bookmarkStart w:id="204" w:name="n196" w:colFirst="0" w:colLast="0"/>
            <w:bookmarkEnd w:id="203"/>
            <w:r w:rsidRPr="00B50B96">
              <w:t>196.</w:t>
            </w:r>
          </w:p>
        </w:tc>
        <w:tc>
          <w:tcPr>
            <w:tcW w:w="4818" w:type="dxa"/>
          </w:tcPr>
          <w:p w:rsidR="002A5569" w:rsidRPr="00B50B96" w:rsidRDefault="002A5569" w:rsidP="002A5569">
            <w:pPr>
              <w:pStyle w:val="StyleZakonu"/>
            </w:pPr>
            <w:r w:rsidRPr="00B50B96">
              <w:t>абзац двадцять дев’ятий викласти в такій редакції:</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2A5569">
            <w:pPr>
              <w:pStyle w:val="StyleZakonu"/>
            </w:pPr>
            <w:r w:rsidRPr="00B50B96">
              <w:t>абзац двадцять дев’ятий викласти в такій редакції:</w:t>
            </w:r>
          </w:p>
        </w:tc>
      </w:tr>
      <w:tr w:rsidR="002A5569" w:rsidRPr="00B50B96" w:rsidTr="009D30E0">
        <w:tc>
          <w:tcPr>
            <w:tcW w:w="576" w:type="dxa"/>
          </w:tcPr>
          <w:p w:rsidR="002A5569" w:rsidRPr="00B50B96" w:rsidRDefault="002A5569" w:rsidP="002A5569">
            <w:pPr>
              <w:pStyle w:val="StyleWisnow"/>
            </w:pPr>
            <w:bookmarkStart w:id="205" w:name="n197" w:colFirst="0" w:colLast="0"/>
            <w:bookmarkEnd w:id="204"/>
            <w:r w:rsidRPr="00B50B96">
              <w:t>197.</w:t>
            </w:r>
          </w:p>
        </w:tc>
        <w:tc>
          <w:tcPr>
            <w:tcW w:w="4818" w:type="dxa"/>
          </w:tcPr>
          <w:p w:rsidR="002A5569" w:rsidRPr="00B50B96" w:rsidRDefault="002A5569" w:rsidP="002A5569">
            <w:pPr>
              <w:pStyle w:val="StyleZakonu"/>
            </w:pPr>
            <w:r w:rsidRPr="00B50B96">
              <w:t>«Порядок здійснення моніторингу ринків у сферах енергетики та комунальних послуг, визначається Регулятором»;</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267526">
            <w:pPr>
              <w:pStyle w:val="StyleZakonu"/>
            </w:pPr>
            <w:r w:rsidRPr="00B50B96">
              <w:t>«Порядок здійснення моніторингу ринків у сферах енергетики та комунальних послуг визначається Регулятором»;</w:t>
            </w:r>
          </w:p>
        </w:tc>
      </w:tr>
      <w:tr w:rsidR="002A5569" w:rsidRPr="00B50B96" w:rsidTr="009D30E0">
        <w:tc>
          <w:tcPr>
            <w:tcW w:w="576" w:type="dxa"/>
          </w:tcPr>
          <w:p w:rsidR="002A5569" w:rsidRPr="00B50B96" w:rsidRDefault="002A5569" w:rsidP="002A5569">
            <w:pPr>
              <w:pStyle w:val="StyleWisnow"/>
            </w:pPr>
            <w:bookmarkStart w:id="206" w:name="n198" w:colFirst="0" w:colLast="0"/>
            <w:bookmarkEnd w:id="205"/>
            <w:r w:rsidRPr="00B50B96">
              <w:t>198.</w:t>
            </w:r>
          </w:p>
        </w:tc>
        <w:tc>
          <w:tcPr>
            <w:tcW w:w="4818" w:type="dxa"/>
          </w:tcPr>
          <w:p w:rsidR="002A5569" w:rsidRPr="00B50B96" w:rsidRDefault="002A5569" w:rsidP="002A5569">
            <w:pPr>
              <w:pStyle w:val="StyleZakonu"/>
            </w:pPr>
            <w:r w:rsidRPr="00B50B96">
              <w:t>в частині другій слова «не пізніше місячного строку після завершення періоду моніторингу» виключити;</w:t>
            </w:r>
          </w:p>
        </w:tc>
        <w:tc>
          <w:tcPr>
            <w:tcW w:w="3686" w:type="dxa"/>
          </w:tcPr>
          <w:p w:rsidR="002A5569" w:rsidRPr="00B50B96" w:rsidRDefault="002A5569" w:rsidP="002A5569">
            <w:pPr>
              <w:pStyle w:val="StyleAwt"/>
            </w:pPr>
            <w:r w:rsidRPr="00B50B96">
              <w:t>-</w:t>
            </w:r>
            <w:r w:rsidR="00C51F4C">
              <w:fldChar w:fldCharType="begin"/>
            </w:r>
            <w:r w:rsidR="00C51F4C">
              <w:instrText xml:space="preserve"> SEQ aa </w:instrText>
            </w:r>
            <w:r w:rsidR="00C51F4C">
              <w:fldChar w:fldCharType="separate"/>
            </w:r>
            <w:r w:rsidR="005F3DAA">
              <w:rPr>
                <w:noProof/>
              </w:rPr>
              <w:t>98</w:t>
            </w:r>
            <w:r w:rsidR="00C51F4C">
              <w:rPr>
                <w:noProof/>
              </w:rPr>
              <w:fldChar w:fldCharType="end"/>
            </w:r>
            <w:r w:rsidRPr="00B50B96">
              <w:t>- Н.д.Кучеренко О.Ю. (Реєстр.картка №404)</w:t>
            </w:r>
          </w:p>
          <w:p w:rsidR="002A5569" w:rsidRPr="00B50B96" w:rsidRDefault="002A5569" w:rsidP="002A5569">
            <w:pPr>
              <w:pStyle w:val="StyleZakonu"/>
              <w:ind w:firstLine="129"/>
              <w:rPr>
                <w:sz w:val="18"/>
              </w:rPr>
            </w:pPr>
            <w:r w:rsidRPr="00B50B96">
              <w:rPr>
                <w:sz w:val="18"/>
              </w:rPr>
              <w:t>виключити</w:t>
            </w:r>
          </w:p>
        </w:tc>
        <w:tc>
          <w:tcPr>
            <w:tcW w:w="1987" w:type="dxa"/>
          </w:tcPr>
          <w:p w:rsidR="002A5569" w:rsidRPr="00B50B96" w:rsidRDefault="002A5569" w:rsidP="002A5569">
            <w:pPr>
              <w:pStyle w:val="StyleZakonu"/>
            </w:pPr>
            <w:r w:rsidRPr="00B50B96">
              <w:rPr>
                <w:sz w:val="18"/>
              </w:rPr>
              <w:t>Відхилено</w:t>
            </w:r>
          </w:p>
        </w:tc>
        <w:tc>
          <w:tcPr>
            <w:tcW w:w="4818" w:type="dxa"/>
          </w:tcPr>
          <w:p w:rsidR="002A5569" w:rsidRPr="00B50B96" w:rsidRDefault="00267526" w:rsidP="002A5569">
            <w:pPr>
              <w:pStyle w:val="StyleZakonu"/>
            </w:pPr>
            <w:r w:rsidRPr="00B50B96">
              <w:t>у</w:t>
            </w:r>
            <w:r w:rsidR="002A5569" w:rsidRPr="00B50B96">
              <w:t xml:space="preserve"> частині другій слова «не пізніше місячного строку після завершення періоду моніторингу» виключити;</w:t>
            </w:r>
          </w:p>
        </w:tc>
      </w:tr>
      <w:tr w:rsidR="002A5569" w:rsidRPr="00B50B96" w:rsidTr="009D30E0">
        <w:tc>
          <w:tcPr>
            <w:tcW w:w="576" w:type="dxa"/>
          </w:tcPr>
          <w:p w:rsidR="002A5569" w:rsidRPr="00B50B96" w:rsidRDefault="002A5569" w:rsidP="002A5569">
            <w:pPr>
              <w:pStyle w:val="StyleWisnow"/>
            </w:pPr>
          </w:p>
        </w:tc>
        <w:tc>
          <w:tcPr>
            <w:tcW w:w="4818" w:type="dxa"/>
          </w:tcPr>
          <w:p w:rsidR="002A5569" w:rsidRPr="00B50B96" w:rsidRDefault="002A5569" w:rsidP="002A5569">
            <w:pPr>
              <w:pStyle w:val="StyleZakonu"/>
            </w:pPr>
          </w:p>
        </w:tc>
        <w:tc>
          <w:tcPr>
            <w:tcW w:w="3686" w:type="dxa"/>
          </w:tcPr>
          <w:p w:rsidR="002A5569" w:rsidRPr="00B50B96" w:rsidRDefault="002A5569" w:rsidP="002A5569">
            <w:pPr>
              <w:pStyle w:val="StyleAwt"/>
            </w:pPr>
            <w:r w:rsidRPr="00B50B96">
              <w:t>-</w:t>
            </w:r>
            <w:r w:rsidR="00C51F4C">
              <w:fldChar w:fldCharType="begin"/>
            </w:r>
            <w:r w:rsidR="00C51F4C">
              <w:instrText xml:space="preserve"> SEQ aa </w:instrText>
            </w:r>
            <w:r w:rsidR="00C51F4C">
              <w:fldChar w:fldCharType="separate"/>
            </w:r>
            <w:r w:rsidR="005F3DAA">
              <w:rPr>
                <w:noProof/>
              </w:rPr>
              <w:t>99</w:t>
            </w:r>
            <w:r w:rsidR="00C51F4C">
              <w:rPr>
                <w:noProof/>
              </w:rPr>
              <w:fldChar w:fldCharType="end"/>
            </w:r>
            <w:r w:rsidRPr="00B50B96">
              <w:t>- Н.д.Гриб В.О. (Реєстр.картка №105)</w:t>
            </w:r>
          </w:p>
          <w:p w:rsidR="002A5569" w:rsidRPr="00B50B96" w:rsidRDefault="002A5569" w:rsidP="002A5569">
            <w:pPr>
              <w:pStyle w:val="StyleZakonu"/>
              <w:ind w:firstLine="129"/>
              <w:rPr>
                <w:sz w:val="18"/>
              </w:rPr>
            </w:pPr>
            <w:r w:rsidRPr="00B50B96">
              <w:rPr>
                <w:sz w:val="18"/>
              </w:rPr>
              <w:t>виключити</w:t>
            </w:r>
          </w:p>
        </w:tc>
        <w:tc>
          <w:tcPr>
            <w:tcW w:w="1987" w:type="dxa"/>
          </w:tcPr>
          <w:p w:rsidR="002A5569" w:rsidRPr="00B50B96" w:rsidRDefault="002A5569" w:rsidP="002A5569">
            <w:pPr>
              <w:pStyle w:val="StyleZakonu"/>
            </w:pPr>
            <w:r w:rsidRPr="00B50B96">
              <w:rPr>
                <w:sz w:val="18"/>
              </w:rPr>
              <w:t>Відхилено</w:t>
            </w:r>
          </w:p>
        </w:tc>
        <w:tc>
          <w:tcPr>
            <w:tcW w:w="4818" w:type="dxa"/>
          </w:tcPr>
          <w:p w:rsidR="002A5569" w:rsidRPr="00B50B96" w:rsidRDefault="002A5569" w:rsidP="002A5569">
            <w:pPr>
              <w:pStyle w:val="StyleZakonu"/>
            </w:pPr>
          </w:p>
        </w:tc>
      </w:tr>
      <w:tr w:rsidR="002A5569" w:rsidRPr="00B50B96" w:rsidTr="009D30E0">
        <w:tc>
          <w:tcPr>
            <w:tcW w:w="576" w:type="dxa"/>
          </w:tcPr>
          <w:p w:rsidR="002A5569" w:rsidRPr="00B50B96" w:rsidRDefault="002A5569" w:rsidP="002A5569">
            <w:pPr>
              <w:pStyle w:val="StyleWisnow"/>
            </w:pPr>
            <w:bookmarkStart w:id="207" w:name="n199" w:colFirst="0" w:colLast="0"/>
            <w:bookmarkEnd w:id="206"/>
            <w:r w:rsidRPr="00B50B96">
              <w:t>199.</w:t>
            </w:r>
          </w:p>
        </w:tc>
        <w:tc>
          <w:tcPr>
            <w:tcW w:w="4818" w:type="dxa"/>
          </w:tcPr>
          <w:p w:rsidR="002A5569" w:rsidRPr="00B50B96" w:rsidRDefault="002A5569" w:rsidP="002A5569">
            <w:pPr>
              <w:pStyle w:val="StyleZakonu"/>
            </w:pPr>
            <w:r w:rsidRPr="00B50B96">
              <w:t>18) у статті 22:</w:t>
            </w:r>
          </w:p>
        </w:tc>
        <w:tc>
          <w:tcPr>
            <w:tcW w:w="3686" w:type="dxa"/>
          </w:tcPr>
          <w:p w:rsidR="002A5569" w:rsidRPr="00B50B96" w:rsidRDefault="002A5569" w:rsidP="002A5569">
            <w:pPr>
              <w:pStyle w:val="StyleZakonu"/>
            </w:pPr>
          </w:p>
        </w:tc>
        <w:tc>
          <w:tcPr>
            <w:tcW w:w="1987" w:type="dxa"/>
          </w:tcPr>
          <w:p w:rsidR="002A5569" w:rsidRPr="00B50B96" w:rsidRDefault="002A5569" w:rsidP="002A5569">
            <w:pPr>
              <w:pStyle w:val="StyleZakonu"/>
            </w:pPr>
          </w:p>
        </w:tc>
        <w:tc>
          <w:tcPr>
            <w:tcW w:w="4818" w:type="dxa"/>
          </w:tcPr>
          <w:p w:rsidR="002A5569" w:rsidRPr="00B50B96" w:rsidRDefault="002A5569" w:rsidP="002A5569">
            <w:pPr>
              <w:pStyle w:val="StyleZakonu"/>
            </w:pPr>
            <w:r w:rsidRPr="00B50B96">
              <w:t>18) у статті 22:</w:t>
            </w:r>
          </w:p>
        </w:tc>
      </w:tr>
      <w:tr w:rsidR="002A5569" w:rsidRPr="00B50B96" w:rsidTr="009D30E0">
        <w:tc>
          <w:tcPr>
            <w:tcW w:w="576" w:type="dxa"/>
          </w:tcPr>
          <w:p w:rsidR="002A5569" w:rsidRPr="00B50B96" w:rsidRDefault="002A5569" w:rsidP="002A5569">
            <w:pPr>
              <w:pStyle w:val="StyleWisnow"/>
            </w:pPr>
            <w:bookmarkStart w:id="208" w:name="n200" w:colFirst="0" w:colLast="0"/>
            <w:bookmarkEnd w:id="207"/>
            <w:r w:rsidRPr="00B50B96">
              <w:lastRenderedPageBreak/>
              <w:t>200.</w:t>
            </w:r>
          </w:p>
        </w:tc>
        <w:tc>
          <w:tcPr>
            <w:tcW w:w="4818" w:type="dxa"/>
          </w:tcPr>
          <w:p w:rsidR="002A5569" w:rsidRPr="00B50B96" w:rsidRDefault="002A5569" w:rsidP="002A5569">
            <w:pPr>
              <w:pStyle w:val="StyleZakonu"/>
            </w:pPr>
            <w:r w:rsidRPr="00B50B96">
              <w:t>в першому реченні частини третьої після слів «послуг Регулятор» додати слова «у тридцятиденний строк з дня складення акта перевірки»;</w:t>
            </w:r>
          </w:p>
        </w:tc>
        <w:tc>
          <w:tcPr>
            <w:tcW w:w="3686" w:type="dxa"/>
          </w:tcPr>
          <w:p w:rsidR="002A5569" w:rsidRPr="00B50B96" w:rsidRDefault="002A5569" w:rsidP="002A5569">
            <w:pPr>
              <w:pStyle w:val="StyleAwt"/>
            </w:pPr>
            <w:r w:rsidRPr="00B50B96">
              <w:t>-</w:t>
            </w:r>
            <w:r w:rsidR="00C51F4C">
              <w:fldChar w:fldCharType="begin"/>
            </w:r>
            <w:r w:rsidR="00C51F4C">
              <w:instrText xml:space="preserve"> SEQ aa </w:instrText>
            </w:r>
            <w:r w:rsidR="00C51F4C">
              <w:fldChar w:fldCharType="separate"/>
            </w:r>
            <w:r w:rsidR="005F3DAA">
              <w:rPr>
                <w:noProof/>
              </w:rPr>
              <w:t>100</w:t>
            </w:r>
            <w:r w:rsidR="00C51F4C">
              <w:rPr>
                <w:noProof/>
              </w:rPr>
              <w:fldChar w:fldCharType="end"/>
            </w:r>
            <w:r w:rsidRPr="00B50B96">
              <w:t>- Н.д.Кучеренко О.Ю. (Реєстр.картка №404)</w:t>
            </w:r>
          </w:p>
          <w:p w:rsidR="002A5569" w:rsidRPr="00B50B96" w:rsidRDefault="002A5569" w:rsidP="002A5569">
            <w:pPr>
              <w:pStyle w:val="StyleZakonu"/>
              <w:ind w:firstLine="129"/>
              <w:rPr>
                <w:sz w:val="18"/>
              </w:rPr>
            </w:pPr>
            <w:r w:rsidRPr="00B50B96">
              <w:rPr>
                <w:sz w:val="18"/>
              </w:rPr>
              <w:t>виключити</w:t>
            </w:r>
          </w:p>
        </w:tc>
        <w:tc>
          <w:tcPr>
            <w:tcW w:w="1987" w:type="dxa"/>
          </w:tcPr>
          <w:p w:rsidR="002A5569" w:rsidRPr="00B50B96" w:rsidRDefault="002A5569" w:rsidP="002A5569">
            <w:pPr>
              <w:pStyle w:val="StyleZakonu"/>
            </w:pPr>
            <w:r w:rsidRPr="00B50B96">
              <w:rPr>
                <w:sz w:val="18"/>
              </w:rPr>
              <w:t>Відхилено</w:t>
            </w:r>
          </w:p>
        </w:tc>
        <w:tc>
          <w:tcPr>
            <w:tcW w:w="4818" w:type="dxa"/>
          </w:tcPr>
          <w:p w:rsidR="002A5569" w:rsidRPr="00B50B96" w:rsidRDefault="002A5569" w:rsidP="00976BE1">
            <w:pPr>
              <w:pStyle w:val="StyleZakonu"/>
            </w:pPr>
            <w:r w:rsidRPr="00B50B96">
              <w:t>перш</w:t>
            </w:r>
            <w:r w:rsidR="000A265C" w:rsidRPr="00B50B96">
              <w:t>е</w:t>
            </w:r>
            <w:r w:rsidRPr="00B50B96">
              <w:t xml:space="preserve"> реченн</w:t>
            </w:r>
            <w:r w:rsidR="000A265C" w:rsidRPr="00B50B96">
              <w:t>я</w:t>
            </w:r>
            <w:r w:rsidRPr="00B50B96">
              <w:t xml:space="preserve"> частини третьої після сл</w:t>
            </w:r>
            <w:r w:rsidR="000A265C" w:rsidRPr="00B50B96">
              <w:t>о</w:t>
            </w:r>
            <w:r w:rsidRPr="00B50B96">
              <w:t>в</w:t>
            </w:r>
            <w:r w:rsidR="000A265C" w:rsidRPr="00B50B96">
              <w:t>а</w:t>
            </w:r>
            <w:r w:rsidRPr="00B50B96">
              <w:t xml:space="preserve"> «Регулятор» до</w:t>
            </w:r>
            <w:r w:rsidR="000A265C" w:rsidRPr="00B50B96">
              <w:t>повни</w:t>
            </w:r>
            <w:r w:rsidRPr="00B50B96">
              <w:t>ти слова</w:t>
            </w:r>
            <w:r w:rsidR="000A265C" w:rsidRPr="00B50B96">
              <w:t>ми і цифрами</w:t>
            </w:r>
            <w:r w:rsidRPr="00B50B96">
              <w:t xml:space="preserve"> «у </w:t>
            </w:r>
            <w:r w:rsidR="00976BE1" w:rsidRPr="00B50B96">
              <w:t>30-</w:t>
            </w:r>
            <w:r w:rsidRPr="00B50B96">
              <w:t>денний строк з дня складення акта перевірки»;</w:t>
            </w:r>
          </w:p>
        </w:tc>
      </w:tr>
      <w:tr w:rsidR="002A5569" w:rsidRPr="00B50B96" w:rsidTr="009D30E0">
        <w:tc>
          <w:tcPr>
            <w:tcW w:w="576" w:type="dxa"/>
          </w:tcPr>
          <w:p w:rsidR="002A5569" w:rsidRPr="00B50B96" w:rsidRDefault="002A5569" w:rsidP="002A5569">
            <w:pPr>
              <w:pStyle w:val="StyleWisnow"/>
            </w:pPr>
          </w:p>
        </w:tc>
        <w:tc>
          <w:tcPr>
            <w:tcW w:w="4818" w:type="dxa"/>
          </w:tcPr>
          <w:p w:rsidR="002A5569" w:rsidRPr="00B50B96" w:rsidRDefault="002A5569" w:rsidP="002A5569">
            <w:pPr>
              <w:pStyle w:val="StyleZakonu"/>
            </w:pPr>
          </w:p>
        </w:tc>
        <w:tc>
          <w:tcPr>
            <w:tcW w:w="3686" w:type="dxa"/>
          </w:tcPr>
          <w:p w:rsidR="002A5569" w:rsidRPr="00B50B96" w:rsidRDefault="002A5569" w:rsidP="002A5569">
            <w:pPr>
              <w:pStyle w:val="StyleAwt"/>
            </w:pPr>
            <w:r w:rsidRPr="00B50B96">
              <w:t>-</w:t>
            </w:r>
            <w:r w:rsidR="00C51F4C">
              <w:fldChar w:fldCharType="begin"/>
            </w:r>
            <w:r w:rsidR="00C51F4C">
              <w:instrText xml:space="preserve"> SEQ aa </w:instrText>
            </w:r>
            <w:r w:rsidR="00C51F4C">
              <w:fldChar w:fldCharType="separate"/>
            </w:r>
            <w:r w:rsidR="005F3DAA">
              <w:rPr>
                <w:noProof/>
              </w:rPr>
              <w:t>101</w:t>
            </w:r>
            <w:r w:rsidR="00C51F4C">
              <w:rPr>
                <w:noProof/>
              </w:rPr>
              <w:fldChar w:fldCharType="end"/>
            </w:r>
            <w:r w:rsidRPr="00B50B96">
              <w:t>- Н.д.Волинець М.Я. (Реєстр.картка №406)</w:t>
            </w:r>
          </w:p>
          <w:p w:rsidR="002A5569" w:rsidRPr="00B50B96" w:rsidRDefault="002A5569" w:rsidP="002A5569">
            <w:pPr>
              <w:pStyle w:val="StyleAwt"/>
              <w:ind w:firstLine="129"/>
              <w:rPr>
                <w:b w:val="0"/>
                <w:i w:val="0"/>
                <w:u w:val="none"/>
              </w:rPr>
            </w:pPr>
            <w:r w:rsidRPr="00B50B96">
              <w:rPr>
                <w:b w:val="0"/>
                <w:i w:val="0"/>
                <w:u w:val="none"/>
              </w:rPr>
              <w:t>виключити</w:t>
            </w:r>
          </w:p>
        </w:tc>
        <w:tc>
          <w:tcPr>
            <w:tcW w:w="1987" w:type="dxa"/>
          </w:tcPr>
          <w:p w:rsidR="002A5569" w:rsidRPr="00B50B96" w:rsidRDefault="002A5569" w:rsidP="002A5569">
            <w:pPr>
              <w:pStyle w:val="StyleZakonu"/>
            </w:pPr>
            <w:r w:rsidRPr="00B50B96">
              <w:rPr>
                <w:sz w:val="18"/>
              </w:rPr>
              <w:t>Відхилено</w:t>
            </w:r>
          </w:p>
        </w:tc>
        <w:tc>
          <w:tcPr>
            <w:tcW w:w="4818" w:type="dxa"/>
          </w:tcPr>
          <w:p w:rsidR="002A5569" w:rsidRPr="00B50B96" w:rsidRDefault="002A5569" w:rsidP="002A5569">
            <w:pPr>
              <w:pStyle w:val="StyleZakonu"/>
            </w:pPr>
          </w:p>
        </w:tc>
      </w:tr>
      <w:tr w:rsidR="002A5569" w:rsidRPr="00B50B96" w:rsidTr="009D30E0">
        <w:tc>
          <w:tcPr>
            <w:tcW w:w="576" w:type="dxa"/>
          </w:tcPr>
          <w:p w:rsidR="002A5569" w:rsidRPr="00B50B96" w:rsidRDefault="002A5569" w:rsidP="002A5569">
            <w:pPr>
              <w:pStyle w:val="StyleWisnow"/>
            </w:pPr>
          </w:p>
        </w:tc>
        <w:tc>
          <w:tcPr>
            <w:tcW w:w="4818" w:type="dxa"/>
          </w:tcPr>
          <w:p w:rsidR="002A5569" w:rsidRPr="00B50B96" w:rsidRDefault="002A5569" w:rsidP="002A5569">
            <w:pPr>
              <w:pStyle w:val="StyleZakonu"/>
            </w:pPr>
          </w:p>
        </w:tc>
        <w:tc>
          <w:tcPr>
            <w:tcW w:w="3686" w:type="dxa"/>
          </w:tcPr>
          <w:p w:rsidR="002A5569" w:rsidRPr="00B50B96" w:rsidRDefault="002A5569" w:rsidP="002A5569">
            <w:pPr>
              <w:pStyle w:val="StyleAwt"/>
            </w:pPr>
            <w:r w:rsidRPr="00B50B96">
              <w:t>-</w:t>
            </w:r>
            <w:r w:rsidR="00C51F4C">
              <w:fldChar w:fldCharType="begin"/>
            </w:r>
            <w:r w:rsidR="00C51F4C">
              <w:instrText xml:space="preserve"> SEQ aa </w:instrText>
            </w:r>
            <w:r w:rsidR="00C51F4C">
              <w:fldChar w:fldCharType="separate"/>
            </w:r>
            <w:r w:rsidR="005F3DAA">
              <w:rPr>
                <w:noProof/>
              </w:rPr>
              <w:t>102</w:t>
            </w:r>
            <w:r w:rsidR="00C51F4C">
              <w:rPr>
                <w:noProof/>
              </w:rPr>
              <w:fldChar w:fldCharType="end"/>
            </w:r>
            <w:r w:rsidRPr="00B50B96">
              <w:t>- Н.д.Гриб В.О. (Реєстр.картка №105)</w:t>
            </w:r>
          </w:p>
          <w:p w:rsidR="002A5569" w:rsidRPr="00B50B96" w:rsidRDefault="002A5569" w:rsidP="002A5569">
            <w:pPr>
              <w:pStyle w:val="StyleAwt"/>
              <w:ind w:firstLine="129"/>
              <w:rPr>
                <w:b w:val="0"/>
                <w:i w:val="0"/>
                <w:u w:val="none"/>
              </w:rPr>
            </w:pPr>
            <w:r w:rsidRPr="00B50B96">
              <w:rPr>
                <w:b w:val="0"/>
                <w:i w:val="0"/>
                <w:u w:val="none"/>
              </w:rPr>
              <w:t xml:space="preserve"> викласти в такій редакції:</w:t>
            </w:r>
          </w:p>
          <w:p w:rsidR="002A5569" w:rsidRPr="00B50B96" w:rsidRDefault="002A5569" w:rsidP="002A5569">
            <w:pPr>
              <w:pStyle w:val="StyleAwt"/>
              <w:ind w:firstLine="129"/>
              <w:jc w:val="both"/>
              <w:rPr>
                <w:b w:val="0"/>
                <w:i w:val="0"/>
                <w:u w:val="none"/>
              </w:rPr>
            </w:pPr>
            <w:r w:rsidRPr="00B50B96">
              <w:rPr>
                <w:b w:val="0"/>
                <w:i w:val="0"/>
                <w:u w:val="none"/>
              </w:rPr>
              <w:t>«в першому реченні частини третьої після слів «послуг Регулятор» доповнити словами «</w:t>
            </w:r>
            <w:r w:rsidRPr="00B50B96">
              <w:rPr>
                <w:i w:val="0"/>
                <w:u w:val="none"/>
              </w:rPr>
              <w:t>не пізніше п'яти робочих днів з дня отримання від ліцензіата, діяльність якого перевірялася, письмових пояснень та обґрунтувань до акта перевірки, але не пізніше тридцяти робочих днів з дня отримання ліцензіатом акта про результати перевірки</w:t>
            </w:r>
            <w:r w:rsidRPr="00B50B96">
              <w:rPr>
                <w:b w:val="0"/>
                <w:i w:val="0"/>
                <w:u w:val="none"/>
              </w:rPr>
              <w:t>»</w:t>
            </w:r>
          </w:p>
          <w:p w:rsidR="002A225A" w:rsidRPr="00B50B96" w:rsidRDefault="002A225A" w:rsidP="002A5569">
            <w:pPr>
              <w:pStyle w:val="StyleAwt"/>
              <w:ind w:firstLine="129"/>
              <w:jc w:val="both"/>
              <w:rPr>
                <w:b w:val="0"/>
                <w:i w:val="0"/>
                <w:u w:val="none"/>
              </w:rPr>
            </w:pPr>
          </w:p>
        </w:tc>
        <w:tc>
          <w:tcPr>
            <w:tcW w:w="1987" w:type="dxa"/>
          </w:tcPr>
          <w:p w:rsidR="002A5569" w:rsidRPr="00B50B96" w:rsidRDefault="002A5569" w:rsidP="002A5569">
            <w:pPr>
              <w:pStyle w:val="StyleZakonu"/>
            </w:pPr>
            <w:r w:rsidRPr="00B50B96">
              <w:rPr>
                <w:sz w:val="18"/>
              </w:rPr>
              <w:t>Відхилено</w:t>
            </w:r>
          </w:p>
        </w:tc>
        <w:tc>
          <w:tcPr>
            <w:tcW w:w="4818" w:type="dxa"/>
          </w:tcPr>
          <w:p w:rsidR="002A5569" w:rsidRPr="00B50B96" w:rsidRDefault="002A5569" w:rsidP="002A5569">
            <w:pPr>
              <w:pStyle w:val="StyleZakonu"/>
            </w:pPr>
          </w:p>
        </w:tc>
      </w:tr>
      <w:tr w:rsidR="002A5569" w:rsidRPr="00B50B96" w:rsidTr="009D30E0">
        <w:tc>
          <w:tcPr>
            <w:tcW w:w="576" w:type="dxa"/>
          </w:tcPr>
          <w:p w:rsidR="002A5569" w:rsidRPr="00B50B96" w:rsidRDefault="002A5569" w:rsidP="002A5569">
            <w:pPr>
              <w:pStyle w:val="StyleWisnow"/>
            </w:pPr>
            <w:bookmarkStart w:id="209" w:name="n201" w:colFirst="0" w:colLast="0"/>
            <w:bookmarkEnd w:id="208"/>
            <w:r w:rsidRPr="00B50B96">
              <w:t>201.</w:t>
            </w:r>
          </w:p>
        </w:tc>
        <w:tc>
          <w:tcPr>
            <w:tcW w:w="4818" w:type="dxa"/>
          </w:tcPr>
          <w:p w:rsidR="002A5569" w:rsidRPr="00B50B96" w:rsidRDefault="002A5569" w:rsidP="002A5569">
            <w:pPr>
              <w:pStyle w:val="StyleZakonu"/>
            </w:pPr>
            <w:r w:rsidRPr="00B50B96">
              <w:t>частину четверту доповнити новим абзацом такого змісту:</w:t>
            </w:r>
          </w:p>
        </w:tc>
        <w:tc>
          <w:tcPr>
            <w:tcW w:w="3686" w:type="dxa"/>
          </w:tcPr>
          <w:p w:rsidR="002A5569" w:rsidRPr="00B50B96" w:rsidRDefault="002A5569" w:rsidP="002A5569">
            <w:pPr>
              <w:pStyle w:val="StyleAwt"/>
            </w:pPr>
            <w:r w:rsidRPr="00B50B96">
              <w:t>-</w:t>
            </w:r>
            <w:r w:rsidR="00C51F4C">
              <w:fldChar w:fldCharType="begin"/>
            </w:r>
            <w:r w:rsidR="00C51F4C">
              <w:instrText xml:space="preserve"> SEQ aa </w:instrText>
            </w:r>
            <w:r w:rsidR="00C51F4C">
              <w:fldChar w:fldCharType="separate"/>
            </w:r>
            <w:r w:rsidR="005F3DAA">
              <w:rPr>
                <w:noProof/>
              </w:rPr>
              <w:t>103</w:t>
            </w:r>
            <w:r w:rsidR="00C51F4C">
              <w:rPr>
                <w:noProof/>
              </w:rPr>
              <w:fldChar w:fldCharType="end"/>
            </w:r>
            <w:r w:rsidRPr="00B50B96">
              <w:t>- Н.д.Кучеренко О.Ю. (Реєстр.картка №404)</w:t>
            </w:r>
          </w:p>
          <w:p w:rsidR="002A5569" w:rsidRPr="00B50B96" w:rsidRDefault="002A5569" w:rsidP="002A5569">
            <w:pPr>
              <w:pStyle w:val="StyleZakonu"/>
              <w:ind w:firstLine="129"/>
              <w:rPr>
                <w:sz w:val="18"/>
              </w:rPr>
            </w:pPr>
            <w:r w:rsidRPr="00B50B96">
              <w:rPr>
                <w:sz w:val="18"/>
              </w:rPr>
              <w:t>виключити</w:t>
            </w:r>
          </w:p>
        </w:tc>
        <w:tc>
          <w:tcPr>
            <w:tcW w:w="1987" w:type="dxa"/>
          </w:tcPr>
          <w:p w:rsidR="002A5569" w:rsidRPr="00B50B96" w:rsidRDefault="002A5569" w:rsidP="002A5569">
            <w:pPr>
              <w:pStyle w:val="StyleZakonu"/>
            </w:pPr>
            <w:r w:rsidRPr="00B50B96">
              <w:rPr>
                <w:sz w:val="18"/>
              </w:rPr>
              <w:t>Відхилено</w:t>
            </w:r>
          </w:p>
        </w:tc>
        <w:tc>
          <w:tcPr>
            <w:tcW w:w="4818" w:type="dxa"/>
          </w:tcPr>
          <w:p w:rsidR="002A5569" w:rsidRPr="00B50B96" w:rsidRDefault="002A5569" w:rsidP="00976BE1">
            <w:pPr>
              <w:pStyle w:val="StyleZakonu"/>
            </w:pPr>
            <w:r w:rsidRPr="00B50B96">
              <w:t xml:space="preserve">частину четверту доповнити абзацом </w:t>
            </w:r>
            <w:r w:rsidR="00976BE1" w:rsidRPr="00B50B96">
              <w:t xml:space="preserve">третім </w:t>
            </w:r>
            <w:r w:rsidRPr="00B50B96">
              <w:t>такого змісту:</w:t>
            </w:r>
          </w:p>
        </w:tc>
      </w:tr>
      <w:tr w:rsidR="002A5569" w:rsidRPr="00B50B96" w:rsidTr="009D30E0">
        <w:tc>
          <w:tcPr>
            <w:tcW w:w="576" w:type="dxa"/>
          </w:tcPr>
          <w:p w:rsidR="002A5569" w:rsidRPr="00B50B96" w:rsidRDefault="002A5569" w:rsidP="002A5569">
            <w:pPr>
              <w:pStyle w:val="StyleWisnow"/>
            </w:pPr>
          </w:p>
        </w:tc>
        <w:tc>
          <w:tcPr>
            <w:tcW w:w="4818" w:type="dxa"/>
          </w:tcPr>
          <w:p w:rsidR="002A5569" w:rsidRPr="00B50B96" w:rsidRDefault="002A5569" w:rsidP="002A5569">
            <w:pPr>
              <w:pStyle w:val="StyleZakonu"/>
            </w:pPr>
          </w:p>
        </w:tc>
        <w:tc>
          <w:tcPr>
            <w:tcW w:w="3686" w:type="dxa"/>
          </w:tcPr>
          <w:p w:rsidR="002A5569" w:rsidRPr="00B50B96" w:rsidRDefault="002A5569" w:rsidP="002A5569">
            <w:pPr>
              <w:pStyle w:val="StyleAwt"/>
            </w:pPr>
            <w:r w:rsidRPr="00B50B96">
              <w:t>-</w:t>
            </w:r>
            <w:r w:rsidR="00C51F4C">
              <w:fldChar w:fldCharType="begin"/>
            </w:r>
            <w:r w:rsidR="00C51F4C">
              <w:instrText xml:space="preserve"> SEQ aa </w:instrText>
            </w:r>
            <w:r w:rsidR="00C51F4C">
              <w:fldChar w:fldCharType="separate"/>
            </w:r>
            <w:r w:rsidR="005F3DAA">
              <w:rPr>
                <w:noProof/>
              </w:rPr>
              <w:t>104</w:t>
            </w:r>
            <w:r w:rsidR="00C51F4C">
              <w:rPr>
                <w:noProof/>
              </w:rPr>
              <w:fldChar w:fldCharType="end"/>
            </w:r>
            <w:r w:rsidRPr="00B50B96">
              <w:t>- Н.д.Гриб В.О. (Реєстр.картка №105)</w:t>
            </w:r>
          </w:p>
          <w:p w:rsidR="002A5569" w:rsidRPr="00B50B96" w:rsidRDefault="002A5569" w:rsidP="002A5569">
            <w:pPr>
              <w:pStyle w:val="StyleAwt"/>
              <w:ind w:firstLine="129"/>
            </w:pPr>
            <w:r w:rsidRPr="00B50B96">
              <w:rPr>
                <w:b w:val="0"/>
                <w:i w:val="0"/>
                <w:u w:val="none"/>
              </w:rPr>
              <w:t>виключити</w:t>
            </w:r>
          </w:p>
        </w:tc>
        <w:tc>
          <w:tcPr>
            <w:tcW w:w="1987" w:type="dxa"/>
          </w:tcPr>
          <w:p w:rsidR="002A5569" w:rsidRPr="00B50B96" w:rsidRDefault="002A5569" w:rsidP="002A5569">
            <w:pPr>
              <w:pStyle w:val="StyleZakonu"/>
            </w:pPr>
            <w:r w:rsidRPr="00B50B96">
              <w:rPr>
                <w:sz w:val="18"/>
              </w:rPr>
              <w:t>Відхилено</w:t>
            </w:r>
          </w:p>
        </w:tc>
        <w:tc>
          <w:tcPr>
            <w:tcW w:w="4818" w:type="dxa"/>
          </w:tcPr>
          <w:p w:rsidR="002A5569" w:rsidRPr="00B50B96" w:rsidRDefault="002A5569" w:rsidP="002A5569">
            <w:pPr>
              <w:pStyle w:val="StyleZakonu"/>
            </w:pPr>
          </w:p>
        </w:tc>
      </w:tr>
      <w:tr w:rsidR="002A5569" w:rsidRPr="00B50B96" w:rsidTr="009D30E0">
        <w:tc>
          <w:tcPr>
            <w:tcW w:w="576" w:type="dxa"/>
          </w:tcPr>
          <w:p w:rsidR="002A5569" w:rsidRPr="00B50B96" w:rsidRDefault="002A5569" w:rsidP="002A5569">
            <w:pPr>
              <w:pStyle w:val="StyleWisnow"/>
            </w:pPr>
          </w:p>
        </w:tc>
        <w:tc>
          <w:tcPr>
            <w:tcW w:w="4818" w:type="dxa"/>
          </w:tcPr>
          <w:p w:rsidR="002A5569" w:rsidRPr="00B50B96" w:rsidRDefault="002A5569" w:rsidP="002A5569">
            <w:pPr>
              <w:pStyle w:val="StyleZakonu"/>
            </w:pPr>
          </w:p>
        </w:tc>
        <w:tc>
          <w:tcPr>
            <w:tcW w:w="3686" w:type="dxa"/>
          </w:tcPr>
          <w:p w:rsidR="002A5569" w:rsidRPr="00B50B96" w:rsidRDefault="002A5569" w:rsidP="002A5569">
            <w:pPr>
              <w:pStyle w:val="StyleAwt"/>
            </w:pPr>
            <w:r w:rsidRPr="00B50B96">
              <w:t>-</w:t>
            </w:r>
            <w:r w:rsidR="00C51F4C">
              <w:fldChar w:fldCharType="begin"/>
            </w:r>
            <w:r w:rsidR="00C51F4C">
              <w:instrText xml:space="preserve"> SEQ aa </w:instrText>
            </w:r>
            <w:r w:rsidR="00C51F4C">
              <w:fldChar w:fldCharType="separate"/>
            </w:r>
            <w:r w:rsidR="005F3DAA">
              <w:rPr>
                <w:noProof/>
              </w:rPr>
              <w:t>105</w:t>
            </w:r>
            <w:r w:rsidR="00C51F4C">
              <w:rPr>
                <w:noProof/>
              </w:rPr>
              <w:fldChar w:fldCharType="end"/>
            </w:r>
            <w:r w:rsidRPr="00B50B96">
              <w:t>- Н.д.Шахов С.В. (Реєстр.картка №114)</w:t>
            </w:r>
          </w:p>
          <w:p w:rsidR="002A5569" w:rsidRPr="00B50B96" w:rsidRDefault="002A5569" w:rsidP="002A5569">
            <w:pPr>
              <w:pStyle w:val="StyleAwt"/>
            </w:pPr>
            <w:r w:rsidRPr="00B50B96">
              <w:t>Н.д.Вельможний С.А. (Реєстр.картка №112)</w:t>
            </w:r>
          </w:p>
          <w:p w:rsidR="002A5569" w:rsidRPr="00B50B96" w:rsidRDefault="002A5569" w:rsidP="002A5569">
            <w:pPr>
              <w:pStyle w:val="StyleAwt"/>
            </w:pPr>
            <w:r w:rsidRPr="00B50B96">
              <w:t>Н.д.Сухов О.С. (Реєстр.картка №107)</w:t>
            </w:r>
          </w:p>
          <w:p w:rsidR="002A5569" w:rsidRPr="00B50B96" w:rsidRDefault="002A5569" w:rsidP="002A5569">
            <w:pPr>
              <w:pStyle w:val="StyleAwt"/>
              <w:ind w:firstLine="129"/>
              <w:rPr>
                <w:b w:val="0"/>
                <w:i w:val="0"/>
                <w:u w:val="none"/>
              </w:rPr>
            </w:pPr>
            <w:r w:rsidRPr="00B50B96">
              <w:rPr>
                <w:b w:val="0"/>
                <w:i w:val="0"/>
                <w:u w:val="none"/>
              </w:rPr>
              <w:t>виключити</w:t>
            </w:r>
          </w:p>
        </w:tc>
        <w:tc>
          <w:tcPr>
            <w:tcW w:w="1987" w:type="dxa"/>
          </w:tcPr>
          <w:p w:rsidR="002A5569" w:rsidRPr="00B50B96" w:rsidRDefault="002A5569" w:rsidP="002A5569">
            <w:pPr>
              <w:pStyle w:val="StyleZakonu"/>
            </w:pPr>
            <w:r w:rsidRPr="00B50B96">
              <w:rPr>
                <w:sz w:val="18"/>
              </w:rPr>
              <w:t>Відхилено</w:t>
            </w:r>
          </w:p>
        </w:tc>
        <w:tc>
          <w:tcPr>
            <w:tcW w:w="4818" w:type="dxa"/>
          </w:tcPr>
          <w:p w:rsidR="002A5569" w:rsidRPr="00B50B96" w:rsidRDefault="002A5569" w:rsidP="002A5569">
            <w:pPr>
              <w:pStyle w:val="StyleZakonu"/>
            </w:pPr>
          </w:p>
        </w:tc>
      </w:tr>
      <w:tr w:rsidR="002A5569" w:rsidRPr="00B50B96" w:rsidTr="009D30E0">
        <w:tc>
          <w:tcPr>
            <w:tcW w:w="576" w:type="dxa"/>
          </w:tcPr>
          <w:p w:rsidR="002A5569" w:rsidRPr="00B50B96" w:rsidRDefault="002A5569" w:rsidP="002A5569">
            <w:pPr>
              <w:pStyle w:val="StyleWisnow"/>
            </w:pPr>
            <w:bookmarkStart w:id="210" w:name="n202" w:colFirst="0" w:colLast="0"/>
            <w:bookmarkEnd w:id="209"/>
            <w:r w:rsidRPr="00B50B96">
              <w:t>202.</w:t>
            </w:r>
          </w:p>
        </w:tc>
        <w:tc>
          <w:tcPr>
            <w:tcW w:w="4818" w:type="dxa"/>
          </w:tcPr>
          <w:p w:rsidR="002A5569" w:rsidRPr="00B50B96" w:rsidRDefault="002A5569" w:rsidP="002A5569">
            <w:pPr>
              <w:pStyle w:val="StyleZakonu"/>
            </w:pPr>
            <w:r w:rsidRPr="00B50B96">
              <w:t>«Суб'єкт господарювання не може бути притягнений до відповідальності за порушення законодавства у сферах енергетики та комунальних послуг, якщо минув строк давності притягнення до відповідальності. Строк давності притягнення до відповідальності за порушення ліцензійних умов та законодавства у сферах енергетики та комунальних послуг становить 5 років з дня вчинення порушення, а в разі триваючого порушення - з дня закінчення вчинення порушення»;</w:t>
            </w:r>
          </w:p>
        </w:tc>
        <w:tc>
          <w:tcPr>
            <w:tcW w:w="3686" w:type="dxa"/>
          </w:tcPr>
          <w:p w:rsidR="002A5569" w:rsidRPr="00B50B96" w:rsidRDefault="002A5569" w:rsidP="002A5569">
            <w:pPr>
              <w:pStyle w:val="StyleAwt"/>
            </w:pPr>
            <w:r w:rsidRPr="00B50B96">
              <w:t>-</w:t>
            </w:r>
            <w:r w:rsidR="00C51F4C">
              <w:fldChar w:fldCharType="begin"/>
            </w:r>
            <w:r w:rsidR="00C51F4C">
              <w:instrText xml:space="preserve"> SEQ aa </w:instrText>
            </w:r>
            <w:r w:rsidR="00C51F4C">
              <w:fldChar w:fldCharType="separate"/>
            </w:r>
            <w:r w:rsidR="005F3DAA">
              <w:rPr>
                <w:noProof/>
              </w:rPr>
              <w:t>106</w:t>
            </w:r>
            <w:r w:rsidR="00C51F4C">
              <w:rPr>
                <w:noProof/>
              </w:rPr>
              <w:fldChar w:fldCharType="end"/>
            </w:r>
            <w:r w:rsidRPr="00B50B96">
              <w:t>- Н.д.Волинець М.Я. (Реєстр.картка №406)</w:t>
            </w:r>
          </w:p>
          <w:p w:rsidR="002A5569" w:rsidRPr="00B50B96" w:rsidRDefault="002A5569" w:rsidP="002A5569">
            <w:pPr>
              <w:pStyle w:val="StyleZakonu"/>
              <w:ind w:firstLine="129"/>
              <w:rPr>
                <w:sz w:val="18"/>
              </w:rPr>
            </w:pPr>
            <w:r w:rsidRPr="00B50B96">
              <w:t>цифру «5» замінити цифрою «</w:t>
            </w:r>
            <w:r w:rsidRPr="00B50B96">
              <w:rPr>
                <w:b/>
              </w:rPr>
              <w:t>3</w:t>
            </w:r>
            <w:r w:rsidRPr="00B50B96">
              <w:t>»</w:t>
            </w:r>
          </w:p>
        </w:tc>
        <w:tc>
          <w:tcPr>
            <w:tcW w:w="1987" w:type="dxa"/>
          </w:tcPr>
          <w:p w:rsidR="002A5569" w:rsidRPr="00B50B96" w:rsidRDefault="002A5569" w:rsidP="002A5569">
            <w:pPr>
              <w:pStyle w:val="StyleZakonu"/>
            </w:pPr>
            <w:r w:rsidRPr="00B50B96">
              <w:rPr>
                <w:sz w:val="18"/>
              </w:rPr>
              <w:t>Відхилено</w:t>
            </w:r>
          </w:p>
        </w:tc>
        <w:tc>
          <w:tcPr>
            <w:tcW w:w="4818" w:type="dxa"/>
          </w:tcPr>
          <w:p w:rsidR="002A5569" w:rsidRPr="00B50B96" w:rsidRDefault="002A5569" w:rsidP="00986339">
            <w:pPr>
              <w:pStyle w:val="StyleZakonu"/>
            </w:pPr>
            <w:r w:rsidRPr="00B50B96">
              <w:t>«Суб'єкт господарювання не може бути притягнений до відповідальності за порушення законодавства у сферах енергетики та комунальних послуг, якщо минув строк давності притягнення до відповідальності. Строк давності притягнення до відповідальності за порушення ліцензійних умов</w:t>
            </w:r>
            <w:r w:rsidR="00A11060" w:rsidRPr="00B50B96">
              <w:t>,</w:t>
            </w:r>
            <w:r w:rsidRPr="00B50B96">
              <w:t xml:space="preserve"> законодавства у сферах енергетики та комунальних послуг становить </w:t>
            </w:r>
            <w:r w:rsidR="00986339" w:rsidRPr="00B50B96">
              <w:t>п’ять</w:t>
            </w:r>
            <w:r w:rsidRPr="00B50B96">
              <w:t xml:space="preserve"> років з дня вчинення порушення, а в разі триваючого порушення </w:t>
            </w:r>
            <w:r w:rsidR="00986339" w:rsidRPr="00B50B96">
              <w:t>‒</w:t>
            </w:r>
            <w:r w:rsidRPr="00B50B96">
              <w:t xml:space="preserve"> з дня закінчення вчинення порушення»;</w:t>
            </w:r>
          </w:p>
        </w:tc>
      </w:tr>
      <w:tr w:rsidR="002A5569" w:rsidRPr="00B50B96" w:rsidTr="009D30E0">
        <w:tc>
          <w:tcPr>
            <w:tcW w:w="576" w:type="dxa"/>
          </w:tcPr>
          <w:p w:rsidR="002A5569" w:rsidRPr="00B50B96" w:rsidRDefault="002A5569" w:rsidP="002A5569">
            <w:pPr>
              <w:pStyle w:val="StyleWisnow"/>
            </w:pPr>
          </w:p>
        </w:tc>
        <w:tc>
          <w:tcPr>
            <w:tcW w:w="4818" w:type="dxa"/>
          </w:tcPr>
          <w:p w:rsidR="002A5569" w:rsidRPr="00B50B96" w:rsidRDefault="002A5569" w:rsidP="002A5569">
            <w:pPr>
              <w:pStyle w:val="StyleZakonu"/>
            </w:pPr>
          </w:p>
        </w:tc>
        <w:tc>
          <w:tcPr>
            <w:tcW w:w="3686" w:type="dxa"/>
          </w:tcPr>
          <w:p w:rsidR="002A5569" w:rsidRPr="00B50B96" w:rsidRDefault="002A5569" w:rsidP="002A5569">
            <w:pPr>
              <w:pStyle w:val="StyleAwt"/>
            </w:pPr>
            <w:r w:rsidRPr="00B50B96">
              <w:t>-</w:t>
            </w:r>
            <w:r w:rsidR="00C51F4C">
              <w:fldChar w:fldCharType="begin"/>
            </w:r>
            <w:r w:rsidR="00C51F4C">
              <w:instrText xml:space="preserve"> SEQ aa </w:instrText>
            </w:r>
            <w:r w:rsidR="00C51F4C">
              <w:fldChar w:fldCharType="separate"/>
            </w:r>
            <w:r w:rsidR="005F3DAA">
              <w:rPr>
                <w:noProof/>
              </w:rPr>
              <w:t>107</w:t>
            </w:r>
            <w:r w:rsidR="00C51F4C">
              <w:rPr>
                <w:noProof/>
              </w:rPr>
              <w:fldChar w:fldCharType="end"/>
            </w:r>
            <w:r w:rsidRPr="00B50B96">
              <w:t>- Н.д.Буймістер Л.А. (Реєстр.картка №223)</w:t>
            </w:r>
          </w:p>
          <w:p w:rsidR="002A5569" w:rsidRPr="00B50B96" w:rsidRDefault="002A5569" w:rsidP="002A5569">
            <w:pPr>
              <w:pStyle w:val="StyleAwt"/>
              <w:ind w:firstLine="129"/>
              <w:rPr>
                <w:b w:val="0"/>
                <w:i w:val="0"/>
                <w:u w:val="none"/>
              </w:rPr>
            </w:pPr>
            <w:r w:rsidRPr="00B50B96">
              <w:rPr>
                <w:b w:val="0"/>
                <w:i w:val="0"/>
                <w:u w:val="none"/>
              </w:rPr>
              <w:t>цифру «5» замінити цифрою «</w:t>
            </w:r>
            <w:r w:rsidRPr="00B50B96">
              <w:rPr>
                <w:i w:val="0"/>
                <w:u w:val="none"/>
              </w:rPr>
              <w:t>3</w:t>
            </w:r>
            <w:r w:rsidRPr="00B50B96">
              <w:rPr>
                <w:b w:val="0"/>
                <w:i w:val="0"/>
                <w:u w:val="none"/>
              </w:rPr>
              <w:t>»</w:t>
            </w:r>
          </w:p>
        </w:tc>
        <w:tc>
          <w:tcPr>
            <w:tcW w:w="1987" w:type="dxa"/>
          </w:tcPr>
          <w:p w:rsidR="002A5569" w:rsidRPr="00B50B96" w:rsidRDefault="002A5569" w:rsidP="002A5569">
            <w:pPr>
              <w:pStyle w:val="StyleZakonu"/>
            </w:pPr>
            <w:r w:rsidRPr="00B50B96">
              <w:rPr>
                <w:sz w:val="18"/>
              </w:rPr>
              <w:t>Відхилено</w:t>
            </w:r>
          </w:p>
        </w:tc>
        <w:tc>
          <w:tcPr>
            <w:tcW w:w="4818" w:type="dxa"/>
          </w:tcPr>
          <w:p w:rsidR="002A5569" w:rsidRPr="00B50B96" w:rsidRDefault="002A5569" w:rsidP="002A5569">
            <w:pPr>
              <w:pStyle w:val="StyleZakonu"/>
            </w:pPr>
          </w:p>
        </w:tc>
      </w:tr>
      <w:tr w:rsidR="002A5569" w:rsidRPr="00B50B96" w:rsidTr="009D30E0">
        <w:tc>
          <w:tcPr>
            <w:tcW w:w="576" w:type="dxa"/>
          </w:tcPr>
          <w:p w:rsidR="002A5569" w:rsidRPr="00B50B96" w:rsidRDefault="002A5569" w:rsidP="002A5569">
            <w:pPr>
              <w:pStyle w:val="StyleWisnow"/>
            </w:pPr>
          </w:p>
        </w:tc>
        <w:tc>
          <w:tcPr>
            <w:tcW w:w="4818" w:type="dxa"/>
          </w:tcPr>
          <w:p w:rsidR="002A5569" w:rsidRPr="00B50B96" w:rsidRDefault="002A5569" w:rsidP="002A5569">
            <w:pPr>
              <w:pStyle w:val="StyleZakonu"/>
              <w:rPr>
                <w:sz w:val="18"/>
              </w:rPr>
            </w:pPr>
          </w:p>
        </w:tc>
        <w:tc>
          <w:tcPr>
            <w:tcW w:w="3686" w:type="dxa"/>
          </w:tcPr>
          <w:p w:rsidR="002A5569" w:rsidRPr="00B50B96" w:rsidRDefault="002A5569" w:rsidP="002A5569">
            <w:pPr>
              <w:pStyle w:val="StyleAwt"/>
            </w:pPr>
            <w:r w:rsidRPr="00B50B96">
              <w:t>-</w:t>
            </w:r>
            <w:r w:rsidR="00C51F4C">
              <w:fldChar w:fldCharType="begin"/>
            </w:r>
            <w:r w:rsidR="00C51F4C">
              <w:instrText xml:space="preserve"> SEQ aa </w:instrText>
            </w:r>
            <w:r w:rsidR="00C51F4C">
              <w:fldChar w:fldCharType="separate"/>
            </w:r>
            <w:r w:rsidR="005F3DAA">
              <w:rPr>
                <w:noProof/>
              </w:rPr>
              <w:t>108</w:t>
            </w:r>
            <w:r w:rsidR="00C51F4C">
              <w:rPr>
                <w:noProof/>
              </w:rPr>
              <w:fldChar w:fldCharType="end"/>
            </w:r>
            <w:r w:rsidRPr="00B50B96">
              <w:t>- Н.д.Герус А.М. (Реєстр.картка №242)</w:t>
            </w:r>
          </w:p>
          <w:p w:rsidR="002A5569" w:rsidRPr="00B50B96" w:rsidRDefault="002A5569" w:rsidP="002A5569">
            <w:pPr>
              <w:pStyle w:val="StyleZakonu"/>
              <w:ind w:firstLine="129"/>
              <w:rPr>
                <w:sz w:val="18"/>
              </w:rPr>
            </w:pPr>
            <w:r w:rsidRPr="00B50B96">
              <w:rPr>
                <w:sz w:val="18"/>
              </w:rPr>
              <w:lastRenderedPageBreak/>
              <w:t>частину п’яту після абзацу першого доповнити новим абзацом другим такого змісту:</w:t>
            </w:r>
          </w:p>
          <w:p w:rsidR="002A5569" w:rsidRPr="00B50B96" w:rsidRDefault="002A5569" w:rsidP="002A5569">
            <w:pPr>
              <w:pStyle w:val="StyleZakonu"/>
              <w:ind w:firstLine="129"/>
              <w:rPr>
                <w:sz w:val="18"/>
              </w:rPr>
            </w:pPr>
            <w:r w:rsidRPr="00B50B96">
              <w:rPr>
                <w:sz w:val="18"/>
              </w:rPr>
              <w:t>«</w:t>
            </w:r>
            <w:r w:rsidRPr="00B50B96">
              <w:rPr>
                <w:b/>
                <w:sz w:val="18"/>
              </w:rPr>
              <w:t>За заявою суб'єкта господарювання, на якого накладено штраф, Регулятор своїм рішенням має право відстрочити або розстрочити сплату накладеного ним штрафу</w:t>
            </w:r>
            <w:r w:rsidRPr="00B50B96">
              <w:rPr>
                <w:sz w:val="18"/>
              </w:rPr>
              <w:t>»</w:t>
            </w:r>
          </w:p>
          <w:p w:rsidR="002A225A" w:rsidRPr="00B50B96" w:rsidRDefault="002A225A" w:rsidP="002A5569">
            <w:pPr>
              <w:pStyle w:val="StyleZakonu"/>
              <w:ind w:firstLine="129"/>
              <w:rPr>
                <w:sz w:val="18"/>
              </w:rPr>
            </w:pPr>
          </w:p>
        </w:tc>
        <w:tc>
          <w:tcPr>
            <w:tcW w:w="1987" w:type="dxa"/>
          </w:tcPr>
          <w:p w:rsidR="002A5569" w:rsidRPr="00B50B96" w:rsidRDefault="002A5569" w:rsidP="002A5569">
            <w:pPr>
              <w:pStyle w:val="StyleZakonu"/>
              <w:rPr>
                <w:sz w:val="18"/>
              </w:rPr>
            </w:pPr>
            <w:r w:rsidRPr="00B50B96">
              <w:rPr>
                <w:sz w:val="18"/>
              </w:rPr>
              <w:lastRenderedPageBreak/>
              <w:t>Враховано</w:t>
            </w:r>
          </w:p>
        </w:tc>
        <w:tc>
          <w:tcPr>
            <w:tcW w:w="4818" w:type="dxa"/>
          </w:tcPr>
          <w:p w:rsidR="002A5569" w:rsidRPr="00B50B96" w:rsidRDefault="002A5569" w:rsidP="002A5569">
            <w:pPr>
              <w:pStyle w:val="StyleZakonu"/>
            </w:pPr>
            <w:r w:rsidRPr="00B50B96">
              <w:t>частину п’яту після абзацу першого доповнити новим абзацом такого змісту:</w:t>
            </w:r>
          </w:p>
          <w:p w:rsidR="00C258D8" w:rsidRPr="00B50B96" w:rsidRDefault="002A5569" w:rsidP="002A5569">
            <w:pPr>
              <w:pStyle w:val="StyleZakonu"/>
            </w:pPr>
            <w:r w:rsidRPr="00B50B96">
              <w:lastRenderedPageBreak/>
              <w:t>«За заявою суб'єкта господарювання, на якого накладено штраф, Регулятор своїм рішенням має право відстрочити або розстрочити сплату накладеного ним штрафу»</w:t>
            </w:r>
            <w:r w:rsidR="00C258D8" w:rsidRPr="00B50B96">
              <w:t>.</w:t>
            </w:r>
          </w:p>
          <w:p w:rsidR="002A5569" w:rsidRPr="00B50B96" w:rsidRDefault="00C258D8" w:rsidP="002A5569">
            <w:pPr>
              <w:pStyle w:val="StyleZakonu"/>
              <w:rPr>
                <w:sz w:val="18"/>
              </w:rPr>
            </w:pPr>
            <w:r w:rsidRPr="00B50B96">
              <w:t>У зв’язку з цим абзаци другий ‒ п’ятий вважати відповідно абзацами третім ‒ шостим</w:t>
            </w:r>
            <w:r w:rsidR="002A5569" w:rsidRPr="00B50B96">
              <w:t>;</w:t>
            </w:r>
          </w:p>
        </w:tc>
      </w:tr>
      <w:tr w:rsidR="002A5569" w:rsidRPr="00B50B96" w:rsidTr="009D30E0">
        <w:tc>
          <w:tcPr>
            <w:tcW w:w="576" w:type="dxa"/>
          </w:tcPr>
          <w:p w:rsidR="002A5569" w:rsidRPr="00B50B96" w:rsidRDefault="002A5569" w:rsidP="002A5569">
            <w:pPr>
              <w:pStyle w:val="StyleWisnow"/>
            </w:pPr>
            <w:bookmarkStart w:id="211" w:name="n203" w:colFirst="0" w:colLast="0"/>
            <w:bookmarkEnd w:id="210"/>
            <w:r w:rsidRPr="00B50B96">
              <w:lastRenderedPageBreak/>
              <w:t>203.</w:t>
            </w:r>
          </w:p>
        </w:tc>
        <w:tc>
          <w:tcPr>
            <w:tcW w:w="4818" w:type="dxa"/>
          </w:tcPr>
          <w:p w:rsidR="002A5569" w:rsidRPr="00B50B96" w:rsidRDefault="002A5569" w:rsidP="002A5569">
            <w:pPr>
              <w:pStyle w:val="StyleZakonu"/>
            </w:pPr>
            <w:r w:rsidRPr="00B50B96">
              <w:t>19) у розділі IV Прикінцеві та перехідні положення пункти 3 та 3-1</w:t>
            </w:r>
            <w:r w:rsidRPr="00B50B96">
              <w:rPr>
                <w:vertAlign w:val="superscript"/>
              </w:rPr>
              <w:t xml:space="preserve"> </w:t>
            </w:r>
            <w:r w:rsidRPr="00B50B96">
              <w:t>виключити.</w:t>
            </w:r>
          </w:p>
        </w:tc>
        <w:tc>
          <w:tcPr>
            <w:tcW w:w="3686" w:type="dxa"/>
          </w:tcPr>
          <w:p w:rsidR="002A5569" w:rsidRPr="00B50B96" w:rsidRDefault="002A5569" w:rsidP="002A5569">
            <w:pPr>
              <w:pStyle w:val="StyleAwt"/>
            </w:pPr>
            <w:r w:rsidRPr="00B50B96">
              <w:t>-</w:t>
            </w:r>
            <w:r w:rsidR="00C51F4C">
              <w:fldChar w:fldCharType="begin"/>
            </w:r>
            <w:r w:rsidR="00C51F4C">
              <w:instrText xml:space="preserve"> SEQ aa </w:instrText>
            </w:r>
            <w:r w:rsidR="00C51F4C">
              <w:fldChar w:fldCharType="separate"/>
            </w:r>
            <w:r w:rsidR="005F3DAA">
              <w:rPr>
                <w:noProof/>
              </w:rPr>
              <w:t>109</w:t>
            </w:r>
            <w:r w:rsidR="00C51F4C">
              <w:rPr>
                <w:noProof/>
              </w:rPr>
              <w:fldChar w:fldCharType="end"/>
            </w:r>
            <w:r w:rsidRPr="00B50B96">
              <w:t>- Н.д.Гриб В.О. (Реєстр.картка №105)</w:t>
            </w:r>
          </w:p>
          <w:p w:rsidR="002A5569" w:rsidRPr="00B50B96" w:rsidRDefault="002A5569" w:rsidP="002A5569">
            <w:pPr>
              <w:pStyle w:val="StyleZakonu"/>
              <w:ind w:firstLine="129"/>
              <w:rPr>
                <w:sz w:val="18"/>
              </w:rPr>
            </w:pPr>
            <w:r w:rsidRPr="00B50B96">
              <w:rPr>
                <w:sz w:val="18"/>
              </w:rPr>
              <w:t xml:space="preserve">викласти в такій редакції: </w:t>
            </w:r>
          </w:p>
          <w:p w:rsidR="002A5569" w:rsidRPr="00B50B96" w:rsidRDefault="002A5569" w:rsidP="002A5569">
            <w:pPr>
              <w:pStyle w:val="StyleZakonu"/>
              <w:ind w:firstLine="129"/>
              <w:rPr>
                <w:sz w:val="18"/>
              </w:rPr>
            </w:pPr>
            <w:r w:rsidRPr="00B50B96">
              <w:rPr>
                <w:sz w:val="18"/>
              </w:rPr>
              <w:t>«19) у розділі IV Прикінцеві та перехідні положення:</w:t>
            </w:r>
          </w:p>
          <w:p w:rsidR="002A5569" w:rsidRPr="00B50B96" w:rsidRDefault="002A5569" w:rsidP="002A5569">
            <w:pPr>
              <w:pStyle w:val="StyleZakonu"/>
              <w:ind w:firstLine="129"/>
              <w:rPr>
                <w:sz w:val="18"/>
              </w:rPr>
            </w:pPr>
            <w:r w:rsidRPr="00B50B96">
              <w:rPr>
                <w:sz w:val="18"/>
              </w:rPr>
              <w:t>пункти 3 та 3-1 викласти в такій редакції:</w:t>
            </w:r>
          </w:p>
          <w:p w:rsidR="002A5569" w:rsidRPr="00B50B96" w:rsidRDefault="002A5569" w:rsidP="002A5569">
            <w:pPr>
              <w:pStyle w:val="StyleZakonu"/>
              <w:ind w:firstLine="129"/>
              <w:rPr>
                <w:sz w:val="18"/>
              </w:rPr>
            </w:pPr>
            <w:r w:rsidRPr="00B50B96">
              <w:rPr>
                <w:sz w:val="18"/>
              </w:rPr>
              <w:t xml:space="preserve">«3. </w:t>
            </w:r>
            <w:r w:rsidRPr="00B50B96">
              <w:rPr>
                <w:b/>
                <w:sz w:val="18"/>
              </w:rPr>
              <w:t>Особи, які станом на день набрання чинності цим Законом, фактично перебувають на посадах членів державного колегіального органу - Національна комісія, що здійснює державне регулювання у сферах енергетики та комунальних послуг, продовжують виконувати свої повноваження на відповідних посадах у новоствореному центральному органі виконавчої влади із спеціальним статусом   - Національна комісії, що здійснює державне регулювання у сферах енергетики та комунальних послуг, в межах встановленого законом строку їх повноважень, на який вони були призначені Указом Президента України</w:t>
            </w:r>
            <w:r w:rsidRPr="00B50B96">
              <w:rPr>
                <w:sz w:val="18"/>
              </w:rPr>
              <w:t>»;</w:t>
            </w:r>
          </w:p>
          <w:p w:rsidR="002A5569" w:rsidRPr="00B50B96" w:rsidRDefault="002A5569" w:rsidP="002A5569">
            <w:pPr>
              <w:pStyle w:val="StyleZakonu"/>
              <w:ind w:firstLine="129"/>
              <w:rPr>
                <w:sz w:val="18"/>
              </w:rPr>
            </w:pPr>
            <w:r w:rsidRPr="00B50B96">
              <w:rPr>
                <w:sz w:val="18"/>
              </w:rPr>
              <w:t>положення пункту 5 доповнити новими абзацами такого змісту:</w:t>
            </w:r>
          </w:p>
          <w:p w:rsidR="002A5569" w:rsidRPr="00B50B96" w:rsidRDefault="002A5569" w:rsidP="002A5569">
            <w:pPr>
              <w:pStyle w:val="StyleZakonu"/>
              <w:ind w:firstLine="129"/>
              <w:rPr>
                <w:b/>
                <w:sz w:val="18"/>
              </w:rPr>
            </w:pPr>
            <w:r w:rsidRPr="00B50B96">
              <w:rPr>
                <w:sz w:val="18"/>
              </w:rPr>
              <w:t>«</w:t>
            </w:r>
            <w:r w:rsidRPr="00B50B96">
              <w:rPr>
                <w:b/>
                <w:sz w:val="18"/>
              </w:rPr>
              <w:t>до 31 грудня 2019 року:</w:t>
            </w:r>
          </w:p>
          <w:p w:rsidR="002A5569" w:rsidRPr="00B50B96" w:rsidRDefault="002A5569" w:rsidP="002A5569">
            <w:pPr>
              <w:pStyle w:val="StyleZakonu"/>
              <w:ind w:firstLine="129"/>
              <w:rPr>
                <w:sz w:val="18"/>
              </w:rPr>
            </w:pPr>
            <w:r w:rsidRPr="00B50B96">
              <w:rPr>
                <w:b/>
                <w:sz w:val="18"/>
              </w:rPr>
              <w:t xml:space="preserve">  утворити центральний орган виконавчої влади із спеціальним статусом Національна комісія, що здійснює державне регулювання у сферах енергетики та комунальних послуг, шляхом реорганізації (перетворення) державного колегіального органу Національна комісія, що здійснює державне регулювання у сферах енергетики та комунальних послуг. </w:t>
            </w:r>
            <w:r w:rsidRPr="00B50B96">
              <w:rPr>
                <w:b/>
                <w:sz w:val="18"/>
              </w:rPr>
              <w:lastRenderedPageBreak/>
              <w:t>Центральний орган виконавчої влади із спеціальним статусом Національна комісія, що здійснює державне регулювання у сферах енергетики та комунальних послуг, є правонаступником всіх прав та обов’язків державного колегіального органу Національна комісія, що здійснює державне регулювання у сферах енергетики та комунальних послуг</w:t>
            </w:r>
            <w:r w:rsidRPr="00B50B96">
              <w:rPr>
                <w:sz w:val="18"/>
              </w:rPr>
              <w:t>;</w:t>
            </w:r>
          </w:p>
          <w:p w:rsidR="002A5569" w:rsidRPr="00B50B96" w:rsidRDefault="002A5569" w:rsidP="002A5569">
            <w:pPr>
              <w:pStyle w:val="StyleZakonu"/>
              <w:ind w:firstLine="129"/>
              <w:rPr>
                <w:sz w:val="18"/>
              </w:rPr>
            </w:pPr>
            <w:r w:rsidRPr="00B50B96">
              <w:rPr>
                <w:sz w:val="18"/>
              </w:rPr>
              <w:t xml:space="preserve">  </w:t>
            </w:r>
            <w:r w:rsidRPr="00B50B96">
              <w:rPr>
                <w:b/>
                <w:sz w:val="18"/>
              </w:rPr>
              <w:t>призначити членами центрального органу виконавчої влади із спеціальним статусом Національна комісія, що здійснює державне регулювання у сферах енергетики та комунальних послуг, осіб, які станом на день створення такого центрального органу виконавчої влади із спеціальним статусом фактично перебувають на посадах членів державного колегіального органу Національна комісія, що здійснює державне регулювання у сферах енергетики та комунальних послуг, та продовжують виконувати свої обов’язки, відповідно до пункту 3 Прикінцевих та перехідних положень цього Закону</w:t>
            </w:r>
            <w:r w:rsidRPr="00B50B96">
              <w:rPr>
                <w:sz w:val="18"/>
              </w:rPr>
              <w:t>;</w:t>
            </w:r>
          </w:p>
          <w:p w:rsidR="002A5569" w:rsidRPr="00B50B96" w:rsidRDefault="002A5569" w:rsidP="002A5569">
            <w:pPr>
              <w:pStyle w:val="StyleZakonu"/>
              <w:ind w:firstLine="129"/>
              <w:rPr>
                <w:sz w:val="18"/>
              </w:rPr>
            </w:pPr>
            <w:r w:rsidRPr="00B50B96">
              <w:rPr>
                <w:sz w:val="18"/>
              </w:rPr>
              <w:t xml:space="preserve">   </w:t>
            </w:r>
            <w:r w:rsidRPr="00B50B96">
              <w:rPr>
                <w:b/>
                <w:sz w:val="18"/>
              </w:rPr>
              <w:t>затвердити персональний склад Конкурсної комісії, відповідно до статті 8 цього Закону</w:t>
            </w:r>
            <w:r w:rsidRPr="00B50B96">
              <w:rPr>
                <w:sz w:val="18"/>
              </w:rPr>
              <w:t>;</w:t>
            </w:r>
          </w:p>
          <w:p w:rsidR="002A5569" w:rsidRPr="00B50B96" w:rsidRDefault="002A5569" w:rsidP="002A5569">
            <w:pPr>
              <w:pStyle w:val="StyleZakonu"/>
              <w:ind w:firstLine="129"/>
              <w:rPr>
                <w:sz w:val="18"/>
              </w:rPr>
            </w:pPr>
            <w:r w:rsidRPr="00B50B96">
              <w:rPr>
                <w:sz w:val="18"/>
              </w:rPr>
              <w:t xml:space="preserve">  </w:t>
            </w:r>
            <w:r w:rsidRPr="00B50B96">
              <w:rPr>
                <w:b/>
                <w:sz w:val="18"/>
              </w:rPr>
              <w:t>до 31 березня 2020 року забезпечити за результатами відкритого конкурсного відбору призначення на вакантні посади членів центрального органу виконавчої влади із спеціальним статусом Національна комісія, що здійснює державне регулювання у сферах енергетики та комунальних послуг</w:t>
            </w:r>
            <w:r w:rsidRPr="00B50B96">
              <w:rPr>
                <w:sz w:val="18"/>
              </w:rPr>
              <w:t>».</w:t>
            </w:r>
          </w:p>
          <w:p w:rsidR="002A225A" w:rsidRPr="00B50B96" w:rsidRDefault="002A225A" w:rsidP="002A5569">
            <w:pPr>
              <w:pStyle w:val="StyleZakonu"/>
              <w:ind w:firstLine="129"/>
              <w:rPr>
                <w:sz w:val="18"/>
              </w:rPr>
            </w:pPr>
          </w:p>
        </w:tc>
        <w:tc>
          <w:tcPr>
            <w:tcW w:w="1987" w:type="dxa"/>
          </w:tcPr>
          <w:p w:rsidR="002A5569" w:rsidRPr="00B50B96" w:rsidRDefault="004D6B04" w:rsidP="002A5569">
            <w:pPr>
              <w:pStyle w:val="StyleZakonu"/>
            </w:pPr>
            <w:r w:rsidRPr="00B50B96">
              <w:rPr>
                <w:sz w:val="18"/>
              </w:rPr>
              <w:lastRenderedPageBreak/>
              <w:t>Відхилено</w:t>
            </w:r>
          </w:p>
        </w:tc>
        <w:tc>
          <w:tcPr>
            <w:tcW w:w="4818" w:type="dxa"/>
          </w:tcPr>
          <w:p w:rsidR="002A5569" w:rsidRPr="00B50B96" w:rsidRDefault="004D6B04" w:rsidP="00C258D8">
            <w:pPr>
              <w:pStyle w:val="StyleZakonu"/>
            </w:pPr>
            <w:r w:rsidRPr="00B50B96">
              <w:t xml:space="preserve">19) у розділі IV </w:t>
            </w:r>
            <w:r w:rsidR="00C258D8" w:rsidRPr="00B50B96">
              <w:t>«</w:t>
            </w:r>
            <w:r w:rsidRPr="00B50B96">
              <w:t>Прикінцеві та перехідні положення</w:t>
            </w:r>
            <w:r w:rsidR="00C258D8" w:rsidRPr="00B50B96">
              <w:t>»</w:t>
            </w:r>
            <w:r w:rsidRPr="00B50B96">
              <w:t xml:space="preserve"> пункти 3 </w:t>
            </w:r>
            <w:r w:rsidR="00C258D8" w:rsidRPr="00B50B96">
              <w:t>і</w:t>
            </w:r>
            <w:r w:rsidRPr="00B50B96">
              <w:t xml:space="preserve"> 3</w:t>
            </w:r>
            <w:r w:rsidRPr="00B50B96">
              <w:rPr>
                <w:vertAlign w:val="superscript"/>
              </w:rPr>
              <w:t>1</w:t>
            </w:r>
            <w:r w:rsidRPr="00B50B96">
              <w:t xml:space="preserve"> виключити.</w:t>
            </w:r>
          </w:p>
        </w:tc>
      </w:tr>
      <w:tr w:rsidR="004D6B04" w:rsidRPr="00B50B96" w:rsidTr="009D30E0">
        <w:tc>
          <w:tcPr>
            <w:tcW w:w="576" w:type="dxa"/>
          </w:tcPr>
          <w:p w:rsidR="004D6B04" w:rsidRPr="00B50B96" w:rsidRDefault="004D6B04" w:rsidP="004D6B04">
            <w:pPr>
              <w:pStyle w:val="StyleWisnow"/>
            </w:pPr>
            <w:bookmarkStart w:id="212" w:name="n204" w:colFirst="0" w:colLast="0"/>
            <w:bookmarkEnd w:id="211"/>
            <w:r w:rsidRPr="00B50B96">
              <w:t>204.</w:t>
            </w:r>
          </w:p>
        </w:tc>
        <w:tc>
          <w:tcPr>
            <w:tcW w:w="4818" w:type="dxa"/>
          </w:tcPr>
          <w:p w:rsidR="004D6B04" w:rsidRPr="00B50B96" w:rsidRDefault="004D6B04" w:rsidP="004D6B04">
            <w:pPr>
              <w:pStyle w:val="StyleZakonu"/>
            </w:pPr>
            <w:r w:rsidRPr="00B50B96">
              <w:t>2. Кодекс України про адміністративні правопорушення (Відомості Верховної Ради Української РСР (ВВР) 1984, додаток до № 51, ст.1122 із наступними змінами) доповнити новою статтею 172</w:t>
            </w:r>
            <w:r w:rsidRPr="00B50B96">
              <w:rPr>
                <w:vertAlign w:val="superscript"/>
              </w:rPr>
              <w:t xml:space="preserve">8-1 </w:t>
            </w:r>
            <w:r w:rsidRPr="00B50B96">
              <w:t>такого змісту:</w:t>
            </w:r>
          </w:p>
        </w:tc>
        <w:tc>
          <w:tcPr>
            <w:tcW w:w="3686" w:type="dxa"/>
          </w:tcPr>
          <w:p w:rsidR="004D6B04" w:rsidRPr="00B50B96" w:rsidRDefault="004D6B04" w:rsidP="004D6B04">
            <w:pPr>
              <w:pStyle w:val="StyleAwt"/>
            </w:pPr>
            <w:r w:rsidRPr="00B50B96">
              <w:t>-</w:t>
            </w:r>
            <w:r w:rsidR="00C51F4C">
              <w:fldChar w:fldCharType="begin"/>
            </w:r>
            <w:r w:rsidR="00C51F4C">
              <w:instrText xml:space="preserve"> SEQ aa </w:instrText>
            </w:r>
            <w:r w:rsidR="00C51F4C">
              <w:fldChar w:fldCharType="separate"/>
            </w:r>
            <w:r w:rsidR="005F3DAA">
              <w:rPr>
                <w:noProof/>
              </w:rPr>
              <w:t>110</w:t>
            </w:r>
            <w:r w:rsidR="00C51F4C">
              <w:rPr>
                <w:noProof/>
              </w:rPr>
              <w:fldChar w:fldCharType="end"/>
            </w:r>
            <w:r w:rsidRPr="00B50B96">
              <w:t>-Н.д.Гриб В.О. (Реєстр.картка №105)</w:t>
            </w:r>
          </w:p>
          <w:p w:rsidR="004D6B04" w:rsidRPr="00B50B96" w:rsidRDefault="004D6B04" w:rsidP="004D6B04">
            <w:pPr>
              <w:pStyle w:val="StyleZakonu"/>
              <w:ind w:firstLine="129"/>
              <w:rPr>
                <w:sz w:val="18"/>
              </w:rPr>
            </w:pPr>
            <w:r w:rsidRPr="00B50B96">
              <w:rPr>
                <w:sz w:val="18"/>
              </w:rPr>
              <w:t xml:space="preserve">виключити </w:t>
            </w:r>
          </w:p>
        </w:tc>
        <w:tc>
          <w:tcPr>
            <w:tcW w:w="1987" w:type="dxa"/>
          </w:tcPr>
          <w:p w:rsidR="004D6B04" w:rsidRPr="00B50B96" w:rsidRDefault="004D6B04" w:rsidP="004D6B04">
            <w:pPr>
              <w:pStyle w:val="StyleZakonu"/>
            </w:pPr>
            <w:r w:rsidRPr="00B50B96">
              <w:rPr>
                <w:sz w:val="18"/>
              </w:rPr>
              <w:t>Відхилено</w:t>
            </w:r>
          </w:p>
        </w:tc>
        <w:tc>
          <w:tcPr>
            <w:tcW w:w="4818" w:type="dxa"/>
          </w:tcPr>
          <w:p w:rsidR="004D6B04" w:rsidRPr="00B50B96" w:rsidRDefault="008416E3" w:rsidP="00C258D8">
            <w:pPr>
              <w:pStyle w:val="StyleZakonu"/>
            </w:pPr>
            <w:r w:rsidRPr="00B50B96">
              <w:t>1</w:t>
            </w:r>
            <w:r w:rsidR="004D6B04" w:rsidRPr="00B50B96">
              <w:t>. Кодекс України про адміністративні правопорушення (Відомості Верховної Ради УРСР</w:t>
            </w:r>
            <w:r w:rsidRPr="00B50B96">
              <w:t>,</w:t>
            </w:r>
            <w:r w:rsidR="004D6B04" w:rsidRPr="00B50B96">
              <w:t xml:space="preserve"> 1984</w:t>
            </w:r>
            <w:r w:rsidRPr="00B50B96">
              <w:t xml:space="preserve"> р.</w:t>
            </w:r>
            <w:r w:rsidR="004D6B04" w:rsidRPr="00B50B96">
              <w:t>, додаток до № 51, ст.</w:t>
            </w:r>
            <w:r w:rsidRPr="00B50B96">
              <w:t xml:space="preserve"> </w:t>
            </w:r>
            <w:r w:rsidR="004D6B04" w:rsidRPr="00B50B96">
              <w:t>1122) доповнити статтею 172</w:t>
            </w:r>
            <w:r w:rsidR="004D6B04" w:rsidRPr="00B50B96">
              <w:rPr>
                <w:vertAlign w:val="superscript"/>
              </w:rPr>
              <w:t xml:space="preserve">8-1 </w:t>
            </w:r>
            <w:r w:rsidR="004D6B04" w:rsidRPr="00B50B96">
              <w:t>такого змісту:</w:t>
            </w:r>
          </w:p>
        </w:tc>
      </w:tr>
      <w:tr w:rsidR="004D6B04" w:rsidRPr="00B50B96" w:rsidTr="009D30E0">
        <w:tc>
          <w:tcPr>
            <w:tcW w:w="576" w:type="dxa"/>
          </w:tcPr>
          <w:p w:rsidR="004D6B04" w:rsidRPr="00B50B96" w:rsidRDefault="004D6B04" w:rsidP="004D6B04">
            <w:pPr>
              <w:pStyle w:val="StyleWisnow"/>
            </w:pPr>
            <w:bookmarkStart w:id="213" w:name="n205" w:colFirst="0" w:colLast="0"/>
            <w:bookmarkEnd w:id="212"/>
            <w:r w:rsidRPr="00B50B96">
              <w:t>205.</w:t>
            </w:r>
          </w:p>
        </w:tc>
        <w:tc>
          <w:tcPr>
            <w:tcW w:w="4818" w:type="dxa"/>
          </w:tcPr>
          <w:p w:rsidR="004D6B04" w:rsidRPr="00B50B96" w:rsidRDefault="004D6B04" w:rsidP="004D6B04">
            <w:pPr>
              <w:pStyle w:val="StyleZakonu"/>
            </w:pPr>
            <w:r w:rsidRPr="00B50B96">
              <w:t>«Стаття 172</w:t>
            </w:r>
            <w:r w:rsidRPr="00B50B96">
              <w:rPr>
                <w:vertAlign w:val="superscript"/>
              </w:rPr>
              <w:t>8-1</w:t>
            </w:r>
            <w:r w:rsidRPr="00B50B96">
              <w:t xml:space="preserve">. Порушення встановлених законом обмежень після припинення повноважень члена </w:t>
            </w:r>
            <w:r w:rsidRPr="00B50B96">
              <w:lastRenderedPageBreak/>
              <w:t>Національної комісії, що здійснює державне регулювання у сферах енергетики та комунальних послуг</w:t>
            </w:r>
          </w:p>
        </w:tc>
        <w:tc>
          <w:tcPr>
            <w:tcW w:w="3686" w:type="dxa"/>
          </w:tcPr>
          <w:p w:rsidR="004D6B04" w:rsidRPr="00B50B96" w:rsidRDefault="004D6B04" w:rsidP="004D6B04">
            <w:pPr>
              <w:pStyle w:val="StyleZakonu"/>
            </w:pPr>
          </w:p>
        </w:tc>
        <w:tc>
          <w:tcPr>
            <w:tcW w:w="1987" w:type="dxa"/>
          </w:tcPr>
          <w:p w:rsidR="004D6B04" w:rsidRPr="00B50B96" w:rsidRDefault="004D6B04" w:rsidP="004D6B04">
            <w:pPr>
              <w:pStyle w:val="StyleZakonu"/>
            </w:pPr>
          </w:p>
        </w:tc>
        <w:tc>
          <w:tcPr>
            <w:tcW w:w="4818" w:type="dxa"/>
          </w:tcPr>
          <w:p w:rsidR="004D6B04" w:rsidRPr="00B50B96" w:rsidRDefault="004D6B04" w:rsidP="004D6B04">
            <w:pPr>
              <w:pStyle w:val="StyleZakonu"/>
            </w:pPr>
            <w:r w:rsidRPr="00B50B96">
              <w:t>«Стаття 172</w:t>
            </w:r>
            <w:r w:rsidRPr="00B50B96">
              <w:rPr>
                <w:vertAlign w:val="superscript"/>
              </w:rPr>
              <w:t>8-1</w:t>
            </w:r>
            <w:r w:rsidRPr="00B50B96">
              <w:t xml:space="preserve">. Порушення встановлених законом обмежень після припинення повноважень члена </w:t>
            </w:r>
            <w:r w:rsidRPr="00B50B96">
              <w:lastRenderedPageBreak/>
              <w:t>Національної комісії, що здійснює державне регулювання у сферах енергетики та комунальних послуг</w:t>
            </w:r>
          </w:p>
        </w:tc>
      </w:tr>
      <w:tr w:rsidR="004D6B04" w:rsidRPr="00B50B96" w:rsidTr="009D30E0">
        <w:tc>
          <w:tcPr>
            <w:tcW w:w="576" w:type="dxa"/>
          </w:tcPr>
          <w:p w:rsidR="004D6B04" w:rsidRPr="00B50B96" w:rsidRDefault="004D6B04" w:rsidP="004D6B04">
            <w:pPr>
              <w:pStyle w:val="StyleWisnow"/>
            </w:pPr>
            <w:bookmarkStart w:id="214" w:name="n206" w:colFirst="0" w:colLast="0"/>
            <w:bookmarkEnd w:id="213"/>
            <w:r w:rsidRPr="00B50B96">
              <w:lastRenderedPageBreak/>
              <w:t>206.</w:t>
            </w:r>
          </w:p>
        </w:tc>
        <w:tc>
          <w:tcPr>
            <w:tcW w:w="4818" w:type="dxa"/>
          </w:tcPr>
          <w:p w:rsidR="004D6B04" w:rsidRPr="00B50B96" w:rsidRDefault="004D6B04" w:rsidP="004D6B04">
            <w:pPr>
              <w:pStyle w:val="StyleZakonu"/>
            </w:pPr>
            <w:r w:rsidRPr="00B50B96">
              <w:t>Порушення встановлених законом обмежень протягом року з дня припинення повноважень члена Національної комісії, що здійснює державне регулювання у сферах енергетики та комунальних послуг укладати трудові договори (контракти) або вчиняти правочини у сфері підприємницької діяльності з суб’єктом господарювання, що провадить діяльність у сферах енергетики та/або комунальних послуг, діяльність якого ліцензується Національною комісією, що здійснює державне регулювання у сферах енергетики та комунальних послуг</w:t>
            </w:r>
          </w:p>
        </w:tc>
        <w:tc>
          <w:tcPr>
            <w:tcW w:w="3686" w:type="dxa"/>
          </w:tcPr>
          <w:p w:rsidR="004D6B04" w:rsidRPr="00B50B96" w:rsidRDefault="004D6B04" w:rsidP="004D6B04">
            <w:pPr>
              <w:pStyle w:val="StyleAwt"/>
            </w:pPr>
            <w:r w:rsidRPr="00B50B96">
              <w:t>-</w:t>
            </w:r>
            <w:r w:rsidR="00C51F4C">
              <w:fldChar w:fldCharType="begin"/>
            </w:r>
            <w:r w:rsidR="00C51F4C">
              <w:instrText xml:space="preserve"> SEQ aa </w:instrText>
            </w:r>
            <w:r w:rsidR="00C51F4C">
              <w:fldChar w:fldCharType="separate"/>
            </w:r>
            <w:r w:rsidR="005F3DAA">
              <w:rPr>
                <w:noProof/>
              </w:rPr>
              <w:t>111</w:t>
            </w:r>
            <w:r w:rsidR="00C51F4C">
              <w:rPr>
                <w:noProof/>
              </w:rPr>
              <w:fldChar w:fldCharType="end"/>
            </w:r>
            <w:r w:rsidRPr="00B50B96">
              <w:t>- Н.д.Климпуш-Цинцадзе І.О. (Реєстр.картка №420)</w:t>
            </w:r>
          </w:p>
          <w:p w:rsidR="004D6B04" w:rsidRPr="00B50B96" w:rsidRDefault="004D6B04" w:rsidP="004D6B04">
            <w:pPr>
              <w:pStyle w:val="StyleAwt"/>
            </w:pPr>
            <w:r w:rsidRPr="00B50B96">
              <w:t>Н.д.Бондар М.Л. (Реєстр.картка №119)</w:t>
            </w:r>
          </w:p>
          <w:p w:rsidR="004D6B04" w:rsidRPr="00B50B96" w:rsidRDefault="004D6B04" w:rsidP="004D6B04">
            <w:pPr>
              <w:pStyle w:val="StyleZakonu"/>
              <w:ind w:firstLine="129"/>
              <w:rPr>
                <w:sz w:val="18"/>
              </w:rPr>
            </w:pPr>
            <w:r w:rsidRPr="00B50B96">
              <w:rPr>
                <w:sz w:val="18"/>
              </w:rPr>
              <w:t xml:space="preserve">слова «протягом року» замінити словами «протягом </w:t>
            </w:r>
            <w:r w:rsidRPr="00B50B96">
              <w:rPr>
                <w:b/>
                <w:sz w:val="18"/>
              </w:rPr>
              <w:t>шести місяців</w:t>
            </w:r>
            <w:r w:rsidRPr="00B50B96">
              <w:rPr>
                <w:sz w:val="18"/>
              </w:rPr>
              <w:t>»</w:t>
            </w:r>
          </w:p>
        </w:tc>
        <w:tc>
          <w:tcPr>
            <w:tcW w:w="1987" w:type="dxa"/>
          </w:tcPr>
          <w:p w:rsidR="004D6B04" w:rsidRPr="00B50B96" w:rsidRDefault="004D6B04" w:rsidP="004D6B04">
            <w:pPr>
              <w:pStyle w:val="StyleZakonu"/>
            </w:pPr>
            <w:r w:rsidRPr="00B50B96">
              <w:rPr>
                <w:sz w:val="18"/>
              </w:rPr>
              <w:t>Відхилено</w:t>
            </w:r>
          </w:p>
        </w:tc>
        <w:tc>
          <w:tcPr>
            <w:tcW w:w="4818" w:type="dxa"/>
          </w:tcPr>
          <w:p w:rsidR="004D6B04" w:rsidRPr="00B50B96" w:rsidRDefault="004D6B04" w:rsidP="00C258D8">
            <w:pPr>
              <w:pStyle w:val="StyleZakonu"/>
            </w:pPr>
            <w:r w:rsidRPr="00B50B96">
              <w:t>Порушення встановлених законом обмежень протягом року з дня припинення повноважень члена Національної комісії, що здійснює державне регулювання у сферах енергетики та комунальних послуг</w:t>
            </w:r>
            <w:r w:rsidR="00C258D8" w:rsidRPr="00B50B96">
              <w:t>,</w:t>
            </w:r>
            <w:r w:rsidRPr="00B50B96">
              <w:t xml:space="preserve"> </w:t>
            </w:r>
            <w:r w:rsidR="00C258D8" w:rsidRPr="00B50B96">
              <w:t xml:space="preserve">щодо </w:t>
            </w:r>
            <w:r w:rsidRPr="00B50B96">
              <w:t>уклад</w:t>
            </w:r>
            <w:r w:rsidR="00C258D8" w:rsidRPr="00B50B96">
              <w:t>ення</w:t>
            </w:r>
            <w:r w:rsidRPr="00B50B96">
              <w:t xml:space="preserve"> трудов</w:t>
            </w:r>
            <w:r w:rsidR="00C258D8" w:rsidRPr="00B50B96">
              <w:t>их</w:t>
            </w:r>
            <w:r w:rsidRPr="00B50B96">
              <w:t xml:space="preserve"> договор</w:t>
            </w:r>
            <w:r w:rsidR="00C258D8" w:rsidRPr="00B50B96">
              <w:t>ів</w:t>
            </w:r>
            <w:r w:rsidRPr="00B50B96">
              <w:t xml:space="preserve"> (контракт</w:t>
            </w:r>
            <w:r w:rsidR="00C258D8" w:rsidRPr="00B50B96">
              <w:t>ів</w:t>
            </w:r>
            <w:r w:rsidRPr="00B50B96">
              <w:t>) або вчин</w:t>
            </w:r>
            <w:r w:rsidR="00C258D8" w:rsidRPr="00B50B96">
              <w:t>ення</w:t>
            </w:r>
            <w:r w:rsidRPr="00B50B96">
              <w:t xml:space="preserve"> правочин</w:t>
            </w:r>
            <w:r w:rsidR="00C258D8" w:rsidRPr="00B50B96">
              <w:t>ів</w:t>
            </w:r>
            <w:r w:rsidRPr="00B50B96">
              <w:t xml:space="preserve"> у сфері підприємницької діяльності з суб’єктом господарювання, що провадить діяльність у сферах енергетики та/або комунальних послуг, діяльність якого ліцензується Національною комісією, що здійснює державне регулювання у сферах енергетики та комунальних послуг</w:t>
            </w:r>
            <w:r w:rsidR="0053535F" w:rsidRPr="00B50B96">
              <w:t>, ‒</w:t>
            </w:r>
          </w:p>
        </w:tc>
      </w:tr>
      <w:tr w:rsidR="004D6B04" w:rsidRPr="00B50B96" w:rsidTr="008416E3">
        <w:trPr>
          <w:trHeight w:val="822"/>
        </w:trPr>
        <w:tc>
          <w:tcPr>
            <w:tcW w:w="576" w:type="dxa"/>
          </w:tcPr>
          <w:p w:rsidR="004D6B04" w:rsidRPr="00B50B96" w:rsidRDefault="004D6B04" w:rsidP="004D6B04">
            <w:pPr>
              <w:pStyle w:val="StyleWisnow"/>
            </w:pPr>
            <w:bookmarkStart w:id="215" w:name="n207" w:colFirst="0" w:colLast="0"/>
            <w:bookmarkEnd w:id="214"/>
            <w:r w:rsidRPr="00B50B96">
              <w:t>207.</w:t>
            </w:r>
          </w:p>
        </w:tc>
        <w:tc>
          <w:tcPr>
            <w:tcW w:w="4818" w:type="dxa"/>
          </w:tcPr>
          <w:p w:rsidR="004D6B04" w:rsidRPr="00B50B96" w:rsidRDefault="004D6B04" w:rsidP="004D6B04">
            <w:pPr>
              <w:pStyle w:val="StyleZakonu"/>
            </w:pPr>
            <w:r w:rsidRPr="00B50B96">
              <w:t>тягне за собою накладення штрафу від п’ятисот до тисячі неоподатковуваних мінімумів доходів громадян».</w:t>
            </w:r>
          </w:p>
        </w:tc>
        <w:tc>
          <w:tcPr>
            <w:tcW w:w="3686" w:type="dxa"/>
          </w:tcPr>
          <w:p w:rsidR="004D6B04" w:rsidRPr="00B50B96" w:rsidRDefault="004D6B04" w:rsidP="004D6B04">
            <w:pPr>
              <w:pStyle w:val="StyleZakonu"/>
            </w:pPr>
          </w:p>
        </w:tc>
        <w:tc>
          <w:tcPr>
            <w:tcW w:w="1987" w:type="dxa"/>
          </w:tcPr>
          <w:p w:rsidR="004D6B04" w:rsidRPr="00B50B96" w:rsidRDefault="004D6B04" w:rsidP="004D6B04">
            <w:pPr>
              <w:pStyle w:val="StyleZakonu"/>
            </w:pPr>
          </w:p>
        </w:tc>
        <w:tc>
          <w:tcPr>
            <w:tcW w:w="4818" w:type="dxa"/>
          </w:tcPr>
          <w:p w:rsidR="004D6B04" w:rsidRPr="00B50B96" w:rsidRDefault="004D6B04" w:rsidP="004D6B04">
            <w:pPr>
              <w:pStyle w:val="StyleZakonu"/>
            </w:pPr>
            <w:r w:rsidRPr="00B50B96">
              <w:t>тягне за собою накладення штрафу від п’ятисот до тисячі неоподатковуваних мінімумів доходів громадян».</w:t>
            </w:r>
          </w:p>
        </w:tc>
      </w:tr>
      <w:tr w:rsidR="00A44C1B" w:rsidRPr="00B50B96" w:rsidTr="009D30E0">
        <w:tc>
          <w:tcPr>
            <w:tcW w:w="576" w:type="dxa"/>
          </w:tcPr>
          <w:p w:rsidR="00A44C1B" w:rsidRPr="00B50B96" w:rsidRDefault="00A44C1B" w:rsidP="00A44C1B">
            <w:pPr>
              <w:pStyle w:val="StyleWisnow"/>
            </w:pPr>
            <w:bookmarkStart w:id="216" w:name="n208" w:colFirst="0" w:colLast="0"/>
            <w:bookmarkEnd w:id="215"/>
            <w:r w:rsidRPr="00B50B96">
              <w:t>208.</w:t>
            </w:r>
          </w:p>
        </w:tc>
        <w:tc>
          <w:tcPr>
            <w:tcW w:w="4818" w:type="dxa"/>
          </w:tcPr>
          <w:p w:rsidR="00A44C1B" w:rsidRPr="00B50B96" w:rsidRDefault="00A44C1B" w:rsidP="00A44C1B">
            <w:pPr>
              <w:pStyle w:val="StyleZakonu"/>
            </w:pPr>
            <w:r w:rsidRPr="00B50B96">
              <w:t>3. Частину третю статті 151 Кодексу адміністративного судочинства (Відомості Верховної Ради України (ВВР), 2005, № 35-36, № 37, ст. 446 із наступними змінами) доповнити новими пунктами 6 та 7 такого змісту:</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112</w:t>
            </w:r>
            <w:r w:rsidR="00C51F4C">
              <w:rPr>
                <w:noProof/>
              </w:rPr>
              <w:fldChar w:fldCharType="end"/>
            </w:r>
            <w:r w:rsidRPr="00B50B96">
              <w:t>- Н.д.Гриб В.О. (Реєстр.картка №105)</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8416E3" w:rsidP="00F15F69">
            <w:pPr>
              <w:pStyle w:val="StyleZakonu"/>
            </w:pPr>
            <w:r w:rsidRPr="00B50B96">
              <w:t>2</w:t>
            </w:r>
            <w:r w:rsidR="00A44C1B" w:rsidRPr="00B50B96">
              <w:t xml:space="preserve">. Частину третю статті 151 Кодексу адміністративного судочинства </w:t>
            </w:r>
            <w:r w:rsidR="00F15F69" w:rsidRPr="00B50B96">
              <w:t xml:space="preserve">України </w:t>
            </w:r>
            <w:r w:rsidR="00A44C1B" w:rsidRPr="00B50B96">
              <w:t>(Відомості Верховної Ради України, 2005</w:t>
            </w:r>
            <w:r w:rsidRPr="00B50B96">
              <w:t xml:space="preserve"> р., №</w:t>
            </w:r>
            <w:r w:rsidR="00F15F69" w:rsidRPr="00B50B96">
              <w:t>№</w:t>
            </w:r>
            <w:r w:rsidRPr="00B50B96">
              <w:t xml:space="preserve"> 35-37, ст. 446</w:t>
            </w:r>
            <w:r w:rsidR="00A44C1B" w:rsidRPr="00B50B96">
              <w:t xml:space="preserve">) доповнити пунктами 6 </w:t>
            </w:r>
            <w:r w:rsidR="00F15F69" w:rsidRPr="00B50B96">
              <w:t>і</w:t>
            </w:r>
            <w:r w:rsidR="00A44C1B" w:rsidRPr="00B50B96">
              <w:t xml:space="preserve"> 7 такого змісту:</w:t>
            </w:r>
          </w:p>
        </w:tc>
      </w:tr>
      <w:tr w:rsidR="00A44C1B" w:rsidRPr="00B50B96" w:rsidTr="009D30E0">
        <w:tc>
          <w:tcPr>
            <w:tcW w:w="576" w:type="dxa"/>
          </w:tcPr>
          <w:p w:rsidR="00A44C1B" w:rsidRPr="00B50B96" w:rsidRDefault="00A44C1B" w:rsidP="00A44C1B">
            <w:pPr>
              <w:pStyle w:val="StyleWisnow"/>
            </w:pPr>
            <w:bookmarkStart w:id="217" w:name="n209" w:colFirst="0" w:colLast="0"/>
            <w:bookmarkEnd w:id="216"/>
            <w:r w:rsidRPr="00B50B96">
              <w:t>209.</w:t>
            </w:r>
          </w:p>
        </w:tc>
        <w:tc>
          <w:tcPr>
            <w:tcW w:w="4818" w:type="dxa"/>
          </w:tcPr>
          <w:p w:rsidR="00A44C1B" w:rsidRPr="00B50B96" w:rsidRDefault="00A44C1B" w:rsidP="00A44C1B">
            <w:pPr>
              <w:pStyle w:val="StyleZakonu"/>
            </w:pPr>
            <w:r w:rsidRPr="00B50B96">
              <w:t>«6) зупинення рішення Національної комісії, що здійснює державне регулювання у сферах енергетики та комунальних послуг, щодо встановлення державних регульованих цін (тарифів) на ринку електричної енергії та газу, та затвердження методик (порядків) їх встановлення (формування, розрахунку);</w:t>
            </w:r>
          </w:p>
        </w:tc>
        <w:tc>
          <w:tcPr>
            <w:tcW w:w="3686" w:type="dxa"/>
          </w:tcPr>
          <w:p w:rsidR="00A44C1B" w:rsidRPr="00B50B96" w:rsidRDefault="00C51F4C" w:rsidP="00A44C1B">
            <w:pPr>
              <w:pStyle w:val="StyleAwt"/>
            </w:pPr>
            <w:r>
              <w:fldChar w:fldCharType="begin"/>
            </w:r>
            <w:r>
              <w:instrText xml:space="preserve"> SEQ aa </w:instrText>
            </w:r>
            <w:r>
              <w:fldChar w:fldCharType="separate"/>
            </w:r>
            <w:r w:rsidR="005F3DAA">
              <w:rPr>
                <w:noProof/>
              </w:rPr>
              <w:t>113</w:t>
            </w:r>
            <w:r>
              <w:rPr>
                <w:noProof/>
              </w:rPr>
              <w:fldChar w:fldCharType="end"/>
            </w:r>
            <w:r w:rsidR="00A44C1B" w:rsidRPr="00B50B96">
              <w:t>- -Н.д.Шахов С.В. (Реєстр.картка №114)</w:t>
            </w:r>
          </w:p>
          <w:p w:rsidR="00A44C1B" w:rsidRPr="00B50B96" w:rsidRDefault="00A44C1B" w:rsidP="00A44C1B">
            <w:pPr>
              <w:pStyle w:val="StyleAwt"/>
            </w:pPr>
            <w:r w:rsidRPr="00B50B96">
              <w:t>Н.д.Вельможний С.А. (Реєстр.картка №112)</w:t>
            </w:r>
          </w:p>
          <w:p w:rsidR="00A44C1B" w:rsidRPr="00B50B96" w:rsidRDefault="00A44C1B" w:rsidP="00A44C1B">
            <w:pPr>
              <w:pStyle w:val="StyleAwt"/>
            </w:pPr>
            <w:r w:rsidRPr="00B50B96">
              <w:t>Н.д.Сухов О.С. (Реєстр.картка №107)</w:t>
            </w:r>
          </w:p>
          <w:p w:rsidR="00A44C1B" w:rsidRPr="00B50B96" w:rsidRDefault="00A44C1B" w:rsidP="00A44C1B">
            <w:pPr>
              <w:pStyle w:val="StyleZakonu"/>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277DC2">
            <w:pPr>
              <w:pStyle w:val="StyleZakonu"/>
            </w:pPr>
            <w:r w:rsidRPr="00B50B96">
              <w:t xml:space="preserve">«6) зупинення рішення Національної комісії, що здійснює державне регулювання у сферах енергетики та комунальних послуг, щодо встановлення державних регульованих цін (тарифів) на ринку електричної енергії та </w:t>
            </w:r>
            <w:r w:rsidR="00277DC2" w:rsidRPr="00B50B96">
              <w:t xml:space="preserve">природного </w:t>
            </w:r>
            <w:r w:rsidRPr="00B50B96">
              <w:t>газу, затвердження методик (порядків) їх встановлення (формування, розрахунку);</w:t>
            </w:r>
          </w:p>
        </w:tc>
      </w:tr>
      <w:tr w:rsidR="00A44C1B" w:rsidRPr="00B50B96" w:rsidTr="009D30E0">
        <w:tc>
          <w:tcPr>
            <w:tcW w:w="576" w:type="dxa"/>
          </w:tcPr>
          <w:p w:rsidR="00A44C1B" w:rsidRPr="00B50B96" w:rsidRDefault="00A44C1B" w:rsidP="00A44C1B">
            <w:pPr>
              <w:pStyle w:val="StyleWisnow"/>
            </w:pPr>
            <w:bookmarkStart w:id="218" w:name="n210" w:colFirst="0" w:colLast="0"/>
            <w:bookmarkEnd w:id="217"/>
            <w:r w:rsidRPr="00B50B96">
              <w:t>210.</w:t>
            </w:r>
          </w:p>
        </w:tc>
        <w:tc>
          <w:tcPr>
            <w:tcW w:w="4818" w:type="dxa"/>
          </w:tcPr>
          <w:p w:rsidR="00A44C1B" w:rsidRPr="00B50B96" w:rsidRDefault="00A44C1B" w:rsidP="00A44C1B">
            <w:pPr>
              <w:pStyle w:val="StyleZakonu"/>
            </w:pPr>
            <w:r w:rsidRPr="00B50B96">
              <w:t>7) зупинення рішення Конкурсної комісії з добору кандидатів на посади членів Національної комісії, що здійснює державне регулювання у сферах енергетики та комунальних послуг, встановлення заборони для Кабінету Міністрів України призначати на посаду члена (членів) Національної комісії, що здійснює державне регулювання у сферах енергетики та комунальних послуг відповідно до Закону України «Про Національну комісію, що здійснює державне регулювання у сферах енергетики та комунальних послуг».</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277DC2">
            <w:pPr>
              <w:pStyle w:val="StyleZakonu"/>
            </w:pPr>
            <w:r w:rsidRPr="00B50B96">
              <w:t>7) зупинення рішення Конкурсної комісії з добору кандидатів на посади членів Національної комісії, що здійснює державне регулювання у сферах енергетики та комунальних послуг, встановлення заборони Кабінету Міністрів України призначати на посаду члена (членів) Національної комісії, що здійснює державне регулювання у сферах енергетики та комунальних послуг</w:t>
            </w:r>
            <w:r w:rsidR="00277DC2" w:rsidRPr="00B50B96">
              <w:t>,</w:t>
            </w:r>
            <w:r w:rsidRPr="00B50B96">
              <w:t xml:space="preserve"> відповідно до Закону України «Про Національну комісію, що здійснює державне регулювання у сферах енергетики та комунальних послуг».</w:t>
            </w:r>
          </w:p>
        </w:tc>
      </w:tr>
      <w:tr w:rsidR="00A44C1B" w:rsidRPr="00B50B96" w:rsidTr="009D30E0">
        <w:tc>
          <w:tcPr>
            <w:tcW w:w="576" w:type="dxa"/>
          </w:tcPr>
          <w:p w:rsidR="00A44C1B" w:rsidRPr="00B50B96" w:rsidRDefault="00A44C1B" w:rsidP="00A44C1B">
            <w:pPr>
              <w:pStyle w:val="StyleWisnow"/>
            </w:pPr>
            <w:bookmarkStart w:id="219" w:name="n211" w:colFirst="0" w:colLast="0"/>
            <w:bookmarkEnd w:id="218"/>
            <w:r w:rsidRPr="00B50B96">
              <w:t>211.</w:t>
            </w:r>
          </w:p>
        </w:tc>
        <w:tc>
          <w:tcPr>
            <w:tcW w:w="4818" w:type="dxa"/>
          </w:tcPr>
          <w:p w:rsidR="00A44C1B" w:rsidRPr="00B50B96" w:rsidRDefault="00A44C1B" w:rsidP="00A44C1B">
            <w:pPr>
              <w:pStyle w:val="StyleZakonu"/>
            </w:pPr>
            <w:r w:rsidRPr="00B50B96">
              <w:t>4. У статті 18 Закону України «Про комітети Верховної Ради України» (Відомості Верховної Ради України, 1995, № 19, ст.134 із наступними змінами)</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114</w:t>
            </w:r>
            <w:r w:rsidR="00C51F4C">
              <w:rPr>
                <w:noProof/>
              </w:rPr>
              <w:fldChar w:fldCharType="end"/>
            </w:r>
            <w:r w:rsidRPr="00B50B96">
              <w:t>- Н.д.Гриб В.О. (Реєстр.картка №105)</w:t>
            </w:r>
          </w:p>
          <w:p w:rsidR="00A44C1B" w:rsidRPr="00B50B96" w:rsidRDefault="00A44C1B" w:rsidP="00A44C1B">
            <w:pPr>
              <w:pStyle w:val="StyleZakonu"/>
              <w:ind w:firstLine="129"/>
              <w:rPr>
                <w:sz w:val="18"/>
              </w:rPr>
            </w:pPr>
            <w:r w:rsidRPr="00B50B96">
              <w:rPr>
                <w:sz w:val="18"/>
              </w:rPr>
              <w:t>викласти в такій редакції:</w:t>
            </w:r>
          </w:p>
          <w:p w:rsidR="002A225A" w:rsidRPr="00B50B96" w:rsidRDefault="00A44C1B" w:rsidP="000218EB">
            <w:pPr>
              <w:pStyle w:val="StyleZakonu"/>
              <w:ind w:firstLine="129"/>
              <w:rPr>
                <w:sz w:val="18"/>
              </w:rPr>
            </w:pPr>
            <w:r w:rsidRPr="00B50B96">
              <w:rPr>
                <w:sz w:val="18"/>
              </w:rPr>
              <w:lastRenderedPageBreak/>
              <w:t>«4. Частину десяту статті 18 Закону України «Про комітети Верховної Ради України» (Відомості Верховної Ради України, 1995, № 19, ст.134 із наступними змінами) виключити»</w:t>
            </w:r>
          </w:p>
        </w:tc>
        <w:tc>
          <w:tcPr>
            <w:tcW w:w="1987" w:type="dxa"/>
          </w:tcPr>
          <w:p w:rsidR="00A44C1B" w:rsidRPr="00B50B96" w:rsidRDefault="00A44C1B" w:rsidP="00A44C1B">
            <w:pPr>
              <w:pStyle w:val="StyleZakonu"/>
            </w:pPr>
            <w:r w:rsidRPr="00B50B96">
              <w:rPr>
                <w:sz w:val="18"/>
              </w:rPr>
              <w:lastRenderedPageBreak/>
              <w:t>Відхилено</w:t>
            </w:r>
          </w:p>
        </w:tc>
        <w:tc>
          <w:tcPr>
            <w:tcW w:w="4818" w:type="dxa"/>
          </w:tcPr>
          <w:p w:rsidR="00A44C1B" w:rsidRPr="00B50B96" w:rsidRDefault="008416E3" w:rsidP="008416E3">
            <w:pPr>
              <w:pStyle w:val="StyleZakonu"/>
            </w:pPr>
            <w:r w:rsidRPr="00B50B96">
              <w:t>3</w:t>
            </w:r>
            <w:r w:rsidR="00A44C1B" w:rsidRPr="00B50B96">
              <w:t xml:space="preserve">. У статті 18 Закону України «Про комітети Верховної Ради України» (Відомості Верховної Ради України, </w:t>
            </w:r>
            <w:r w:rsidR="000C29D8" w:rsidRPr="00B50B96">
              <w:t xml:space="preserve">2006 р., № 17, ст. 146 </w:t>
            </w:r>
            <w:r w:rsidR="00A44C1B" w:rsidRPr="00B50B96">
              <w:t>із наступними змінами)</w:t>
            </w:r>
            <w:r w:rsidR="00E53CEF" w:rsidRPr="00B50B96">
              <w:t>:</w:t>
            </w:r>
          </w:p>
        </w:tc>
      </w:tr>
      <w:tr w:rsidR="00A44C1B" w:rsidRPr="00B50B96" w:rsidTr="009D30E0">
        <w:tc>
          <w:tcPr>
            <w:tcW w:w="576" w:type="dxa"/>
          </w:tcPr>
          <w:p w:rsidR="00A44C1B" w:rsidRPr="00B50B96" w:rsidRDefault="00A44C1B" w:rsidP="00A44C1B">
            <w:pPr>
              <w:pStyle w:val="StyleWisnow"/>
            </w:pPr>
          </w:p>
        </w:tc>
        <w:tc>
          <w:tcPr>
            <w:tcW w:w="4818" w:type="dxa"/>
          </w:tcPr>
          <w:p w:rsidR="00A44C1B" w:rsidRPr="00B50B96" w:rsidRDefault="00A44C1B" w:rsidP="00A44C1B">
            <w:pPr>
              <w:pStyle w:val="StyleZakonu"/>
            </w:pP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115</w:t>
            </w:r>
            <w:r w:rsidR="00C51F4C">
              <w:rPr>
                <w:noProof/>
              </w:rPr>
              <w:fldChar w:fldCharType="end"/>
            </w:r>
            <w:r w:rsidRPr="00B50B96">
              <w:t>- Н.д.Кучеренко О.Ю. (Реєстр.картка №404)</w:t>
            </w:r>
          </w:p>
          <w:p w:rsidR="00A44C1B" w:rsidRPr="00B50B96" w:rsidRDefault="00A44C1B" w:rsidP="00A44C1B">
            <w:pPr>
              <w:pStyle w:val="StyleAwt"/>
              <w:ind w:firstLine="129"/>
              <w:jc w:val="both"/>
              <w:rPr>
                <w:b w:val="0"/>
                <w:i w:val="0"/>
                <w:u w:val="none"/>
              </w:rPr>
            </w:pPr>
            <w:r w:rsidRPr="00B50B96">
              <w:rPr>
                <w:b w:val="0"/>
                <w:i w:val="0"/>
                <w:u w:val="none"/>
              </w:rPr>
              <w:t>«4. Частину десяту статті 18 Закону України «Про комітети Верховної Ради України» (Відомості Верховної Ради України, 1995, № 19, ст.134 із наступними змінами) 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p>
        </w:tc>
      </w:tr>
      <w:tr w:rsidR="00A44C1B" w:rsidRPr="00B50B96" w:rsidTr="009D30E0">
        <w:tc>
          <w:tcPr>
            <w:tcW w:w="576" w:type="dxa"/>
          </w:tcPr>
          <w:p w:rsidR="00A44C1B" w:rsidRPr="00B50B96" w:rsidRDefault="00A44C1B" w:rsidP="00A44C1B">
            <w:pPr>
              <w:pStyle w:val="StyleWisnow"/>
            </w:pPr>
            <w:bookmarkStart w:id="220" w:name="n212" w:colFirst="0" w:colLast="0"/>
            <w:bookmarkEnd w:id="219"/>
            <w:r w:rsidRPr="00B50B96">
              <w:t>212.</w:t>
            </w:r>
          </w:p>
        </w:tc>
        <w:tc>
          <w:tcPr>
            <w:tcW w:w="4818" w:type="dxa"/>
          </w:tcPr>
          <w:p w:rsidR="00A44C1B" w:rsidRPr="00B50B96" w:rsidRDefault="00A44C1B" w:rsidP="00A44C1B">
            <w:pPr>
              <w:pStyle w:val="StyleZakonu"/>
            </w:pPr>
            <w:r w:rsidRPr="00B50B96">
              <w:t>назву статті викласти в такій редакції:</w:t>
            </w:r>
          </w:p>
        </w:tc>
        <w:tc>
          <w:tcPr>
            <w:tcW w:w="3686" w:type="dxa"/>
          </w:tcPr>
          <w:p w:rsidR="00A44C1B" w:rsidRPr="00B50B96" w:rsidRDefault="00A44C1B" w:rsidP="00A44C1B">
            <w:pPr>
              <w:pStyle w:val="StyleZakonu"/>
              <w:ind w:firstLine="129"/>
            </w:pPr>
          </w:p>
        </w:tc>
        <w:tc>
          <w:tcPr>
            <w:tcW w:w="1987" w:type="dxa"/>
          </w:tcPr>
          <w:p w:rsidR="00A44C1B" w:rsidRPr="00B50B96" w:rsidRDefault="00A44C1B" w:rsidP="00A44C1B">
            <w:pPr>
              <w:pStyle w:val="StyleZakonu"/>
            </w:pPr>
          </w:p>
        </w:tc>
        <w:tc>
          <w:tcPr>
            <w:tcW w:w="4818" w:type="dxa"/>
          </w:tcPr>
          <w:p w:rsidR="00A44C1B" w:rsidRPr="00B50B96" w:rsidRDefault="00A44C1B" w:rsidP="00E53CEF">
            <w:pPr>
              <w:pStyle w:val="StyleZakonu"/>
            </w:pPr>
            <w:r w:rsidRPr="00B50B96">
              <w:t>назву викласти в такій редакції:</w:t>
            </w:r>
          </w:p>
        </w:tc>
      </w:tr>
      <w:tr w:rsidR="00A44C1B" w:rsidRPr="00B50B96" w:rsidTr="009D30E0">
        <w:tc>
          <w:tcPr>
            <w:tcW w:w="576" w:type="dxa"/>
          </w:tcPr>
          <w:p w:rsidR="00A44C1B" w:rsidRPr="00B50B96" w:rsidRDefault="00A44C1B" w:rsidP="00A44C1B">
            <w:pPr>
              <w:pStyle w:val="StyleWisnow"/>
            </w:pPr>
            <w:bookmarkStart w:id="221" w:name="n213" w:colFirst="0" w:colLast="0"/>
            <w:bookmarkEnd w:id="220"/>
            <w:r w:rsidRPr="00B50B96">
              <w:t>213.</w:t>
            </w:r>
          </w:p>
        </w:tc>
        <w:tc>
          <w:tcPr>
            <w:tcW w:w="4818" w:type="dxa"/>
          </w:tcPr>
          <w:p w:rsidR="00A44C1B" w:rsidRPr="00B50B96" w:rsidRDefault="00A44C1B" w:rsidP="00A44C1B">
            <w:pPr>
              <w:pStyle w:val="StyleZakonu"/>
            </w:pPr>
            <w:r w:rsidRPr="00B50B96">
              <w:t>«Стаття 18. Участь комітетів у призначенні, звільненні, затвердженні та наданні згоди на призначення посадових осіб»;</w:t>
            </w:r>
          </w:p>
        </w:tc>
        <w:tc>
          <w:tcPr>
            <w:tcW w:w="3686" w:type="dxa"/>
          </w:tcPr>
          <w:p w:rsidR="00A44C1B" w:rsidRPr="00B50B96" w:rsidRDefault="00A44C1B" w:rsidP="00A44C1B">
            <w:pPr>
              <w:pStyle w:val="StyleZakonu"/>
              <w:rPr>
                <w:sz w:val="18"/>
              </w:rPr>
            </w:pPr>
          </w:p>
        </w:tc>
        <w:tc>
          <w:tcPr>
            <w:tcW w:w="1987" w:type="dxa"/>
          </w:tcPr>
          <w:p w:rsidR="00A44C1B" w:rsidRPr="00B50B96" w:rsidRDefault="00A44C1B" w:rsidP="00A44C1B">
            <w:pPr>
              <w:pStyle w:val="StyleZakonu"/>
            </w:pPr>
          </w:p>
        </w:tc>
        <w:tc>
          <w:tcPr>
            <w:tcW w:w="4818" w:type="dxa"/>
          </w:tcPr>
          <w:p w:rsidR="00A44C1B" w:rsidRPr="00B50B96" w:rsidRDefault="00A44C1B" w:rsidP="00A44C1B">
            <w:pPr>
              <w:pStyle w:val="StyleZakonu"/>
            </w:pPr>
            <w:r w:rsidRPr="00B50B96">
              <w:t>«Стаття 18. Участь комітетів у призначенні, звільненні, затвердженні та наданні згоди на призначення посадових осіб»;</w:t>
            </w:r>
          </w:p>
        </w:tc>
      </w:tr>
      <w:tr w:rsidR="00A44C1B" w:rsidRPr="00B50B96" w:rsidTr="009D30E0">
        <w:tc>
          <w:tcPr>
            <w:tcW w:w="576" w:type="dxa"/>
          </w:tcPr>
          <w:p w:rsidR="00A44C1B" w:rsidRPr="00B50B96" w:rsidRDefault="00A44C1B" w:rsidP="00A44C1B">
            <w:pPr>
              <w:pStyle w:val="StyleWisnow"/>
            </w:pPr>
            <w:bookmarkStart w:id="222" w:name="n214" w:colFirst="0" w:colLast="0"/>
            <w:bookmarkEnd w:id="221"/>
            <w:r w:rsidRPr="00B50B96">
              <w:t>214.</w:t>
            </w:r>
          </w:p>
        </w:tc>
        <w:tc>
          <w:tcPr>
            <w:tcW w:w="4818" w:type="dxa"/>
          </w:tcPr>
          <w:p w:rsidR="00A44C1B" w:rsidRPr="00B50B96" w:rsidRDefault="00A44C1B" w:rsidP="00A44C1B">
            <w:pPr>
              <w:pStyle w:val="StyleZakonu"/>
            </w:pPr>
            <w:r w:rsidRPr="00B50B96">
              <w:t>частину десяту викласти в такій редакції:</w:t>
            </w:r>
          </w:p>
        </w:tc>
        <w:tc>
          <w:tcPr>
            <w:tcW w:w="3686" w:type="dxa"/>
          </w:tcPr>
          <w:p w:rsidR="00A44C1B" w:rsidRPr="00B50B96" w:rsidRDefault="00A44C1B" w:rsidP="00A44C1B">
            <w:pPr>
              <w:pStyle w:val="StyleZakonu"/>
              <w:ind w:firstLine="129"/>
              <w:rPr>
                <w:sz w:val="18"/>
              </w:rPr>
            </w:pPr>
          </w:p>
        </w:tc>
        <w:tc>
          <w:tcPr>
            <w:tcW w:w="1987" w:type="dxa"/>
          </w:tcPr>
          <w:p w:rsidR="00A44C1B" w:rsidRPr="00B50B96" w:rsidRDefault="00A44C1B" w:rsidP="00A44C1B">
            <w:pPr>
              <w:pStyle w:val="StyleZakonu"/>
            </w:pPr>
          </w:p>
        </w:tc>
        <w:tc>
          <w:tcPr>
            <w:tcW w:w="4818" w:type="dxa"/>
          </w:tcPr>
          <w:p w:rsidR="00A44C1B" w:rsidRPr="00B50B96" w:rsidRDefault="00A44C1B" w:rsidP="00A44C1B">
            <w:pPr>
              <w:pStyle w:val="StyleZakonu"/>
            </w:pPr>
            <w:r w:rsidRPr="00B50B96">
              <w:t>частину десяту викласти в такій редакції:</w:t>
            </w:r>
          </w:p>
        </w:tc>
      </w:tr>
      <w:tr w:rsidR="00A44C1B" w:rsidRPr="00B50B96" w:rsidTr="009D30E0">
        <w:tc>
          <w:tcPr>
            <w:tcW w:w="576" w:type="dxa"/>
          </w:tcPr>
          <w:p w:rsidR="00A44C1B" w:rsidRPr="00B50B96" w:rsidRDefault="00A44C1B" w:rsidP="00A44C1B">
            <w:pPr>
              <w:pStyle w:val="StyleWisnow"/>
            </w:pPr>
            <w:bookmarkStart w:id="223" w:name="n215" w:colFirst="0" w:colLast="0"/>
            <w:bookmarkEnd w:id="222"/>
            <w:r w:rsidRPr="00B50B96">
              <w:t>215.</w:t>
            </w:r>
          </w:p>
        </w:tc>
        <w:tc>
          <w:tcPr>
            <w:tcW w:w="4818" w:type="dxa"/>
          </w:tcPr>
          <w:p w:rsidR="00A44C1B" w:rsidRPr="00B50B96" w:rsidRDefault="00A44C1B" w:rsidP="00A44C1B">
            <w:pPr>
              <w:pStyle w:val="StyleZakonu"/>
            </w:pPr>
            <w:r w:rsidRPr="00B50B96">
              <w:t>«10. Комітет, до предмета відання якого належать питання розвитку паливно-енергетичного комплексу, вугільної, газової, нафтової, нафтопереробної промисловості та електроенергетики та житлово-комунальні послуги подає на розгляд Кабінету Міністрів України кандидатури членів Конкурсної комісії з добору кандидатів на посади членів Національної комісії, що здійснює державне регулювання у сферах енергетики та комунальних послуг, відповідно до статті 8 Закону України «Про Національну комісію, що здійснює державне регулювання у сферах енергетики та комунальних послуг».</w:t>
            </w:r>
          </w:p>
        </w:tc>
        <w:tc>
          <w:tcPr>
            <w:tcW w:w="3686" w:type="dxa"/>
          </w:tcPr>
          <w:p w:rsidR="00A44C1B" w:rsidRPr="00B50B96" w:rsidRDefault="00A44C1B" w:rsidP="00A44C1B">
            <w:pPr>
              <w:pStyle w:val="StyleZakonu"/>
              <w:rPr>
                <w:sz w:val="18"/>
              </w:rPr>
            </w:pPr>
          </w:p>
        </w:tc>
        <w:tc>
          <w:tcPr>
            <w:tcW w:w="1987" w:type="dxa"/>
          </w:tcPr>
          <w:p w:rsidR="00A44C1B" w:rsidRPr="00B50B96" w:rsidRDefault="00A44C1B" w:rsidP="00A44C1B">
            <w:pPr>
              <w:pStyle w:val="StyleZakonu"/>
            </w:pPr>
          </w:p>
        </w:tc>
        <w:tc>
          <w:tcPr>
            <w:tcW w:w="4818" w:type="dxa"/>
          </w:tcPr>
          <w:p w:rsidR="00A44C1B" w:rsidRPr="00B50B96" w:rsidRDefault="00A44C1B" w:rsidP="00E53CEF">
            <w:pPr>
              <w:pStyle w:val="StyleZakonu"/>
            </w:pPr>
            <w:r w:rsidRPr="00B50B96">
              <w:t>«10. Комітет, до предмета відання якого належать питання розвитку паливно-енергетичного комплексу, вугільної, газової, нафтової, нафтопереробної промисловості</w:t>
            </w:r>
            <w:r w:rsidR="00E53CEF" w:rsidRPr="00B50B96">
              <w:t>,</w:t>
            </w:r>
            <w:r w:rsidRPr="00B50B96">
              <w:t xml:space="preserve"> електроенергетики та житлово-комунальн</w:t>
            </w:r>
            <w:r w:rsidR="00E53CEF" w:rsidRPr="00B50B96">
              <w:t>их</w:t>
            </w:r>
            <w:r w:rsidRPr="00B50B96">
              <w:t xml:space="preserve"> послуг</w:t>
            </w:r>
            <w:r w:rsidR="00E53CEF" w:rsidRPr="00B50B96">
              <w:t>,</w:t>
            </w:r>
            <w:r w:rsidRPr="00B50B96">
              <w:t xml:space="preserve"> подає на розгляд Кабінету Міністрів України кандидатури членів Конкурсної комісії з добору кандидатів на посади членів Національної комісії, що здійснює державне регулювання у сферах енергетики та комунальних послуг, відповідно до статті 8 Закону України «Про Національну комісію, що здійснює державне регулювання у сферах енергетики та комунальних послуг».</w:t>
            </w:r>
          </w:p>
        </w:tc>
      </w:tr>
      <w:tr w:rsidR="00A44C1B" w:rsidRPr="00B50B96" w:rsidTr="009D30E0">
        <w:tc>
          <w:tcPr>
            <w:tcW w:w="576" w:type="dxa"/>
          </w:tcPr>
          <w:p w:rsidR="00A44C1B" w:rsidRPr="00B50B96" w:rsidRDefault="00A44C1B" w:rsidP="00A44C1B">
            <w:pPr>
              <w:pStyle w:val="StyleWisnow"/>
            </w:pPr>
            <w:bookmarkStart w:id="224" w:name="n216" w:colFirst="0" w:colLast="0"/>
            <w:bookmarkEnd w:id="223"/>
            <w:r w:rsidRPr="00B50B96">
              <w:t>216.</w:t>
            </w:r>
          </w:p>
        </w:tc>
        <w:tc>
          <w:tcPr>
            <w:tcW w:w="4818" w:type="dxa"/>
          </w:tcPr>
          <w:p w:rsidR="00A44C1B" w:rsidRPr="00B50B96" w:rsidRDefault="00A44C1B" w:rsidP="00A44C1B">
            <w:pPr>
              <w:pStyle w:val="StyleZakonu"/>
            </w:pPr>
            <w:r w:rsidRPr="00B50B96">
              <w:t>5. Частину другу статті 2 Закону України «Про основні засади державного нагляду (контролю) у сфері господарської діяльності» (Відомості Верховної Ради України, 2007, № 29, ст.389 із наступними змінами) доповнити словами «,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116</w:t>
            </w:r>
            <w:r w:rsidR="00C51F4C">
              <w:rPr>
                <w:noProof/>
              </w:rPr>
              <w:fldChar w:fldCharType="end"/>
            </w:r>
            <w:r w:rsidRPr="00B50B96">
              <w:t>- Н.д.Кучеренко О.Ю. (Реєстр.картка №404)</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8416E3" w:rsidP="00E53CEF">
            <w:pPr>
              <w:pStyle w:val="StyleZakonu"/>
            </w:pPr>
            <w:r w:rsidRPr="00B50B96">
              <w:t>4</w:t>
            </w:r>
            <w:r w:rsidR="00A44C1B" w:rsidRPr="00B50B96">
              <w:t>. Частину другу статті 2 Закону України «Про основні засади державного нагляду (контролю) у сфері господарської діяльності» (Відомості Верховної Ради України, 2007</w:t>
            </w:r>
            <w:r w:rsidRPr="00B50B96">
              <w:t xml:space="preserve"> р.</w:t>
            </w:r>
            <w:r w:rsidR="00A44C1B" w:rsidRPr="00B50B96">
              <w:t xml:space="preserve">, № 29, </w:t>
            </w:r>
            <w:r w:rsidRPr="00B50B96">
              <w:t xml:space="preserve">ст. </w:t>
            </w:r>
            <w:r w:rsidR="00A44C1B" w:rsidRPr="00B50B96">
              <w:t>.389 із наступними змінами) доповнити словами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w:t>
            </w:r>
          </w:p>
        </w:tc>
      </w:tr>
      <w:tr w:rsidR="00A44C1B" w:rsidRPr="00B50B96" w:rsidTr="009D30E0">
        <w:tc>
          <w:tcPr>
            <w:tcW w:w="576" w:type="dxa"/>
          </w:tcPr>
          <w:p w:rsidR="00A44C1B" w:rsidRPr="00B50B96" w:rsidRDefault="00A44C1B" w:rsidP="00A44C1B">
            <w:pPr>
              <w:pStyle w:val="StyleWisnow"/>
            </w:pPr>
          </w:p>
        </w:tc>
        <w:tc>
          <w:tcPr>
            <w:tcW w:w="4818" w:type="dxa"/>
          </w:tcPr>
          <w:p w:rsidR="00A44C1B" w:rsidRPr="00B50B96" w:rsidRDefault="00A44C1B" w:rsidP="00A44C1B">
            <w:pPr>
              <w:pStyle w:val="StyleZakonu"/>
            </w:pP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117</w:t>
            </w:r>
            <w:r w:rsidR="00C51F4C">
              <w:rPr>
                <w:noProof/>
              </w:rPr>
              <w:fldChar w:fldCharType="end"/>
            </w:r>
            <w:r w:rsidRPr="00B50B96">
              <w:t>- Н.д.Гриб В.О. (Реєстр.картка №105)</w:t>
            </w:r>
          </w:p>
          <w:p w:rsidR="00A44C1B" w:rsidRPr="00B50B96" w:rsidRDefault="00A44C1B" w:rsidP="00A44C1B">
            <w:pPr>
              <w:pStyle w:val="StyleAwt"/>
              <w:ind w:firstLine="129"/>
            </w:pPr>
            <w:r w:rsidRPr="00B50B96">
              <w:rPr>
                <w:b w:val="0"/>
                <w:i w:val="0"/>
                <w:u w:val="none"/>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p>
        </w:tc>
      </w:tr>
      <w:tr w:rsidR="00A44C1B" w:rsidRPr="00B50B96" w:rsidTr="009D30E0">
        <w:tc>
          <w:tcPr>
            <w:tcW w:w="576" w:type="dxa"/>
          </w:tcPr>
          <w:p w:rsidR="00A44C1B" w:rsidRPr="00B50B96" w:rsidRDefault="00A44C1B" w:rsidP="00A44C1B">
            <w:pPr>
              <w:pStyle w:val="StyleWisnow"/>
            </w:pPr>
          </w:p>
        </w:tc>
        <w:tc>
          <w:tcPr>
            <w:tcW w:w="4818" w:type="dxa"/>
          </w:tcPr>
          <w:p w:rsidR="00A44C1B" w:rsidRPr="00B50B96" w:rsidRDefault="00A44C1B" w:rsidP="00A44C1B">
            <w:pPr>
              <w:pStyle w:val="StyleZakonu"/>
            </w:pP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118</w:t>
            </w:r>
            <w:r w:rsidR="00C51F4C">
              <w:rPr>
                <w:noProof/>
              </w:rPr>
              <w:fldChar w:fldCharType="end"/>
            </w:r>
            <w:r w:rsidRPr="00B50B96">
              <w:t>- Н.д.Шахов С.В. (Реєстр.картка №114)</w:t>
            </w:r>
          </w:p>
          <w:p w:rsidR="00A44C1B" w:rsidRPr="00B50B96" w:rsidRDefault="00A44C1B" w:rsidP="00A44C1B">
            <w:pPr>
              <w:pStyle w:val="StyleAwt"/>
            </w:pPr>
            <w:r w:rsidRPr="00B50B96">
              <w:t>Н.д.Вельможний С.А. (Реєстр.картка №112)</w:t>
            </w:r>
          </w:p>
          <w:p w:rsidR="00A44C1B" w:rsidRPr="00B50B96" w:rsidRDefault="00A44C1B" w:rsidP="00A44C1B">
            <w:pPr>
              <w:pStyle w:val="StyleAwt"/>
            </w:pPr>
            <w:r w:rsidRPr="00B50B96">
              <w:t>Н.д.Сухов О.С. (Реєстр.картка №107)</w:t>
            </w:r>
          </w:p>
          <w:p w:rsidR="00A44C1B" w:rsidRPr="00B50B96" w:rsidRDefault="00A44C1B" w:rsidP="00A44C1B">
            <w:pPr>
              <w:pStyle w:val="StyleAwt"/>
              <w:ind w:firstLine="129"/>
              <w:rPr>
                <w:b w:val="0"/>
                <w:i w:val="0"/>
                <w:u w:val="none"/>
              </w:rPr>
            </w:pPr>
            <w:r w:rsidRPr="00B50B96">
              <w:rPr>
                <w:b w:val="0"/>
                <w:i w:val="0"/>
                <w:u w:val="none"/>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p>
        </w:tc>
      </w:tr>
      <w:tr w:rsidR="00A44C1B" w:rsidRPr="00B50B96" w:rsidTr="009D30E0">
        <w:tc>
          <w:tcPr>
            <w:tcW w:w="576" w:type="dxa"/>
          </w:tcPr>
          <w:p w:rsidR="00A44C1B" w:rsidRPr="00B50B96" w:rsidRDefault="00A44C1B" w:rsidP="00A44C1B">
            <w:pPr>
              <w:pStyle w:val="StyleWisnow"/>
            </w:pPr>
            <w:bookmarkStart w:id="225" w:name="n217" w:colFirst="0" w:colLast="0"/>
            <w:bookmarkEnd w:id="224"/>
            <w:r w:rsidRPr="00B50B96">
              <w:lastRenderedPageBreak/>
              <w:t>217.</w:t>
            </w:r>
          </w:p>
        </w:tc>
        <w:tc>
          <w:tcPr>
            <w:tcW w:w="4818" w:type="dxa"/>
          </w:tcPr>
          <w:p w:rsidR="00A44C1B" w:rsidRPr="00B50B96" w:rsidRDefault="00A44C1B" w:rsidP="00A44C1B">
            <w:pPr>
              <w:pStyle w:val="StyleZakonu"/>
            </w:pPr>
            <w:r w:rsidRPr="00B50B96">
              <w:t>6. У Регламенті Верховної Ради України, затвердженим Законом України «Про Регламент Верховної Ради України» (Відомості Верховної Ради України, 2010 р., №№ 14-17, ст. 133 із наступними змінами) статтю 208-3 виключити.</w:t>
            </w:r>
          </w:p>
        </w:tc>
        <w:tc>
          <w:tcPr>
            <w:tcW w:w="3686" w:type="dxa"/>
          </w:tcPr>
          <w:p w:rsidR="00A44C1B" w:rsidRPr="00B50B96" w:rsidRDefault="00A44C1B" w:rsidP="00A44C1B">
            <w:pPr>
              <w:pStyle w:val="StyleAwt"/>
            </w:pPr>
          </w:p>
        </w:tc>
        <w:tc>
          <w:tcPr>
            <w:tcW w:w="1987" w:type="dxa"/>
          </w:tcPr>
          <w:p w:rsidR="00A44C1B" w:rsidRPr="00B50B96" w:rsidRDefault="00A44C1B" w:rsidP="00A44C1B">
            <w:pPr>
              <w:pStyle w:val="StyleZakonu"/>
            </w:pPr>
          </w:p>
        </w:tc>
        <w:tc>
          <w:tcPr>
            <w:tcW w:w="4818" w:type="dxa"/>
          </w:tcPr>
          <w:p w:rsidR="00A44C1B" w:rsidRPr="00B50B96" w:rsidRDefault="000B0885" w:rsidP="008932DC">
            <w:pPr>
              <w:pStyle w:val="StyleZakonu"/>
            </w:pPr>
            <w:r w:rsidRPr="00B50B96">
              <w:t>5</w:t>
            </w:r>
            <w:r w:rsidR="00A44C1B" w:rsidRPr="00B50B96">
              <w:t>. У Регламенті Верховної Ради України, затверджен</w:t>
            </w:r>
            <w:r w:rsidR="00CB515D" w:rsidRPr="00B50B96">
              <w:t>ому</w:t>
            </w:r>
            <w:r w:rsidR="00A44C1B" w:rsidRPr="00B50B96">
              <w:t xml:space="preserve"> Законом України «Про Регламент Верховної Ради України» (Відомості Верховної Ради України, 2010 р., №№ 14-17, ст. 133</w:t>
            </w:r>
            <w:r w:rsidR="00CB515D" w:rsidRPr="00B50B96">
              <w:t>;</w:t>
            </w:r>
            <w:r w:rsidR="00A44C1B" w:rsidRPr="00B50B96">
              <w:t xml:space="preserve"> </w:t>
            </w:r>
            <w:r w:rsidR="00CB515D" w:rsidRPr="00B50B96">
              <w:t>2016 р., № 51, ст. 833</w:t>
            </w:r>
            <w:r w:rsidR="00A44C1B" w:rsidRPr="00B50B96">
              <w:t>)</w:t>
            </w:r>
            <w:r w:rsidR="008416E3" w:rsidRPr="00B50B96">
              <w:t>,</w:t>
            </w:r>
            <w:r w:rsidR="00A44C1B" w:rsidRPr="00B50B96">
              <w:t xml:space="preserve"> статтю 208</w:t>
            </w:r>
            <w:r w:rsidR="00A44C1B" w:rsidRPr="00B50B96">
              <w:rPr>
                <w:vertAlign w:val="superscript"/>
              </w:rPr>
              <w:t>3</w:t>
            </w:r>
            <w:r w:rsidR="00A44C1B" w:rsidRPr="00B50B96">
              <w:t xml:space="preserve"> виключити.</w:t>
            </w:r>
          </w:p>
        </w:tc>
      </w:tr>
      <w:tr w:rsidR="00A44C1B" w:rsidRPr="00B50B96" w:rsidTr="009D30E0">
        <w:tc>
          <w:tcPr>
            <w:tcW w:w="576" w:type="dxa"/>
          </w:tcPr>
          <w:p w:rsidR="00A44C1B" w:rsidRPr="00B50B96" w:rsidRDefault="00A44C1B" w:rsidP="00A44C1B">
            <w:pPr>
              <w:pStyle w:val="StyleWisnow"/>
            </w:pPr>
            <w:bookmarkStart w:id="226" w:name="n218" w:colFirst="0" w:colLast="0"/>
            <w:bookmarkEnd w:id="225"/>
            <w:r w:rsidRPr="00B50B96">
              <w:t>218.</w:t>
            </w:r>
          </w:p>
        </w:tc>
        <w:tc>
          <w:tcPr>
            <w:tcW w:w="4818" w:type="dxa"/>
          </w:tcPr>
          <w:p w:rsidR="00A44C1B" w:rsidRPr="00B50B96" w:rsidRDefault="00A44C1B" w:rsidP="00A44C1B">
            <w:pPr>
              <w:pStyle w:val="StyleZakonu"/>
            </w:pPr>
            <w:r w:rsidRPr="00B50B96">
              <w:t>7. Пункт 3 частини першої статті 1 Закону України «Про державне регулювання у сфері комунальних послуг» (Відомості Верховної Ради України (ВВР), 2010, № 49, ст. 571) викласти в такій редакції:</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119</w:t>
            </w:r>
            <w:r w:rsidR="00C51F4C">
              <w:rPr>
                <w:noProof/>
              </w:rPr>
              <w:fldChar w:fldCharType="end"/>
            </w:r>
            <w:r w:rsidRPr="00B50B96">
              <w:t>- Н.д.Кучеренко О.Ю. (Реєстр.картка №404)</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0B0885" w:rsidP="006027CE">
            <w:pPr>
              <w:pStyle w:val="StyleZakonu"/>
            </w:pPr>
            <w:r w:rsidRPr="00B50B96">
              <w:t>6</w:t>
            </w:r>
            <w:r w:rsidR="00A44C1B" w:rsidRPr="00B50B96">
              <w:t>. Пункт 3 частини першої статті 1 Закону України «Про державне регулювання у сфері комунальних послуг» (Відомості Верховної Ради України, 2010</w:t>
            </w:r>
            <w:r w:rsidR="006027CE" w:rsidRPr="00B50B96">
              <w:t xml:space="preserve"> р.</w:t>
            </w:r>
            <w:r w:rsidR="00A44C1B" w:rsidRPr="00B50B96">
              <w:t>, № 49, ст. 571</w:t>
            </w:r>
            <w:r w:rsidR="00DB2CCF" w:rsidRPr="00B50B96">
              <w:t xml:space="preserve"> із наступними змінами</w:t>
            </w:r>
            <w:r w:rsidR="00A44C1B" w:rsidRPr="00B50B96">
              <w:t>) викласти в такій редакції:</w:t>
            </w:r>
          </w:p>
        </w:tc>
      </w:tr>
      <w:tr w:rsidR="00A44C1B" w:rsidRPr="00B50B96" w:rsidTr="009D30E0">
        <w:tc>
          <w:tcPr>
            <w:tcW w:w="576" w:type="dxa"/>
          </w:tcPr>
          <w:p w:rsidR="00A44C1B" w:rsidRPr="00B50B96" w:rsidRDefault="00A44C1B" w:rsidP="00A44C1B">
            <w:pPr>
              <w:pStyle w:val="StyleWisnow"/>
            </w:pPr>
          </w:p>
        </w:tc>
        <w:tc>
          <w:tcPr>
            <w:tcW w:w="4818" w:type="dxa"/>
          </w:tcPr>
          <w:p w:rsidR="00A44C1B" w:rsidRPr="00B50B96" w:rsidRDefault="00A44C1B" w:rsidP="00A44C1B">
            <w:pPr>
              <w:pStyle w:val="StyleZakonu"/>
            </w:pP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120</w:t>
            </w:r>
            <w:r w:rsidR="00C51F4C">
              <w:rPr>
                <w:noProof/>
              </w:rPr>
              <w:fldChar w:fldCharType="end"/>
            </w:r>
            <w:r w:rsidRPr="00B50B96">
              <w:t>- Н.д.Гриб В.О. (Реєстр.картка №105)</w:t>
            </w:r>
          </w:p>
          <w:p w:rsidR="00A44C1B" w:rsidRPr="00B50B96" w:rsidRDefault="00A44C1B" w:rsidP="00A44C1B">
            <w:pPr>
              <w:pStyle w:val="StyleAwt"/>
              <w:ind w:firstLine="129"/>
              <w:rPr>
                <w:b w:val="0"/>
                <w:i w:val="0"/>
                <w:u w:val="none"/>
              </w:rPr>
            </w:pPr>
            <w:r w:rsidRPr="00B50B96">
              <w:rPr>
                <w:b w:val="0"/>
                <w:i w:val="0"/>
                <w:u w:val="none"/>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p>
        </w:tc>
      </w:tr>
      <w:tr w:rsidR="00A44C1B" w:rsidRPr="00B50B96" w:rsidTr="009D30E0">
        <w:tc>
          <w:tcPr>
            <w:tcW w:w="576" w:type="dxa"/>
          </w:tcPr>
          <w:p w:rsidR="00A44C1B" w:rsidRPr="00B50B96" w:rsidRDefault="00A44C1B" w:rsidP="00A44C1B">
            <w:pPr>
              <w:pStyle w:val="StyleWisnow"/>
            </w:pPr>
            <w:bookmarkStart w:id="227" w:name="n219" w:colFirst="0" w:colLast="0"/>
            <w:bookmarkEnd w:id="226"/>
            <w:r w:rsidRPr="00B50B96">
              <w:t>219.</w:t>
            </w:r>
          </w:p>
        </w:tc>
        <w:tc>
          <w:tcPr>
            <w:tcW w:w="4818" w:type="dxa"/>
          </w:tcPr>
          <w:p w:rsidR="00A44C1B" w:rsidRPr="00B50B96" w:rsidRDefault="00A44C1B" w:rsidP="00A44C1B">
            <w:pPr>
              <w:pStyle w:val="StyleZakonu"/>
            </w:pPr>
            <w:r w:rsidRPr="00B50B96">
              <w:t>«3) тарифи на комунальні послуги - тарифи на теплову енергію, на її виробництво (крім тарифів на виробництво теплової енергії на теплоелектроцентралях, теплоелектростанціях, атомних електростанціях і когенераційних установках та установках з використанням нетрадиційних або поновлюваних джерел енергії), транспортування теплової енергії магістральними та місцевими (розподільчими) тепловими мережами, постачання теплової енергії, тарифи на централізоване водопостачання та централізоване водовідведення, тарифи на послуги з постачання теплової енергії, на послуги з постачання гарячої води, послуги з централізованого водопостачання, послуги з централізованого водовідведення»;</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121</w:t>
            </w:r>
            <w:r w:rsidR="00C51F4C">
              <w:rPr>
                <w:noProof/>
              </w:rPr>
              <w:fldChar w:fldCharType="end"/>
            </w:r>
            <w:r w:rsidRPr="00B50B96">
              <w:t>- Н.д.Батенко Т.І. (Реєстр.картка №123)</w:t>
            </w:r>
          </w:p>
          <w:p w:rsidR="00A44C1B" w:rsidRPr="00B50B96" w:rsidRDefault="00A44C1B" w:rsidP="00A44C1B">
            <w:pPr>
              <w:pStyle w:val="StyleAwt"/>
            </w:pPr>
            <w:r w:rsidRPr="00B50B96">
              <w:t>Н.д.Констанкевич І.М. (Реєстр.картка №23)</w:t>
            </w:r>
          </w:p>
          <w:p w:rsidR="00A44C1B" w:rsidRPr="00B50B96" w:rsidRDefault="00A44C1B" w:rsidP="00A44C1B">
            <w:pPr>
              <w:pStyle w:val="StyleZakonu"/>
              <w:ind w:firstLine="129"/>
              <w:rPr>
                <w:sz w:val="18"/>
              </w:rPr>
            </w:pPr>
            <w:r w:rsidRPr="00B50B96">
              <w:rPr>
                <w:sz w:val="18"/>
              </w:rPr>
              <w:t>слова «тарифи на теплову енергію, на її виробництво» замінити словами «</w:t>
            </w:r>
            <w:r w:rsidRPr="00B50B96">
              <w:rPr>
                <w:b/>
                <w:sz w:val="18"/>
              </w:rPr>
              <w:t>тарифи на виробництво теплової енергії</w:t>
            </w:r>
            <w:r w:rsidRPr="00B50B96">
              <w:rPr>
                <w:sz w:val="18"/>
              </w:rPr>
              <w:t xml:space="preserve">» </w:t>
            </w:r>
          </w:p>
          <w:p w:rsidR="00A44C1B" w:rsidRPr="00B50B96" w:rsidRDefault="00A44C1B" w:rsidP="00A44C1B">
            <w:pPr>
              <w:pStyle w:val="StyleZakonu"/>
              <w:rPr>
                <w:sz w:val="18"/>
              </w:rPr>
            </w:pPr>
          </w:p>
        </w:tc>
        <w:tc>
          <w:tcPr>
            <w:tcW w:w="1987" w:type="dxa"/>
          </w:tcPr>
          <w:p w:rsidR="00A44C1B" w:rsidRPr="00B50B96" w:rsidRDefault="001F5B60" w:rsidP="00A44C1B">
            <w:pPr>
              <w:pStyle w:val="StyleZakonu"/>
            </w:pPr>
            <w:r w:rsidRPr="00B50B96">
              <w:rPr>
                <w:sz w:val="18"/>
              </w:rPr>
              <w:t>Відхилено</w:t>
            </w:r>
          </w:p>
        </w:tc>
        <w:tc>
          <w:tcPr>
            <w:tcW w:w="4818" w:type="dxa"/>
          </w:tcPr>
          <w:p w:rsidR="00A44C1B" w:rsidRPr="00B50B96" w:rsidRDefault="00A44C1B" w:rsidP="006027CE">
            <w:pPr>
              <w:pStyle w:val="StyleZakonu"/>
            </w:pPr>
            <w:r w:rsidRPr="00B50B96">
              <w:t xml:space="preserve">«3) тарифи на комунальні послуги </w:t>
            </w:r>
            <w:r w:rsidR="006027CE" w:rsidRPr="00B50B96">
              <w:t>‒</w:t>
            </w:r>
            <w:r w:rsidRPr="00B50B96">
              <w:t xml:space="preserve"> тарифи на теплову енергію, її виробництво (крім тарифів на виробництво теплової енергії на теплоелектроцентралях, теплоелектростанціях, атомних електростанціях і когенераційних установках та установках з використанням нетрадиційних або </w:t>
            </w:r>
            <w:r w:rsidR="006027CE" w:rsidRPr="00B50B96">
              <w:t>від</w:t>
            </w:r>
            <w:r w:rsidRPr="00B50B96">
              <w:t>новлюваних джерел енергії), транспортування теплової енергії магістральними та місцевими (розподіль</w:t>
            </w:r>
            <w:r w:rsidR="006027CE" w:rsidRPr="00B50B96">
              <w:t>н</w:t>
            </w:r>
            <w:r w:rsidRPr="00B50B96">
              <w:t>ими) тепловими мережами, постачання теплової енергії, тарифи на централізоване водопостачання та централізоване водовідведення, тарифи на послуги з постачання теплової енергії, на послуги з постачання гарячої води, послуги з централізованого водопостачання, послуги з централізованого водовідведення»</w:t>
            </w:r>
            <w:r w:rsidR="006027CE" w:rsidRPr="00B50B96">
              <w:t>.</w:t>
            </w:r>
          </w:p>
        </w:tc>
      </w:tr>
      <w:tr w:rsidR="00A44C1B" w:rsidRPr="00B50B96" w:rsidTr="009D30E0">
        <w:tc>
          <w:tcPr>
            <w:tcW w:w="576" w:type="dxa"/>
          </w:tcPr>
          <w:p w:rsidR="00A44C1B" w:rsidRPr="00B50B96" w:rsidRDefault="00A44C1B" w:rsidP="00A44C1B">
            <w:pPr>
              <w:pStyle w:val="StyleWisnow"/>
            </w:pPr>
            <w:bookmarkStart w:id="228" w:name="n220" w:colFirst="0" w:colLast="0"/>
            <w:bookmarkEnd w:id="227"/>
            <w:r w:rsidRPr="00B50B96">
              <w:t>220.</w:t>
            </w:r>
          </w:p>
        </w:tc>
        <w:tc>
          <w:tcPr>
            <w:tcW w:w="4818" w:type="dxa"/>
          </w:tcPr>
          <w:p w:rsidR="00A44C1B" w:rsidRPr="00B50B96" w:rsidRDefault="00A44C1B" w:rsidP="00A44C1B">
            <w:pPr>
              <w:pStyle w:val="StyleZakonu"/>
            </w:pPr>
            <w:r w:rsidRPr="00B50B96">
              <w:t>8. У Законі України «Про центральні органи виконавчої влади» (Відомості Верховної Ради України, 2011 р., № 38, ст. 1696, із наступними змінами)</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0B0885" w:rsidP="00C10112">
            <w:pPr>
              <w:pStyle w:val="StyleZakonu"/>
            </w:pPr>
            <w:r w:rsidRPr="00B50B96">
              <w:t>7</w:t>
            </w:r>
            <w:r w:rsidR="00A44C1B" w:rsidRPr="00B50B96">
              <w:t xml:space="preserve">. У Законі України «Про центральні органи виконавчої влади» (Відомості Верховної Ради України, 2011 р., № 38, ст. </w:t>
            </w:r>
            <w:r w:rsidR="00C10112" w:rsidRPr="00B50B96">
              <w:t>385</w:t>
            </w:r>
            <w:r w:rsidR="00575D92" w:rsidRPr="00B50B96">
              <w:t>;</w:t>
            </w:r>
            <w:r w:rsidR="00A44C1B" w:rsidRPr="00B50B96">
              <w:t xml:space="preserve"> </w:t>
            </w:r>
            <w:r w:rsidR="00575D92" w:rsidRPr="00B50B96">
              <w:t>2014 р., № 13, ст. 223</w:t>
            </w:r>
            <w:r w:rsidR="00A44C1B" w:rsidRPr="00B50B96">
              <w:t>)</w:t>
            </w:r>
            <w:r w:rsidR="00C10112" w:rsidRPr="00B50B96">
              <w:t>:</w:t>
            </w:r>
          </w:p>
        </w:tc>
      </w:tr>
      <w:tr w:rsidR="00A44C1B" w:rsidRPr="00B50B96" w:rsidTr="009D30E0">
        <w:tc>
          <w:tcPr>
            <w:tcW w:w="576" w:type="dxa"/>
          </w:tcPr>
          <w:p w:rsidR="00A44C1B" w:rsidRPr="00B50B96" w:rsidRDefault="00A44C1B" w:rsidP="00A44C1B">
            <w:pPr>
              <w:pStyle w:val="StyleWisnow"/>
            </w:pPr>
            <w:bookmarkStart w:id="229" w:name="n221" w:colFirst="0" w:colLast="0"/>
            <w:bookmarkEnd w:id="228"/>
            <w:r w:rsidRPr="00B50B96">
              <w:t>221.</w:t>
            </w:r>
          </w:p>
        </w:tc>
        <w:tc>
          <w:tcPr>
            <w:tcW w:w="4818" w:type="dxa"/>
          </w:tcPr>
          <w:p w:rsidR="00A44C1B" w:rsidRPr="00B50B96" w:rsidRDefault="00A44C1B" w:rsidP="00A44C1B">
            <w:pPr>
              <w:pStyle w:val="StyleZakonu"/>
            </w:pPr>
            <w:r w:rsidRPr="00B50B96">
              <w:t>частину першу статті 16 доповнити словом «, комісії»;</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C10112">
            <w:pPr>
              <w:pStyle w:val="StyleZakonu"/>
            </w:pPr>
            <w:r w:rsidRPr="00B50B96">
              <w:t xml:space="preserve">частину першу статті 16 доповнити </w:t>
            </w:r>
            <w:r w:rsidR="00673A26">
              <w:t xml:space="preserve">знаком та </w:t>
            </w:r>
            <w:r w:rsidRPr="00B50B96">
              <w:t>словом «</w:t>
            </w:r>
            <w:r w:rsidR="00673A26">
              <w:t xml:space="preserve">, </w:t>
            </w:r>
            <w:r w:rsidRPr="00B50B96">
              <w:t>комісії»;</w:t>
            </w:r>
          </w:p>
        </w:tc>
      </w:tr>
      <w:tr w:rsidR="00A44C1B" w:rsidRPr="00B50B96" w:rsidTr="009D30E0">
        <w:tc>
          <w:tcPr>
            <w:tcW w:w="576" w:type="dxa"/>
          </w:tcPr>
          <w:p w:rsidR="00A44C1B" w:rsidRPr="00B50B96" w:rsidRDefault="00A44C1B" w:rsidP="00A44C1B">
            <w:pPr>
              <w:pStyle w:val="StyleWisnow"/>
            </w:pPr>
            <w:bookmarkStart w:id="230" w:name="n222" w:colFirst="0" w:colLast="0"/>
            <w:bookmarkEnd w:id="229"/>
            <w:r w:rsidRPr="00B50B96">
              <w:t>222.</w:t>
            </w:r>
          </w:p>
        </w:tc>
        <w:tc>
          <w:tcPr>
            <w:tcW w:w="4818" w:type="dxa"/>
          </w:tcPr>
          <w:p w:rsidR="00A44C1B" w:rsidRPr="00B50B96" w:rsidRDefault="00A44C1B" w:rsidP="00A44C1B">
            <w:pPr>
              <w:pStyle w:val="StyleZakonu"/>
            </w:pPr>
            <w:r w:rsidRPr="00B50B96">
              <w:t>у статті 24:</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A44C1B">
            <w:pPr>
              <w:pStyle w:val="StyleZakonu"/>
            </w:pPr>
            <w:r w:rsidRPr="00B50B96">
              <w:t>у статті 24:</w:t>
            </w:r>
          </w:p>
        </w:tc>
      </w:tr>
      <w:tr w:rsidR="00A44C1B" w:rsidRPr="00B50B96" w:rsidTr="009D30E0">
        <w:tc>
          <w:tcPr>
            <w:tcW w:w="576" w:type="dxa"/>
          </w:tcPr>
          <w:p w:rsidR="00A44C1B" w:rsidRPr="00B50B96" w:rsidRDefault="00A44C1B" w:rsidP="00A44C1B">
            <w:pPr>
              <w:pStyle w:val="StyleWisnow"/>
            </w:pPr>
            <w:bookmarkStart w:id="231" w:name="n223" w:colFirst="0" w:colLast="0"/>
            <w:bookmarkEnd w:id="230"/>
            <w:r w:rsidRPr="00B50B96">
              <w:t>223.</w:t>
            </w:r>
          </w:p>
        </w:tc>
        <w:tc>
          <w:tcPr>
            <w:tcW w:w="4818" w:type="dxa"/>
          </w:tcPr>
          <w:p w:rsidR="00A44C1B" w:rsidRPr="00B50B96" w:rsidRDefault="00A44C1B" w:rsidP="00A44C1B">
            <w:pPr>
              <w:pStyle w:val="StyleZakonu"/>
            </w:pPr>
            <w:r w:rsidRPr="00B50B96">
              <w:t>назву після слів «Фонд державного майна України» доповнити словами «Національна комісія, що здійснює державне регулювання у сферах енергетики та комунальних послуг»;</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673A26">
            <w:pPr>
              <w:pStyle w:val="StyleZakonu"/>
            </w:pPr>
            <w:r w:rsidRPr="00B50B96">
              <w:t xml:space="preserve">назву </w:t>
            </w:r>
            <w:r w:rsidR="00C10112" w:rsidRPr="00B50B96">
              <w:t xml:space="preserve">та абзац перший частини першої </w:t>
            </w:r>
            <w:r w:rsidRPr="00B50B96">
              <w:t>після слів</w:t>
            </w:r>
            <w:r w:rsidR="00673A26">
              <w:t xml:space="preserve"> та знаку</w:t>
            </w:r>
            <w:r w:rsidRPr="00B50B96">
              <w:t xml:space="preserve"> «Фонд державного майна України</w:t>
            </w:r>
            <w:r w:rsidR="00673A26">
              <w:t xml:space="preserve">, </w:t>
            </w:r>
            <w:r w:rsidRPr="00B50B96">
              <w:t xml:space="preserve">» доповнити словами </w:t>
            </w:r>
            <w:r w:rsidR="00673A26">
              <w:t xml:space="preserve">та знаком </w:t>
            </w:r>
            <w:r w:rsidRPr="00B50B96">
              <w:t>«Національна комісія, що здійснює державне регулювання у сферах енергетики та комунальних послуг</w:t>
            </w:r>
            <w:r w:rsidR="00673A26">
              <w:t>,</w:t>
            </w:r>
            <w:r w:rsidRPr="00B50B96">
              <w:t>»;</w:t>
            </w:r>
          </w:p>
        </w:tc>
      </w:tr>
      <w:tr w:rsidR="00A44C1B" w:rsidRPr="00B50B96" w:rsidTr="009D30E0">
        <w:tc>
          <w:tcPr>
            <w:tcW w:w="576" w:type="dxa"/>
          </w:tcPr>
          <w:p w:rsidR="00A44C1B" w:rsidRPr="00B50B96" w:rsidRDefault="00A44C1B" w:rsidP="00A44C1B">
            <w:pPr>
              <w:pStyle w:val="StyleWisnow"/>
            </w:pPr>
            <w:bookmarkStart w:id="232" w:name="n224" w:colFirst="0" w:colLast="0"/>
            <w:bookmarkEnd w:id="231"/>
            <w:r w:rsidRPr="00B50B96">
              <w:t>224.</w:t>
            </w:r>
          </w:p>
        </w:tc>
        <w:tc>
          <w:tcPr>
            <w:tcW w:w="4818" w:type="dxa"/>
          </w:tcPr>
          <w:p w:rsidR="00A44C1B" w:rsidRPr="00B50B96" w:rsidRDefault="00A44C1B" w:rsidP="00A44C1B">
            <w:pPr>
              <w:pStyle w:val="StyleZakonu"/>
            </w:pPr>
            <w:r w:rsidRPr="00B50B96">
              <w:t xml:space="preserve">абзац перший частини першої після слів «Фонд державного майна України» доповнити словами «Національна комісія, що здійснює державне </w:t>
            </w:r>
            <w:r w:rsidRPr="00B50B96">
              <w:lastRenderedPageBreak/>
              <w:t>регулювання у сферах енергетики та комунальних послуг»;</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A44C1B">
            <w:pPr>
              <w:pStyle w:val="StyleZakonu"/>
            </w:pPr>
          </w:p>
        </w:tc>
      </w:tr>
      <w:tr w:rsidR="00A44C1B" w:rsidRPr="00B50B96" w:rsidTr="009D30E0">
        <w:tc>
          <w:tcPr>
            <w:tcW w:w="576" w:type="dxa"/>
          </w:tcPr>
          <w:p w:rsidR="00A44C1B" w:rsidRPr="00B50B96" w:rsidRDefault="00A44C1B" w:rsidP="00A44C1B">
            <w:pPr>
              <w:pStyle w:val="StyleWisnow"/>
            </w:pPr>
            <w:bookmarkStart w:id="233" w:name="n225" w:colFirst="0" w:colLast="0"/>
            <w:bookmarkEnd w:id="232"/>
            <w:r w:rsidRPr="00B50B96">
              <w:t>225.</w:t>
            </w:r>
          </w:p>
        </w:tc>
        <w:tc>
          <w:tcPr>
            <w:tcW w:w="4818" w:type="dxa"/>
          </w:tcPr>
          <w:p w:rsidR="00A44C1B" w:rsidRPr="00B50B96" w:rsidRDefault="00A44C1B" w:rsidP="00A44C1B">
            <w:pPr>
              <w:pStyle w:val="StyleZakonu"/>
            </w:pPr>
            <w:r w:rsidRPr="00B50B96">
              <w:t>частину другу доповнити новим абзацом такого змісту:</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FB10B4">
            <w:pPr>
              <w:pStyle w:val="StyleZakonu"/>
            </w:pPr>
            <w:r w:rsidRPr="00B50B96">
              <w:t xml:space="preserve">частину другу доповнити абзацом </w:t>
            </w:r>
            <w:r w:rsidR="00FB10B4" w:rsidRPr="00B50B96">
              <w:t xml:space="preserve">третім </w:t>
            </w:r>
            <w:r w:rsidRPr="00B50B96">
              <w:t>такого змісту:</w:t>
            </w:r>
          </w:p>
        </w:tc>
      </w:tr>
      <w:tr w:rsidR="00A44C1B" w:rsidRPr="00B50B96" w:rsidTr="009D30E0">
        <w:tc>
          <w:tcPr>
            <w:tcW w:w="576" w:type="dxa"/>
          </w:tcPr>
          <w:p w:rsidR="00A44C1B" w:rsidRPr="00B50B96" w:rsidRDefault="00A44C1B" w:rsidP="00A44C1B">
            <w:pPr>
              <w:pStyle w:val="StyleWisnow"/>
            </w:pPr>
            <w:bookmarkStart w:id="234" w:name="n226" w:colFirst="0" w:colLast="0"/>
            <w:bookmarkEnd w:id="233"/>
            <w:r w:rsidRPr="00B50B96">
              <w:t>226.</w:t>
            </w:r>
          </w:p>
        </w:tc>
        <w:tc>
          <w:tcPr>
            <w:tcW w:w="4818" w:type="dxa"/>
          </w:tcPr>
          <w:p w:rsidR="00A44C1B" w:rsidRPr="00B50B96" w:rsidRDefault="00A44C1B" w:rsidP="00A44C1B">
            <w:pPr>
              <w:pStyle w:val="StyleZakonu"/>
            </w:pPr>
            <w:r w:rsidRPr="00B50B96">
              <w:t>«Склад Національної комісії, що здійснює державне регулювання у сферах енергетики та комунальних послуг, призначається на посади відповідно до Закону України «Про Національну комісію, що здійснює державне регулювання у сферах енергетики та комунальних послуг»;</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122</w:t>
            </w:r>
            <w:r w:rsidR="00C51F4C">
              <w:rPr>
                <w:noProof/>
              </w:rPr>
              <w:fldChar w:fldCharType="end"/>
            </w:r>
            <w:r w:rsidRPr="00B50B96">
              <w:t>- Н.д.Гриб В.О. (Реєстр.картка №105)</w:t>
            </w:r>
          </w:p>
          <w:p w:rsidR="00A44C1B" w:rsidRPr="00B50B96" w:rsidRDefault="00A44C1B" w:rsidP="00A44C1B">
            <w:pPr>
              <w:pStyle w:val="StyleZakonu"/>
              <w:ind w:firstLine="129"/>
              <w:rPr>
                <w:sz w:val="18"/>
              </w:rPr>
            </w:pPr>
            <w:r w:rsidRPr="00B50B96">
              <w:rPr>
                <w:sz w:val="18"/>
              </w:rPr>
              <w:t>слово «Склад» замінити словом «</w:t>
            </w:r>
            <w:r w:rsidRPr="00B50B96">
              <w:rPr>
                <w:b/>
                <w:sz w:val="18"/>
              </w:rPr>
              <w:t>Члени</w:t>
            </w:r>
            <w:r w:rsidRPr="00B50B96">
              <w:rPr>
                <w:sz w:val="18"/>
              </w:rPr>
              <w:t>»</w:t>
            </w:r>
          </w:p>
        </w:tc>
        <w:tc>
          <w:tcPr>
            <w:tcW w:w="1987" w:type="dxa"/>
          </w:tcPr>
          <w:p w:rsidR="00A44C1B" w:rsidRPr="00B50B96" w:rsidRDefault="00A44C1B" w:rsidP="00A44C1B">
            <w:pPr>
              <w:pStyle w:val="StyleZakonu"/>
            </w:pPr>
            <w:r w:rsidRPr="00B50B96">
              <w:rPr>
                <w:sz w:val="18"/>
              </w:rPr>
              <w:t>Враховано</w:t>
            </w:r>
          </w:p>
        </w:tc>
        <w:tc>
          <w:tcPr>
            <w:tcW w:w="4818" w:type="dxa"/>
          </w:tcPr>
          <w:p w:rsidR="00A44C1B" w:rsidRPr="00B50B96" w:rsidRDefault="00A44C1B" w:rsidP="00023DEC">
            <w:pPr>
              <w:pStyle w:val="StyleZakonu"/>
            </w:pPr>
            <w:r w:rsidRPr="00B50B96">
              <w:t>«Члени Національної комісії, що здійснює державне регулювання у сферах енергетики та комунальних послуг, призначаються на посади відповідно до Закону України «Про Національну комісію, що здійснює державне регулювання у сферах енергетики та комунальних послуг»</w:t>
            </w:r>
            <w:r w:rsidR="00023DEC" w:rsidRPr="00B50B96">
              <w:t>.</w:t>
            </w:r>
          </w:p>
        </w:tc>
      </w:tr>
      <w:tr w:rsidR="00A44C1B" w:rsidRPr="00B50B96" w:rsidTr="009D30E0">
        <w:tc>
          <w:tcPr>
            <w:tcW w:w="576" w:type="dxa"/>
          </w:tcPr>
          <w:p w:rsidR="00A44C1B" w:rsidRPr="00B50B96" w:rsidRDefault="00A44C1B" w:rsidP="00A44C1B">
            <w:pPr>
              <w:pStyle w:val="StyleWisnow"/>
            </w:pPr>
            <w:bookmarkStart w:id="235" w:name="n227" w:colFirst="0" w:colLast="0"/>
            <w:bookmarkEnd w:id="234"/>
            <w:r w:rsidRPr="00B50B96">
              <w:t>227.</w:t>
            </w:r>
          </w:p>
        </w:tc>
        <w:tc>
          <w:tcPr>
            <w:tcW w:w="4818" w:type="dxa"/>
          </w:tcPr>
          <w:p w:rsidR="00A44C1B" w:rsidRPr="00B50B96" w:rsidRDefault="00A44C1B" w:rsidP="00A44C1B">
            <w:pPr>
              <w:pStyle w:val="StyleZakonu"/>
            </w:pPr>
            <w:r w:rsidRPr="00B50B96">
              <w:t>9. У Законі України «Про ліцензування видів господарської діяльності» (Відомості Верховної Ради України, 2015, № 23, ст.158, із наступними змінами):</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123</w:t>
            </w:r>
            <w:r w:rsidR="00C51F4C">
              <w:rPr>
                <w:noProof/>
              </w:rPr>
              <w:fldChar w:fldCharType="end"/>
            </w:r>
            <w:r w:rsidRPr="00B50B96">
              <w:t>- Н.д.Кучеренко О.Ю. (Реєстр.картка №404)</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0B0885" w:rsidP="000B0885">
            <w:pPr>
              <w:pStyle w:val="StyleZakonu"/>
            </w:pPr>
            <w:r w:rsidRPr="00B50B96">
              <w:t>8</w:t>
            </w:r>
            <w:r w:rsidR="00A44C1B" w:rsidRPr="00B50B96">
              <w:t>. У Законі України «Про ліцензування видів господарської діяльності» (Відомості Верховної Ради України, 2015</w:t>
            </w:r>
            <w:r w:rsidR="00023DEC" w:rsidRPr="00B50B96">
              <w:t xml:space="preserve"> р.</w:t>
            </w:r>
            <w:r w:rsidR="00A44C1B" w:rsidRPr="00B50B96">
              <w:t>, № 23, ст.</w:t>
            </w:r>
            <w:r w:rsidR="00023DEC" w:rsidRPr="00B50B96">
              <w:t xml:space="preserve"> </w:t>
            </w:r>
            <w:r w:rsidR="00A44C1B" w:rsidRPr="00B50B96">
              <w:t>158 із наступними змінами):</w:t>
            </w:r>
          </w:p>
        </w:tc>
      </w:tr>
      <w:tr w:rsidR="00A44C1B" w:rsidRPr="00B50B96" w:rsidTr="009D30E0">
        <w:tc>
          <w:tcPr>
            <w:tcW w:w="576" w:type="dxa"/>
          </w:tcPr>
          <w:p w:rsidR="00A44C1B" w:rsidRPr="00B50B96" w:rsidRDefault="00A44C1B" w:rsidP="00A44C1B">
            <w:pPr>
              <w:pStyle w:val="StyleWisnow"/>
            </w:pPr>
          </w:p>
        </w:tc>
        <w:tc>
          <w:tcPr>
            <w:tcW w:w="4818" w:type="dxa"/>
          </w:tcPr>
          <w:p w:rsidR="00A44C1B" w:rsidRPr="00B50B96" w:rsidRDefault="00A44C1B" w:rsidP="00A44C1B">
            <w:pPr>
              <w:pStyle w:val="StyleZakonu"/>
            </w:pP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124</w:t>
            </w:r>
            <w:r w:rsidR="00C51F4C">
              <w:rPr>
                <w:noProof/>
              </w:rPr>
              <w:fldChar w:fldCharType="end"/>
            </w:r>
            <w:r w:rsidRPr="00B50B96">
              <w:t>- Н.д.Гриб В.О. (Реєстр.картка №105)</w:t>
            </w:r>
          </w:p>
          <w:p w:rsidR="00A44C1B" w:rsidRPr="00B50B96" w:rsidRDefault="00A44C1B" w:rsidP="00A44C1B">
            <w:pPr>
              <w:pStyle w:val="StyleAwt"/>
              <w:ind w:firstLine="129"/>
              <w:rPr>
                <w:b w:val="0"/>
                <w:i w:val="0"/>
                <w:u w:val="none"/>
              </w:rPr>
            </w:pPr>
            <w:r w:rsidRPr="00B50B96">
              <w:rPr>
                <w:b w:val="0"/>
                <w:i w:val="0"/>
                <w:u w:val="none"/>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p>
        </w:tc>
      </w:tr>
      <w:tr w:rsidR="00A44C1B" w:rsidRPr="00B50B96" w:rsidTr="009D30E0">
        <w:tc>
          <w:tcPr>
            <w:tcW w:w="576" w:type="dxa"/>
          </w:tcPr>
          <w:p w:rsidR="00A44C1B" w:rsidRPr="00B50B96" w:rsidRDefault="00A44C1B" w:rsidP="00A44C1B">
            <w:pPr>
              <w:pStyle w:val="StyleWisnow"/>
            </w:pPr>
            <w:bookmarkStart w:id="236" w:name="n228" w:colFirst="0" w:colLast="0"/>
            <w:bookmarkEnd w:id="235"/>
            <w:r w:rsidRPr="00B50B96">
              <w:t>228.</w:t>
            </w:r>
          </w:p>
        </w:tc>
        <w:tc>
          <w:tcPr>
            <w:tcW w:w="4818" w:type="dxa"/>
          </w:tcPr>
          <w:p w:rsidR="00A44C1B" w:rsidRPr="00B50B96" w:rsidRDefault="00A44C1B" w:rsidP="00A44C1B">
            <w:pPr>
              <w:pStyle w:val="StyleZakonu"/>
            </w:pPr>
            <w:r w:rsidRPr="00B50B96">
              <w:t>частину другу статті 2 доповнити новим пунктом 4 такого змісту:</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125</w:t>
            </w:r>
            <w:r w:rsidR="00C51F4C">
              <w:rPr>
                <w:noProof/>
              </w:rPr>
              <w:fldChar w:fldCharType="end"/>
            </w:r>
            <w:r w:rsidRPr="00B50B96">
              <w:t>- Н.д.Герус А.М. (Реєстр.картка №242)</w:t>
            </w:r>
          </w:p>
          <w:p w:rsidR="00A44C1B" w:rsidRPr="00B50B96" w:rsidRDefault="00A44C1B" w:rsidP="00A44C1B">
            <w:pPr>
              <w:pStyle w:val="StyleZakonu"/>
              <w:ind w:firstLine="129"/>
            </w:pPr>
            <w:r w:rsidRPr="00B50B96">
              <w:t>абзац другий викласти в такій редакції:</w:t>
            </w:r>
          </w:p>
          <w:p w:rsidR="00A44C1B" w:rsidRPr="00B50B96" w:rsidRDefault="00A44C1B" w:rsidP="00A44C1B">
            <w:pPr>
              <w:pStyle w:val="StyleZakonu"/>
              <w:ind w:firstLine="129"/>
            </w:pPr>
            <w:r w:rsidRPr="00B50B96">
              <w:t xml:space="preserve">«частину другу статті 2 доповнити новим пунктом </w:t>
            </w:r>
            <w:r w:rsidRPr="00B50B96">
              <w:rPr>
                <w:b/>
              </w:rPr>
              <w:t>3-1</w:t>
            </w:r>
            <w:r w:rsidRPr="00B50B96">
              <w:t xml:space="preserve"> такого змісту»</w:t>
            </w:r>
          </w:p>
        </w:tc>
        <w:tc>
          <w:tcPr>
            <w:tcW w:w="1987" w:type="dxa"/>
          </w:tcPr>
          <w:p w:rsidR="00A44C1B" w:rsidRPr="00B50B96" w:rsidRDefault="00A44C1B" w:rsidP="00A44C1B">
            <w:pPr>
              <w:pStyle w:val="StyleZakonu"/>
            </w:pPr>
            <w:r w:rsidRPr="00B50B96">
              <w:rPr>
                <w:sz w:val="18"/>
              </w:rPr>
              <w:t>Враховано</w:t>
            </w:r>
          </w:p>
        </w:tc>
        <w:tc>
          <w:tcPr>
            <w:tcW w:w="4818" w:type="dxa"/>
          </w:tcPr>
          <w:p w:rsidR="00A44C1B" w:rsidRPr="00B50B96" w:rsidRDefault="00A44C1B" w:rsidP="0011766E">
            <w:pPr>
              <w:pStyle w:val="StyleZakonu"/>
            </w:pPr>
            <w:r w:rsidRPr="00B50B96">
              <w:t xml:space="preserve">частину другу статті 2 доповнити пунктом </w:t>
            </w:r>
            <w:r w:rsidR="0011766E" w:rsidRPr="00B50B96">
              <w:t>4</w:t>
            </w:r>
            <w:r w:rsidRPr="00B50B96">
              <w:t xml:space="preserve"> такого змісту:</w:t>
            </w:r>
          </w:p>
        </w:tc>
      </w:tr>
      <w:tr w:rsidR="00A44C1B" w:rsidRPr="00B50B96" w:rsidTr="009D30E0">
        <w:tc>
          <w:tcPr>
            <w:tcW w:w="576" w:type="dxa"/>
          </w:tcPr>
          <w:p w:rsidR="00A44C1B" w:rsidRPr="00B50B96" w:rsidRDefault="00A44C1B" w:rsidP="00A44C1B">
            <w:pPr>
              <w:pStyle w:val="StyleWisnow"/>
            </w:pPr>
            <w:bookmarkStart w:id="237" w:name="n229" w:colFirst="0" w:colLast="0"/>
            <w:bookmarkEnd w:id="236"/>
            <w:r w:rsidRPr="00B50B96">
              <w:t>229.</w:t>
            </w:r>
          </w:p>
        </w:tc>
        <w:tc>
          <w:tcPr>
            <w:tcW w:w="4818" w:type="dxa"/>
          </w:tcPr>
          <w:p w:rsidR="00A44C1B" w:rsidRPr="00B50B96" w:rsidRDefault="00A44C1B" w:rsidP="00A44C1B">
            <w:pPr>
              <w:pStyle w:val="StyleZakonu"/>
            </w:pPr>
            <w:r w:rsidRPr="00B50B96">
              <w:t>«4) діяльність у сфері електроенергетики, на ринку природного газу, централізоване водопостачання та централізоване водовідведення, виробництво теплової енергії, транспортування теплової енергії магістральними і місцевими (розподільчими) тепловими мережами та постачання теплової енергії та іншу діяльність, ліцензування якої здійснює Національна комісія, що здійснює державне регулювання у сферах енергетики та комунальних послуг, відповідно до закону, та здійснення контролю у цих сферах»;</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126</w:t>
            </w:r>
            <w:r w:rsidR="00C51F4C">
              <w:rPr>
                <w:noProof/>
              </w:rPr>
              <w:fldChar w:fldCharType="end"/>
            </w:r>
            <w:r w:rsidRPr="00B50B96">
              <w:t>- Н.д.Герус А.М. (Реєстр.картка №242)</w:t>
            </w:r>
          </w:p>
          <w:p w:rsidR="002A225A" w:rsidRPr="00B50B96" w:rsidRDefault="00A44C1B" w:rsidP="000218EB">
            <w:pPr>
              <w:pStyle w:val="StyleZakonu"/>
              <w:ind w:firstLine="129"/>
            </w:pPr>
            <w:r w:rsidRPr="00B50B96">
              <w:t>«</w:t>
            </w:r>
            <w:r w:rsidRPr="00B50B96">
              <w:rPr>
                <w:b/>
              </w:rPr>
              <w:t>3-1</w:t>
            </w:r>
            <w:r w:rsidRPr="00B50B96">
              <w:t xml:space="preserve">) діяльність </w:t>
            </w:r>
            <w:r w:rsidRPr="00B50B96">
              <w:rPr>
                <w:b/>
              </w:rPr>
              <w:t>у сфері електроенергетики</w:t>
            </w:r>
            <w:r w:rsidRPr="00B50B96">
              <w:t xml:space="preserve">, на ринку природного газу, централізоване водопостачання та централізоване водовідведення, виробництво теплової енергії, транспортування теплової енергії магістральними і місцевими (розподільчими) тепловими мережами та постачання теплової енергії та іншу діяльність, ліцензування якої здійснює Національна комісія, що здійснює державне регулювання у сферах енергетики та комунальних послуг, відповідно до закону, та здійснення контролю у цих сферах» </w:t>
            </w:r>
          </w:p>
        </w:tc>
        <w:tc>
          <w:tcPr>
            <w:tcW w:w="1987" w:type="dxa"/>
          </w:tcPr>
          <w:p w:rsidR="00A44C1B" w:rsidRPr="00B50B96" w:rsidRDefault="00A44C1B" w:rsidP="00A44C1B">
            <w:pPr>
              <w:pStyle w:val="StyleZakonu"/>
            </w:pPr>
            <w:r w:rsidRPr="00B50B96">
              <w:rPr>
                <w:sz w:val="18"/>
              </w:rPr>
              <w:t>Враховано</w:t>
            </w:r>
          </w:p>
        </w:tc>
        <w:tc>
          <w:tcPr>
            <w:tcW w:w="4818" w:type="dxa"/>
          </w:tcPr>
          <w:p w:rsidR="00A44C1B" w:rsidRPr="00B50B96" w:rsidRDefault="00A44C1B" w:rsidP="0011766E">
            <w:pPr>
              <w:pStyle w:val="StyleZakonu"/>
            </w:pPr>
            <w:r w:rsidRPr="00B50B96">
              <w:t>«</w:t>
            </w:r>
            <w:r w:rsidR="0011766E" w:rsidRPr="00B50B96">
              <w:t>4</w:t>
            </w:r>
            <w:r w:rsidRPr="00B50B96">
              <w:t>) діяльність у сфері електроенергетики, на ринку природного газу, централізоване водопостачання та централізоване водовідведення, виробництво теплової енергії, транспортування теплової енергії магістральними і місцевими (розподіль</w:t>
            </w:r>
            <w:r w:rsidR="0011766E" w:rsidRPr="00B50B96">
              <w:t>н</w:t>
            </w:r>
            <w:r w:rsidRPr="00B50B96">
              <w:t>ими) тепловими мережами</w:t>
            </w:r>
            <w:r w:rsidR="0011766E" w:rsidRPr="00B50B96">
              <w:t>,</w:t>
            </w:r>
            <w:r w:rsidRPr="00B50B96">
              <w:t xml:space="preserve"> постачання теплової енергії та іншу діяльність, ліцензування якої здійснює Національна комісія, що здійснює державне регулювання у сферах енергетики та комунальних послуг, відповідно до закону, та здійснення контролю у цих сферах»;</w:t>
            </w:r>
          </w:p>
        </w:tc>
      </w:tr>
      <w:tr w:rsidR="00A44C1B" w:rsidRPr="00B50B96" w:rsidTr="009D30E0">
        <w:tc>
          <w:tcPr>
            <w:tcW w:w="576" w:type="dxa"/>
          </w:tcPr>
          <w:p w:rsidR="00A44C1B" w:rsidRPr="00B50B96" w:rsidRDefault="00A44C1B" w:rsidP="00A44C1B">
            <w:pPr>
              <w:pStyle w:val="StyleWisnow"/>
            </w:pPr>
          </w:p>
        </w:tc>
        <w:tc>
          <w:tcPr>
            <w:tcW w:w="4818" w:type="dxa"/>
          </w:tcPr>
          <w:p w:rsidR="00A44C1B" w:rsidRPr="00B50B96" w:rsidRDefault="00A44C1B" w:rsidP="00A44C1B">
            <w:pPr>
              <w:pStyle w:val="StyleZakonu"/>
            </w:pP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127</w:t>
            </w:r>
            <w:r w:rsidR="00C51F4C">
              <w:rPr>
                <w:noProof/>
              </w:rPr>
              <w:fldChar w:fldCharType="end"/>
            </w:r>
            <w:r w:rsidRPr="00B50B96">
              <w:t>- Н.д.Шахов С.В. (Реєстр.картка №114)</w:t>
            </w:r>
          </w:p>
          <w:p w:rsidR="00A44C1B" w:rsidRPr="00B50B96" w:rsidRDefault="00A44C1B" w:rsidP="00A44C1B">
            <w:pPr>
              <w:pStyle w:val="StyleAwt"/>
            </w:pPr>
            <w:r w:rsidRPr="00B50B96">
              <w:t>Н.д.Вельможний С.А. (Реєстр.картка №112)</w:t>
            </w:r>
          </w:p>
          <w:p w:rsidR="00A44C1B" w:rsidRPr="00B50B96" w:rsidRDefault="00A44C1B" w:rsidP="00A44C1B">
            <w:pPr>
              <w:pStyle w:val="StyleAwt"/>
            </w:pPr>
            <w:r w:rsidRPr="00B50B96">
              <w:t>Н.д.Сухов О.С. (Реєстр.картка №107)</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p>
        </w:tc>
      </w:tr>
      <w:tr w:rsidR="00A44C1B" w:rsidRPr="00B50B96" w:rsidTr="009D30E0">
        <w:tc>
          <w:tcPr>
            <w:tcW w:w="576" w:type="dxa"/>
          </w:tcPr>
          <w:p w:rsidR="00A44C1B" w:rsidRPr="00B50B96" w:rsidRDefault="00A44C1B" w:rsidP="00A44C1B">
            <w:pPr>
              <w:pStyle w:val="StyleWisnow"/>
            </w:pPr>
            <w:bookmarkStart w:id="238" w:name="n230" w:colFirst="0" w:colLast="0"/>
            <w:bookmarkEnd w:id="237"/>
            <w:r w:rsidRPr="00B50B96">
              <w:t>230.</w:t>
            </w:r>
          </w:p>
        </w:tc>
        <w:tc>
          <w:tcPr>
            <w:tcW w:w="4818" w:type="dxa"/>
          </w:tcPr>
          <w:p w:rsidR="00A44C1B" w:rsidRPr="00B50B96" w:rsidRDefault="00A44C1B" w:rsidP="00A44C1B">
            <w:pPr>
              <w:pStyle w:val="StyleZakonu"/>
            </w:pPr>
            <w:r w:rsidRPr="00B50B96">
              <w:t>у частині першій статті 7:</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A44C1B">
            <w:pPr>
              <w:pStyle w:val="StyleZakonu"/>
            </w:pPr>
            <w:r w:rsidRPr="00B50B96">
              <w:t>у частині першій статті 7:</w:t>
            </w:r>
          </w:p>
        </w:tc>
      </w:tr>
      <w:tr w:rsidR="00A44C1B" w:rsidRPr="00B50B96" w:rsidTr="009D30E0">
        <w:tc>
          <w:tcPr>
            <w:tcW w:w="576" w:type="dxa"/>
          </w:tcPr>
          <w:p w:rsidR="00A44C1B" w:rsidRPr="00B50B96" w:rsidRDefault="00A44C1B" w:rsidP="00A44C1B">
            <w:pPr>
              <w:pStyle w:val="StyleWisnow"/>
            </w:pPr>
            <w:bookmarkStart w:id="239" w:name="n231" w:colFirst="0" w:colLast="0"/>
            <w:bookmarkEnd w:id="238"/>
            <w:r w:rsidRPr="00B50B96">
              <w:lastRenderedPageBreak/>
              <w:t>231.</w:t>
            </w:r>
          </w:p>
        </w:tc>
        <w:tc>
          <w:tcPr>
            <w:tcW w:w="4818" w:type="dxa"/>
          </w:tcPr>
          <w:p w:rsidR="00A44C1B" w:rsidRPr="00B50B96" w:rsidRDefault="00A44C1B" w:rsidP="00A44C1B">
            <w:pPr>
              <w:pStyle w:val="StyleZakonu"/>
            </w:pPr>
            <w:r w:rsidRPr="00B50B96">
              <w:t>у пункті 28 слова «, крім централізованого водопостачання та водовідведення за нерегульованим тарифом» виключити;</w:t>
            </w:r>
          </w:p>
        </w:tc>
        <w:tc>
          <w:tcPr>
            <w:tcW w:w="3686" w:type="dxa"/>
          </w:tcPr>
          <w:p w:rsidR="00A44C1B" w:rsidRPr="00B50B96" w:rsidRDefault="00A44C1B" w:rsidP="00A44C1B">
            <w:pPr>
              <w:pStyle w:val="StyleAwt"/>
            </w:pPr>
          </w:p>
        </w:tc>
        <w:tc>
          <w:tcPr>
            <w:tcW w:w="1987" w:type="dxa"/>
          </w:tcPr>
          <w:p w:rsidR="00A44C1B" w:rsidRPr="00B50B96" w:rsidRDefault="00A44C1B" w:rsidP="00A44C1B">
            <w:pPr>
              <w:pStyle w:val="StyleZakonu"/>
            </w:pPr>
          </w:p>
        </w:tc>
        <w:tc>
          <w:tcPr>
            <w:tcW w:w="4818" w:type="dxa"/>
          </w:tcPr>
          <w:p w:rsidR="00A44C1B" w:rsidRPr="00B50B96" w:rsidRDefault="00A44C1B" w:rsidP="0011766E">
            <w:pPr>
              <w:pStyle w:val="StyleZakonu"/>
            </w:pPr>
            <w:r w:rsidRPr="00B50B96">
              <w:t>у пункті 28 слова «</w:t>
            </w:r>
            <w:r w:rsidR="00373EC7">
              <w:t xml:space="preserve">, </w:t>
            </w:r>
            <w:r w:rsidRPr="00B50B96">
              <w:t>крім централізованого водопостачання та водовідведення за нерегульованим тарифом» виключити;</w:t>
            </w:r>
          </w:p>
        </w:tc>
      </w:tr>
      <w:tr w:rsidR="00A44C1B" w:rsidRPr="00B50B96" w:rsidTr="009D30E0">
        <w:tc>
          <w:tcPr>
            <w:tcW w:w="576" w:type="dxa"/>
          </w:tcPr>
          <w:p w:rsidR="00A44C1B" w:rsidRPr="00B50B96" w:rsidRDefault="00A44C1B" w:rsidP="00A44C1B">
            <w:pPr>
              <w:pStyle w:val="StyleWisnow"/>
            </w:pPr>
            <w:bookmarkStart w:id="240" w:name="n232" w:colFirst="0" w:colLast="0"/>
            <w:bookmarkEnd w:id="239"/>
            <w:r w:rsidRPr="00B50B96">
              <w:t>232.</w:t>
            </w:r>
          </w:p>
        </w:tc>
        <w:tc>
          <w:tcPr>
            <w:tcW w:w="4818" w:type="dxa"/>
          </w:tcPr>
          <w:p w:rsidR="00A44C1B" w:rsidRPr="00B50B96" w:rsidRDefault="00A44C1B" w:rsidP="00A44C1B">
            <w:pPr>
              <w:pStyle w:val="StyleZakonu"/>
            </w:pPr>
            <w:r w:rsidRPr="00B50B96">
              <w:t>у пункті 29 слова «, крім виробництва, транспортування та постачання теплової енергії за нерегульованим тарифом» виключити;</w:t>
            </w:r>
          </w:p>
        </w:tc>
        <w:tc>
          <w:tcPr>
            <w:tcW w:w="3686" w:type="dxa"/>
          </w:tcPr>
          <w:p w:rsidR="00A44C1B" w:rsidRPr="00B50B96" w:rsidRDefault="00A44C1B" w:rsidP="00A44C1B">
            <w:pPr>
              <w:pStyle w:val="StyleZakonu"/>
              <w:ind w:firstLine="129"/>
              <w:rPr>
                <w:sz w:val="18"/>
              </w:rPr>
            </w:pPr>
          </w:p>
        </w:tc>
        <w:tc>
          <w:tcPr>
            <w:tcW w:w="1987" w:type="dxa"/>
          </w:tcPr>
          <w:p w:rsidR="00A44C1B" w:rsidRPr="00B50B96" w:rsidRDefault="00A44C1B" w:rsidP="00A44C1B">
            <w:pPr>
              <w:pStyle w:val="StyleZakonu"/>
            </w:pPr>
          </w:p>
        </w:tc>
        <w:tc>
          <w:tcPr>
            <w:tcW w:w="4818" w:type="dxa"/>
          </w:tcPr>
          <w:p w:rsidR="00A44C1B" w:rsidRPr="00B50B96" w:rsidRDefault="00A44C1B" w:rsidP="0011766E">
            <w:pPr>
              <w:pStyle w:val="StyleZakonu"/>
            </w:pPr>
            <w:r w:rsidRPr="00B50B96">
              <w:t>у пункті 29 слова «</w:t>
            </w:r>
            <w:r w:rsidR="00373EC7">
              <w:t xml:space="preserve">, </w:t>
            </w:r>
            <w:r w:rsidRPr="00B50B96">
              <w:t>крім виробництва, транспортування та постачання теплової енергії за нерегульованим тарифом» виключити;</w:t>
            </w:r>
          </w:p>
        </w:tc>
      </w:tr>
      <w:tr w:rsidR="00A44C1B" w:rsidRPr="00B50B96" w:rsidTr="009D30E0">
        <w:tc>
          <w:tcPr>
            <w:tcW w:w="576" w:type="dxa"/>
          </w:tcPr>
          <w:p w:rsidR="00A44C1B" w:rsidRPr="00B50B96" w:rsidRDefault="00A44C1B" w:rsidP="00A44C1B">
            <w:pPr>
              <w:pStyle w:val="StyleWisnow"/>
            </w:pPr>
            <w:bookmarkStart w:id="241" w:name="n233" w:colFirst="0" w:colLast="0"/>
            <w:bookmarkEnd w:id="240"/>
            <w:r w:rsidRPr="00B50B96">
              <w:t>233.</w:t>
            </w:r>
          </w:p>
        </w:tc>
        <w:tc>
          <w:tcPr>
            <w:tcW w:w="4818" w:type="dxa"/>
          </w:tcPr>
          <w:p w:rsidR="00A44C1B" w:rsidRPr="00B50B96" w:rsidRDefault="00A44C1B" w:rsidP="00A44C1B">
            <w:pPr>
              <w:pStyle w:val="StyleZakonu"/>
            </w:pPr>
            <w:r w:rsidRPr="00B50B96">
              <w:t>частину сьому статті 19 після слів «органи ліцензування» доповнити словами «, крім Національної комісії, що здійснює державне регулювання у сферах енергетики та комунальних послуг, яка здійснює контроль відповідно до Закону України «Про Національну комісію, що здійснює державне регулювання у сферах енергетики та комунальних послуг».</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128</w:t>
            </w:r>
            <w:r w:rsidR="00C51F4C">
              <w:rPr>
                <w:noProof/>
              </w:rPr>
              <w:fldChar w:fldCharType="end"/>
            </w:r>
            <w:r w:rsidRPr="00B50B96">
              <w:t>- Н.д.Шахов С.В. (Реєстр.картка №114)</w:t>
            </w:r>
          </w:p>
          <w:p w:rsidR="00A44C1B" w:rsidRPr="00B50B96" w:rsidRDefault="00A44C1B" w:rsidP="00A44C1B">
            <w:pPr>
              <w:pStyle w:val="StyleAwt"/>
            </w:pPr>
            <w:r w:rsidRPr="00B50B96">
              <w:t>Н.д.Вельможний С.А. (Реєстр.картка №112)</w:t>
            </w:r>
          </w:p>
          <w:p w:rsidR="00A44C1B" w:rsidRPr="00B50B96" w:rsidRDefault="00A44C1B" w:rsidP="00A44C1B">
            <w:pPr>
              <w:pStyle w:val="StyleAwt"/>
            </w:pPr>
            <w:r w:rsidRPr="00B50B96">
              <w:t>Н.д.Сухов О.С. (Реєстр.картка №107)</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003A83">
            <w:pPr>
              <w:pStyle w:val="StyleZakonu"/>
            </w:pPr>
            <w:r w:rsidRPr="00B50B96">
              <w:t xml:space="preserve">частину третю статті 19 після слів </w:t>
            </w:r>
            <w:r w:rsidR="00003A83" w:rsidRPr="00003A83">
              <w:t xml:space="preserve">органи ліцензування» доповнити словами «, крім Національної комісії, що здійснює державне регулювання у сферах енергетики та комунальних послуг, яка здійснює контроль відповідно до Закону України «Про Національну комісію, що здійснює державне регулювання у сферах енергетики та комунальних послуг». </w:t>
            </w:r>
          </w:p>
        </w:tc>
      </w:tr>
      <w:tr w:rsidR="00A44C1B" w:rsidRPr="00B50B96" w:rsidTr="009D30E0">
        <w:tc>
          <w:tcPr>
            <w:tcW w:w="576" w:type="dxa"/>
          </w:tcPr>
          <w:p w:rsidR="00A44C1B" w:rsidRPr="00B50B96" w:rsidRDefault="00A44C1B" w:rsidP="00A44C1B">
            <w:pPr>
              <w:pStyle w:val="StyleWisnow"/>
            </w:pPr>
            <w:bookmarkStart w:id="242" w:name="n234" w:colFirst="0" w:colLast="0"/>
            <w:bookmarkEnd w:id="241"/>
            <w:r w:rsidRPr="00B50B96">
              <w:t>234.</w:t>
            </w:r>
          </w:p>
        </w:tc>
        <w:tc>
          <w:tcPr>
            <w:tcW w:w="4818" w:type="dxa"/>
          </w:tcPr>
          <w:p w:rsidR="00A44C1B" w:rsidRPr="00B50B96" w:rsidRDefault="00A44C1B" w:rsidP="00A44C1B">
            <w:pPr>
              <w:pStyle w:val="StyleZakonu"/>
            </w:pPr>
            <w:r w:rsidRPr="00B50B96">
              <w:t>10. У Законі України «Про ринок природного газу» (Відомості Верховної Ради України 2015 р., №</w:t>
            </w:r>
            <w:r w:rsidRPr="00B50B96">
              <w:rPr>
                <w:lang w:val="en-US"/>
              </w:rPr>
              <w:t> </w:t>
            </w:r>
            <w:r w:rsidRPr="00B50B96">
              <w:t>27, ст. 1426, із наступними змінами):</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129</w:t>
            </w:r>
            <w:r w:rsidR="00C51F4C">
              <w:rPr>
                <w:noProof/>
              </w:rPr>
              <w:fldChar w:fldCharType="end"/>
            </w:r>
            <w:r w:rsidRPr="00B50B96">
              <w:t>- Н.д.Гриб В.О. (Реєстр.картка №105)</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0B0885" w:rsidP="0011766E">
            <w:pPr>
              <w:pStyle w:val="StyleZakonu"/>
            </w:pPr>
            <w:r w:rsidRPr="00B50B96">
              <w:t>9</w:t>
            </w:r>
            <w:r w:rsidR="00A44C1B" w:rsidRPr="00B50B96">
              <w:t>. У Законі України «Про ринок природного газу» (Відомості Верховної Ради України</w:t>
            </w:r>
            <w:r w:rsidR="0011766E" w:rsidRPr="00B50B96">
              <w:t>,</w:t>
            </w:r>
            <w:r w:rsidR="00A44C1B" w:rsidRPr="00B50B96">
              <w:t xml:space="preserve"> 2015 р., №</w:t>
            </w:r>
            <w:r w:rsidR="00A44C1B" w:rsidRPr="00B50B96">
              <w:rPr>
                <w:lang w:val="en-US"/>
              </w:rPr>
              <w:t> </w:t>
            </w:r>
            <w:r w:rsidR="00A44C1B" w:rsidRPr="00B50B96">
              <w:t xml:space="preserve">27, ст. </w:t>
            </w:r>
            <w:r w:rsidR="0011766E" w:rsidRPr="00B50B96">
              <w:t>234</w:t>
            </w:r>
            <w:r w:rsidR="00A44C1B" w:rsidRPr="00B50B96">
              <w:t xml:space="preserve"> із наступними змінами):</w:t>
            </w:r>
          </w:p>
        </w:tc>
      </w:tr>
      <w:tr w:rsidR="00A44C1B" w:rsidRPr="00B50B96" w:rsidTr="009D30E0">
        <w:tc>
          <w:tcPr>
            <w:tcW w:w="576" w:type="dxa"/>
          </w:tcPr>
          <w:p w:rsidR="00A44C1B" w:rsidRPr="00B50B96" w:rsidRDefault="00A44C1B" w:rsidP="00A44C1B">
            <w:pPr>
              <w:pStyle w:val="StyleWisnow"/>
            </w:pPr>
            <w:bookmarkStart w:id="243" w:name="n235" w:colFirst="0" w:colLast="0"/>
            <w:bookmarkEnd w:id="242"/>
            <w:r w:rsidRPr="00B50B96">
              <w:t>235.</w:t>
            </w:r>
          </w:p>
        </w:tc>
        <w:tc>
          <w:tcPr>
            <w:tcW w:w="4818" w:type="dxa"/>
          </w:tcPr>
          <w:p w:rsidR="00A44C1B" w:rsidRPr="00B50B96" w:rsidRDefault="00A44C1B" w:rsidP="00A44C1B">
            <w:pPr>
              <w:pStyle w:val="StyleZakonu"/>
            </w:pPr>
            <w:r w:rsidRPr="00B50B96">
              <w:t>у статті 4:</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A44C1B">
            <w:pPr>
              <w:pStyle w:val="StyleZakonu"/>
            </w:pPr>
            <w:r w:rsidRPr="00B50B96">
              <w:t>у статті 4:</w:t>
            </w:r>
          </w:p>
        </w:tc>
      </w:tr>
      <w:tr w:rsidR="00A44C1B" w:rsidRPr="00B50B96" w:rsidTr="009D30E0">
        <w:tc>
          <w:tcPr>
            <w:tcW w:w="576" w:type="dxa"/>
          </w:tcPr>
          <w:p w:rsidR="00A44C1B" w:rsidRPr="00B50B96" w:rsidRDefault="00A44C1B" w:rsidP="00A44C1B">
            <w:pPr>
              <w:pStyle w:val="StyleWisnow"/>
            </w:pPr>
            <w:bookmarkStart w:id="244" w:name="n236" w:colFirst="0" w:colLast="0"/>
            <w:bookmarkEnd w:id="243"/>
            <w:r w:rsidRPr="00B50B96">
              <w:t>236.</w:t>
            </w:r>
          </w:p>
        </w:tc>
        <w:tc>
          <w:tcPr>
            <w:tcW w:w="4818" w:type="dxa"/>
          </w:tcPr>
          <w:p w:rsidR="00A44C1B" w:rsidRPr="00B50B96" w:rsidRDefault="00A44C1B" w:rsidP="00A44C1B">
            <w:pPr>
              <w:pStyle w:val="StyleZakonu"/>
            </w:pPr>
            <w:r w:rsidRPr="00B50B96">
              <w:t>у частині третій:</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8B2073">
            <w:pPr>
              <w:pStyle w:val="StyleZakonu"/>
            </w:pPr>
          </w:p>
        </w:tc>
      </w:tr>
      <w:tr w:rsidR="00A44C1B" w:rsidRPr="00B50B96" w:rsidTr="009D30E0">
        <w:tc>
          <w:tcPr>
            <w:tcW w:w="576" w:type="dxa"/>
          </w:tcPr>
          <w:p w:rsidR="00A44C1B" w:rsidRPr="00B50B96" w:rsidRDefault="00A44C1B" w:rsidP="00A44C1B">
            <w:pPr>
              <w:pStyle w:val="StyleWisnow"/>
            </w:pPr>
            <w:bookmarkStart w:id="245" w:name="n237" w:colFirst="0" w:colLast="0"/>
            <w:bookmarkEnd w:id="244"/>
            <w:r w:rsidRPr="00B50B96">
              <w:t>237.</w:t>
            </w:r>
          </w:p>
        </w:tc>
        <w:tc>
          <w:tcPr>
            <w:tcW w:w="4818" w:type="dxa"/>
          </w:tcPr>
          <w:p w:rsidR="00A44C1B" w:rsidRPr="00B50B96" w:rsidRDefault="00A44C1B" w:rsidP="00A44C1B">
            <w:pPr>
              <w:pStyle w:val="StyleZakonu"/>
            </w:pPr>
            <w:r w:rsidRPr="00B50B96">
              <w:t>пункт 3 після слова «встановлення» доповнити словом «(зміна)»;</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8B2073">
            <w:pPr>
              <w:pStyle w:val="StyleZakonu"/>
            </w:pPr>
            <w:r w:rsidRPr="00B50B96">
              <w:t>пункт</w:t>
            </w:r>
            <w:r w:rsidR="0011766E" w:rsidRPr="00B50B96">
              <w:t>и</w:t>
            </w:r>
            <w:r w:rsidRPr="00B50B96">
              <w:t xml:space="preserve"> 3 </w:t>
            </w:r>
            <w:r w:rsidR="0011766E" w:rsidRPr="00B50B96">
              <w:t xml:space="preserve">і 8 </w:t>
            </w:r>
            <w:r w:rsidR="008B2073" w:rsidRPr="00B50B96">
              <w:t xml:space="preserve">частини третьої </w:t>
            </w:r>
            <w:r w:rsidRPr="00B50B96">
              <w:t>після слова «встановлення» доповнити словом «(зміна)»;</w:t>
            </w:r>
          </w:p>
        </w:tc>
      </w:tr>
      <w:tr w:rsidR="00A44C1B" w:rsidRPr="00B50B96" w:rsidTr="009D30E0">
        <w:tc>
          <w:tcPr>
            <w:tcW w:w="576" w:type="dxa"/>
          </w:tcPr>
          <w:p w:rsidR="00A44C1B" w:rsidRPr="00B50B96" w:rsidRDefault="00A44C1B" w:rsidP="00A44C1B">
            <w:pPr>
              <w:pStyle w:val="StyleWisnow"/>
            </w:pPr>
            <w:bookmarkStart w:id="246" w:name="n238" w:colFirst="0" w:colLast="0"/>
            <w:bookmarkEnd w:id="245"/>
            <w:r w:rsidRPr="00B50B96">
              <w:t>238.</w:t>
            </w:r>
          </w:p>
        </w:tc>
        <w:tc>
          <w:tcPr>
            <w:tcW w:w="4818" w:type="dxa"/>
          </w:tcPr>
          <w:p w:rsidR="00A44C1B" w:rsidRPr="00B50B96" w:rsidRDefault="00A44C1B" w:rsidP="00A44C1B">
            <w:pPr>
              <w:pStyle w:val="StyleZakonu"/>
            </w:pPr>
            <w:r w:rsidRPr="00B50B96">
              <w:t>пункт 8 після слова «встановлення» доповнити словом «(зміна)»;</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A44C1B">
            <w:pPr>
              <w:pStyle w:val="StyleZakonu"/>
            </w:pPr>
          </w:p>
        </w:tc>
      </w:tr>
      <w:tr w:rsidR="00A44C1B" w:rsidRPr="00B50B96" w:rsidTr="009D30E0">
        <w:tc>
          <w:tcPr>
            <w:tcW w:w="576" w:type="dxa"/>
          </w:tcPr>
          <w:p w:rsidR="00A44C1B" w:rsidRPr="00B50B96" w:rsidRDefault="00A44C1B" w:rsidP="00A44C1B">
            <w:pPr>
              <w:pStyle w:val="StyleWisnow"/>
            </w:pPr>
            <w:bookmarkStart w:id="247" w:name="n239" w:colFirst="0" w:colLast="0"/>
            <w:bookmarkEnd w:id="246"/>
            <w:r w:rsidRPr="00B50B96">
              <w:t>239.</w:t>
            </w:r>
          </w:p>
        </w:tc>
        <w:tc>
          <w:tcPr>
            <w:tcW w:w="4818" w:type="dxa"/>
          </w:tcPr>
          <w:p w:rsidR="00A44C1B" w:rsidRPr="00B50B96" w:rsidRDefault="00A44C1B" w:rsidP="00A44C1B">
            <w:pPr>
              <w:pStyle w:val="StyleZakonu"/>
            </w:pPr>
            <w:r w:rsidRPr="00B50B96">
              <w:t>пункт 7 частини п’ятої після слова «встановлювати» доповнити словом «(змінювати)»;</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A44C1B">
            <w:pPr>
              <w:pStyle w:val="StyleZakonu"/>
            </w:pPr>
            <w:r w:rsidRPr="00B50B96">
              <w:t>пункт 7 частини п’ятої після слова «встановлювати» доповнити словом «(змінювати)»;</w:t>
            </w:r>
          </w:p>
        </w:tc>
      </w:tr>
      <w:tr w:rsidR="00A44C1B" w:rsidRPr="00B50B96" w:rsidTr="009D30E0">
        <w:tc>
          <w:tcPr>
            <w:tcW w:w="576" w:type="dxa"/>
          </w:tcPr>
          <w:p w:rsidR="00A44C1B" w:rsidRPr="00B50B96" w:rsidRDefault="00A44C1B" w:rsidP="00A44C1B">
            <w:pPr>
              <w:pStyle w:val="StyleWisnow"/>
            </w:pPr>
            <w:bookmarkStart w:id="248" w:name="n240" w:colFirst="0" w:colLast="0"/>
            <w:bookmarkEnd w:id="247"/>
            <w:r w:rsidRPr="00B50B96">
              <w:t>240.</w:t>
            </w:r>
          </w:p>
        </w:tc>
        <w:tc>
          <w:tcPr>
            <w:tcW w:w="4818" w:type="dxa"/>
          </w:tcPr>
          <w:p w:rsidR="00A44C1B" w:rsidRPr="00B50B96" w:rsidRDefault="00A44C1B" w:rsidP="00A44C1B">
            <w:pPr>
              <w:pStyle w:val="StyleZakonu"/>
            </w:pPr>
            <w:r w:rsidRPr="00B50B96">
              <w:t>у статті 59:</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A44C1B">
            <w:pPr>
              <w:pStyle w:val="StyleZakonu"/>
            </w:pPr>
            <w:r w:rsidRPr="00B50B96">
              <w:t>у статті 59:</w:t>
            </w:r>
          </w:p>
        </w:tc>
      </w:tr>
      <w:tr w:rsidR="00A44C1B" w:rsidRPr="00B50B96" w:rsidTr="009D30E0">
        <w:tc>
          <w:tcPr>
            <w:tcW w:w="576" w:type="dxa"/>
          </w:tcPr>
          <w:p w:rsidR="00A44C1B" w:rsidRPr="00B50B96" w:rsidRDefault="00A44C1B" w:rsidP="00A44C1B">
            <w:pPr>
              <w:pStyle w:val="StyleWisnow"/>
            </w:pPr>
            <w:bookmarkStart w:id="249" w:name="n241" w:colFirst="0" w:colLast="0"/>
            <w:bookmarkEnd w:id="248"/>
            <w:r w:rsidRPr="00B50B96">
              <w:t>241.</w:t>
            </w:r>
          </w:p>
        </w:tc>
        <w:tc>
          <w:tcPr>
            <w:tcW w:w="4818" w:type="dxa"/>
          </w:tcPr>
          <w:p w:rsidR="00A44C1B" w:rsidRPr="00B50B96" w:rsidRDefault="00A44C1B" w:rsidP="00A44C1B">
            <w:pPr>
              <w:pStyle w:val="StyleZakonu"/>
            </w:pPr>
            <w:r w:rsidRPr="00B50B96">
              <w:t>пункт 5 частини четвертої доповнити новими підпунктами такого змісту:</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130</w:t>
            </w:r>
            <w:r w:rsidR="00C51F4C">
              <w:rPr>
                <w:noProof/>
              </w:rPr>
              <w:fldChar w:fldCharType="end"/>
            </w:r>
            <w:r w:rsidRPr="00B50B96">
              <w:t>- Н.д.Шахов С.В. (Реєстр.картка №114)</w:t>
            </w:r>
          </w:p>
          <w:p w:rsidR="00A44C1B" w:rsidRPr="00B50B96" w:rsidRDefault="00A44C1B" w:rsidP="00A44C1B">
            <w:pPr>
              <w:pStyle w:val="StyleAwt"/>
            </w:pPr>
            <w:r w:rsidRPr="00B50B96">
              <w:t>Н.д.Вельможний С.А. (Реєстр.картка №112)</w:t>
            </w:r>
          </w:p>
          <w:p w:rsidR="00A44C1B" w:rsidRPr="00B50B96" w:rsidRDefault="00A44C1B" w:rsidP="00A44C1B">
            <w:pPr>
              <w:pStyle w:val="StyleAwt"/>
            </w:pPr>
            <w:r w:rsidRPr="00B50B96">
              <w:t>Н.д.Сухов О.С. (Реєстр.картка №107)</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1E39FA">
            <w:pPr>
              <w:pStyle w:val="StyleZakonu"/>
            </w:pPr>
            <w:r w:rsidRPr="00B50B96">
              <w:t>пункт 5 частини четвертої доповнити підпунктами</w:t>
            </w:r>
            <w:r w:rsidR="001E39FA" w:rsidRPr="00B50B96">
              <w:t xml:space="preserve"> б</w:t>
            </w:r>
            <w:r w:rsidR="001E39FA" w:rsidRPr="00B50B96">
              <w:rPr>
                <w:vertAlign w:val="superscript"/>
              </w:rPr>
              <w:t>1</w:t>
            </w:r>
            <w:r w:rsidR="001E39FA" w:rsidRPr="00B50B96">
              <w:t xml:space="preserve"> і б</w:t>
            </w:r>
            <w:r w:rsidR="001E39FA" w:rsidRPr="00B50B96">
              <w:rPr>
                <w:vertAlign w:val="superscript"/>
              </w:rPr>
              <w:t>2</w:t>
            </w:r>
            <w:r w:rsidRPr="00B50B96">
              <w:t xml:space="preserve"> такого змісту:</w:t>
            </w:r>
          </w:p>
        </w:tc>
      </w:tr>
      <w:tr w:rsidR="00A44C1B" w:rsidRPr="00B50B96" w:rsidTr="009D30E0">
        <w:tc>
          <w:tcPr>
            <w:tcW w:w="576" w:type="dxa"/>
          </w:tcPr>
          <w:p w:rsidR="00A44C1B" w:rsidRPr="00B50B96" w:rsidRDefault="00A44C1B" w:rsidP="00A44C1B">
            <w:pPr>
              <w:pStyle w:val="StyleWisnow"/>
            </w:pPr>
            <w:bookmarkStart w:id="250" w:name="n242" w:colFirst="0" w:colLast="0"/>
            <w:bookmarkEnd w:id="249"/>
            <w:r w:rsidRPr="00B50B96">
              <w:t>242.</w:t>
            </w:r>
          </w:p>
        </w:tc>
        <w:tc>
          <w:tcPr>
            <w:tcW w:w="4818" w:type="dxa"/>
          </w:tcPr>
          <w:p w:rsidR="00A44C1B" w:rsidRPr="00B50B96" w:rsidRDefault="00A44C1B" w:rsidP="00A44C1B">
            <w:pPr>
              <w:pStyle w:val="StyleZakonu"/>
            </w:pPr>
            <w:r w:rsidRPr="00B50B96">
              <w:t>«в) за невиконання або несвоєчасне виконання рішень Регулятора, прийнятих у межах його повноважень;</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A44C1B">
            <w:pPr>
              <w:pStyle w:val="StyleZakonu"/>
            </w:pPr>
            <w:r w:rsidRPr="00B50B96">
              <w:t>«</w:t>
            </w:r>
            <w:r w:rsidR="001E39FA" w:rsidRPr="00B50B96">
              <w:t>б</w:t>
            </w:r>
            <w:r w:rsidR="001E39FA" w:rsidRPr="00B50B96">
              <w:rPr>
                <w:vertAlign w:val="superscript"/>
              </w:rPr>
              <w:t>1</w:t>
            </w:r>
            <w:r w:rsidRPr="00B50B96">
              <w:t>) за невиконання або несвоєчасне виконання рішень Регулятора, прийнятих у межах його повноважень;</w:t>
            </w:r>
          </w:p>
        </w:tc>
      </w:tr>
      <w:tr w:rsidR="00A44C1B" w:rsidRPr="00B50B96" w:rsidTr="009D30E0">
        <w:tc>
          <w:tcPr>
            <w:tcW w:w="576" w:type="dxa"/>
          </w:tcPr>
          <w:p w:rsidR="00A44C1B" w:rsidRPr="00B50B96" w:rsidRDefault="00A44C1B" w:rsidP="00A44C1B">
            <w:pPr>
              <w:pStyle w:val="StyleWisnow"/>
            </w:pPr>
            <w:bookmarkStart w:id="251" w:name="n243" w:colFirst="0" w:colLast="0"/>
            <w:bookmarkEnd w:id="250"/>
            <w:r w:rsidRPr="00B50B96">
              <w:t>243.</w:t>
            </w:r>
          </w:p>
        </w:tc>
        <w:tc>
          <w:tcPr>
            <w:tcW w:w="4818" w:type="dxa"/>
          </w:tcPr>
          <w:p w:rsidR="00A44C1B" w:rsidRPr="00B50B96" w:rsidRDefault="00A44C1B" w:rsidP="00A44C1B">
            <w:pPr>
              <w:pStyle w:val="StyleZakonu"/>
            </w:pPr>
            <w:r w:rsidRPr="00B50B96">
              <w:t>г) за недотримання вимог нормативно-правових актів, що регулюють функціонування ринку природного газу».</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1E39FA" w:rsidP="00166D45">
            <w:pPr>
              <w:pStyle w:val="StyleZakonu"/>
            </w:pPr>
            <w:r w:rsidRPr="00B50B96">
              <w:t>б</w:t>
            </w:r>
            <w:r w:rsidRPr="00B50B96">
              <w:rPr>
                <w:vertAlign w:val="superscript"/>
              </w:rPr>
              <w:t>2</w:t>
            </w:r>
            <w:r w:rsidR="00A44C1B" w:rsidRPr="00B50B96">
              <w:t>) за недотримання вимог нормативно-правових актів, що регулюють функціонування ринку природного газу»</w:t>
            </w:r>
            <w:r w:rsidR="00166D45" w:rsidRPr="00B50B96">
              <w:t>;</w:t>
            </w:r>
          </w:p>
        </w:tc>
      </w:tr>
      <w:tr w:rsidR="00A44C1B" w:rsidRPr="00B50B96" w:rsidTr="009D30E0">
        <w:tc>
          <w:tcPr>
            <w:tcW w:w="576" w:type="dxa"/>
          </w:tcPr>
          <w:p w:rsidR="00A44C1B" w:rsidRPr="00B50B96" w:rsidRDefault="00A44C1B" w:rsidP="00A44C1B">
            <w:pPr>
              <w:pStyle w:val="StyleWisnow"/>
            </w:pPr>
            <w:bookmarkStart w:id="252" w:name="n244" w:colFirst="0" w:colLast="0"/>
            <w:bookmarkEnd w:id="251"/>
            <w:r w:rsidRPr="00B50B96">
              <w:t>244.</w:t>
            </w:r>
          </w:p>
        </w:tc>
        <w:tc>
          <w:tcPr>
            <w:tcW w:w="4818" w:type="dxa"/>
          </w:tcPr>
          <w:p w:rsidR="00A44C1B" w:rsidRPr="00B50B96" w:rsidRDefault="00A44C1B" w:rsidP="00A44C1B">
            <w:pPr>
              <w:pStyle w:val="StyleZakonu"/>
            </w:pPr>
            <w:r w:rsidRPr="00B50B96">
              <w:t>у частині шостій:</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A44C1B">
            <w:pPr>
              <w:pStyle w:val="StyleZakonu"/>
            </w:pPr>
            <w:r w:rsidRPr="00B50B96">
              <w:t>у частині шостій:</w:t>
            </w:r>
          </w:p>
        </w:tc>
      </w:tr>
      <w:tr w:rsidR="00A44C1B" w:rsidRPr="00B50B96" w:rsidTr="009D30E0">
        <w:tc>
          <w:tcPr>
            <w:tcW w:w="576" w:type="dxa"/>
          </w:tcPr>
          <w:p w:rsidR="00A44C1B" w:rsidRPr="00B50B96" w:rsidRDefault="00A44C1B" w:rsidP="00A44C1B">
            <w:pPr>
              <w:pStyle w:val="StyleWisnow"/>
            </w:pPr>
            <w:bookmarkStart w:id="253" w:name="n245" w:colFirst="0" w:colLast="0"/>
            <w:bookmarkEnd w:id="252"/>
            <w:r w:rsidRPr="00B50B96">
              <w:t>245.</w:t>
            </w:r>
          </w:p>
        </w:tc>
        <w:tc>
          <w:tcPr>
            <w:tcW w:w="4818" w:type="dxa"/>
          </w:tcPr>
          <w:p w:rsidR="00A44C1B" w:rsidRPr="00B50B96" w:rsidRDefault="00A44C1B" w:rsidP="00A44C1B">
            <w:pPr>
              <w:pStyle w:val="StyleZakonu"/>
            </w:pPr>
            <w:r w:rsidRPr="00B50B96">
              <w:t xml:space="preserve">в абзаці першому слова «п'яти днів з дня виявлення правопорушення Регулятором» замінити словами </w:t>
            </w:r>
            <w:r w:rsidRPr="00B50B96">
              <w:lastRenderedPageBreak/>
              <w:t>«тридцятиденного строку з дня складення акта перевірки»;</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166D45">
            <w:pPr>
              <w:pStyle w:val="StyleZakonu"/>
            </w:pPr>
            <w:r w:rsidRPr="00B50B96">
              <w:t xml:space="preserve">в абзаці першому слова «п'яти днів з дня виявлення правопорушення Регулятором» замінити </w:t>
            </w:r>
            <w:r w:rsidR="00166D45" w:rsidRPr="00B50B96">
              <w:t xml:space="preserve">цифрами і </w:t>
            </w:r>
            <w:r w:rsidRPr="00B50B96">
              <w:lastRenderedPageBreak/>
              <w:t>словами «</w:t>
            </w:r>
            <w:r w:rsidR="00166D45" w:rsidRPr="00B50B96">
              <w:t>30-</w:t>
            </w:r>
            <w:r w:rsidRPr="00B50B96">
              <w:t>денного строку з дня складення акта перевірки»;</w:t>
            </w:r>
          </w:p>
        </w:tc>
      </w:tr>
      <w:tr w:rsidR="00A44C1B" w:rsidRPr="00B50B96" w:rsidTr="009D30E0">
        <w:tc>
          <w:tcPr>
            <w:tcW w:w="576" w:type="dxa"/>
          </w:tcPr>
          <w:p w:rsidR="00A44C1B" w:rsidRPr="00B50B96" w:rsidRDefault="00A44C1B" w:rsidP="00A44C1B">
            <w:pPr>
              <w:pStyle w:val="StyleWisnow"/>
            </w:pPr>
            <w:bookmarkStart w:id="254" w:name="n246" w:colFirst="0" w:colLast="0"/>
            <w:bookmarkEnd w:id="253"/>
            <w:r w:rsidRPr="00B50B96">
              <w:lastRenderedPageBreak/>
              <w:t>246.</w:t>
            </w:r>
          </w:p>
        </w:tc>
        <w:tc>
          <w:tcPr>
            <w:tcW w:w="4818" w:type="dxa"/>
          </w:tcPr>
          <w:p w:rsidR="00A44C1B" w:rsidRPr="00B50B96" w:rsidRDefault="00A44C1B" w:rsidP="00A44C1B">
            <w:pPr>
              <w:pStyle w:val="StyleZakonu"/>
            </w:pPr>
            <w:r w:rsidRPr="00B50B96">
              <w:t>в абзаці другому слово «три» замінити словом «п’ять»;</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131</w:t>
            </w:r>
            <w:r w:rsidR="00C51F4C">
              <w:rPr>
                <w:noProof/>
              </w:rPr>
              <w:fldChar w:fldCharType="end"/>
            </w:r>
            <w:r w:rsidRPr="00B50B96">
              <w:t>- Н.д.Шахов С.В. (Реєстр.картка №114)</w:t>
            </w:r>
          </w:p>
          <w:p w:rsidR="00A44C1B" w:rsidRPr="00B50B96" w:rsidRDefault="00A44C1B" w:rsidP="00A44C1B">
            <w:pPr>
              <w:pStyle w:val="StyleAwt"/>
            </w:pPr>
            <w:r w:rsidRPr="00B50B96">
              <w:t>Н.д.Вельможний С.А. (Реєстр.картка №112)</w:t>
            </w:r>
          </w:p>
          <w:p w:rsidR="00A44C1B" w:rsidRPr="00B50B96" w:rsidRDefault="00A44C1B" w:rsidP="00A44C1B">
            <w:pPr>
              <w:pStyle w:val="StyleAwt"/>
            </w:pPr>
            <w:r w:rsidRPr="00B50B96">
              <w:t>Н.д.Сухов О.С. (Реєстр.картка №107)</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166D45">
            <w:pPr>
              <w:pStyle w:val="StyleZakonu"/>
            </w:pPr>
            <w:r w:rsidRPr="00B50B96">
              <w:t>в абзаці другому слово «три» замінити словом «п’ять»</w:t>
            </w:r>
            <w:r w:rsidR="00166D45" w:rsidRPr="00B50B96">
              <w:t>.</w:t>
            </w:r>
          </w:p>
        </w:tc>
      </w:tr>
      <w:tr w:rsidR="00A44C1B" w:rsidRPr="00B50B96" w:rsidTr="009D30E0">
        <w:tc>
          <w:tcPr>
            <w:tcW w:w="576" w:type="dxa"/>
          </w:tcPr>
          <w:p w:rsidR="00A44C1B" w:rsidRPr="00B50B96" w:rsidRDefault="00A44C1B" w:rsidP="00A44C1B">
            <w:pPr>
              <w:pStyle w:val="StyleWisnow"/>
            </w:pPr>
            <w:bookmarkStart w:id="255" w:name="n247" w:colFirst="0" w:colLast="0"/>
            <w:bookmarkEnd w:id="254"/>
            <w:r w:rsidRPr="00B50B96">
              <w:t>247.</w:t>
            </w:r>
          </w:p>
        </w:tc>
        <w:tc>
          <w:tcPr>
            <w:tcW w:w="4818" w:type="dxa"/>
          </w:tcPr>
          <w:p w:rsidR="00A44C1B" w:rsidRPr="00B50B96" w:rsidRDefault="00A44C1B" w:rsidP="00A44C1B">
            <w:pPr>
              <w:pStyle w:val="StyleZakonu"/>
            </w:pPr>
            <w:r w:rsidRPr="00B50B96">
              <w:t>11. У Законі України «Про ринок електричної енергії» (Відомості Верховної Ради (ВВР), 2017, № 27-28, ст.312 із наступними змінами):</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57616A">
            <w:pPr>
              <w:pStyle w:val="StyleZakonu"/>
            </w:pPr>
            <w:r w:rsidRPr="00B50B96">
              <w:t xml:space="preserve">11. У Законі України «Про ринок електричної енергії» (Відомості Верховної Ради </w:t>
            </w:r>
            <w:r w:rsidR="00166D45" w:rsidRPr="00B50B96">
              <w:t>України</w:t>
            </w:r>
            <w:r w:rsidRPr="00B50B96">
              <w:t>, 2017</w:t>
            </w:r>
            <w:r w:rsidR="00166D45" w:rsidRPr="00B50B96">
              <w:t xml:space="preserve"> р.</w:t>
            </w:r>
            <w:r w:rsidRPr="00B50B96">
              <w:t>, № 27-28, ст.</w:t>
            </w:r>
            <w:r w:rsidR="00166D45" w:rsidRPr="00B50B96">
              <w:t xml:space="preserve"> </w:t>
            </w:r>
            <w:r w:rsidRPr="00B50B96">
              <w:t>312):</w:t>
            </w:r>
          </w:p>
        </w:tc>
      </w:tr>
      <w:tr w:rsidR="00A44C1B" w:rsidRPr="00B50B96" w:rsidTr="009D30E0">
        <w:tc>
          <w:tcPr>
            <w:tcW w:w="576" w:type="dxa"/>
          </w:tcPr>
          <w:p w:rsidR="00A44C1B" w:rsidRPr="00B50B96" w:rsidRDefault="00A44C1B" w:rsidP="00A44C1B">
            <w:pPr>
              <w:pStyle w:val="StyleWisnow"/>
            </w:pPr>
            <w:bookmarkStart w:id="256" w:name="n248" w:colFirst="0" w:colLast="0"/>
            <w:bookmarkEnd w:id="255"/>
            <w:r w:rsidRPr="00B50B96">
              <w:t>248.</w:t>
            </w:r>
          </w:p>
        </w:tc>
        <w:tc>
          <w:tcPr>
            <w:tcW w:w="4818" w:type="dxa"/>
          </w:tcPr>
          <w:p w:rsidR="00A44C1B" w:rsidRPr="00B50B96" w:rsidRDefault="00A44C1B" w:rsidP="00A44C1B">
            <w:pPr>
              <w:pStyle w:val="StyleZakonu"/>
            </w:pPr>
            <w:r w:rsidRPr="00B50B96">
              <w:t>1) у частині другій статті 2:</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A44C1B">
            <w:pPr>
              <w:pStyle w:val="StyleZakonu"/>
            </w:pPr>
            <w:r w:rsidRPr="00B50B96">
              <w:t>1) у частині другій статті 2:</w:t>
            </w:r>
          </w:p>
        </w:tc>
      </w:tr>
      <w:tr w:rsidR="00A44C1B" w:rsidRPr="00B50B96" w:rsidTr="009D30E0">
        <w:tc>
          <w:tcPr>
            <w:tcW w:w="576" w:type="dxa"/>
          </w:tcPr>
          <w:p w:rsidR="00A44C1B" w:rsidRPr="00B50B96" w:rsidRDefault="00A44C1B" w:rsidP="00A44C1B">
            <w:pPr>
              <w:pStyle w:val="StyleWisnow"/>
            </w:pPr>
            <w:bookmarkStart w:id="257" w:name="n249" w:colFirst="0" w:colLast="0"/>
            <w:bookmarkEnd w:id="256"/>
            <w:r w:rsidRPr="00B50B96">
              <w:t>249.</w:t>
            </w:r>
          </w:p>
        </w:tc>
        <w:tc>
          <w:tcPr>
            <w:tcW w:w="4818" w:type="dxa"/>
          </w:tcPr>
          <w:p w:rsidR="00A44C1B" w:rsidRPr="00B50B96" w:rsidRDefault="00A44C1B" w:rsidP="00A44C1B">
            <w:pPr>
              <w:pStyle w:val="StyleZakonu"/>
            </w:pPr>
            <w:r w:rsidRPr="00B50B96">
              <w:t>абзац одинадцятий викласти в такій редакції:</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132</w:t>
            </w:r>
            <w:r w:rsidR="00C51F4C">
              <w:rPr>
                <w:noProof/>
              </w:rPr>
              <w:fldChar w:fldCharType="end"/>
            </w:r>
            <w:r w:rsidRPr="00B50B96">
              <w:t>- Н.д.Гриб В.О. (Реєстр.картка №105)</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r w:rsidRPr="00B50B96">
              <w:t>абзац одинадцятий викласти в такій редакції:</w:t>
            </w:r>
          </w:p>
        </w:tc>
      </w:tr>
      <w:tr w:rsidR="00A44C1B" w:rsidRPr="00B50B96" w:rsidTr="009D30E0">
        <w:tc>
          <w:tcPr>
            <w:tcW w:w="576" w:type="dxa"/>
          </w:tcPr>
          <w:p w:rsidR="00A44C1B" w:rsidRPr="00B50B96" w:rsidRDefault="00A44C1B" w:rsidP="00A44C1B">
            <w:pPr>
              <w:pStyle w:val="StyleWisnow"/>
            </w:pPr>
            <w:bookmarkStart w:id="258" w:name="n250" w:colFirst="0" w:colLast="0"/>
            <w:bookmarkEnd w:id="257"/>
            <w:r w:rsidRPr="00B50B96">
              <w:t>250.</w:t>
            </w:r>
          </w:p>
        </w:tc>
        <w:tc>
          <w:tcPr>
            <w:tcW w:w="4818" w:type="dxa"/>
          </w:tcPr>
          <w:p w:rsidR="00A44C1B" w:rsidRPr="00B50B96" w:rsidRDefault="00A44C1B" w:rsidP="00A44C1B">
            <w:pPr>
              <w:pStyle w:val="StyleZakonu"/>
            </w:pPr>
            <w:r w:rsidRPr="00B50B96">
              <w:t>«Проекти правил ринку, правил ринку «на добу наперед» та внутрішньодобового ринку, кодексів системи передачі та систем розподілу, кодексу комерційного обліку, правил роздрібного ринку, інших нормативно-правових актів, що можуть вплинути на конкуренцію, підлягають погодженню з Антимонопольним комітетом України»;</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133</w:t>
            </w:r>
            <w:r w:rsidR="00C51F4C">
              <w:rPr>
                <w:noProof/>
              </w:rPr>
              <w:fldChar w:fldCharType="end"/>
            </w:r>
            <w:r w:rsidRPr="00B50B96">
              <w:t>- Н.д.Климпуш-Цинцадзе І.О. (Реєстр.картка №420)</w:t>
            </w:r>
          </w:p>
          <w:p w:rsidR="00A44C1B" w:rsidRPr="00B50B96" w:rsidRDefault="00A44C1B" w:rsidP="00A44C1B">
            <w:pPr>
              <w:pStyle w:val="StyleAwt"/>
            </w:pPr>
            <w:r w:rsidRPr="00B50B96">
              <w:t>Н.д.Бондар М.Л. (Реєстр.картка №119)</w:t>
            </w:r>
          </w:p>
          <w:p w:rsidR="00A44C1B" w:rsidRPr="00B50B96" w:rsidRDefault="00A44C1B" w:rsidP="00A44C1B">
            <w:pPr>
              <w:pStyle w:val="StyleZakonu"/>
              <w:ind w:firstLine="129"/>
              <w:rPr>
                <w:sz w:val="18"/>
              </w:rPr>
            </w:pPr>
            <w:r w:rsidRPr="00B50B96">
              <w:rPr>
                <w:sz w:val="18"/>
              </w:rPr>
              <w:t>викласти в такій редакції:</w:t>
            </w:r>
          </w:p>
          <w:p w:rsidR="002A225A" w:rsidRPr="00B50B96" w:rsidRDefault="00A44C1B" w:rsidP="000218EB">
            <w:pPr>
              <w:pStyle w:val="StyleZakonu"/>
              <w:ind w:firstLine="129"/>
              <w:rPr>
                <w:sz w:val="18"/>
              </w:rPr>
            </w:pPr>
            <w:r w:rsidRPr="00B50B96">
              <w:rPr>
                <w:sz w:val="18"/>
              </w:rPr>
              <w:t xml:space="preserve">«Проекти правил ринку, правил ринку «на добу наперед» та внутрішньодобового ринку, кодексів системи передачі та систем розподілу, кодексу комерційного обліку, правил роздрібного ринку, інших нормативно-правових актів </w:t>
            </w:r>
            <w:r w:rsidRPr="00B50B96">
              <w:rPr>
                <w:b/>
                <w:sz w:val="18"/>
              </w:rPr>
              <w:t>та змін до них</w:t>
            </w:r>
            <w:r w:rsidRPr="00B50B96">
              <w:rPr>
                <w:sz w:val="18"/>
              </w:rPr>
              <w:t xml:space="preserve">, що можуть вплинути на конкуренцію, підлягають погодженню з Антимонопольним комітетом України. </w:t>
            </w:r>
            <w:r w:rsidRPr="00B50B96">
              <w:rPr>
                <w:b/>
                <w:sz w:val="18"/>
              </w:rPr>
              <w:t>Такі нормативно-правові акти набувають чинності виключно за умови погодження їх з Антимонопольним комітетом України</w:t>
            </w:r>
            <w:r w:rsidRPr="00B50B96">
              <w:rPr>
                <w:sz w:val="18"/>
              </w:rPr>
              <w:t>»</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r w:rsidRPr="00B50B96">
              <w:t>«Проекти правил ринку, правил ринку «на добу наперед» та внутрішньодобового ринку, кодексів системи передачі та систем розподілу, кодексу комерційного обліку, правил роздрібного ринку, інших нормативно-правових актів, що можуть вплинути на конкуренцію, підлягають погодженню з Антимонопольним комітетом України»;</w:t>
            </w:r>
          </w:p>
        </w:tc>
      </w:tr>
      <w:tr w:rsidR="00A44C1B" w:rsidRPr="00B50B96" w:rsidTr="009D30E0">
        <w:tc>
          <w:tcPr>
            <w:tcW w:w="576" w:type="dxa"/>
          </w:tcPr>
          <w:p w:rsidR="00A44C1B" w:rsidRPr="00B50B96" w:rsidRDefault="00A44C1B" w:rsidP="00A44C1B">
            <w:pPr>
              <w:pStyle w:val="StyleWisnow"/>
            </w:pPr>
            <w:bookmarkStart w:id="259" w:name="n251" w:colFirst="0" w:colLast="0"/>
            <w:bookmarkEnd w:id="258"/>
            <w:r w:rsidRPr="00B50B96">
              <w:t>251.</w:t>
            </w:r>
          </w:p>
        </w:tc>
        <w:tc>
          <w:tcPr>
            <w:tcW w:w="4818" w:type="dxa"/>
          </w:tcPr>
          <w:p w:rsidR="00A44C1B" w:rsidRPr="00B50B96" w:rsidRDefault="00A44C1B" w:rsidP="00A44C1B">
            <w:pPr>
              <w:pStyle w:val="StyleZakonu"/>
            </w:pPr>
            <w:r w:rsidRPr="00B50B96">
              <w:t>в абзаці дванадцятому слова «одного місяця» замінити словами «десяти днів, а в разі повторного погодження протягом п’яти днів»;</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134</w:t>
            </w:r>
            <w:r w:rsidR="00C51F4C">
              <w:rPr>
                <w:noProof/>
              </w:rPr>
              <w:fldChar w:fldCharType="end"/>
            </w:r>
            <w:r w:rsidRPr="00B50B96">
              <w:t>- Н.д.Кучеренко О.Ю. (Реєстр.картка №404)</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D31528">
            <w:pPr>
              <w:pStyle w:val="StyleZakonu"/>
            </w:pPr>
            <w:r w:rsidRPr="00B50B96">
              <w:t xml:space="preserve">в абзаці дванадцятому слова «одного місяця» замінити </w:t>
            </w:r>
            <w:r w:rsidR="00D31528" w:rsidRPr="00B50B96">
              <w:t xml:space="preserve">цифрами і </w:t>
            </w:r>
            <w:r w:rsidRPr="00B50B96">
              <w:t>словами «</w:t>
            </w:r>
            <w:r w:rsidR="00D31528" w:rsidRPr="00B50B96">
              <w:t>10</w:t>
            </w:r>
            <w:r w:rsidRPr="00B50B96">
              <w:t xml:space="preserve"> днів, а в разі повторного погодження </w:t>
            </w:r>
            <w:r w:rsidR="0057616A" w:rsidRPr="00B50B96">
              <w:t xml:space="preserve">‒ </w:t>
            </w:r>
            <w:r w:rsidRPr="00B50B96">
              <w:t>протягом п’яти днів»;</w:t>
            </w:r>
          </w:p>
        </w:tc>
      </w:tr>
      <w:tr w:rsidR="00A44C1B" w:rsidRPr="00B50B96" w:rsidTr="009D30E0">
        <w:tc>
          <w:tcPr>
            <w:tcW w:w="576" w:type="dxa"/>
          </w:tcPr>
          <w:p w:rsidR="00A44C1B" w:rsidRPr="00B50B96" w:rsidRDefault="00A44C1B" w:rsidP="00A44C1B">
            <w:pPr>
              <w:pStyle w:val="StyleWisnow"/>
            </w:pPr>
          </w:p>
        </w:tc>
        <w:tc>
          <w:tcPr>
            <w:tcW w:w="4818" w:type="dxa"/>
          </w:tcPr>
          <w:p w:rsidR="00A44C1B" w:rsidRPr="00B50B96" w:rsidRDefault="00A44C1B" w:rsidP="00A44C1B">
            <w:pPr>
              <w:pStyle w:val="StyleZakonu"/>
            </w:pP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135</w:t>
            </w:r>
            <w:r w:rsidR="00C51F4C">
              <w:rPr>
                <w:noProof/>
              </w:rPr>
              <w:fldChar w:fldCharType="end"/>
            </w:r>
            <w:r w:rsidRPr="00B50B96">
              <w:t>- Н.д.Гриб В.О. (Реєстр.картка №105)</w:t>
            </w:r>
          </w:p>
          <w:p w:rsidR="00A44C1B" w:rsidRPr="00B50B96" w:rsidRDefault="00A44C1B" w:rsidP="00A44C1B">
            <w:pPr>
              <w:pStyle w:val="StyleAwt"/>
              <w:ind w:firstLine="129"/>
              <w:rPr>
                <w:b w:val="0"/>
                <w:i w:val="0"/>
                <w:u w:val="none"/>
              </w:rPr>
            </w:pPr>
            <w:r w:rsidRPr="00B50B96">
              <w:rPr>
                <w:b w:val="0"/>
                <w:i w:val="0"/>
                <w:u w:val="none"/>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p>
        </w:tc>
      </w:tr>
      <w:tr w:rsidR="00A44C1B" w:rsidRPr="00B50B96" w:rsidTr="009D30E0">
        <w:tc>
          <w:tcPr>
            <w:tcW w:w="576" w:type="dxa"/>
          </w:tcPr>
          <w:p w:rsidR="00A44C1B" w:rsidRPr="00B50B96" w:rsidRDefault="00A44C1B" w:rsidP="00A44C1B">
            <w:pPr>
              <w:pStyle w:val="StyleWisnow"/>
            </w:pPr>
          </w:p>
        </w:tc>
        <w:tc>
          <w:tcPr>
            <w:tcW w:w="4818" w:type="dxa"/>
          </w:tcPr>
          <w:p w:rsidR="00A44C1B" w:rsidRPr="00B50B96" w:rsidRDefault="00A44C1B" w:rsidP="00A44C1B">
            <w:pPr>
              <w:pStyle w:val="StyleZakonu"/>
            </w:pP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136</w:t>
            </w:r>
            <w:r w:rsidR="00C51F4C">
              <w:rPr>
                <w:noProof/>
              </w:rPr>
              <w:fldChar w:fldCharType="end"/>
            </w:r>
            <w:r w:rsidRPr="00B50B96">
              <w:t>- Н.д.Климпуш-Цинцадзе І.О. (Реєстр.картка №420)</w:t>
            </w:r>
          </w:p>
          <w:p w:rsidR="00A44C1B" w:rsidRPr="00B50B96" w:rsidRDefault="00A44C1B" w:rsidP="00A44C1B">
            <w:pPr>
              <w:pStyle w:val="StyleAwt"/>
            </w:pPr>
            <w:r w:rsidRPr="00B50B96">
              <w:t>Н.д.Бондар М.Л. (Реєстр.картка №119)</w:t>
            </w:r>
          </w:p>
          <w:p w:rsidR="00A44C1B" w:rsidRPr="00B50B96" w:rsidRDefault="00A44C1B" w:rsidP="00A44C1B">
            <w:pPr>
              <w:pStyle w:val="StyleAwt"/>
              <w:ind w:firstLine="129"/>
              <w:rPr>
                <w:b w:val="0"/>
                <w:i w:val="0"/>
                <w:u w:val="none"/>
              </w:rPr>
            </w:pPr>
            <w:r w:rsidRPr="00B50B96">
              <w:rPr>
                <w:b w:val="0"/>
                <w:i w:val="0"/>
                <w:u w:val="none"/>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p>
        </w:tc>
      </w:tr>
      <w:tr w:rsidR="00A44C1B" w:rsidRPr="00B50B96" w:rsidTr="009D30E0">
        <w:tc>
          <w:tcPr>
            <w:tcW w:w="576" w:type="dxa"/>
          </w:tcPr>
          <w:p w:rsidR="00A44C1B" w:rsidRPr="00B50B96" w:rsidRDefault="00A44C1B" w:rsidP="00A44C1B">
            <w:pPr>
              <w:pStyle w:val="StyleWisnow"/>
            </w:pPr>
            <w:bookmarkStart w:id="260" w:name="n252" w:colFirst="0" w:colLast="0"/>
            <w:bookmarkEnd w:id="259"/>
            <w:r w:rsidRPr="00B50B96">
              <w:t>252.</w:t>
            </w:r>
          </w:p>
        </w:tc>
        <w:tc>
          <w:tcPr>
            <w:tcW w:w="4818" w:type="dxa"/>
          </w:tcPr>
          <w:p w:rsidR="00A44C1B" w:rsidRPr="00B50B96" w:rsidRDefault="00A44C1B" w:rsidP="00A44C1B">
            <w:pPr>
              <w:pStyle w:val="StyleZakonu"/>
            </w:pPr>
            <w:r w:rsidRPr="00B50B96">
              <w:t>2) абзац перший пункту 7 частини третьої статті 6 доповнити словом «(зміна)»;</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137</w:t>
            </w:r>
            <w:r w:rsidR="00C51F4C">
              <w:rPr>
                <w:noProof/>
              </w:rPr>
              <w:fldChar w:fldCharType="end"/>
            </w:r>
            <w:r w:rsidRPr="00B50B96">
              <w:t>- Н.д.Кучеренко О.Ю. (Реєстр.картка №404)</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r w:rsidRPr="00B50B96">
              <w:t>2) абзац перший пункту 7 частини третьої статті 6 доповнити словом «(зміна)»;</w:t>
            </w:r>
          </w:p>
        </w:tc>
      </w:tr>
      <w:tr w:rsidR="00A44C1B" w:rsidRPr="00B50B96" w:rsidTr="009D30E0">
        <w:tc>
          <w:tcPr>
            <w:tcW w:w="576" w:type="dxa"/>
          </w:tcPr>
          <w:p w:rsidR="00A44C1B" w:rsidRPr="00B50B96" w:rsidRDefault="00A44C1B" w:rsidP="00A44C1B">
            <w:pPr>
              <w:pStyle w:val="StyleWisnow"/>
            </w:pPr>
          </w:p>
        </w:tc>
        <w:tc>
          <w:tcPr>
            <w:tcW w:w="4818" w:type="dxa"/>
          </w:tcPr>
          <w:p w:rsidR="00A44C1B" w:rsidRPr="00B50B96" w:rsidRDefault="00A44C1B" w:rsidP="00A44C1B">
            <w:pPr>
              <w:pStyle w:val="StyleZakonu"/>
            </w:pP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138</w:t>
            </w:r>
            <w:r w:rsidR="00C51F4C">
              <w:rPr>
                <w:noProof/>
              </w:rPr>
              <w:fldChar w:fldCharType="end"/>
            </w:r>
            <w:r w:rsidRPr="00B50B96">
              <w:t>- Н.д.Гриб В.О. (Реєстр.картка №105)</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p>
        </w:tc>
      </w:tr>
      <w:tr w:rsidR="00A44C1B" w:rsidRPr="00B50B96" w:rsidTr="009D30E0">
        <w:tc>
          <w:tcPr>
            <w:tcW w:w="576" w:type="dxa"/>
          </w:tcPr>
          <w:p w:rsidR="00A44C1B" w:rsidRPr="00B50B96" w:rsidRDefault="00A44C1B" w:rsidP="00A44C1B">
            <w:pPr>
              <w:pStyle w:val="StyleWisnow"/>
            </w:pPr>
            <w:bookmarkStart w:id="261" w:name="n253" w:colFirst="0" w:colLast="0"/>
            <w:bookmarkEnd w:id="260"/>
            <w:r w:rsidRPr="00B50B96">
              <w:lastRenderedPageBreak/>
              <w:t>253.</w:t>
            </w:r>
          </w:p>
        </w:tc>
        <w:tc>
          <w:tcPr>
            <w:tcW w:w="4818" w:type="dxa"/>
          </w:tcPr>
          <w:p w:rsidR="00A44C1B" w:rsidRPr="00B50B96" w:rsidRDefault="00A44C1B" w:rsidP="00A44C1B">
            <w:pPr>
              <w:pStyle w:val="StyleZakonu"/>
            </w:pPr>
            <w:r w:rsidRPr="00B50B96">
              <w:t>3) у частині шостій статті 77:</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A44C1B" w:rsidP="00A44C1B">
            <w:pPr>
              <w:pStyle w:val="StyleZakonu"/>
            </w:pPr>
            <w:r w:rsidRPr="00B50B96">
              <w:t>3) у частині шостій статті 77:</w:t>
            </w:r>
          </w:p>
        </w:tc>
      </w:tr>
      <w:tr w:rsidR="00A44C1B" w:rsidRPr="00B50B96" w:rsidTr="009D30E0">
        <w:tc>
          <w:tcPr>
            <w:tcW w:w="576" w:type="dxa"/>
          </w:tcPr>
          <w:p w:rsidR="00A44C1B" w:rsidRPr="00B50B96" w:rsidRDefault="00A44C1B" w:rsidP="00A44C1B">
            <w:pPr>
              <w:pStyle w:val="StyleWisnow"/>
            </w:pPr>
            <w:bookmarkStart w:id="262" w:name="n254" w:colFirst="0" w:colLast="0"/>
            <w:bookmarkEnd w:id="261"/>
            <w:r w:rsidRPr="00B50B96">
              <w:t>254.</w:t>
            </w:r>
          </w:p>
        </w:tc>
        <w:tc>
          <w:tcPr>
            <w:tcW w:w="4818" w:type="dxa"/>
          </w:tcPr>
          <w:p w:rsidR="00A44C1B" w:rsidRPr="00B50B96" w:rsidRDefault="00A44C1B" w:rsidP="00A44C1B">
            <w:pPr>
              <w:pStyle w:val="StyleZakonu"/>
            </w:pPr>
            <w:r w:rsidRPr="00B50B96">
              <w:t>в абзаці першому слова «п'яти днів з дня виявлення правопорушення Регулятором» замінити словами «тридцятиденного строку з дня складення акта перевірки»;</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139</w:t>
            </w:r>
            <w:r w:rsidR="00C51F4C">
              <w:rPr>
                <w:noProof/>
              </w:rPr>
              <w:fldChar w:fldCharType="end"/>
            </w:r>
            <w:r w:rsidRPr="00B50B96">
              <w:t>-  Н.д.Кучеренко О.Ю. (Реєстр.картка №404)</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57616A">
            <w:pPr>
              <w:pStyle w:val="StyleZakonu"/>
            </w:pPr>
            <w:r w:rsidRPr="00B50B96">
              <w:t xml:space="preserve">в абзаці першому слова «п'яти днів з дня виявлення правопорушення Регулятором» замінити </w:t>
            </w:r>
            <w:r w:rsidR="0057616A" w:rsidRPr="00B50B96">
              <w:t xml:space="preserve">цифрами і </w:t>
            </w:r>
            <w:r w:rsidRPr="00B50B96">
              <w:t>словами «</w:t>
            </w:r>
            <w:r w:rsidR="0057616A" w:rsidRPr="00B50B96">
              <w:t>30-</w:t>
            </w:r>
            <w:r w:rsidRPr="00B50B96">
              <w:t>денного строку з дня складення акта перевірки»;</w:t>
            </w:r>
          </w:p>
        </w:tc>
      </w:tr>
      <w:tr w:rsidR="00A44C1B" w:rsidRPr="00B50B96" w:rsidTr="009D30E0">
        <w:tc>
          <w:tcPr>
            <w:tcW w:w="576" w:type="dxa"/>
          </w:tcPr>
          <w:p w:rsidR="00A44C1B" w:rsidRPr="00B50B96" w:rsidRDefault="00A44C1B" w:rsidP="00A44C1B">
            <w:pPr>
              <w:pStyle w:val="StyleWisnow"/>
            </w:pPr>
          </w:p>
        </w:tc>
        <w:tc>
          <w:tcPr>
            <w:tcW w:w="4818" w:type="dxa"/>
          </w:tcPr>
          <w:p w:rsidR="00A44C1B" w:rsidRPr="00B50B96" w:rsidRDefault="00A44C1B" w:rsidP="00A44C1B">
            <w:pPr>
              <w:pStyle w:val="StyleZakonu"/>
            </w:pP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140</w:t>
            </w:r>
            <w:r w:rsidR="00C51F4C">
              <w:rPr>
                <w:noProof/>
              </w:rPr>
              <w:fldChar w:fldCharType="end"/>
            </w:r>
            <w:r w:rsidRPr="00B50B96">
              <w:t>- Н.д.Гриб В.О. (Реєстр.картка №105)</w:t>
            </w:r>
          </w:p>
          <w:p w:rsidR="00A44C1B" w:rsidRPr="00B50B96" w:rsidRDefault="00A44C1B" w:rsidP="00A44C1B">
            <w:pPr>
              <w:pStyle w:val="StyleAwt"/>
              <w:ind w:firstLine="129"/>
              <w:rPr>
                <w:b w:val="0"/>
                <w:i w:val="0"/>
                <w:u w:val="none"/>
              </w:rPr>
            </w:pPr>
            <w:r w:rsidRPr="00B50B96">
              <w:rPr>
                <w:b w:val="0"/>
                <w:i w:val="0"/>
                <w:u w:val="none"/>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p>
        </w:tc>
      </w:tr>
      <w:tr w:rsidR="00A44C1B" w:rsidRPr="00B50B96" w:rsidTr="009D30E0">
        <w:tc>
          <w:tcPr>
            <w:tcW w:w="576" w:type="dxa"/>
          </w:tcPr>
          <w:p w:rsidR="00A44C1B" w:rsidRPr="00B50B96" w:rsidRDefault="00A44C1B" w:rsidP="00A44C1B">
            <w:pPr>
              <w:pStyle w:val="StyleWisnow"/>
            </w:pPr>
            <w:bookmarkStart w:id="263" w:name="n255" w:colFirst="0" w:colLast="0"/>
            <w:bookmarkEnd w:id="262"/>
            <w:r w:rsidRPr="00B50B96">
              <w:t>255.</w:t>
            </w:r>
          </w:p>
        </w:tc>
        <w:tc>
          <w:tcPr>
            <w:tcW w:w="4818" w:type="dxa"/>
          </w:tcPr>
          <w:p w:rsidR="00A44C1B" w:rsidRPr="00B50B96" w:rsidRDefault="00A44C1B" w:rsidP="00A44C1B">
            <w:pPr>
              <w:pStyle w:val="StyleZakonu"/>
            </w:pPr>
            <w:r w:rsidRPr="00B50B96">
              <w:t>в абзаці другому слово «три» замінити словом «п’ять»;</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141</w:t>
            </w:r>
            <w:r w:rsidR="00C51F4C">
              <w:rPr>
                <w:noProof/>
              </w:rPr>
              <w:fldChar w:fldCharType="end"/>
            </w:r>
            <w:r w:rsidRPr="00B50B96">
              <w:t>-  Н.д.Кучеренко О.Ю. (Реєстр.картка №404)</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r w:rsidRPr="00B50B96">
              <w:t>в абзаці другому слово «три» замінити словом «п’ять»;</w:t>
            </w:r>
          </w:p>
        </w:tc>
      </w:tr>
      <w:tr w:rsidR="00A44C1B" w:rsidRPr="00B50B96" w:rsidTr="009D30E0">
        <w:tc>
          <w:tcPr>
            <w:tcW w:w="576" w:type="dxa"/>
          </w:tcPr>
          <w:p w:rsidR="00A44C1B" w:rsidRPr="00B50B96" w:rsidRDefault="00A44C1B" w:rsidP="00A44C1B">
            <w:pPr>
              <w:pStyle w:val="StyleWisnow"/>
            </w:pPr>
          </w:p>
        </w:tc>
        <w:tc>
          <w:tcPr>
            <w:tcW w:w="4818" w:type="dxa"/>
          </w:tcPr>
          <w:p w:rsidR="00A44C1B" w:rsidRPr="00B50B96" w:rsidRDefault="00A44C1B" w:rsidP="00A44C1B">
            <w:pPr>
              <w:pStyle w:val="StyleZakonu"/>
            </w:pP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142</w:t>
            </w:r>
            <w:r w:rsidR="00C51F4C">
              <w:rPr>
                <w:noProof/>
              </w:rPr>
              <w:fldChar w:fldCharType="end"/>
            </w:r>
            <w:r w:rsidRPr="00B50B96">
              <w:t>- Н.д.Гриб В.О. (Реєстр.картка №105)</w:t>
            </w:r>
          </w:p>
          <w:p w:rsidR="00A44C1B" w:rsidRPr="00B50B96" w:rsidRDefault="00A44C1B" w:rsidP="00A44C1B">
            <w:pPr>
              <w:pStyle w:val="StyleZakonu"/>
              <w:ind w:firstLine="129"/>
              <w:rPr>
                <w:sz w:val="18"/>
              </w:rPr>
            </w:pPr>
            <w:r w:rsidRPr="00B50B96">
              <w:rPr>
                <w:sz w:val="18"/>
              </w:rPr>
              <w:t>виключити</w:t>
            </w:r>
          </w:p>
        </w:tc>
        <w:tc>
          <w:tcPr>
            <w:tcW w:w="1987" w:type="dxa"/>
          </w:tcPr>
          <w:p w:rsidR="00A44C1B" w:rsidRPr="00B50B96" w:rsidRDefault="00A44C1B" w:rsidP="00A44C1B">
            <w:pPr>
              <w:pStyle w:val="StyleZakonu"/>
            </w:pPr>
            <w:r w:rsidRPr="00B50B96">
              <w:rPr>
                <w:sz w:val="18"/>
              </w:rPr>
              <w:t>Відхилено</w:t>
            </w:r>
          </w:p>
        </w:tc>
        <w:tc>
          <w:tcPr>
            <w:tcW w:w="4818" w:type="dxa"/>
          </w:tcPr>
          <w:p w:rsidR="00A44C1B" w:rsidRPr="00B50B96" w:rsidRDefault="00A44C1B" w:rsidP="00A44C1B">
            <w:pPr>
              <w:pStyle w:val="StyleZakonu"/>
            </w:pPr>
          </w:p>
        </w:tc>
      </w:tr>
      <w:tr w:rsidR="00A44C1B" w:rsidRPr="00B50B96" w:rsidTr="009D30E0">
        <w:tc>
          <w:tcPr>
            <w:tcW w:w="576" w:type="dxa"/>
          </w:tcPr>
          <w:p w:rsidR="00A44C1B" w:rsidRPr="00B50B96" w:rsidRDefault="00A44C1B" w:rsidP="00A44C1B">
            <w:pPr>
              <w:pStyle w:val="StyleWisnow"/>
            </w:pPr>
            <w:bookmarkStart w:id="264" w:name="n256" w:colFirst="0" w:colLast="0"/>
            <w:bookmarkEnd w:id="263"/>
            <w:r w:rsidRPr="00B50B96">
              <w:t>256.</w:t>
            </w:r>
          </w:p>
        </w:tc>
        <w:tc>
          <w:tcPr>
            <w:tcW w:w="4818" w:type="dxa"/>
          </w:tcPr>
          <w:p w:rsidR="00A44C1B" w:rsidRPr="00B50B96" w:rsidRDefault="00A44C1B" w:rsidP="00A44C1B">
            <w:pPr>
              <w:pStyle w:val="StyleZakonu"/>
            </w:pPr>
            <w:r w:rsidRPr="00B50B96">
              <w:t>частину десяту виключити.</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9C7B63" w:rsidP="00A44C1B">
            <w:pPr>
              <w:pStyle w:val="StyleZakonu"/>
            </w:pPr>
            <w:r w:rsidRPr="00B50B96">
              <w:t>частину десяту виключити.</w:t>
            </w:r>
          </w:p>
        </w:tc>
      </w:tr>
      <w:tr w:rsidR="00A44C1B" w:rsidRPr="00B50B96" w:rsidTr="009D30E0">
        <w:tc>
          <w:tcPr>
            <w:tcW w:w="576" w:type="dxa"/>
          </w:tcPr>
          <w:p w:rsidR="00A44C1B" w:rsidRPr="00B50B96" w:rsidRDefault="00A44C1B" w:rsidP="00A44C1B">
            <w:pPr>
              <w:pStyle w:val="StyleWisnow"/>
            </w:pPr>
            <w:bookmarkStart w:id="265" w:name="n257" w:colFirst="0" w:colLast="0"/>
            <w:bookmarkEnd w:id="264"/>
            <w:r w:rsidRPr="00B50B96">
              <w:t>257.</w:t>
            </w:r>
          </w:p>
        </w:tc>
        <w:tc>
          <w:tcPr>
            <w:tcW w:w="4818" w:type="dxa"/>
          </w:tcPr>
          <w:p w:rsidR="00A44C1B" w:rsidRPr="00B50B96" w:rsidRDefault="00A44C1B" w:rsidP="00A44C1B">
            <w:pPr>
              <w:pStyle w:val="StyleZakonu"/>
            </w:pPr>
            <w:r w:rsidRPr="00B50B96">
              <w:t>12. Абзац перший пункту 3 розділу II Прикінцеві та перехідні положення Закону України «Про внесення змін до деяких законів України щодо перезавантаження влади» (Відомості Верховної Ради (ВВР), 2019 р., № 76, ст. 118) після слів «державних органів» доповнити словами «, крім Національної комісії, що здійснює державне регулювання у сферах енергетики та комунальних послуг».</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143</w:t>
            </w:r>
            <w:r w:rsidR="00C51F4C">
              <w:rPr>
                <w:noProof/>
              </w:rPr>
              <w:fldChar w:fldCharType="end"/>
            </w:r>
            <w:r w:rsidRPr="00B50B96">
              <w:t>- Н.д.Герус А.М. (Реєстр.картка №242)</w:t>
            </w:r>
          </w:p>
          <w:p w:rsidR="00A44C1B" w:rsidRPr="00B50B96" w:rsidRDefault="00A44C1B" w:rsidP="00A44C1B">
            <w:pPr>
              <w:pStyle w:val="StyleZakonu"/>
              <w:ind w:firstLine="129"/>
              <w:rPr>
                <w:sz w:val="18"/>
              </w:rPr>
            </w:pPr>
            <w:r w:rsidRPr="00B50B96">
              <w:rPr>
                <w:sz w:val="18"/>
              </w:rPr>
              <w:t xml:space="preserve">пункт 12 викласти в такій редакції: </w:t>
            </w:r>
          </w:p>
          <w:p w:rsidR="00A44C1B" w:rsidRPr="00B50B96" w:rsidRDefault="00A44C1B" w:rsidP="00A44C1B">
            <w:pPr>
              <w:pStyle w:val="StyleZakonu"/>
              <w:ind w:firstLine="129"/>
            </w:pPr>
            <w:r w:rsidRPr="00B50B96">
              <w:t xml:space="preserve">«12. </w:t>
            </w:r>
            <w:r w:rsidRPr="00B50B96">
              <w:rPr>
                <w:b/>
              </w:rPr>
              <w:t>Розділ</w:t>
            </w:r>
            <w:r w:rsidRPr="00B50B96">
              <w:t xml:space="preserve"> II Прикінцеві та перехідні положення Закону України «Про внесення змін до деяких законів України щодо перезавантаження влади» (Відомості Верховної Ради (ВВР), 2019 р., № 76, ст. 118) </w:t>
            </w:r>
            <w:r w:rsidRPr="00B50B96">
              <w:rPr>
                <w:b/>
              </w:rPr>
              <w:t>після пункту 4 доповнити пунктом 4-1 такого змісту</w:t>
            </w:r>
            <w:r w:rsidRPr="00B50B96">
              <w:t>:</w:t>
            </w:r>
          </w:p>
          <w:p w:rsidR="00A44C1B" w:rsidRPr="00B50B96" w:rsidRDefault="00A44C1B" w:rsidP="00A44C1B">
            <w:pPr>
              <w:pStyle w:val="StyleZakonu"/>
            </w:pPr>
            <w:r w:rsidRPr="00B50B96">
              <w:t>«</w:t>
            </w:r>
            <w:r w:rsidRPr="00B50B96">
              <w:rPr>
                <w:b/>
              </w:rPr>
              <w:t>4-1. Установити, що положення пункту 3 цих Прикінцевих та перехідних положень не застосовуються до Національної комісії, що здійснює державне регулювання у сферах енергетики та комунальних послуг</w:t>
            </w:r>
            <w:r w:rsidRPr="00B50B96">
              <w:t>»</w:t>
            </w:r>
          </w:p>
        </w:tc>
        <w:tc>
          <w:tcPr>
            <w:tcW w:w="1987" w:type="dxa"/>
          </w:tcPr>
          <w:p w:rsidR="00A44C1B" w:rsidRPr="00B50B96" w:rsidRDefault="009C7B63" w:rsidP="00A44C1B">
            <w:pPr>
              <w:pStyle w:val="StyleZakonu"/>
            </w:pPr>
            <w:r w:rsidRPr="00B50B96">
              <w:rPr>
                <w:sz w:val="18"/>
              </w:rPr>
              <w:t>Враховано</w:t>
            </w:r>
          </w:p>
        </w:tc>
        <w:tc>
          <w:tcPr>
            <w:tcW w:w="4818" w:type="dxa"/>
          </w:tcPr>
          <w:p w:rsidR="009C7B63" w:rsidRPr="00B50B96" w:rsidRDefault="009C7B63" w:rsidP="009C7B63">
            <w:pPr>
              <w:pStyle w:val="StyleZakonu"/>
            </w:pPr>
            <w:r w:rsidRPr="00B50B96">
              <w:t xml:space="preserve">12. Розділ II </w:t>
            </w:r>
            <w:r w:rsidR="0057616A" w:rsidRPr="00B50B96">
              <w:t>«</w:t>
            </w:r>
            <w:r w:rsidRPr="00B50B96">
              <w:t>Прикінцеві та перехідні положення</w:t>
            </w:r>
            <w:r w:rsidR="0057616A" w:rsidRPr="00B50B96">
              <w:t>»</w:t>
            </w:r>
            <w:r w:rsidRPr="00B50B96">
              <w:t xml:space="preserve"> Закону України «Про внесення змін до деяких законів України щодо перезавантаження влади» (Відомості Верховної Ради </w:t>
            </w:r>
            <w:r w:rsidR="0057616A" w:rsidRPr="00B50B96">
              <w:t>України</w:t>
            </w:r>
            <w:r w:rsidRPr="00B50B96">
              <w:t xml:space="preserve">, 2019 р., № </w:t>
            </w:r>
            <w:r w:rsidR="0057616A" w:rsidRPr="00B50B96">
              <w:t>43</w:t>
            </w:r>
            <w:r w:rsidRPr="00B50B96">
              <w:t xml:space="preserve">, ст. </w:t>
            </w:r>
            <w:r w:rsidR="0057616A" w:rsidRPr="00B50B96">
              <w:t>250</w:t>
            </w:r>
            <w:r w:rsidRPr="00B50B96">
              <w:t>)  доповнити пунктом 4</w:t>
            </w:r>
            <w:r w:rsidRPr="00B50B96">
              <w:rPr>
                <w:vertAlign w:val="superscript"/>
              </w:rPr>
              <w:t>1</w:t>
            </w:r>
            <w:r w:rsidRPr="00B50B96">
              <w:t xml:space="preserve"> такого змісту:</w:t>
            </w:r>
          </w:p>
          <w:p w:rsidR="00A44C1B" w:rsidRPr="00B50B96" w:rsidRDefault="009C7B63" w:rsidP="0057616A">
            <w:pPr>
              <w:pStyle w:val="StyleZakonu"/>
            </w:pPr>
            <w:r w:rsidRPr="00B50B96">
              <w:t>«</w:t>
            </w:r>
            <w:r w:rsidR="0057616A" w:rsidRPr="00B50B96">
              <w:t>4</w:t>
            </w:r>
            <w:r w:rsidR="0057616A" w:rsidRPr="00B50B96">
              <w:rPr>
                <w:vertAlign w:val="superscript"/>
              </w:rPr>
              <w:t>1</w:t>
            </w:r>
            <w:r w:rsidRPr="00B50B96">
              <w:t>. Установити, що положення пункту 3 ц</w:t>
            </w:r>
            <w:r w:rsidR="0057616A" w:rsidRPr="00B50B96">
              <w:t>ього розділу</w:t>
            </w:r>
            <w:r w:rsidRPr="00B50B96">
              <w:t xml:space="preserve"> не застосовуються до Національної комісії, що здійснює державне регулювання у сферах енергетики та комунальних послуг».</w:t>
            </w:r>
          </w:p>
        </w:tc>
      </w:tr>
      <w:tr w:rsidR="00A44C1B" w:rsidRPr="00B50B96" w:rsidTr="009D30E0">
        <w:tc>
          <w:tcPr>
            <w:tcW w:w="576" w:type="dxa"/>
          </w:tcPr>
          <w:p w:rsidR="00A44C1B" w:rsidRPr="00B50B96" w:rsidRDefault="00A44C1B" w:rsidP="00A44C1B">
            <w:pPr>
              <w:pStyle w:val="StyleWisnow"/>
            </w:pPr>
            <w:bookmarkStart w:id="266" w:name="n258" w:colFirst="0" w:colLast="0"/>
            <w:bookmarkEnd w:id="265"/>
            <w:r w:rsidRPr="00B50B96">
              <w:t>258.</w:t>
            </w:r>
          </w:p>
        </w:tc>
        <w:tc>
          <w:tcPr>
            <w:tcW w:w="4818" w:type="dxa"/>
          </w:tcPr>
          <w:p w:rsidR="00A44C1B" w:rsidRPr="00B50B96" w:rsidRDefault="00A44C1B" w:rsidP="00A44C1B">
            <w:pPr>
              <w:pStyle w:val="StyleZakonu"/>
              <w:rPr>
                <w:b/>
              </w:rPr>
            </w:pPr>
            <w:r w:rsidRPr="00B50B96">
              <w:rPr>
                <w:b/>
              </w:rPr>
              <w:t>Розділ II. Прикінцеві та перехідні положення</w:t>
            </w:r>
          </w:p>
        </w:tc>
        <w:tc>
          <w:tcPr>
            <w:tcW w:w="3686" w:type="dxa"/>
          </w:tcPr>
          <w:p w:rsidR="00A44C1B" w:rsidRPr="00B50B96" w:rsidRDefault="00A44C1B" w:rsidP="00A44C1B">
            <w:pPr>
              <w:pStyle w:val="StyleZakonu"/>
              <w:rPr>
                <w:b/>
              </w:rPr>
            </w:pPr>
          </w:p>
        </w:tc>
        <w:tc>
          <w:tcPr>
            <w:tcW w:w="1987" w:type="dxa"/>
          </w:tcPr>
          <w:p w:rsidR="00A44C1B" w:rsidRPr="00B50B96" w:rsidRDefault="00A44C1B" w:rsidP="00A44C1B">
            <w:pPr>
              <w:pStyle w:val="StyleZakonu"/>
              <w:rPr>
                <w:b/>
              </w:rPr>
            </w:pPr>
          </w:p>
        </w:tc>
        <w:tc>
          <w:tcPr>
            <w:tcW w:w="4818" w:type="dxa"/>
          </w:tcPr>
          <w:p w:rsidR="00A44C1B" w:rsidRPr="00B50B96" w:rsidRDefault="009C7B63" w:rsidP="00A44C1B">
            <w:pPr>
              <w:pStyle w:val="StyleZakonu"/>
              <w:rPr>
                <w:b/>
              </w:rPr>
            </w:pPr>
            <w:r w:rsidRPr="00B50B96">
              <w:rPr>
                <w:b/>
              </w:rPr>
              <w:t>Розділ II. Прикінцеві та перехідні положення</w:t>
            </w:r>
          </w:p>
        </w:tc>
      </w:tr>
      <w:tr w:rsidR="00A44C1B" w:rsidRPr="00B50B96" w:rsidTr="002D3EA8">
        <w:trPr>
          <w:trHeight w:val="673"/>
        </w:trPr>
        <w:tc>
          <w:tcPr>
            <w:tcW w:w="576" w:type="dxa"/>
          </w:tcPr>
          <w:p w:rsidR="00A44C1B" w:rsidRPr="00B50B96" w:rsidRDefault="00A44C1B" w:rsidP="00A44C1B">
            <w:pPr>
              <w:pStyle w:val="StyleWisnow"/>
            </w:pPr>
            <w:bookmarkStart w:id="267" w:name="n259" w:colFirst="0" w:colLast="0"/>
            <w:bookmarkEnd w:id="266"/>
            <w:r w:rsidRPr="00B50B96">
              <w:t>259.</w:t>
            </w:r>
          </w:p>
        </w:tc>
        <w:tc>
          <w:tcPr>
            <w:tcW w:w="4818" w:type="dxa"/>
          </w:tcPr>
          <w:p w:rsidR="00A44C1B" w:rsidRPr="00B50B96" w:rsidRDefault="00A44C1B" w:rsidP="00A44C1B">
            <w:pPr>
              <w:pStyle w:val="StyleZakonu"/>
            </w:pPr>
            <w:r w:rsidRPr="00B50B96">
              <w:t>1. Цей Закон набирає чинності з дня, наступного за днем його опублікування.</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144</w:t>
            </w:r>
            <w:r w:rsidR="00C51F4C">
              <w:rPr>
                <w:noProof/>
              </w:rPr>
              <w:fldChar w:fldCharType="end"/>
            </w:r>
            <w:r w:rsidRPr="00B50B96">
              <w:t>- Н.д.Герус А.М. (Реєстр.картка №242)</w:t>
            </w:r>
          </w:p>
          <w:p w:rsidR="00A44C1B" w:rsidRPr="00B50B96" w:rsidRDefault="00A44C1B" w:rsidP="00A44C1B">
            <w:pPr>
              <w:pStyle w:val="StyleZakonu"/>
              <w:ind w:firstLine="129"/>
              <w:rPr>
                <w:sz w:val="18"/>
                <w:szCs w:val="18"/>
              </w:rPr>
            </w:pPr>
            <w:r w:rsidRPr="00B50B96">
              <w:rPr>
                <w:sz w:val="18"/>
                <w:szCs w:val="18"/>
              </w:rPr>
              <w:t xml:space="preserve">пункт 1 розділу </w:t>
            </w:r>
            <w:r w:rsidRPr="00B50B96">
              <w:rPr>
                <w:sz w:val="18"/>
                <w:szCs w:val="18"/>
                <w:lang w:val="en-US"/>
              </w:rPr>
              <w:t>II</w:t>
            </w:r>
            <w:r w:rsidRPr="00B50B96">
              <w:rPr>
                <w:sz w:val="18"/>
                <w:szCs w:val="18"/>
                <w:lang w:val="ru-RU"/>
              </w:rPr>
              <w:t xml:space="preserve"> в</w:t>
            </w:r>
            <w:r w:rsidRPr="00B50B96">
              <w:rPr>
                <w:sz w:val="18"/>
                <w:szCs w:val="18"/>
              </w:rPr>
              <w:t xml:space="preserve">икласти </w:t>
            </w:r>
            <w:r w:rsidR="001F5B60" w:rsidRPr="00B50B96">
              <w:rPr>
                <w:sz w:val="18"/>
                <w:szCs w:val="18"/>
              </w:rPr>
              <w:t>в</w:t>
            </w:r>
            <w:r w:rsidRPr="00B50B96">
              <w:rPr>
                <w:sz w:val="18"/>
                <w:szCs w:val="18"/>
              </w:rPr>
              <w:t xml:space="preserve"> такій редакції:</w:t>
            </w:r>
          </w:p>
          <w:p w:rsidR="00A44C1B" w:rsidRPr="00B50B96" w:rsidRDefault="00A44C1B" w:rsidP="00A44C1B">
            <w:pPr>
              <w:pStyle w:val="StyleZakonu"/>
              <w:ind w:firstLine="129"/>
              <w:rPr>
                <w:sz w:val="18"/>
                <w:szCs w:val="18"/>
              </w:rPr>
            </w:pPr>
            <w:r w:rsidRPr="00B50B96">
              <w:rPr>
                <w:sz w:val="18"/>
                <w:szCs w:val="18"/>
              </w:rPr>
              <w:t>«1.</w:t>
            </w:r>
            <w:r w:rsidRPr="00B50B96">
              <w:rPr>
                <w:sz w:val="18"/>
                <w:szCs w:val="18"/>
              </w:rPr>
              <w:tab/>
              <w:t xml:space="preserve"> Цей Закон набирає чинності з дня, наступного за днем його опублікування, </w:t>
            </w:r>
            <w:r w:rsidR="009C7B63" w:rsidRPr="00B50B96">
              <w:rPr>
                <w:b/>
                <w:sz w:val="18"/>
                <w:szCs w:val="18"/>
              </w:rPr>
              <w:t xml:space="preserve">крім </w:t>
            </w:r>
            <w:r w:rsidRPr="00B50B96">
              <w:rPr>
                <w:b/>
                <w:sz w:val="18"/>
                <w:szCs w:val="18"/>
              </w:rPr>
              <w:t xml:space="preserve">пункту 9 розділу </w:t>
            </w:r>
            <w:r w:rsidRPr="00B50B96">
              <w:rPr>
                <w:b/>
                <w:sz w:val="18"/>
                <w:szCs w:val="18"/>
                <w:lang w:val="en-US"/>
              </w:rPr>
              <w:t>I</w:t>
            </w:r>
            <w:r w:rsidRPr="00B50B96">
              <w:rPr>
                <w:b/>
                <w:sz w:val="18"/>
                <w:szCs w:val="18"/>
              </w:rPr>
              <w:t xml:space="preserve"> цього Закону, які набирають чинності через два місяці з дня опублікування цього Закону</w:t>
            </w:r>
            <w:r w:rsidRPr="00B50B96">
              <w:rPr>
                <w:sz w:val="18"/>
                <w:szCs w:val="18"/>
              </w:rPr>
              <w:t>»</w:t>
            </w:r>
          </w:p>
          <w:p w:rsidR="00A44C1B" w:rsidRPr="00B50B96" w:rsidRDefault="00A44C1B" w:rsidP="00A44C1B">
            <w:pPr>
              <w:pStyle w:val="StyleZakonu"/>
            </w:pPr>
          </w:p>
        </w:tc>
        <w:tc>
          <w:tcPr>
            <w:tcW w:w="1987" w:type="dxa"/>
          </w:tcPr>
          <w:p w:rsidR="00A44C1B" w:rsidRPr="00B50B96" w:rsidRDefault="00FA119F" w:rsidP="00A44C1B">
            <w:pPr>
              <w:pStyle w:val="StyleZakonu"/>
            </w:pPr>
            <w:r w:rsidRPr="00B50B96">
              <w:rPr>
                <w:sz w:val="18"/>
              </w:rPr>
              <w:t>Враховано</w:t>
            </w:r>
          </w:p>
        </w:tc>
        <w:tc>
          <w:tcPr>
            <w:tcW w:w="4818" w:type="dxa"/>
          </w:tcPr>
          <w:p w:rsidR="00A44C1B" w:rsidRPr="00B50B96" w:rsidRDefault="009C7B63" w:rsidP="000B0885">
            <w:pPr>
              <w:pStyle w:val="StyleZakonu"/>
            </w:pPr>
            <w:r w:rsidRPr="00B50B96">
              <w:t xml:space="preserve">1. Цей Закон набирає чинності з дня, наступного за днем його опублікування, крім пункту </w:t>
            </w:r>
            <w:r w:rsidR="000B0885" w:rsidRPr="00B50B96">
              <w:t>8</w:t>
            </w:r>
            <w:r w:rsidRPr="00B50B96">
              <w:t xml:space="preserve"> розділу I, як</w:t>
            </w:r>
            <w:r w:rsidR="001F5B60" w:rsidRPr="00B50B96">
              <w:t>ий</w:t>
            </w:r>
            <w:r w:rsidRPr="00B50B96">
              <w:t xml:space="preserve"> набира</w:t>
            </w:r>
            <w:r w:rsidR="001F5B60" w:rsidRPr="00B50B96">
              <w:t>є</w:t>
            </w:r>
            <w:r w:rsidRPr="00B50B96">
              <w:t xml:space="preserve"> чинності через два місяці з дня опублікування цього Закону.</w:t>
            </w:r>
          </w:p>
        </w:tc>
      </w:tr>
      <w:tr w:rsidR="00A44C1B" w:rsidRPr="00B50B96" w:rsidTr="009D30E0">
        <w:tc>
          <w:tcPr>
            <w:tcW w:w="576" w:type="dxa"/>
          </w:tcPr>
          <w:p w:rsidR="00A44C1B" w:rsidRPr="00B50B96" w:rsidRDefault="00A44C1B" w:rsidP="00A44C1B">
            <w:pPr>
              <w:pStyle w:val="StyleWisnow"/>
            </w:pPr>
            <w:bookmarkStart w:id="268" w:name="n260" w:colFirst="0" w:colLast="0"/>
            <w:bookmarkEnd w:id="267"/>
            <w:r w:rsidRPr="00B50B96">
              <w:t>260.</w:t>
            </w:r>
          </w:p>
        </w:tc>
        <w:tc>
          <w:tcPr>
            <w:tcW w:w="4818" w:type="dxa"/>
          </w:tcPr>
          <w:p w:rsidR="00A44C1B" w:rsidRPr="00B50B96" w:rsidRDefault="00A44C1B" w:rsidP="00A44C1B">
            <w:pPr>
              <w:pStyle w:val="StyleZakonu"/>
            </w:pPr>
            <w:r w:rsidRPr="00B50B96">
              <w:t xml:space="preserve">2. З дня набрання чинності цим Законом Національна комісія, що здійснює державне регулювання у сферах енергетики та комунальних послуг, набуває статусу центрального органу </w:t>
            </w:r>
            <w:r w:rsidRPr="00B50B96">
              <w:lastRenderedPageBreak/>
              <w:t>виконавчої влади зі спеціальним статусом, що не потребує проведення процедур, пов’язаних з ліквідацією та реорганізацією державних органів.</w:t>
            </w:r>
          </w:p>
        </w:tc>
        <w:tc>
          <w:tcPr>
            <w:tcW w:w="3686" w:type="dxa"/>
          </w:tcPr>
          <w:p w:rsidR="00A44C1B" w:rsidRPr="00B50B96" w:rsidRDefault="00A44C1B" w:rsidP="00A44C1B">
            <w:pPr>
              <w:pStyle w:val="StyleZakonu"/>
            </w:pPr>
          </w:p>
        </w:tc>
        <w:tc>
          <w:tcPr>
            <w:tcW w:w="1987" w:type="dxa"/>
          </w:tcPr>
          <w:p w:rsidR="00A44C1B" w:rsidRPr="00B50B96" w:rsidRDefault="00A44C1B" w:rsidP="00A44C1B">
            <w:pPr>
              <w:pStyle w:val="StyleZakonu"/>
            </w:pPr>
          </w:p>
        </w:tc>
        <w:tc>
          <w:tcPr>
            <w:tcW w:w="4818" w:type="dxa"/>
          </w:tcPr>
          <w:p w:rsidR="00A44C1B" w:rsidRPr="00B50B96" w:rsidRDefault="009C7B63" w:rsidP="005E5A4B">
            <w:pPr>
              <w:pStyle w:val="StyleZakonu"/>
            </w:pPr>
            <w:r w:rsidRPr="00B50B96">
              <w:t xml:space="preserve">2. </w:t>
            </w:r>
            <w:r w:rsidR="005E5A4B" w:rsidRPr="00B50B96">
              <w:t>Установити, що з</w:t>
            </w:r>
            <w:r w:rsidRPr="00B50B96">
              <w:t xml:space="preserve"> дня набрання чинності цим Законом Національна комісія, що здійснює державне регулювання у сферах енергетики та комунальних послуг, набуває статусу центрального органу </w:t>
            </w:r>
            <w:r w:rsidRPr="00B50B96">
              <w:lastRenderedPageBreak/>
              <w:t>виконавчої влади зі спеціальним статусом, що не потребує проведення процедур, пов’язаних з ліквідацією та реорганізацією державних органів.</w:t>
            </w:r>
          </w:p>
        </w:tc>
      </w:tr>
      <w:tr w:rsidR="00A44C1B" w:rsidRPr="00B50B96" w:rsidTr="009D30E0">
        <w:tc>
          <w:tcPr>
            <w:tcW w:w="576" w:type="dxa"/>
          </w:tcPr>
          <w:p w:rsidR="00A44C1B" w:rsidRPr="00B50B96" w:rsidRDefault="00A44C1B" w:rsidP="00A44C1B">
            <w:pPr>
              <w:pStyle w:val="StyleWisnow"/>
            </w:pPr>
            <w:bookmarkStart w:id="269" w:name="n261" w:colFirst="0" w:colLast="0"/>
            <w:bookmarkEnd w:id="268"/>
            <w:r w:rsidRPr="00B50B96">
              <w:lastRenderedPageBreak/>
              <w:t>261.</w:t>
            </w:r>
          </w:p>
        </w:tc>
        <w:tc>
          <w:tcPr>
            <w:tcW w:w="4818" w:type="dxa"/>
          </w:tcPr>
          <w:p w:rsidR="00A44C1B" w:rsidRPr="00B50B96" w:rsidRDefault="00A44C1B" w:rsidP="00A44C1B">
            <w:pPr>
              <w:pStyle w:val="StyleZakonu"/>
            </w:pPr>
            <w:r w:rsidRPr="00B50B96">
              <w:t>3. Особа, яка перебуває на посаді члена Регулятора на день набрання чинності цим Законом, продовжує здійснювати повноваження члена Регулятора протягом строку, що становить різницю між шістьма роками та строком перебування на посаді до дня набрання чинності цим Законом з урахування пункту 4 цього Розділу.</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145</w:t>
            </w:r>
            <w:r w:rsidR="00C51F4C">
              <w:rPr>
                <w:noProof/>
              </w:rPr>
              <w:fldChar w:fldCharType="end"/>
            </w:r>
            <w:r w:rsidRPr="00B50B96">
              <w:t>- Н.д.Буймістер Л.А. (Реєстр.картка №223)</w:t>
            </w:r>
          </w:p>
          <w:p w:rsidR="00A44C1B" w:rsidRPr="00B50B96" w:rsidRDefault="00A44C1B" w:rsidP="00A44C1B">
            <w:pPr>
              <w:pStyle w:val="StyleZakonu"/>
              <w:ind w:firstLine="129"/>
              <w:rPr>
                <w:sz w:val="18"/>
              </w:rPr>
            </w:pPr>
            <w:r w:rsidRPr="00B50B96">
              <w:rPr>
                <w:sz w:val="18"/>
              </w:rPr>
              <w:t>слова «з урахуванням пункту 4 цього Розділу» виключити</w:t>
            </w:r>
          </w:p>
        </w:tc>
        <w:tc>
          <w:tcPr>
            <w:tcW w:w="1987" w:type="dxa"/>
          </w:tcPr>
          <w:p w:rsidR="00A44C1B" w:rsidRPr="00B50B96" w:rsidRDefault="009C7B63" w:rsidP="00A44C1B">
            <w:pPr>
              <w:pStyle w:val="StyleZakonu"/>
            </w:pPr>
            <w:r w:rsidRPr="00B50B96">
              <w:rPr>
                <w:sz w:val="18"/>
              </w:rPr>
              <w:t>Відхилено</w:t>
            </w:r>
          </w:p>
        </w:tc>
        <w:tc>
          <w:tcPr>
            <w:tcW w:w="4818" w:type="dxa"/>
          </w:tcPr>
          <w:p w:rsidR="00A44C1B" w:rsidRPr="00B50B96" w:rsidRDefault="009C7B63" w:rsidP="00A44C1B">
            <w:pPr>
              <w:pStyle w:val="StyleZakonu"/>
            </w:pPr>
            <w:r w:rsidRPr="00B50B96">
              <w:t>3. Особа, яка перебуває на посаді члена Регулятора на день набрання чинності цим Законом, продовжує здійснювати повноваження члена Регулятора протягом строку, що становить різницю між шістьма роками та строком перебування на посаді до дня набрання чинності цим Законом</w:t>
            </w:r>
            <w:r w:rsidR="005E5A4B" w:rsidRPr="00B50B96">
              <w:t>,</w:t>
            </w:r>
            <w:r w:rsidRPr="00B50B96">
              <w:t xml:space="preserve"> з урахування пункту 4 цього Розділу.</w:t>
            </w:r>
          </w:p>
        </w:tc>
      </w:tr>
      <w:tr w:rsidR="00A44C1B" w:rsidRPr="00B50B96" w:rsidTr="009D30E0">
        <w:tc>
          <w:tcPr>
            <w:tcW w:w="576" w:type="dxa"/>
          </w:tcPr>
          <w:p w:rsidR="00A44C1B" w:rsidRPr="00B50B96" w:rsidRDefault="00A44C1B" w:rsidP="00A44C1B">
            <w:pPr>
              <w:pStyle w:val="StyleWisnow"/>
            </w:pPr>
            <w:bookmarkStart w:id="270" w:name="n262" w:colFirst="0" w:colLast="0"/>
            <w:bookmarkEnd w:id="269"/>
            <w:r w:rsidRPr="00B50B96">
              <w:t>262.</w:t>
            </w:r>
          </w:p>
        </w:tc>
        <w:tc>
          <w:tcPr>
            <w:tcW w:w="4818" w:type="dxa"/>
          </w:tcPr>
          <w:p w:rsidR="00A44C1B" w:rsidRPr="00B50B96" w:rsidRDefault="00A44C1B" w:rsidP="00A44C1B">
            <w:pPr>
              <w:pStyle w:val="StyleZakonu"/>
            </w:pPr>
            <w:r w:rsidRPr="00B50B96">
              <w:t>4. Ротація членів Регулятора, які перебувають на посаді станом на день набрання чинності цим Законом, застосовується до:</w:t>
            </w: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146</w:t>
            </w:r>
            <w:r w:rsidR="00C51F4C">
              <w:rPr>
                <w:noProof/>
              </w:rPr>
              <w:fldChar w:fldCharType="end"/>
            </w:r>
            <w:r w:rsidRPr="00B50B96">
              <w:t>- Н.д.Волинець М.Я. (Реєстр.картка №406)</w:t>
            </w:r>
          </w:p>
          <w:p w:rsidR="00A44C1B" w:rsidRPr="00B50B96" w:rsidRDefault="00A44C1B" w:rsidP="00A44C1B">
            <w:pPr>
              <w:pStyle w:val="StyleZakonu"/>
              <w:ind w:firstLine="129"/>
              <w:rPr>
                <w:sz w:val="18"/>
              </w:rPr>
            </w:pPr>
            <w:r w:rsidRPr="00B50B96">
              <w:rPr>
                <w:sz w:val="18"/>
              </w:rPr>
              <w:t xml:space="preserve">пункт 4 викласти в такій редакції: </w:t>
            </w:r>
          </w:p>
          <w:p w:rsidR="00A44C1B" w:rsidRPr="00B50B96" w:rsidRDefault="00A44C1B" w:rsidP="00A44C1B">
            <w:pPr>
              <w:pStyle w:val="StyleZakonu"/>
              <w:ind w:firstLine="129"/>
              <w:rPr>
                <w:b/>
                <w:sz w:val="18"/>
              </w:rPr>
            </w:pPr>
            <w:r w:rsidRPr="00B50B96">
              <w:rPr>
                <w:sz w:val="18"/>
              </w:rPr>
              <w:t>«</w:t>
            </w:r>
            <w:r w:rsidRPr="00B50B96">
              <w:rPr>
                <w:b/>
                <w:sz w:val="18"/>
              </w:rPr>
              <w:t>4. Ротація членів Регулятора, які були призначені на посаду члена Регулятора строком на шість років та перебували на цій посаді станом на день набрання чинності цим Законом, застосовується в порядку:</w:t>
            </w:r>
          </w:p>
          <w:p w:rsidR="00A44C1B" w:rsidRPr="00B50B96" w:rsidRDefault="00A44C1B" w:rsidP="00A44C1B">
            <w:pPr>
              <w:pStyle w:val="StyleZakonu"/>
              <w:ind w:firstLine="129"/>
              <w:rPr>
                <w:b/>
                <w:sz w:val="18"/>
              </w:rPr>
            </w:pPr>
            <w:r w:rsidRPr="00B50B96">
              <w:rPr>
                <w:b/>
                <w:sz w:val="18"/>
              </w:rPr>
              <w:t>один член Регулятора – через 1 рік;</w:t>
            </w:r>
          </w:p>
          <w:p w:rsidR="00A44C1B" w:rsidRPr="00B50B96" w:rsidRDefault="00A44C1B" w:rsidP="00A44C1B">
            <w:pPr>
              <w:pStyle w:val="StyleZakonu"/>
              <w:ind w:firstLine="129"/>
              <w:rPr>
                <w:b/>
                <w:sz w:val="18"/>
              </w:rPr>
            </w:pPr>
            <w:r w:rsidRPr="00B50B96">
              <w:rPr>
                <w:b/>
                <w:sz w:val="18"/>
              </w:rPr>
              <w:t>один член Регулятора – через 2 роки;</w:t>
            </w:r>
          </w:p>
          <w:p w:rsidR="00A44C1B" w:rsidRPr="00B50B96" w:rsidRDefault="00A44C1B" w:rsidP="00A44C1B">
            <w:pPr>
              <w:pStyle w:val="StyleZakonu"/>
              <w:ind w:firstLine="129"/>
              <w:rPr>
                <w:b/>
                <w:sz w:val="18"/>
              </w:rPr>
            </w:pPr>
            <w:r w:rsidRPr="00B50B96">
              <w:rPr>
                <w:b/>
                <w:sz w:val="18"/>
              </w:rPr>
              <w:t>один член Регулятора – через 3 роки</w:t>
            </w:r>
          </w:p>
          <w:p w:rsidR="00A44C1B" w:rsidRPr="00B50B96" w:rsidRDefault="00A44C1B" w:rsidP="00A44C1B">
            <w:pPr>
              <w:pStyle w:val="StyleZakonu"/>
              <w:ind w:firstLine="129"/>
              <w:rPr>
                <w:b/>
                <w:sz w:val="18"/>
              </w:rPr>
            </w:pPr>
            <w:r w:rsidRPr="00B50B96">
              <w:rPr>
                <w:b/>
                <w:sz w:val="18"/>
              </w:rPr>
              <w:t xml:space="preserve">після призначення за результатами конкурсу осіб на всі вакантні посади членів Регулятора, замість тих, хто був призначений указом Президента України строком до трьох місяців. </w:t>
            </w:r>
          </w:p>
          <w:p w:rsidR="002A225A" w:rsidRPr="00B50B96" w:rsidRDefault="00A44C1B" w:rsidP="000218EB">
            <w:pPr>
              <w:pStyle w:val="StyleZakonu"/>
              <w:ind w:firstLine="129"/>
              <w:rPr>
                <w:sz w:val="18"/>
              </w:rPr>
            </w:pPr>
            <w:r w:rsidRPr="00B50B96">
              <w:rPr>
                <w:b/>
                <w:sz w:val="18"/>
              </w:rPr>
              <w:t>Схема ротації членів Регулятора з поіменним списком затверджується  Кабінетом Міністрів України»</w:t>
            </w:r>
            <w:r w:rsidRPr="00B50B96">
              <w:rPr>
                <w:sz w:val="18"/>
              </w:rPr>
              <w:t xml:space="preserve"> </w:t>
            </w:r>
          </w:p>
        </w:tc>
        <w:tc>
          <w:tcPr>
            <w:tcW w:w="1987" w:type="dxa"/>
          </w:tcPr>
          <w:p w:rsidR="00A44C1B" w:rsidRPr="00B50B96" w:rsidRDefault="009C7B63" w:rsidP="00A44C1B">
            <w:pPr>
              <w:pStyle w:val="StyleZakonu"/>
            </w:pPr>
            <w:r w:rsidRPr="00B50B96">
              <w:rPr>
                <w:sz w:val="18"/>
              </w:rPr>
              <w:t>Відхилено</w:t>
            </w:r>
          </w:p>
        </w:tc>
        <w:tc>
          <w:tcPr>
            <w:tcW w:w="4818" w:type="dxa"/>
          </w:tcPr>
          <w:p w:rsidR="00A44C1B" w:rsidRPr="00B50B96" w:rsidRDefault="009C7B63" w:rsidP="00A44C1B">
            <w:pPr>
              <w:pStyle w:val="StyleZakonu"/>
            </w:pPr>
            <w:r w:rsidRPr="00B50B96">
              <w:t>4. Ротація членів Регулятора, які перебувають на посаді станом на день набрання чинності цим Законом, застосовується до:</w:t>
            </w:r>
          </w:p>
        </w:tc>
      </w:tr>
      <w:tr w:rsidR="00A44C1B" w:rsidRPr="00B50B96" w:rsidTr="009D30E0">
        <w:tc>
          <w:tcPr>
            <w:tcW w:w="576" w:type="dxa"/>
          </w:tcPr>
          <w:p w:rsidR="00A44C1B" w:rsidRPr="00B50B96" w:rsidRDefault="00A44C1B" w:rsidP="00A44C1B">
            <w:pPr>
              <w:pStyle w:val="StyleWisnow"/>
            </w:pPr>
          </w:p>
        </w:tc>
        <w:tc>
          <w:tcPr>
            <w:tcW w:w="4818" w:type="dxa"/>
          </w:tcPr>
          <w:p w:rsidR="00A44C1B" w:rsidRPr="00B50B96" w:rsidRDefault="00A44C1B" w:rsidP="00A44C1B">
            <w:pPr>
              <w:pStyle w:val="StyleZakonu"/>
            </w:pP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147</w:t>
            </w:r>
            <w:r w:rsidR="00C51F4C">
              <w:rPr>
                <w:noProof/>
              </w:rPr>
              <w:fldChar w:fldCharType="end"/>
            </w:r>
            <w:r w:rsidRPr="00B50B96">
              <w:t>- Н.д.Гриб В.О. (Реєстр.картка №105)</w:t>
            </w:r>
          </w:p>
          <w:p w:rsidR="00A44C1B" w:rsidRPr="00B50B96" w:rsidRDefault="00A44C1B" w:rsidP="00A44C1B">
            <w:pPr>
              <w:pStyle w:val="StyleZakonu"/>
              <w:ind w:firstLine="129"/>
              <w:rPr>
                <w:sz w:val="18"/>
              </w:rPr>
            </w:pPr>
            <w:r w:rsidRPr="00B50B96">
              <w:rPr>
                <w:sz w:val="18"/>
              </w:rPr>
              <w:t>пункт 4 виключити</w:t>
            </w:r>
          </w:p>
        </w:tc>
        <w:tc>
          <w:tcPr>
            <w:tcW w:w="1987" w:type="dxa"/>
          </w:tcPr>
          <w:p w:rsidR="00A44C1B" w:rsidRPr="00B50B96" w:rsidRDefault="009C7B63" w:rsidP="00A44C1B">
            <w:pPr>
              <w:pStyle w:val="StyleZakonu"/>
            </w:pPr>
            <w:r w:rsidRPr="00B50B96">
              <w:rPr>
                <w:sz w:val="18"/>
              </w:rPr>
              <w:t>Відхилено</w:t>
            </w:r>
          </w:p>
        </w:tc>
        <w:tc>
          <w:tcPr>
            <w:tcW w:w="4818" w:type="dxa"/>
          </w:tcPr>
          <w:p w:rsidR="00A44C1B" w:rsidRPr="00B50B96" w:rsidRDefault="00A44C1B" w:rsidP="00A44C1B">
            <w:pPr>
              <w:pStyle w:val="StyleZakonu"/>
            </w:pPr>
          </w:p>
        </w:tc>
      </w:tr>
      <w:tr w:rsidR="00A44C1B" w:rsidRPr="00B50B96" w:rsidTr="009D30E0">
        <w:tc>
          <w:tcPr>
            <w:tcW w:w="576" w:type="dxa"/>
          </w:tcPr>
          <w:p w:rsidR="00A44C1B" w:rsidRPr="00B50B96" w:rsidRDefault="00A44C1B" w:rsidP="00A44C1B">
            <w:pPr>
              <w:pStyle w:val="StyleWisnow"/>
            </w:pPr>
          </w:p>
        </w:tc>
        <w:tc>
          <w:tcPr>
            <w:tcW w:w="4818" w:type="dxa"/>
          </w:tcPr>
          <w:p w:rsidR="00A44C1B" w:rsidRPr="00B50B96" w:rsidRDefault="00A44C1B" w:rsidP="00A44C1B">
            <w:pPr>
              <w:pStyle w:val="StyleZakonu"/>
            </w:pPr>
          </w:p>
        </w:tc>
        <w:tc>
          <w:tcPr>
            <w:tcW w:w="3686" w:type="dxa"/>
          </w:tcPr>
          <w:p w:rsidR="00A44C1B" w:rsidRPr="00B50B96" w:rsidRDefault="00A44C1B" w:rsidP="00A44C1B">
            <w:pPr>
              <w:pStyle w:val="StyleAwt"/>
            </w:pPr>
            <w:r w:rsidRPr="00B50B96">
              <w:t>-</w:t>
            </w:r>
            <w:r w:rsidR="00C51F4C">
              <w:fldChar w:fldCharType="begin"/>
            </w:r>
            <w:r w:rsidR="00C51F4C">
              <w:instrText xml:space="preserve"> SEQ aa </w:instrText>
            </w:r>
            <w:r w:rsidR="00C51F4C">
              <w:fldChar w:fldCharType="separate"/>
            </w:r>
            <w:r w:rsidR="005F3DAA">
              <w:rPr>
                <w:noProof/>
              </w:rPr>
              <w:t>148</w:t>
            </w:r>
            <w:r w:rsidR="00C51F4C">
              <w:rPr>
                <w:noProof/>
              </w:rPr>
              <w:fldChar w:fldCharType="end"/>
            </w:r>
            <w:r w:rsidRPr="00B50B96">
              <w:t>- Н.д.Буймістер Л.А. (Реєстр.картка №223)</w:t>
            </w:r>
          </w:p>
          <w:p w:rsidR="00A44C1B" w:rsidRPr="00B50B96" w:rsidRDefault="00A44C1B" w:rsidP="00A44C1B">
            <w:pPr>
              <w:pStyle w:val="StyleZakonu"/>
              <w:ind w:firstLine="129"/>
              <w:rPr>
                <w:sz w:val="18"/>
              </w:rPr>
            </w:pPr>
            <w:r w:rsidRPr="00B50B96">
              <w:rPr>
                <w:sz w:val="18"/>
              </w:rPr>
              <w:t>пункт 4 виключити</w:t>
            </w:r>
          </w:p>
        </w:tc>
        <w:tc>
          <w:tcPr>
            <w:tcW w:w="1987" w:type="dxa"/>
          </w:tcPr>
          <w:p w:rsidR="00A44C1B" w:rsidRPr="00B50B96" w:rsidRDefault="009C7B63" w:rsidP="00A44C1B">
            <w:pPr>
              <w:pStyle w:val="StyleZakonu"/>
            </w:pPr>
            <w:r w:rsidRPr="00B50B96">
              <w:rPr>
                <w:sz w:val="18"/>
              </w:rPr>
              <w:t>Відхилено</w:t>
            </w:r>
          </w:p>
        </w:tc>
        <w:tc>
          <w:tcPr>
            <w:tcW w:w="4818" w:type="dxa"/>
          </w:tcPr>
          <w:p w:rsidR="00A44C1B" w:rsidRPr="00B50B96" w:rsidRDefault="00A44C1B" w:rsidP="00A44C1B">
            <w:pPr>
              <w:pStyle w:val="StyleZakonu"/>
            </w:pPr>
          </w:p>
        </w:tc>
      </w:tr>
      <w:tr w:rsidR="009C7B63" w:rsidRPr="00B50B96" w:rsidTr="009D30E0">
        <w:tc>
          <w:tcPr>
            <w:tcW w:w="576" w:type="dxa"/>
          </w:tcPr>
          <w:p w:rsidR="009C7B63" w:rsidRPr="00B50B96" w:rsidRDefault="009C7B63" w:rsidP="009C7B63">
            <w:pPr>
              <w:pStyle w:val="StyleWisnow"/>
            </w:pPr>
            <w:bookmarkStart w:id="271" w:name="n263" w:colFirst="0" w:colLast="0"/>
            <w:bookmarkEnd w:id="270"/>
            <w:r w:rsidRPr="00B50B96">
              <w:t>263.</w:t>
            </w:r>
          </w:p>
        </w:tc>
        <w:tc>
          <w:tcPr>
            <w:tcW w:w="4818" w:type="dxa"/>
          </w:tcPr>
          <w:p w:rsidR="009C7B63" w:rsidRPr="00B50B96" w:rsidRDefault="009C7B63" w:rsidP="009C7B63">
            <w:pPr>
              <w:pStyle w:val="StyleZakonu"/>
            </w:pPr>
            <w:r w:rsidRPr="00B50B96">
              <w:t>одного члена Регулятора - до 1 липня 2020 року;</w:t>
            </w:r>
          </w:p>
        </w:tc>
        <w:tc>
          <w:tcPr>
            <w:tcW w:w="3686" w:type="dxa"/>
          </w:tcPr>
          <w:p w:rsidR="009C7B63" w:rsidRPr="00B50B96" w:rsidRDefault="009C7B63" w:rsidP="009C7B63">
            <w:pPr>
              <w:pStyle w:val="StyleZakonu"/>
            </w:pPr>
          </w:p>
        </w:tc>
        <w:tc>
          <w:tcPr>
            <w:tcW w:w="1987" w:type="dxa"/>
          </w:tcPr>
          <w:p w:rsidR="009C7B63" w:rsidRPr="00B50B96" w:rsidRDefault="009C7B63" w:rsidP="009C7B63">
            <w:pPr>
              <w:pStyle w:val="StyleZakonu"/>
            </w:pPr>
          </w:p>
        </w:tc>
        <w:tc>
          <w:tcPr>
            <w:tcW w:w="4818" w:type="dxa"/>
          </w:tcPr>
          <w:p w:rsidR="009C7B63" w:rsidRPr="00B50B96" w:rsidRDefault="009C7B63" w:rsidP="005E5A4B">
            <w:pPr>
              <w:pStyle w:val="StyleZakonu"/>
            </w:pPr>
            <w:r w:rsidRPr="00B50B96">
              <w:t xml:space="preserve">одного члена Регулятора </w:t>
            </w:r>
            <w:r w:rsidR="005E5A4B" w:rsidRPr="00B50B96">
              <w:t>‒</w:t>
            </w:r>
            <w:r w:rsidRPr="00B50B96">
              <w:t xml:space="preserve"> до 1 липня 2020 року;</w:t>
            </w:r>
          </w:p>
        </w:tc>
      </w:tr>
      <w:tr w:rsidR="009C7B63" w:rsidRPr="00B50B96" w:rsidTr="009D30E0">
        <w:tc>
          <w:tcPr>
            <w:tcW w:w="576" w:type="dxa"/>
          </w:tcPr>
          <w:p w:rsidR="009C7B63" w:rsidRPr="00B50B96" w:rsidRDefault="009C7B63" w:rsidP="009C7B63">
            <w:pPr>
              <w:pStyle w:val="StyleWisnow"/>
            </w:pPr>
            <w:bookmarkStart w:id="272" w:name="n264" w:colFirst="0" w:colLast="0"/>
            <w:bookmarkEnd w:id="271"/>
            <w:r w:rsidRPr="00B50B96">
              <w:t>264.</w:t>
            </w:r>
          </w:p>
        </w:tc>
        <w:tc>
          <w:tcPr>
            <w:tcW w:w="4818" w:type="dxa"/>
          </w:tcPr>
          <w:p w:rsidR="009C7B63" w:rsidRPr="00B50B96" w:rsidRDefault="009C7B63" w:rsidP="009C7B63">
            <w:pPr>
              <w:pStyle w:val="StyleZakonu"/>
            </w:pPr>
            <w:r w:rsidRPr="00B50B96">
              <w:t>одного члена Регулятора - до 1 липня 2021 року;</w:t>
            </w:r>
          </w:p>
        </w:tc>
        <w:tc>
          <w:tcPr>
            <w:tcW w:w="3686" w:type="dxa"/>
          </w:tcPr>
          <w:p w:rsidR="009C7B63" w:rsidRPr="00B50B96" w:rsidRDefault="009C7B63" w:rsidP="009C7B63">
            <w:pPr>
              <w:pStyle w:val="StyleZakonu"/>
            </w:pPr>
          </w:p>
        </w:tc>
        <w:tc>
          <w:tcPr>
            <w:tcW w:w="1987" w:type="dxa"/>
          </w:tcPr>
          <w:p w:rsidR="009C7B63" w:rsidRPr="00B50B96" w:rsidRDefault="009C7B63" w:rsidP="009C7B63">
            <w:pPr>
              <w:pStyle w:val="StyleZakonu"/>
            </w:pPr>
          </w:p>
        </w:tc>
        <w:tc>
          <w:tcPr>
            <w:tcW w:w="4818" w:type="dxa"/>
          </w:tcPr>
          <w:p w:rsidR="009C7B63" w:rsidRPr="00B50B96" w:rsidRDefault="009C7B63" w:rsidP="009C7B63">
            <w:pPr>
              <w:pStyle w:val="StyleZakonu"/>
            </w:pPr>
            <w:r w:rsidRPr="00B50B96">
              <w:t xml:space="preserve">одного члена Регулятора </w:t>
            </w:r>
            <w:r w:rsidR="005E5A4B" w:rsidRPr="00B50B96">
              <w:t>‒</w:t>
            </w:r>
            <w:r w:rsidRPr="00B50B96">
              <w:t xml:space="preserve"> до 1 липня 2021 року;</w:t>
            </w:r>
          </w:p>
        </w:tc>
      </w:tr>
      <w:tr w:rsidR="009C7B63" w:rsidRPr="00B50B96" w:rsidTr="009D30E0">
        <w:tc>
          <w:tcPr>
            <w:tcW w:w="576" w:type="dxa"/>
          </w:tcPr>
          <w:p w:rsidR="009C7B63" w:rsidRPr="00B50B96" w:rsidRDefault="009C7B63" w:rsidP="009C7B63">
            <w:pPr>
              <w:pStyle w:val="StyleWisnow"/>
            </w:pPr>
            <w:bookmarkStart w:id="273" w:name="n265" w:colFirst="0" w:colLast="0"/>
            <w:bookmarkEnd w:id="272"/>
            <w:r w:rsidRPr="00B50B96">
              <w:t>265.</w:t>
            </w:r>
          </w:p>
        </w:tc>
        <w:tc>
          <w:tcPr>
            <w:tcW w:w="4818" w:type="dxa"/>
          </w:tcPr>
          <w:p w:rsidR="009C7B63" w:rsidRPr="00B50B96" w:rsidRDefault="009C7B63" w:rsidP="009C7B63">
            <w:pPr>
              <w:pStyle w:val="StyleZakonu"/>
            </w:pPr>
            <w:r w:rsidRPr="00B50B96">
              <w:t>одного члена Регулятора - до 1 липня 202</w:t>
            </w:r>
            <w:r w:rsidRPr="00B50B96">
              <w:rPr>
                <w:lang w:val="ru-RU"/>
              </w:rPr>
              <w:t>3</w:t>
            </w:r>
            <w:r w:rsidRPr="00B50B96">
              <w:t xml:space="preserve"> року;</w:t>
            </w:r>
          </w:p>
        </w:tc>
        <w:tc>
          <w:tcPr>
            <w:tcW w:w="3686" w:type="dxa"/>
          </w:tcPr>
          <w:p w:rsidR="009C7B63" w:rsidRPr="00B50B96" w:rsidRDefault="009C7B63" w:rsidP="009C7B63">
            <w:pPr>
              <w:pStyle w:val="StyleZakonu"/>
            </w:pPr>
          </w:p>
        </w:tc>
        <w:tc>
          <w:tcPr>
            <w:tcW w:w="1987" w:type="dxa"/>
          </w:tcPr>
          <w:p w:rsidR="009C7B63" w:rsidRPr="00B50B96" w:rsidRDefault="009C7B63" w:rsidP="009C7B63">
            <w:pPr>
              <w:pStyle w:val="StyleZakonu"/>
            </w:pPr>
          </w:p>
        </w:tc>
        <w:tc>
          <w:tcPr>
            <w:tcW w:w="4818" w:type="dxa"/>
          </w:tcPr>
          <w:p w:rsidR="009C7B63" w:rsidRPr="00B50B96" w:rsidRDefault="009C7B63" w:rsidP="009C7B63">
            <w:pPr>
              <w:pStyle w:val="StyleZakonu"/>
            </w:pPr>
            <w:r w:rsidRPr="00B50B96">
              <w:t xml:space="preserve">одного члена Регулятора </w:t>
            </w:r>
            <w:r w:rsidR="005E5A4B" w:rsidRPr="00B50B96">
              <w:t>‒</w:t>
            </w:r>
            <w:r w:rsidRPr="00B50B96">
              <w:t xml:space="preserve"> до 1 липня 202</w:t>
            </w:r>
            <w:r w:rsidRPr="00B50B96">
              <w:rPr>
                <w:lang w:val="ru-RU"/>
              </w:rPr>
              <w:t>3</w:t>
            </w:r>
            <w:r w:rsidRPr="00B50B96">
              <w:t xml:space="preserve"> року;</w:t>
            </w:r>
          </w:p>
        </w:tc>
      </w:tr>
      <w:tr w:rsidR="009C7B63" w:rsidRPr="00B50B96" w:rsidTr="009D30E0">
        <w:tc>
          <w:tcPr>
            <w:tcW w:w="576" w:type="dxa"/>
          </w:tcPr>
          <w:p w:rsidR="009C7B63" w:rsidRPr="00B50B96" w:rsidRDefault="009C7B63" w:rsidP="009C7B63">
            <w:pPr>
              <w:pStyle w:val="StyleWisnow"/>
            </w:pPr>
            <w:bookmarkStart w:id="274" w:name="n266" w:colFirst="0" w:colLast="0"/>
            <w:bookmarkEnd w:id="273"/>
            <w:r w:rsidRPr="00B50B96">
              <w:t>266.</w:t>
            </w:r>
          </w:p>
        </w:tc>
        <w:tc>
          <w:tcPr>
            <w:tcW w:w="4818" w:type="dxa"/>
          </w:tcPr>
          <w:p w:rsidR="009C7B63" w:rsidRPr="00B50B96" w:rsidRDefault="009C7B63" w:rsidP="009C7B63">
            <w:pPr>
              <w:pStyle w:val="StyleZakonu"/>
            </w:pPr>
            <w:r w:rsidRPr="00B50B96">
              <w:t>двох членів Регулятора - до 1 липня 2024 року;</w:t>
            </w:r>
          </w:p>
        </w:tc>
        <w:tc>
          <w:tcPr>
            <w:tcW w:w="3686" w:type="dxa"/>
          </w:tcPr>
          <w:p w:rsidR="009C7B63" w:rsidRPr="00B50B96" w:rsidRDefault="009C7B63" w:rsidP="009C7B63">
            <w:pPr>
              <w:pStyle w:val="StyleZakonu"/>
            </w:pPr>
          </w:p>
        </w:tc>
        <w:tc>
          <w:tcPr>
            <w:tcW w:w="1987" w:type="dxa"/>
          </w:tcPr>
          <w:p w:rsidR="009C7B63" w:rsidRPr="00B50B96" w:rsidRDefault="009C7B63" w:rsidP="009C7B63">
            <w:pPr>
              <w:pStyle w:val="StyleZakonu"/>
            </w:pPr>
          </w:p>
        </w:tc>
        <w:tc>
          <w:tcPr>
            <w:tcW w:w="4818" w:type="dxa"/>
          </w:tcPr>
          <w:p w:rsidR="009C7B63" w:rsidRPr="00B50B96" w:rsidRDefault="009C7B63" w:rsidP="009C7B63">
            <w:pPr>
              <w:pStyle w:val="StyleZakonu"/>
            </w:pPr>
            <w:r w:rsidRPr="00B50B96">
              <w:t xml:space="preserve">двох членів Регулятора </w:t>
            </w:r>
            <w:r w:rsidR="005E5A4B" w:rsidRPr="00B50B96">
              <w:t>‒</w:t>
            </w:r>
            <w:r w:rsidRPr="00B50B96">
              <w:t xml:space="preserve"> до 1 липня 2024 року;</w:t>
            </w:r>
          </w:p>
        </w:tc>
      </w:tr>
      <w:tr w:rsidR="009C7B63" w:rsidRPr="00B50B96" w:rsidTr="009D30E0">
        <w:tc>
          <w:tcPr>
            <w:tcW w:w="576" w:type="dxa"/>
          </w:tcPr>
          <w:p w:rsidR="009C7B63" w:rsidRPr="00B50B96" w:rsidRDefault="009C7B63" w:rsidP="009C7B63">
            <w:pPr>
              <w:pStyle w:val="StyleWisnow"/>
            </w:pPr>
            <w:bookmarkStart w:id="275" w:name="n267" w:colFirst="0" w:colLast="0"/>
            <w:bookmarkEnd w:id="274"/>
            <w:r w:rsidRPr="00B50B96">
              <w:t>267.</w:t>
            </w:r>
          </w:p>
        </w:tc>
        <w:tc>
          <w:tcPr>
            <w:tcW w:w="4818" w:type="dxa"/>
          </w:tcPr>
          <w:p w:rsidR="009C7B63" w:rsidRPr="00B50B96" w:rsidRDefault="009C7B63" w:rsidP="009C7B63">
            <w:pPr>
              <w:pStyle w:val="StyleZakonu"/>
            </w:pPr>
            <w:r w:rsidRPr="00B50B96">
              <w:t>двох членів Регулятора - до 1 липня 2025 року.</w:t>
            </w:r>
          </w:p>
        </w:tc>
        <w:tc>
          <w:tcPr>
            <w:tcW w:w="3686" w:type="dxa"/>
          </w:tcPr>
          <w:p w:rsidR="009C7B63" w:rsidRPr="00B50B96" w:rsidRDefault="009C7B63" w:rsidP="009C7B63">
            <w:pPr>
              <w:pStyle w:val="StyleZakonu"/>
            </w:pPr>
          </w:p>
        </w:tc>
        <w:tc>
          <w:tcPr>
            <w:tcW w:w="1987" w:type="dxa"/>
          </w:tcPr>
          <w:p w:rsidR="009C7B63" w:rsidRPr="00B50B96" w:rsidRDefault="009C7B63" w:rsidP="009C7B63">
            <w:pPr>
              <w:pStyle w:val="StyleZakonu"/>
            </w:pPr>
          </w:p>
        </w:tc>
        <w:tc>
          <w:tcPr>
            <w:tcW w:w="4818" w:type="dxa"/>
          </w:tcPr>
          <w:p w:rsidR="009C7B63" w:rsidRPr="00B50B96" w:rsidRDefault="009C7B63" w:rsidP="009C7B63">
            <w:pPr>
              <w:pStyle w:val="StyleZakonu"/>
            </w:pPr>
            <w:r w:rsidRPr="00B50B96">
              <w:t xml:space="preserve">двох членів Регулятора </w:t>
            </w:r>
            <w:r w:rsidR="005E5A4B" w:rsidRPr="00B50B96">
              <w:t>‒</w:t>
            </w:r>
            <w:r w:rsidRPr="00B50B96">
              <w:t xml:space="preserve"> до 1 липня 2025 року.</w:t>
            </w:r>
          </w:p>
        </w:tc>
      </w:tr>
      <w:tr w:rsidR="009C7B63" w:rsidRPr="00B50B96" w:rsidTr="009D30E0">
        <w:tc>
          <w:tcPr>
            <w:tcW w:w="576" w:type="dxa"/>
          </w:tcPr>
          <w:p w:rsidR="009C7B63" w:rsidRPr="00B50B96" w:rsidRDefault="009C7B63" w:rsidP="009C7B63">
            <w:pPr>
              <w:pStyle w:val="StyleWisnow"/>
            </w:pPr>
            <w:bookmarkStart w:id="276" w:name="n268" w:colFirst="0" w:colLast="0"/>
            <w:bookmarkEnd w:id="275"/>
            <w:r w:rsidRPr="00B50B96">
              <w:lastRenderedPageBreak/>
              <w:t>268.</w:t>
            </w:r>
          </w:p>
        </w:tc>
        <w:tc>
          <w:tcPr>
            <w:tcW w:w="4818" w:type="dxa"/>
          </w:tcPr>
          <w:p w:rsidR="009C7B63" w:rsidRPr="00B50B96" w:rsidRDefault="009C7B63" w:rsidP="009C7B63">
            <w:pPr>
              <w:pStyle w:val="StyleZakonu"/>
            </w:pPr>
            <w:r w:rsidRPr="00B50B96">
              <w:t>Схема ротації членів Регулятора з поіменним списком затверджується Президентом України.</w:t>
            </w:r>
          </w:p>
        </w:tc>
        <w:tc>
          <w:tcPr>
            <w:tcW w:w="3686" w:type="dxa"/>
          </w:tcPr>
          <w:p w:rsidR="009C7B63" w:rsidRPr="00B50B96" w:rsidRDefault="009C7B63" w:rsidP="009C7B63">
            <w:pPr>
              <w:pStyle w:val="StyleAwt"/>
            </w:pPr>
            <w:r w:rsidRPr="00B50B96">
              <w:t>-</w:t>
            </w:r>
            <w:r w:rsidR="00C51F4C">
              <w:fldChar w:fldCharType="begin"/>
            </w:r>
            <w:r w:rsidR="00C51F4C">
              <w:instrText xml:space="preserve"> SEQ aa </w:instrText>
            </w:r>
            <w:r w:rsidR="00C51F4C">
              <w:fldChar w:fldCharType="separate"/>
            </w:r>
            <w:r w:rsidR="005F3DAA">
              <w:rPr>
                <w:noProof/>
              </w:rPr>
              <w:t>149</w:t>
            </w:r>
            <w:r w:rsidR="00C51F4C">
              <w:rPr>
                <w:noProof/>
              </w:rPr>
              <w:fldChar w:fldCharType="end"/>
            </w:r>
            <w:r w:rsidRPr="00B50B96">
              <w:t>- Н.д.Батенко Т.І. (Реєстр.картка №123)</w:t>
            </w:r>
          </w:p>
          <w:p w:rsidR="009C7B63" w:rsidRPr="00B50B96" w:rsidRDefault="009C7B63" w:rsidP="009C7B63">
            <w:pPr>
              <w:pStyle w:val="StyleAwt"/>
            </w:pPr>
            <w:r w:rsidRPr="00B50B96">
              <w:t>Н.д.Констанкевич І.М. (Реєстр.картка №23)</w:t>
            </w:r>
          </w:p>
          <w:p w:rsidR="009C7B63" w:rsidRPr="00B50B96" w:rsidRDefault="009C7B63" w:rsidP="009C7B63">
            <w:pPr>
              <w:pStyle w:val="StyleZakonu"/>
              <w:ind w:firstLine="129"/>
              <w:rPr>
                <w:sz w:val="18"/>
              </w:rPr>
            </w:pPr>
            <w:r w:rsidRPr="00B50B96">
              <w:rPr>
                <w:sz w:val="18"/>
              </w:rPr>
              <w:t xml:space="preserve">викласти в такій редакції «Схема ротації членів Регулятора з поіменним списком затверджується </w:t>
            </w:r>
            <w:r w:rsidRPr="00B50B96">
              <w:rPr>
                <w:b/>
                <w:sz w:val="18"/>
              </w:rPr>
              <w:t>Кабінетом Міністрів України</w:t>
            </w:r>
            <w:r w:rsidRPr="00B50B96">
              <w:rPr>
                <w:sz w:val="18"/>
              </w:rPr>
              <w:t>»</w:t>
            </w:r>
          </w:p>
        </w:tc>
        <w:tc>
          <w:tcPr>
            <w:tcW w:w="1987" w:type="dxa"/>
          </w:tcPr>
          <w:p w:rsidR="009C7B63" w:rsidRPr="00B50B96" w:rsidRDefault="009C7B63" w:rsidP="009C7B63">
            <w:pPr>
              <w:pStyle w:val="StyleZakonu"/>
            </w:pPr>
            <w:r w:rsidRPr="00B50B96">
              <w:rPr>
                <w:sz w:val="18"/>
              </w:rPr>
              <w:t>Відхилено</w:t>
            </w:r>
          </w:p>
        </w:tc>
        <w:tc>
          <w:tcPr>
            <w:tcW w:w="4818" w:type="dxa"/>
          </w:tcPr>
          <w:p w:rsidR="009C7B63" w:rsidRPr="00B50B96" w:rsidRDefault="009C7B63" w:rsidP="009C7B63">
            <w:pPr>
              <w:pStyle w:val="StyleZakonu"/>
            </w:pPr>
            <w:r w:rsidRPr="00B50B96">
              <w:t>Схема ротації членів Регулятора з поіменним списком затверджується Президентом України.</w:t>
            </w:r>
          </w:p>
        </w:tc>
      </w:tr>
      <w:tr w:rsidR="009C7B63" w:rsidRPr="00B50B96" w:rsidTr="009D30E0">
        <w:tc>
          <w:tcPr>
            <w:tcW w:w="576" w:type="dxa"/>
          </w:tcPr>
          <w:p w:rsidR="009C7B63" w:rsidRPr="00B50B96" w:rsidRDefault="009C7B63" w:rsidP="009C7B63">
            <w:pPr>
              <w:pStyle w:val="StyleWisnow"/>
            </w:pPr>
            <w:bookmarkStart w:id="277" w:name="n269" w:colFirst="0" w:colLast="0"/>
            <w:bookmarkEnd w:id="276"/>
            <w:r w:rsidRPr="00B50B96">
              <w:t>269.</w:t>
            </w:r>
          </w:p>
        </w:tc>
        <w:tc>
          <w:tcPr>
            <w:tcW w:w="4818" w:type="dxa"/>
          </w:tcPr>
          <w:p w:rsidR="009C7B63" w:rsidRPr="00B50B96" w:rsidRDefault="009C7B63" w:rsidP="009C7B63">
            <w:pPr>
              <w:pStyle w:val="StyleZakonu"/>
              <w:rPr>
                <w:b/>
              </w:rPr>
            </w:pPr>
            <w:r w:rsidRPr="00B50B96">
              <w:t>5.</w:t>
            </w:r>
            <w:r w:rsidRPr="00B50B96">
              <w:rPr>
                <w:b/>
              </w:rPr>
              <w:t xml:space="preserve"> </w:t>
            </w:r>
            <w:r w:rsidRPr="00B50B96">
              <w:rPr>
                <w:rFonts w:eastAsia="MS Mincho"/>
                <w:bCs/>
                <w:szCs w:val="28"/>
              </w:rPr>
              <w:t>Процедури, передбачені статтею 16 Закону України «Про Національну комісію, що здійснює державне регулювання у сферах енергетики та комунальних послуг» до проектів рішень Регулятора з питань встановлення тарифів на транспортування природного газу, протягом 2019 – 2020 років не застосовуються.</w:t>
            </w:r>
          </w:p>
        </w:tc>
        <w:tc>
          <w:tcPr>
            <w:tcW w:w="3686" w:type="dxa"/>
          </w:tcPr>
          <w:p w:rsidR="009C7B63" w:rsidRPr="00B50B96" w:rsidRDefault="009C7B63" w:rsidP="009C7B63">
            <w:pPr>
              <w:pStyle w:val="StyleZakonu"/>
              <w:rPr>
                <w:b/>
              </w:rPr>
            </w:pPr>
          </w:p>
        </w:tc>
        <w:tc>
          <w:tcPr>
            <w:tcW w:w="1987" w:type="dxa"/>
          </w:tcPr>
          <w:p w:rsidR="009C7B63" w:rsidRPr="00B50B96" w:rsidRDefault="009C7B63" w:rsidP="009C7B63">
            <w:pPr>
              <w:pStyle w:val="StyleZakonu"/>
            </w:pPr>
          </w:p>
        </w:tc>
        <w:tc>
          <w:tcPr>
            <w:tcW w:w="4818" w:type="dxa"/>
          </w:tcPr>
          <w:p w:rsidR="009C7B63" w:rsidRPr="00B50B96" w:rsidRDefault="009C7B63" w:rsidP="000B0885">
            <w:pPr>
              <w:pStyle w:val="StyleZakonu"/>
            </w:pPr>
            <w:r w:rsidRPr="00B50B96">
              <w:t xml:space="preserve">5. </w:t>
            </w:r>
            <w:r w:rsidR="000B0885" w:rsidRPr="00B50B96">
              <w:t>Установити, що п</w:t>
            </w:r>
            <w:r w:rsidRPr="00B50B96">
              <w:t xml:space="preserve">роцедури, передбачені статтею 16 Закону України «Про Національну комісію, що здійснює державне регулювання у сферах енергетики та комунальних послуг» </w:t>
            </w:r>
            <w:r w:rsidR="0028538F" w:rsidRPr="00B50B96">
              <w:t>що</w:t>
            </w:r>
            <w:r w:rsidRPr="00B50B96">
              <w:t>до проектів рішень Регулятора з питань встановлення тарифів на транспортування природного газу, протягом 2019</w:t>
            </w:r>
            <w:r w:rsidR="005C0F75" w:rsidRPr="00B50B96">
              <w:t>-</w:t>
            </w:r>
            <w:r w:rsidRPr="00B50B96">
              <w:t>2020 років не застосовуються.</w:t>
            </w:r>
          </w:p>
        </w:tc>
      </w:tr>
      <w:tr w:rsidR="009C7B63" w:rsidRPr="00B50B96" w:rsidTr="009D30E0">
        <w:tc>
          <w:tcPr>
            <w:tcW w:w="576" w:type="dxa"/>
          </w:tcPr>
          <w:p w:rsidR="009C7B63" w:rsidRPr="00B50B96" w:rsidRDefault="009C7B63" w:rsidP="009C7B63">
            <w:pPr>
              <w:pStyle w:val="StyleWisnow"/>
            </w:pPr>
          </w:p>
        </w:tc>
        <w:tc>
          <w:tcPr>
            <w:tcW w:w="4818" w:type="dxa"/>
          </w:tcPr>
          <w:p w:rsidR="009C7B63" w:rsidRPr="00B50B96" w:rsidRDefault="009C7B63" w:rsidP="009C7B63">
            <w:pPr>
              <w:pStyle w:val="StyleZakonu"/>
              <w:rPr>
                <w:sz w:val="18"/>
              </w:rPr>
            </w:pPr>
          </w:p>
        </w:tc>
        <w:tc>
          <w:tcPr>
            <w:tcW w:w="3686" w:type="dxa"/>
          </w:tcPr>
          <w:p w:rsidR="009C7B63" w:rsidRPr="00B50B96" w:rsidRDefault="009C7B63" w:rsidP="009C7B63">
            <w:pPr>
              <w:pStyle w:val="StyleAwt"/>
            </w:pPr>
            <w:r w:rsidRPr="00B50B96">
              <w:rPr>
                <w:b w:val="0"/>
              </w:rPr>
              <w:t>-</w:t>
            </w:r>
            <w:r w:rsidRPr="00B50B96">
              <w:rPr>
                <w:b w:val="0"/>
              </w:rPr>
              <w:fldChar w:fldCharType="begin"/>
            </w:r>
            <w:r w:rsidRPr="00B50B96">
              <w:rPr>
                <w:b w:val="0"/>
              </w:rPr>
              <w:instrText xml:space="preserve"> SEQ aa </w:instrText>
            </w:r>
            <w:r w:rsidRPr="00B50B96">
              <w:rPr>
                <w:b w:val="0"/>
              </w:rPr>
              <w:fldChar w:fldCharType="separate"/>
            </w:r>
            <w:r w:rsidR="005F3DAA">
              <w:rPr>
                <w:b w:val="0"/>
                <w:noProof/>
              </w:rPr>
              <w:t>150</w:t>
            </w:r>
            <w:r w:rsidRPr="00B50B96">
              <w:rPr>
                <w:b w:val="0"/>
              </w:rPr>
              <w:fldChar w:fldCharType="end"/>
            </w:r>
            <w:r w:rsidRPr="00B50B96">
              <w:rPr>
                <w:b w:val="0"/>
              </w:rPr>
              <w:t xml:space="preserve">- </w:t>
            </w:r>
            <w:r w:rsidRPr="00B50B96">
              <w:t>Н.д.Стефанчук Р.О. (Реєстр.картка №227)</w:t>
            </w:r>
          </w:p>
          <w:p w:rsidR="009C7B63" w:rsidRPr="00B50B96" w:rsidRDefault="009C7B63" w:rsidP="009C7B63">
            <w:pPr>
              <w:pStyle w:val="StyleAwt"/>
              <w:ind w:firstLine="129"/>
              <w:rPr>
                <w:b w:val="0"/>
                <w:i w:val="0"/>
                <w:u w:val="none"/>
              </w:rPr>
            </w:pPr>
            <w:r w:rsidRPr="00B50B96">
              <w:rPr>
                <w:b w:val="0"/>
                <w:i w:val="0"/>
                <w:u w:val="none"/>
              </w:rPr>
              <w:t>доповнити новим пунктом такого змісту:</w:t>
            </w:r>
          </w:p>
          <w:p w:rsidR="009C7B63" w:rsidRDefault="009C7B63" w:rsidP="009C7B63">
            <w:pPr>
              <w:pStyle w:val="StyleAwt"/>
              <w:ind w:firstLine="129"/>
              <w:jc w:val="both"/>
              <w:rPr>
                <w:b w:val="0"/>
                <w:i w:val="0"/>
                <w:u w:val="none"/>
              </w:rPr>
            </w:pPr>
            <w:r w:rsidRPr="00B50B96">
              <w:rPr>
                <w:b w:val="0"/>
                <w:i w:val="0"/>
                <w:u w:val="none"/>
              </w:rPr>
              <w:t xml:space="preserve">«6. </w:t>
            </w:r>
            <w:r w:rsidRPr="00B50B96">
              <w:rPr>
                <w:i w:val="0"/>
                <w:u w:val="none"/>
              </w:rPr>
              <w:t>Кабінету Міністрів України включити інформацію про виконання цього Закону до звіту про хід і результати виконання Програми діяльності Кабінету Міністрів України за 2020 рік</w:t>
            </w:r>
            <w:r w:rsidRPr="00B50B96">
              <w:rPr>
                <w:b w:val="0"/>
                <w:i w:val="0"/>
                <w:u w:val="none"/>
              </w:rPr>
              <w:t xml:space="preserve">». </w:t>
            </w: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Default="00761C34" w:rsidP="009C7B63">
            <w:pPr>
              <w:pStyle w:val="StyleAwt"/>
              <w:ind w:firstLine="129"/>
              <w:jc w:val="both"/>
              <w:rPr>
                <w:b w:val="0"/>
                <w:i w:val="0"/>
                <w:u w:val="none"/>
              </w:rPr>
            </w:pPr>
          </w:p>
          <w:p w:rsidR="00761C34" w:rsidRPr="00B50B96" w:rsidRDefault="00761C34" w:rsidP="009C7B63">
            <w:pPr>
              <w:pStyle w:val="StyleAwt"/>
              <w:ind w:firstLine="129"/>
              <w:jc w:val="both"/>
              <w:rPr>
                <w:b w:val="0"/>
                <w:i w:val="0"/>
                <w:u w:val="none"/>
              </w:rPr>
            </w:pPr>
          </w:p>
        </w:tc>
        <w:tc>
          <w:tcPr>
            <w:tcW w:w="1987" w:type="dxa"/>
          </w:tcPr>
          <w:p w:rsidR="009C7B63" w:rsidRPr="00B50B96" w:rsidRDefault="009C7B63" w:rsidP="009C7B63">
            <w:pPr>
              <w:pStyle w:val="StyleZakonu"/>
            </w:pPr>
            <w:r w:rsidRPr="00B50B96">
              <w:rPr>
                <w:sz w:val="18"/>
              </w:rPr>
              <w:t>Враховано</w:t>
            </w:r>
          </w:p>
        </w:tc>
        <w:tc>
          <w:tcPr>
            <w:tcW w:w="4818" w:type="dxa"/>
          </w:tcPr>
          <w:p w:rsidR="009C7B63" w:rsidRPr="00B50B96" w:rsidRDefault="009C7B63" w:rsidP="009C7B63">
            <w:pPr>
              <w:pStyle w:val="StyleZakonu"/>
            </w:pPr>
            <w:r w:rsidRPr="00B50B96">
              <w:t>6. Кабінету Міністрів України включити інформацію про виконання цього Закону до звіту про хід і результати виконання Програми діяльності Кабінету Міністрів України за 2020 рік.</w:t>
            </w:r>
          </w:p>
        </w:tc>
      </w:tr>
      <w:tr w:rsidR="009C7B63" w:rsidRPr="00B50B96" w:rsidTr="009D30E0">
        <w:tc>
          <w:tcPr>
            <w:tcW w:w="576" w:type="dxa"/>
          </w:tcPr>
          <w:p w:rsidR="009C7B63" w:rsidRPr="00B50B96" w:rsidRDefault="009C7B63" w:rsidP="009C7B63">
            <w:pPr>
              <w:pStyle w:val="StyleWisnow"/>
            </w:pPr>
          </w:p>
        </w:tc>
        <w:tc>
          <w:tcPr>
            <w:tcW w:w="4818" w:type="dxa"/>
          </w:tcPr>
          <w:p w:rsidR="009C7B63" w:rsidRPr="00B50B96" w:rsidRDefault="009C7B63" w:rsidP="009C7B63">
            <w:pPr>
              <w:pStyle w:val="StyleZakonu"/>
              <w:rPr>
                <w:sz w:val="18"/>
              </w:rPr>
            </w:pPr>
          </w:p>
        </w:tc>
        <w:tc>
          <w:tcPr>
            <w:tcW w:w="3686" w:type="dxa"/>
          </w:tcPr>
          <w:p w:rsidR="009C7B63" w:rsidRPr="00B50B96" w:rsidRDefault="009C7B63" w:rsidP="009C7B63">
            <w:pPr>
              <w:pStyle w:val="StyleAwt"/>
              <w:rPr>
                <w:b w:val="0"/>
              </w:rPr>
            </w:pPr>
          </w:p>
        </w:tc>
        <w:tc>
          <w:tcPr>
            <w:tcW w:w="1987" w:type="dxa"/>
          </w:tcPr>
          <w:p w:rsidR="009C7B63" w:rsidRPr="00B50B96" w:rsidRDefault="009C7B63" w:rsidP="009C7B63">
            <w:pPr>
              <w:pStyle w:val="StyleZakonu"/>
              <w:rPr>
                <w:b/>
              </w:rPr>
            </w:pPr>
          </w:p>
        </w:tc>
        <w:tc>
          <w:tcPr>
            <w:tcW w:w="4818" w:type="dxa"/>
          </w:tcPr>
          <w:p w:rsidR="009C7B63" w:rsidRPr="00B50B96" w:rsidRDefault="009C7B63" w:rsidP="009C7B63">
            <w:pPr>
              <w:pStyle w:val="StyleZakonu"/>
              <w:rPr>
                <w:color w:val="FF0000"/>
              </w:rPr>
            </w:pPr>
          </w:p>
        </w:tc>
      </w:tr>
      <w:tr w:rsidR="009C7B63" w:rsidRPr="00B50B96" w:rsidTr="009D30E0">
        <w:tc>
          <w:tcPr>
            <w:tcW w:w="576" w:type="dxa"/>
          </w:tcPr>
          <w:p w:rsidR="009C7B63" w:rsidRPr="00B50B96" w:rsidRDefault="009C7B63" w:rsidP="009C7B63">
            <w:pPr>
              <w:pStyle w:val="StyleWisnow"/>
            </w:pPr>
          </w:p>
        </w:tc>
        <w:tc>
          <w:tcPr>
            <w:tcW w:w="4818" w:type="dxa"/>
          </w:tcPr>
          <w:p w:rsidR="009C7B63" w:rsidRPr="00B50B96" w:rsidRDefault="009C7B63" w:rsidP="009C7B63">
            <w:pPr>
              <w:pStyle w:val="StyleZakonu"/>
            </w:pPr>
          </w:p>
        </w:tc>
        <w:tc>
          <w:tcPr>
            <w:tcW w:w="3686" w:type="dxa"/>
          </w:tcPr>
          <w:p w:rsidR="009C7B63" w:rsidRPr="00B50B96" w:rsidRDefault="009C7B63" w:rsidP="009C7B63">
            <w:pPr>
              <w:pStyle w:val="StyleZakonu"/>
              <w:rPr>
                <w:b/>
              </w:rPr>
            </w:pPr>
          </w:p>
        </w:tc>
        <w:tc>
          <w:tcPr>
            <w:tcW w:w="1987" w:type="dxa"/>
          </w:tcPr>
          <w:p w:rsidR="009C7B63" w:rsidRPr="00B50B96" w:rsidRDefault="009C7B63" w:rsidP="009C7B63">
            <w:pPr>
              <w:pStyle w:val="StyleZakonu"/>
              <w:rPr>
                <w:b/>
              </w:rPr>
            </w:pPr>
          </w:p>
        </w:tc>
        <w:tc>
          <w:tcPr>
            <w:tcW w:w="4818" w:type="dxa"/>
          </w:tcPr>
          <w:p w:rsidR="009C7B63" w:rsidRPr="00B50B96" w:rsidRDefault="009C7B63" w:rsidP="009C7B63">
            <w:pPr>
              <w:pStyle w:val="StyleZakonu"/>
              <w:rPr>
                <w:b/>
              </w:rPr>
            </w:pPr>
          </w:p>
        </w:tc>
      </w:tr>
      <w:tr w:rsidR="009C7B63" w:rsidRPr="00B50B96" w:rsidTr="009D30E0">
        <w:tc>
          <w:tcPr>
            <w:tcW w:w="576" w:type="dxa"/>
          </w:tcPr>
          <w:p w:rsidR="009C7B63" w:rsidRPr="00B50B96" w:rsidRDefault="009C7B63" w:rsidP="009C7B63">
            <w:pPr>
              <w:pStyle w:val="StyleWisnow"/>
            </w:pPr>
            <w:bookmarkStart w:id="278" w:name="n270" w:colFirst="0" w:colLast="0"/>
            <w:bookmarkEnd w:id="277"/>
            <w:r w:rsidRPr="00B50B96">
              <w:t>270.</w:t>
            </w:r>
          </w:p>
        </w:tc>
        <w:tc>
          <w:tcPr>
            <w:tcW w:w="4818" w:type="dxa"/>
          </w:tcPr>
          <w:p w:rsidR="009C7B63" w:rsidRPr="00B50B96" w:rsidRDefault="009C7B63" w:rsidP="009C7B63">
            <w:pPr>
              <w:pStyle w:val="StyleZakonu"/>
              <w:rPr>
                <w:b/>
              </w:rPr>
            </w:pPr>
            <w:r w:rsidRPr="00B50B96">
              <w:rPr>
                <w:b/>
              </w:rPr>
              <w:t>Голова Верховної Ради</w:t>
            </w:r>
          </w:p>
        </w:tc>
        <w:tc>
          <w:tcPr>
            <w:tcW w:w="3686" w:type="dxa"/>
          </w:tcPr>
          <w:p w:rsidR="009C7B63" w:rsidRPr="00B50B96" w:rsidRDefault="009C7B63" w:rsidP="009C7B63">
            <w:pPr>
              <w:pStyle w:val="StyleZakonu"/>
              <w:rPr>
                <w:b/>
              </w:rPr>
            </w:pPr>
          </w:p>
        </w:tc>
        <w:tc>
          <w:tcPr>
            <w:tcW w:w="1987" w:type="dxa"/>
          </w:tcPr>
          <w:p w:rsidR="009C7B63" w:rsidRPr="00B50B96" w:rsidRDefault="009C7B63" w:rsidP="009C7B63">
            <w:pPr>
              <w:pStyle w:val="StyleZakonu"/>
              <w:rPr>
                <w:b/>
              </w:rPr>
            </w:pPr>
          </w:p>
        </w:tc>
        <w:tc>
          <w:tcPr>
            <w:tcW w:w="4818" w:type="dxa"/>
          </w:tcPr>
          <w:p w:rsidR="009C7B63" w:rsidRPr="00B50B96" w:rsidRDefault="009C7B63" w:rsidP="009C7B63">
            <w:pPr>
              <w:pStyle w:val="StyleZakonu"/>
              <w:rPr>
                <w:b/>
              </w:rPr>
            </w:pPr>
          </w:p>
        </w:tc>
      </w:tr>
      <w:tr w:rsidR="009C7B63" w:rsidRPr="00816C9D" w:rsidTr="009D30E0">
        <w:tc>
          <w:tcPr>
            <w:tcW w:w="576" w:type="dxa"/>
          </w:tcPr>
          <w:p w:rsidR="009C7B63" w:rsidRPr="00B50B96" w:rsidRDefault="009C7B63" w:rsidP="009C7B63">
            <w:pPr>
              <w:pStyle w:val="StyleWisnow"/>
            </w:pPr>
            <w:bookmarkStart w:id="279" w:name="n271" w:colFirst="0" w:colLast="0"/>
            <w:bookmarkEnd w:id="278"/>
            <w:r w:rsidRPr="00B50B96">
              <w:t>271.</w:t>
            </w:r>
          </w:p>
        </w:tc>
        <w:tc>
          <w:tcPr>
            <w:tcW w:w="4818" w:type="dxa"/>
          </w:tcPr>
          <w:p w:rsidR="009C7B63" w:rsidRPr="00816C9D" w:rsidRDefault="009C7B63" w:rsidP="009C7B63">
            <w:pPr>
              <w:pStyle w:val="StyleZakonu"/>
              <w:rPr>
                <w:b/>
              </w:rPr>
            </w:pPr>
            <w:r w:rsidRPr="00B50B96">
              <w:rPr>
                <w:b/>
              </w:rPr>
              <w:t>України Д. РАЗУМКОВ</w:t>
            </w:r>
          </w:p>
        </w:tc>
        <w:tc>
          <w:tcPr>
            <w:tcW w:w="3686" w:type="dxa"/>
          </w:tcPr>
          <w:p w:rsidR="009C7B63" w:rsidRPr="00816C9D" w:rsidRDefault="009C7B63" w:rsidP="009C7B63">
            <w:pPr>
              <w:pStyle w:val="StyleZakonu"/>
              <w:rPr>
                <w:b/>
              </w:rPr>
            </w:pPr>
          </w:p>
        </w:tc>
        <w:tc>
          <w:tcPr>
            <w:tcW w:w="1987" w:type="dxa"/>
          </w:tcPr>
          <w:p w:rsidR="009C7B63" w:rsidRPr="00816C9D" w:rsidRDefault="009C7B63" w:rsidP="009C7B63">
            <w:pPr>
              <w:pStyle w:val="StyleZakonu"/>
              <w:rPr>
                <w:b/>
              </w:rPr>
            </w:pPr>
          </w:p>
        </w:tc>
        <w:tc>
          <w:tcPr>
            <w:tcW w:w="4818" w:type="dxa"/>
          </w:tcPr>
          <w:p w:rsidR="009C7B63" w:rsidRPr="00816C9D" w:rsidRDefault="009C7B63" w:rsidP="009C7B63">
            <w:pPr>
              <w:pStyle w:val="StyleZakonu"/>
              <w:rPr>
                <w:b/>
              </w:rPr>
            </w:pPr>
          </w:p>
        </w:tc>
      </w:tr>
      <w:bookmarkEnd w:id="2"/>
      <w:bookmarkEnd w:id="3"/>
      <w:bookmarkEnd w:id="4"/>
      <w:bookmarkEnd w:id="5"/>
      <w:bookmarkEnd w:id="6"/>
      <w:bookmarkEnd w:id="7"/>
      <w:bookmarkEnd w:id="279"/>
    </w:tbl>
    <w:p w:rsidR="00595064" w:rsidRPr="004E5696" w:rsidRDefault="00595064" w:rsidP="00816C9D"/>
    <w:sectPr w:rsidR="00595064" w:rsidRPr="004E5696" w:rsidSect="009D30E0">
      <w:headerReference w:type="even" r:id="rId7"/>
      <w:headerReference w:type="default" r:id="rId8"/>
      <w:footerReference w:type="default" r:id="rId9"/>
      <w:footerReference w:type="first" r:id="rId10"/>
      <w:pgSz w:w="16840" w:h="11907" w:orient="landscape" w:code="9"/>
      <w:pgMar w:top="567" w:right="567" w:bottom="567" w:left="567" w:header="567" w:footer="34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021" w:rsidRDefault="00941021">
      <w:r>
        <w:separator/>
      </w:r>
    </w:p>
  </w:endnote>
  <w:endnote w:type="continuationSeparator" w:id="0">
    <w:p w:rsidR="00941021" w:rsidRDefault="00941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DokChampa">
    <w:altName w:val="Microsoft Sans Serif"/>
    <w:charset w:val="00"/>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A26" w:rsidRPr="00816C9D" w:rsidRDefault="00673A26" w:rsidP="009D30E0">
    <w:pPr>
      <w:pStyle w:val="StyleFooter"/>
    </w:pPr>
    <w:r>
      <w:rPr>
        <w:noProof/>
      </w:rPr>
      <w:t>ЛОЗ  09.12.2019</w:t>
    </w:r>
    <w:r>
      <w:fldChar w:fldCharType="begin"/>
    </w:r>
    <w:r>
      <w:instrText xml:space="preserve"> Set naz"Про внесення змін до Закону України" </w:instrText>
    </w:r>
    <w:r>
      <w:fldChar w:fldCharType="separate"/>
    </w:r>
    <w:bookmarkStart w:id="280" w:name="naz"/>
    <w:r w:rsidR="005F3DAA">
      <w:rPr>
        <w:noProof/>
      </w:rPr>
      <w:t>Про внесення змін до Закону України</w:t>
    </w:r>
    <w:bookmarkEnd w:id="280"/>
    <w:r>
      <w:fldChar w:fldCharType="end"/>
    </w:r>
    <w:r>
      <w:fldChar w:fldCharType="begin"/>
    </w:r>
    <w:r>
      <w:instrText xml:space="preserve"> Set awt"Кабінет Міністрів України" </w:instrText>
    </w:r>
    <w:r>
      <w:fldChar w:fldCharType="separate"/>
    </w:r>
    <w:bookmarkStart w:id="281" w:name="awt"/>
    <w:r w:rsidR="005F3DAA">
      <w:rPr>
        <w:noProof/>
      </w:rPr>
      <w:t>Кабінет Міністрів України</w:t>
    </w:r>
    <w:bookmarkEnd w:id="281"/>
    <w:r>
      <w:fldChar w:fldCharType="end"/>
    </w:r>
    <w:r>
      <w:fldChar w:fldCharType="begin"/>
    </w:r>
    <w:r>
      <w:instrText xml:space="preserve"> Set kom"Народні депутати України - члени Комітету з питань" </w:instrText>
    </w:r>
    <w:r>
      <w:fldChar w:fldCharType="separate"/>
    </w:r>
    <w:bookmarkStart w:id="282" w:name="kom"/>
    <w:r w:rsidR="005F3DAA">
      <w:rPr>
        <w:noProof/>
      </w:rPr>
      <w:t>Народні депутати України - члени Комітету з питань</w:t>
    </w:r>
    <w:bookmarkEnd w:id="282"/>
    <w:r>
      <w:fldChar w:fldCharType="end"/>
    </w:r>
    <w:r>
      <w:fldChar w:fldCharType="begin"/>
    </w:r>
    <w:r>
      <w:instrText xml:space="preserve"> Set sta"Друге читання" </w:instrText>
    </w:r>
    <w:r>
      <w:fldChar w:fldCharType="separate"/>
    </w:r>
    <w:bookmarkStart w:id="283" w:name="sta"/>
    <w:r w:rsidR="005F3DAA">
      <w:rPr>
        <w:noProof/>
      </w:rPr>
      <w:t>Друге читання</w:t>
    </w:r>
    <w:bookmarkEnd w:id="283"/>
    <w:r>
      <w:fldChar w:fldCharType="end"/>
    </w:r>
    <w:r>
      <w:fldChar w:fldCharType="begin"/>
    </w:r>
    <w:r>
      <w:instrText xml:space="preserve"> Set reg"2490" </w:instrText>
    </w:r>
    <w:r>
      <w:fldChar w:fldCharType="separate"/>
    </w:r>
    <w:bookmarkStart w:id="284" w:name="reg"/>
    <w:r w:rsidR="005F3DAA">
      <w:rPr>
        <w:noProof/>
      </w:rPr>
      <w:t>2490</w:t>
    </w:r>
    <w:bookmarkEnd w:id="284"/>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A26" w:rsidRPr="009D30E0" w:rsidRDefault="00673A26">
    <w:pPr>
      <w:pStyle w:val="a7"/>
      <w:rPr>
        <w:sz w:val="16"/>
      </w:rPr>
    </w:pPr>
    <w:r w:rsidRPr="009D30E0">
      <w:rPr>
        <w:sz w:val="16"/>
      </w:rPr>
      <w:t xml:space="preserve">  </w:t>
    </w:r>
    <w:r w:rsidRPr="009D30E0">
      <w:rPr>
        <w:sz w:val="16"/>
      </w:rPr>
      <w:fldChar w:fldCharType="begin"/>
    </w:r>
    <w:r w:rsidRPr="009D30E0">
      <w:rPr>
        <w:sz w:val="16"/>
      </w:rPr>
      <w:instrText xml:space="preserve"> FILENAME \p  \* MERGEFORMAT </w:instrText>
    </w:r>
    <w:r w:rsidRPr="009D30E0">
      <w:rPr>
        <w:sz w:val="16"/>
      </w:rPr>
      <w:fldChar w:fldCharType="separate"/>
    </w:r>
    <w:r w:rsidR="005F3DAA">
      <w:rPr>
        <w:noProof/>
        <w:sz w:val="16"/>
      </w:rPr>
      <w:t>C:\Законотворець\Redz2490-1_ред.docx</w:t>
    </w:r>
    <w:r w:rsidRPr="009D30E0">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021" w:rsidRDefault="00941021">
      <w:r>
        <w:separator/>
      </w:r>
    </w:p>
  </w:footnote>
  <w:footnote w:type="continuationSeparator" w:id="0">
    <w:p w:rsidR="00941021" w:rsidRDefault="00941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A26" w:rsidRDefault="00673A26" w:rsidP="00C11714">
    <w:pPr>
      <w:pStyle w:val="a9"/>
      <w:framePr w:wrap="around" w:vAnchor="text" w:hAnchor="margin" w:xAlign="right" w:y="1"/>
      <w:rPr>
        <w:rStyle w:val="af"/>
      </w:rPr>
    </w:pPr>
    <w:r>
      <w:rPr>
        <w:rStyle w:val="af"/>
      </w:rPr>
      <w:fldChar w:fldCharType="begin"/>
    </w:r>
    <w:r>
      <w:rPr>
        <w:rStyle w:val="af"/>
      </w:rPr>
      <w:instrText xml:space="preserve"> PAGE </w:instrText>
    </w:r>
    <w:r>
      <w:rPr>
        <w:rStyle w:val="af"/>
      </w:rPr>
      <w:fldChar w:fldCharType="separate"/>
    </w:r>
    <w:r w:rsidR="005F3DAA">
      <w:rPr>
        <w:rStyle w:val="af"/>
        <w:noProof/>
      </w:rPr>
      <w:t>40</w:t>
    </w:r>
    <w:r>
      <w:rPr>
        <w:rStyle w:val="af"/>
      </w:rPr>
      <w:fldChar w:fldCharType="end"/>
    </w:r>
  </w:p>
  <w:p w:rsidR="00673A26" w:rsidRDefault="00673A26" w:rsidP="00816C9D">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50"/>
    </w:tblGrid>
    <w:tr w:rsidR="00673A26" w:rsidRPr="009D30E0" w:rsidTr="009D30E0">
      <w:tc>
        <w:tcPr>
          <w:tcW w:w="14572" w:type="dxa"/>
        </w:tcPr>
        <w:p w:rsidR="00673A26" w:rsidRPr="009D30E0" w:rsidRDefault="00673A26" w:rsidP="009D30E0">
          <w:pPr>
            <w:pStyle w:val="a9"/>
            <w:rPr>
              <w:sz w:val="12"/>
            </w:rPr>
          </w:pPr>
          <w:r>
            <w:rPr>
              <w:sz w:val="12"/>
            </w:rPr>
            <w:fldChar w:fldCharType="begin"/>
          </w:r>
          <w:r>
            <w:rPr>
              <w:sz w:val="12"/>
            </w:rPr>
            <w:instrText xml:space="preserve"> USERINITIALS  \* MERGEFORMAT </w:instrText>
          </w:r>
          <w:r>
            <w:rPr>
              <w:sz w:val="12"/>
            </w:rPr>
            <w:fldChar w:fldCharType="separate"/>
          </w:r>
          <w:r w:rsidR="005F3DAA">
            <w:rPr>
              <w:noProof/>
              <w:sz w:val="12"/>
            </w:rPr>
            <w:t>ЛОЗ</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5F3DAA">
            <w:rPr>
              <w:noProof/>
              <w:sz w:val="12"/>
            </w:rPr>
            <w:t>redz2490-1_ред</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C51F4C">
            <w:rPr>
              <w:noProof/>
              <w:sz w:val="12"/>
            </w:rPr>
            <w:t>16.12.2019</w:t>
          </w:r>
          <w:r>
            <w:rPr>
              <w:sz w:val="12"/>
            </w:rPr>
            <w:fldChar w:fldCharType="end"/>
          </w:r>
          <w:r>
            <w:rPr>
              <w:sz w:val="12"/>
            </w:rPr>
            <w:t xml:space="preserve">  До проекту Закону України "</w:t>
          </w:r>
          <w:r w:rsidRPr="009D30E0">
            <w:rPr>
              <w:sz w:val="12"/>
            </w:rPr>
            <w:t>Про внесення змін до Закону України</w:t>
          </w:r>
          <w:r>
            <w:rPr>
              <w:sz w:val="12"/>
            </w:rPr>
            <w:t>"</w:t>
          </w:r>
        </w:p>
      </w:tc>
      <w:tc>
        <w:tcPr>
          <w:tcW w:w="1350" w:type="dxa"/>
        </w:tcPr>
        <w:p w:rsidR="00673A26" w:rsidRPr="009D30E0" w:rsidRDefault="00673A26" w:rsidP="009D30E0">
          <w:pPr>
            <w:pStyle w:val="StyleStorinka"/>
          </w:pPr>
          <w:r>
            <w:t xml:space="preserve">стор.   </w:t>
          </w:r>
          <w:r>
            <w:rPr>
              <w:rStyle w:val="af"/>
              <w:sz w:val="20"/>
            </w:rPr>
            <w:fldChar w:fldCharType="begin"/>
          </w:r>
          <w:r>
            <w:rPr>
              <w:rStyle w:val="af"/>
              <w:sz w:val="20"/>
            </w:rPr>
            <w:instrText xml:space="preserve"> PAGE </w:instrText>
          </w:r>
          <w:r>
            <w:rPr>
              <w:rStyle w:val="af"/>
              <w:sz w:val="20"/>
            </w:rPr>
            <w:fldChar w:fldCharType="separate"/>
          </w:r>
          <w:r w:rsidR="00C51F4C">
            <w:rPr>
              <w:rStyle w:val="af"/>
              <w:noProof/>
              <w:sz w:val="20"/>
            </w:rPr>
            <w:t>40</w:t>
          </w:r>
          <w:r>
            <w:rPr>
              <w:rStyle w:val="af"/>
              <w:sz w:val="20"/>
            </w:rPr>
            <w:fldChar w:fldCharType="end"/>
          </w:r>
        </w:p>
      </w:tc>
    </w:tr>
  </w:tbl>
  <w:p w:rsidR="00673A26" w:rsidRPr="009D30E0" w:rsidRDefault="00673A26" w:rsidP="009D30E0">
    <w:pPr>
      <w:pStyle w:val="a9"/>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1BBB031B"/>
    <w:multiLevelType w:val="multilevel"/>
    <w:tmpl w:val="8F844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5974B4"/>
    <w:multiLevelType w:val="hybridMultilevel"/>
    <w:tmpl w:val="F63AD1E6"/>
    <w:lvl w:ilvl="0" w:tplc="2EDAC68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4" w15:restartNumberingAfterBreak="0">
    <w:nsid w:val="35245DEA"/>
    <w:multiLevelType w:val="multilevel"/>
    <w:tmpl w:val="3C4CA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CF4424D"/>
    <w:multiLevelType w:val="multilevel"/>
    <w:tmpl w:val="7A62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C9D"/>
    <w:rsid w:val="00003A83"/>
    <w:rsid w:val="00017823"/>
    <w:rsid w:val="000218EB"/>
    <w:rsid w:val="00023DEC"/>
    <w:rsid w:val="000268D9"/>
    <w:rsid w:val="00045FEB"/>
    <w:rsid w:val="00062B42"/>
    <w:rsid w:val="000677F1"/>
    <w:rsid w:val="00070981"/>
    <w:rsid w:val="00077F3B"/>
    <w:rsid w:val="0008184B"/>
    <w:rsid w:val="00093897"/>
    <w:rsid w:val="000A1301"/>
    <w:rsid w:val="000A265C"/>
    <w:rsid w:val="000A4DC6"/>
    <w:rsid w:val="000B0885"/>
    <w:rsid w:val="000B1319"/>
    <w:rsid w:val="000B4944"/>
    <w:rsid w:val="000B77A2"/>
    <w:rsid w:val="000C1B55"/>
    <w:rsid w:val="000C29D8"/>
    <w:rsid w:val="000D0D30"/>
    <w:rsid w:val="000D4AB5"/>
    <w:rsid w:val="000D7935"/>
    <w:rsid w:val="000E52CE"/>
    <w:rsid w:val="00111E49"/>
    <w:rsid w:val="0011766E"/>
    <w:rsid w:val="00127AE4"/>
    <w:rsid w:val="00132B84"/>
    <w:rsid w:val="00135156"/>
    <w:rsid w:val="0013604F"/>
    <w:rsid w:val="00137B2B"/>
    <w:rsid w:val="00144935"/>
    <w:rsid w:val="00166D45"/>
    <w:rsid w:val="00185FC9"/>
    <w:rsid w:val="00186933"/>
    <w:rsid w:val="001C0954"/>
    <w:rsid w:val="001C1E6A"/>
    <w:rsid w:val="001C5340"/>
    <w:rsid w:val="001E21D6"/>
    <w:rsid w:val="001E28A8"/>
    <w:rsid w:val="001E3226"/>
    <w:rsid w:val="001E39FA"/>
    <w:rsid w:val="001F5B60"/>
    <w:rsid w:val="002252DF"/>
    <w:rsid w:val="00250DCF"/>
    <w:rsid w:val="0026095E"/>
    <w:rsid w:val="002631C8"/>
    <w:rsid w:val="002641E0"/>
    <w:rsid w:val="0026626A"/>
    <w:rsid w:val="00267526"/>
    <w:rsid w:val="00274BF4"/>
    <w:rsid w:val="00277DC2"/>
    <w:rsid w:val="00284FB5"/>
    <w:rsid w:val="0028538F"/>
    <w:rsid w:val="00291EE1"/>
    <w:rsid w:val="002944AA"/>
    <w:rsid w:val="00297F99"/>
    <w:rsid w:val="002A225A"/>
    <w:rsid w:val="002A4711"/>
    <w:rsid w:val="002A5569"/>
    <w:rsid w:val="002A5B50"/>
    <w:rsid w:val="002B7C30"/>
    <w:rsid w:val="002C17D6"/>
    <w:rsid w:val="002C213B"/>
    <w:rsid w:val="002C54E8"/>
    <w:rsid w:val="002D3EA8"/>
    <w:rsid w:val="002D4CA6"/>
    <w:rsid w:val="002E0A42"/>
    <w:rsid w:val="002E3220"/>
    <w:rsid w:val="002E78BC"/>
    <w:rsid w:val="00301015"/>
    <w:rsid w:val="00315D1B"/>
    <w:rsid w:val="00325D75"/>
    <w:rsid w:val="003264BD"/>
    <w:rsid w:val="003320AE"/>
    <w:rsid w:val="003322F9"/>
    <w:rsid w:val="0034740D"/>
    <w:rsid w:val="00353007"/>
    <w:rsid w:val="00373EC7"/>
    <w:rsid w:val="00381E08"/>
    <w:rsid w:val="00382454"/>
    <w:rsid w:val="00383B3C"/>
    <w:rsid w:val="00385232"/>
    <w:rsid w:val="003932D0"/>
    <w:rsid w:val="003D25FE"/>
    <w:rsid w:val="003D60EE"/>
    <w:rsid w:val="003F1856"/>
    <w:rsid w:val="003F1C79"/>
    <w:rsid w:val="003F317F"/>
    <w:rsid w:val="003F387C"/>
    <w:rsid w:val="003F6801"/>
    <w:rsid w:val="0040442E"/>
    <w:rsid w:val="00414219"/>
    <w:rsid w:val="00416B0F"/>
    <w:rsid w:val="00417754"/>
    <w:rsid w:val="004310BA"/>
    <w:rsid w:val="004326D1"/>
    <w:rsid w:val="00437FAD"/>
    <w:rsid w:val="00442593"/>
    <w:rsid w:val="00492C25"/>
    <w:rsid w:val="004A3DF1"/>
    <w:rsid w:val="004A4715"/>
    <w:rsid w:val="004A4EAB"/>
    <w:rsid w:val="004B415C"/>
    <w:rsid w:val="004C5E93"/>
    <w:rsid w:val="004D5901"/>
    <w:rsid w:val="004D6B04"/>
    <w:rsid w:val="004E34A2"/>
    <w:rsid w:val="004E503A"/>
    <w:rsid w:val="004E5696"/>
    <w:rsid w:val="004F27D9"/>
    <w:rsid w:val="004F45D4"/>
    <w:rsid w:val="00504529"/>
    <w:rsid w:val="00505E51"/>
    <w:rsid w:val="00516106"/>
    <w:rsid w:val="005251DF"/>
    <w:rsid w:val="00525292"/>
    <w:rsid w:val="00525EAB"/>
    <w:rsid w:val="005301E9"/>
    <w:rsid w:val="0053535F"/>
    <w:rsid w:val="00536DAE"/>
    <w:rsid w:val="00544277"/>
    <w:rsid w:val="005527A1"/>
    <w:rsid w:val="00567435"/>
    <w:rsid w:val="005721F5"/>
    <w:rsid w:val="0057562B"/>
    <w:rsid w:val="00575D92"/>
    <w:rsid w:val="0057616A"/>
    <w:rsid w:val="00586717"/>
    <w:rsid w:val="00594672"/>
    <w:rsid w:val="00595064"/>
    <w:rsid w:val="0059755E"/>
    <w:rsid w:val="00597A8D"/>
    <w:rsid w:val="00597D72"/>
    <w:rsid w:val="005A2588"/>
    <w:rsid w:val="005B2987"/>
    <w:rsid w:val="005C0F75"/>
    <w:rsid w:val="005C4680"/>
    <w:rsid w:val="005D7FCA"/>
    <w:rsid w:val="005E5A4B"/>
    <w:rsid w:val="005F3DAA"/>
    <w:rsid w:val="005F47FB"/>
    <w:rsid w:val="0060088B"/>
    <w:rsid w:val="006027CE"/>
    <w:rsid w:val="0060433A"/>
    <w:rsid w:val="00606ED4"/>
    <w:rsid w:val="006216C3"/>
    <w:rsid w:val="006254A9"/>
    <w:rsid w:val="00634F89"/>
    <w:rsid w:val="00654BEC"/>
    <w:rsid w:val="0065783E"/>
    <w:rsid w:val="00661AD5"/>
    <w:rsid w:val="00662343"/>
    <w:rsid w:val="00673A1F"/>
    <w:rsid w:val="00673A26"/>
    <w:rsid w:val="00677C83"/>
    <w:rsid w:val="0068402A"/>
    <w:rsid w:val="00684251"/>
    <w:rsid w:val="00686E2B"/>
    <w:rsid w:val="00690F9A"/>
    <w:rsid w:val="006A1124"/>
    <w:rsid w:val="006B3903"/>
    <w:rsid w:val="006C3615"/>
    <w:rsid w:val="006C6DAC"/>
    <w:rsid w:val="006D123B"/>
    <w:rsid w:val="006D1D96"/>
    <w:rsid w:val="006E6F8B"/>
    <w:rsid w:val="006F45C9"/>
    <w:rsid w:val="0070105A"/>
    <w:rsid w:val="00705438"/>
    <w:rsid w:val="00713665"/>
    <w:rsid w:val="007172D3"/>
    <w:rsid w:val="007224CF"/>
    <w:rsid w:val="00744371"/>
    <w:rsid w:val="0075296A"/>
    <w:rsid w:val="007545D9"/>
    <w:rsid w:val="00761C34"/>
    <w:rsid w:val="00773451"/>
    <w:rsid w:val="00776450"/>
    <w:rsid w:val="00791B02"/>
    <w:rsid w:val="007A46A7"/>
    <w:rsid w:val="007A6C4F"/>
    <w:rsid w:val="007B0A00"/>
    <w:rsid w:val="007B23B8"/>
    <w:rsid w:val="007C4102"/>
    <w:rsid w:val="007F388D"/>
    <w:rsid w:val="007F4697"/>
    <w:rsid w:val="007F541B"/>
    <w:rsid w:val="007F68F1"/>
    <w:rsid w:val="00807086"/>
    <w:rsid w:val="0080740F"/>
    <w:rsid w:val="008159D4"/>
    <w:rsid w:val="00815DF7"/>
    <w:rsid w:val="00816AC4"/>
    <w:rsid w:val="00816C9D"/>
    <w:rsid w:val="008222B4"/>
    <w:rsid w:val="00826E29"/>
    <w:rsid w:val="00831473"/>
    <w:rsid w:val="008416E3"/>
    <w:rsid w:val="00844CD1"/>
    <w:rsid w:val="0086391C"/>
    <w:rsid w:val="00866504"/>
    <w:rsid w:val="0086677B"/>
    <w:rsid w:val="00876910"/>
    <w:rsid w:val="0088101C"/>
    <w:rsid w:val="00887AFD"/>
    <w:rsid w:val="0089178C"/>
    <w:rsid w:val="00891E76"/>
    <w:rsid w:val="008932DC"/>
    <w:rsid w:val="008A082D"/>
    <w:rsid w:val="008B058D"/>
    <w:rsid w:val="008B2073"/>
    <w:rsid w:val="008B4C53"/>
    <w:rsid w:val="008C215C"/>
    <w:rsid w:val="008D4ABE"/>
    <w:rsid w:val="008D4AEE"/>
    <w:rsid w:val="008E5B1E"/>
    <w:rsid w:val="008E7739"/>
    <w:rsid w:val="009008FA"/>
    <w:rsid w:val="009051C9"/>
    <w:rsid w:val="009069A1"/>
    <w:rsid w:val="0092213F"/>
    <w:rsid w:val="0093337C"/>
    <w:rsid w:val="00941021"/>
    <w:rsid w:val="00946D6C"/>
    <w:rsid w:val="00947AE3"/>
    <w:rsid w:val="00947FC2"/>
    <w:rsid w:val="0096098A"/>
    <w:rsid w:val="009622F2"/>
    <w:rsid w:val="00976BE1"/>
    <w:rsid w:val="00986339"/>
    <w:rsid w:val="0099539A"/>
    <w:rsid w:val="009A03B0"/>
    <w:rsid w:val="009A42B8"/>
    <w:rsid w:val="009A7C07"/>
    <w:rsid w:val="009B1B27"/>
    <w:rsid w:val="009B5917"/>
    <w:rsid w:val="009C7B63"/>
    <w:rsid w:val="009D30E0"/>
    <w:rsid w:val="009E1369"/>
    <w:rsid w:val="009E7C4B"/>
    <w:rsid w:val="00A01C09"/>
    <w:rsid w:val="00A068DB"/>
    <w:rsid w:val="00A11060"/>
    <w:rsid w:val="00A113D8"/>
    <w:rsid w:val="00A15E45"/>
    <w:rsid w:val="00A1675D"/>
    <w:rsid w:val="00A22064"/>
    <w:rsid w:val="00A241DA"/>
    <w:rsid w:val="00A32018"/>
    <w:rsid w:val="00A44C1B"/>
    <w:rsid w:val="00A56318"/>
    <w:rsid w:val="00A60C31"/>
    <w:rsid w:val="00A64CC1"/>
    <w:rsid w:val="00A65166"/>
    <w:rsid w:val="00A76D2D"/>
    <w:rsid w:val="00A8718B"/>
    <w:rsid w:val="00AA0787"/>
    <w:rsid w:val="00AA38A9"/>
    <w:rsid w:val="00AB0A5F"/>
    <w:rsid w:val="00AE225F"/>
    <w:rsid w:val="00AE3363"/>
    <w:rsid w:val="00AE5719"/>
    <w:rsid w:val="00AE69D8"/>
    <w:rsid w:val="00AF429C"/>
    <w:rsid w:val="00AF4967"/>
    <w:rsid w:val="00AF7CE6"/>
    <w:rsid w:val="00B2630D"/>
    <w:rsid w:val="00B30431"/>
    <w:rsid w:val="00B4022B"/>
    <w:rsid w:val="00B4251C"/>
    <w:rsid w:val="00B50B96"/>
    <w:rsid w:val="00B53FE8"/>
    <w:rsid w:val="00B63A3D"/>
    <w:rsid w:val="00B672C8"/>
    <w:rsid w:val="00B717CC"/>
    <w:rsid w:val="00B7325F"/>
    <w:rsid w:val="00B8078E"/>
    <w:rsid w:val="00B845D8"/>
    <w:rsid w:val="00B8587A"/>
    <w:rsid w:val="00B97606"/>
    <w:rsid w:val="00BA1F69"/>
    <w:rsid w:val="00BA300B"/>
    <w:rsid w:val="00BA790C"/>
    <w:rsid w:val="00BC2905"/>
    <w:rsid w:val="00BC7AA8"/>
    <w:rsid w:val="00BC7CE2"/>
    <w:rsid w:val="00BD1260"/>
    <w:rsid w:val="00BD222E"/>
    <w:rsid w:val="00BE2D89"/>
    <w:rsid w:val="00BE305D"/>
    <w:rsid w:val="00BE68DB"/>
    <w:rsid w:val="00C10112"/>
    <w:rsid w:val="00C11714"/>
    <w:rsid w:val="00C123E0"/>
    <w:rsid w:val="00C124CB"/>
    <w:rsid w:val="00C1609F"/>
    <w:rsid w:val="00C258D8"/>
    <w:rsid w:val="00C25AAE"/>
    <w:rsid w:val="00C25E23"/>
    <w:rsid w:val="00C31ED1"/>
    <w:rsid w:val="00C51F4C"/>
    <w:rsid w:val="00C56B1E"/>
    <w:rsid w:val="00C60BE7"/>
    <w:rsid w:val="00C905EE"/>
    <w:rsid w:val="00C95399"/>
    <w:rsid w:val="00CA10F5"/>
    <w:rsid w:val="00CB515D"/>
    <w:rsid w:val="00CB6C67"/>
    <w:rsid w:val="00CE7FC2"/>
    <w:rsid w:val="00CF4299"/>
    <w:rsid w:val="00D0041D"/>
    <w:rsid w:val="00D042B6"/>
    <w:rsid w:val="00D20C89"/>
    <w:rsid w:val="00D26957"/>
    <w:rsid w:val="00D31528"/>
    <w:rsid w:val="00D377FC"/>
    <w:rsid w:val="00D40319"/>
    <w:rsid w:val="00D43B70"/>
    <w:rsid w:val="00D4531B"/>
    <w:rsid w:val="00D45B99"/>
    <w:rsid w:val="00D47C0D"/>
    <w:rsid w:val="00D64661"/>
    <w:rsid w:val="00D67127"/>
    <w:rsid w:val="00DA1181"/>
    <w:rsid w:val="00DA6574"/>
    <w:rsid w:val="00DB2CCF"/>
    <w:rsid w:val="00DB7B36"/>
    <w:rsid w:val="00DC07FA"/>
    <w:rsid w:val="00DD3698"/>
    <w:rsid w:val="00DE79E2"/>
    <w:rsid w:val="00DF0AB8"/>
    <w:rsid w:val="00E02158"/>
    <w:rsid w:val="00E054C0"/>
    <w:rsid w:val="00E214FD"/>
    <w:rsid w:val="00E224CB"/>
    <w:rsid w:val="00E33870"/>
    <w:rsid w:val="00E40C49"/>
    <w:rsid w:val="00E50DCD"/>
    <w:rsid w:val="00E5363D"/>
    <w:rsid w:val="00E53CEF"/>
    <w:rsid w:val="00E7376E"/>
    <w:rsid w:val="00E76F45"/>
    <w:rsid w:val="00E92998"/>
    <w:rsid w:val="00E9720E"/>
    <w:rsid w:val="00EC2AE7"/>
    <w:rsid w:val="00EC5805"/>
    <w:rsid w:val="00EC7709"/>
    <w:rsid w:val="00EC7FB6"/>
    <w:rsid w:val="00ED0787"/>
    <w:rsid w:val="00ED1BD4"/>
    <w:rsid w:val="00ED46EE"/>
    <w:rsid w:val="00ED5009"/>
    <w:rsid w:val="00F00F8E"/>
    <w:rsid w:val="00F03EBA"/>
    <w:rsid w:val="00F075C2"/>
    <w:rsid w:val="00F15F69"/>
    <w:rsid w:val="00F2236B"/>
    <w:rsid w:val="00F26C15"/>
    <w:rsid w:val="00F32C7D"/>
    <w:rsid w:val="00F413EF"/>
    <w:rsid w:val="00F435F5"/>
    <w:rsid w:val="00F54B3B"/>
    <w:rsid w:val="00F6404A"/>
    <w:rsid w:val="00F66521"/>
    <w:rsid w:val="00F94386"/>
    <w:rsid w:val="00FA119F"/>
    <w:rsid w:val="00FB10B4"/>
    <w:rsid w:val="00FB17AA"/>
    <w:rsid w:val="00FB2947"/>
    <w:rsid w:val="00FD5EDC"/>
    <w:rsid w:val="00FE2F92"/>
  </w:rsids>
  <m:mathPr>
    <m:mathFont m:val="Cambria Math"/>
    <m:brkBin m:val="before"/>
    <m:brkBinSub m:val="--"/>
    <m:smallFrac m:val="0"/>
    <m:dispDef/>
    <m:lMargin m:val="0"/>
    <m:rMargin m:val="0"/>
    <m:defJc m:val="centerGroup"/>
    <m:wrapIndent m:val="1440"/>
    <m:intLim m:val="subSup"/>
    <m:naryLim m:val="undOvr"/>
  </m:mathPr>
  <w:themeFontLang w:val="uk-UA"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0D32277-208C-4D4E-B787-9B5CEC019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lo-L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51F4C"/>
    <w:rPr>
      <w:lang w:eastAsia="ru-RU" w:bidi="ar-SA"/>
    </w:rPr>
  </w:style>
  <w:style w:type="paragraph" w:styleId="1">
    <w:name w:val="heading 1"/>
    <w:basedOn w:val="a0"/>
    <w:next w:val="a0"/>
    <w:link w:val="10"/>
    <w:qFormat/>
    <w:rsid w:val="00C51F4C"/>
    <w:pPr>
      <w:keepNext/>
      <w:autoSpaceDE w:val="0"/>
      <w:autoSpaceDN w:val="0"/>
      <w:jc w:val="center"/>
      <w:outlineLvl w:val="0"/>
    </w:pPr>
    <w:rPr>
      <w:b/>
      <w:bCs/>
      <w:sz w:val="24"/>
      <w:szCs w:val="24"/>
    </w:rPr>
  </w:style>
  <w:style w:type="paragraph" w:styleId="2">
    <w:name w:val="heading 2"/>
    <w:basedOn w:val="a0"/>
    <w:next w:val="a0"/>
    <w:link w:val="20"/>
    <w:qFormat/>
    <w:rsid w:val="00C51F4C"/>
    <w:pPr>
      <w:keepNext/>
      <w:autoSpaceDE w:val="0"/>
      <w:autoSpaceDN w:val="0"/>
      <w:jc w:val="center"/>
      <w:outlineLvl w:val="1"/>
    </w:pPr>
    <w:rPr>
      <w:b/>
      <w:bCs/>
      <w:color w:val="FF0000"/>
      <w:sz w:val="24"/>
      <w:szCs w:val="24"/>
    </w:rPr>
  </w:style>
  <w:style w:type="paragraph" w:styleId="3">
    <w:name w:val="heading 3"/>
    <w:basedOn w:val="a0"/>
    <w:next w:val="a0"/>
    <w:link w:val="30"/>
    <w:qFormat/>
    <w:rsid w:val="00C51F4C"/>
    <w:pPr>
      <w:keepNext/>
      <w:autoSpaceDE w:val="0"/>
      <w:autoSpaceDN w:val="0"/>
      <w:ind w:left="-108"/>
      <w:jc w:val="right"/>
      <w:outlineLvl w:val="2"/>
    </w:pPr>
    <w:rPr>
      <w:b/>
      <w:bCs/>
      <w:sz w:val="24"/>
      <w:szCs w:val="24"/>
    </w:rPr>
  </w:style>
  <w:style w:type="character" w:default="1" w:styleId="a1">
    <w:name w:val="Default Paragraph Font"/>
    <w:semiHidden/>
    <w:rsid w:val="00C51F4C"/>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rsid w:val="00C51F4C"/>
  </w:style>
  <w:style w:type="paragraph" w:customStyle="1" w:styleId="StyleAwt">
    <w:name w:val="StyleAwt"/>
    <w:basedOn w:val="StyleNormal"/>
    <w:rsid w:val="00C51F4C"/>
    <w:rPr>
      <w:b/>
      <w:i/>
      <w:sz w:val="18"/>
      <w:u w:val="single"/>
    </w:rPr>
  </w:style>
  <w:style w:type="paragraph" w:customStyle="1" w:styleId="StyleFooter">
    <w:name w:val="StyleFooter"/>
    <w:basedOn w:val="StyleNormal"/>
    <w:rsid w:val="00C51F4C"/>
    <w:rPr>
      <w:sz w:val="10"/>
    </w:rPr>
  </w:style>
  <w:style w:type="paragraph" w:customStyle="1" w:styleId="StyleHeader">
    <w:name w:val="StyleHeader"/>
    <w:basedOn w:val="StyleNormal"/>
    <w:rsid w:val="00C51F4C"/>
    <w:rPr>
      <w:sz w:val="12"/>
    </w:rPr>
  </w:style>
  <w:style w:type="paragraph" w:customStyle="1" w:styleId="StyleNormal">
    <w:name w:val="StyleNormal"/>
    <w:rsid w:val="00C51F4C"/>
    <w:pPr>
      <w:spacing w:line="220" w:lineRule="exact"/>
    </w:pPr>
    <w:rPr>
      <w:lang w:eastAsia="ru-RU" w:bidi="ar-SA"/>
    </w:rPr>
  </w:style>
  <w:style w:type="paragraph" w:customStyle="1" w:styleId="StyleOstRed">
    <w:name w:val="StyleOstRed"/>
    <w:basedOn w:val="StyleNormal"/>
    <w:rsid w:val="00C51F4C"/>
    <w:pPr>
      <w:spacing w:after="120" w:line="240" w:lineRule="auto"/>
      <w:ind w:firstLine="720"/>
      <w:jc w:val="both"/>
    </w:pPr>
    <w:rPr>
      <w:sz w:val="28"/>
    </w:rPr>
  </w:style>
  <w:style w:type="paragraph" w:customStyle="1" w:styleId="StyleProp">
    <w:name w:val="StyleProp"/>
    <w:basedOn w:val="StyleNormal"/>
    <w:rsid w:val="00C51F4C"/>
    <w:pPr>
      <w:spacing w:line="200" w:lineRule="exact"/>
      <w:ind w:firstLine="227"/>
      <w:jc w:val="both"/>
    </w:pPr>
    <w:rPr>
      <w:sz w:val="18"/>
    </w:rPr>
  </w:style>
  <w:style w:type="paragraph" w:customStyle="1" w:styleId="StyleShap">
    <w:name w:val="StyleShap"/>
    <w:basedOn w:val="StyleNormal"/>
    <w:rsid w:val="00C51F4C"/>
    <w:pPr>
      <w:spacing w:line="180" w:lineRule="exact"/>
      <w:jc w:val="center"/>
    </w:pPr>
    <w:rPr>
      <w:sz w:val="16"/>
    </w:rPr>
  </w:style>
  <w:style w:type="paragraph" w:customStyle="1" w:styleId="StyleZakonu">
    <w:name w:val="StyleZakonu"/>
    <w:basedOn w:val="StyleNormal"/>
    <w:rsid w:val="00C51F4C"/>
    <w:pPr>
      <w:spacing w:after="60"/>
      <w:ind w:firstLine="284"/>
      <w:jc w:val="both"/>
    </w:pPr>
  </w:style>
  <w:style w:type="paragraph" w:styleId="31">
    <w:name w:val="Body Text 3"/>
    <w:basedOn w:val="a0"/>
    <w:link w:val="32"/>
    <w:rsid w:val="00C51F4C"/>
    <w:pPr>
      <w:autoSpaceDE w:val="0"/>
      <w:autoSpaceDN w:val="0"/>
      <w:jc w:val="both"/>
    </w:pPr>
    <w:rPr>
      <w:color w:val="FF0000"/>
      <w:sz w:val="24"/>
      <w:szCs w:val="24"/>
    </w:rPr>
  </w:style>
  <w:style w:type="paragraph" w:customStyle="1" w:styleId="StyleProp2">
    <w:name w:val="StyleProp2"/>
    <w:basedOn w:val="StyleNormal"/>
    <w:rsid w:val="00C51F4C"/>
    <w:pPr>
      <w:spacing w:after="120" w:line="200" w:lineRule="exact"/>
      <w:ind w:firstLine="227"/>
      <w:jc w:val="both"/>
    </w:pPr>
    <w:rPr>
      <w:sz w:val="18"/>
    </w:rPr>
  </w:style>
  <w:style w:type="paragraph" w:customStyle="1" w:styleId="StyleWisnow">
    <w:name w:val="StyleWisnow"/>
    <w:basedOn w:val="StyleNormal"/>
    <w:rsid w:val="00C51F4C"/>
    <w:rPr>
      <w:sz w:val="18"/>
    </w:rPr>
  </w:style>
  <w:style w:type="paragraph" w:customStyle="1" w:styleId="StyleStorinka">
    <w:name w:val="StyleStorinka"/>
    <w:basedOn w:val="StyleNormal"/>
    <w:rsid w:val="00C51F4C"/>
    <w:pPr>
      <w:jc w:val="right"/>
    </w:pPr>
    <w:rPr>
      <w:sz w:val="18"/>
    </w:rPr>
  </w:style>
  <w:style w:type="paragraph" w:styleId="a">
    <w:name w:val="List Number"/>
    <w:basedOn w:val="a0"/>
    <w:rsid w:val="00C51F4C"/>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C51F4C"/>
    <w:rPr>
      <w:rFonts w:ascii="Times New Roman" w:hAnsi="Times New Roman" w:cs="Times New Roman"/>
      <w:color w:val="000000"/>
      <w:sz w:val="28"/>
      <w:szCs w:val="28"/>
    </w:rPr>
  </w:style>
  <w:style w:type="paragraph" w:styleId="33">
    <w:name w:val="Body Text Indent 3"/>
    <w:basedOn w:val="a0"/>
    <w:link w:val="34"/>
    <w:rsid w:val="00C51F4C"/>
    <w:pPr>
      <w:autoSpaceDE w:val="0"/>
      <w:autoSpaceDN w:val="0"/>
      <w:ind w:firstLine="708"/>
      <w:jc w:val="both"/>
    </w:pPr>
    <w:rPr>
      <w:sz w:val="28"/>
      <w:szCs w:val="28"/>
    </w:rPr>
  </w:style>
  <w:style w:type="paragraph" w:styleId="21">
    <w:name w:val="Body Text 2"/>
    <w:basedOn w:val="a0"/>
    <w:link w:val="22"/>
    <w:rsid w:val="00C51F4C"/>
    <w:pPr>
      <w:autoSpaceDE w:val="0"/>
      <w:autoSpaceDN w:val="0"/>
      <w:jc w:val="center"/>
    </w:pPr>
    <w:rPr>
      <w:sz w:val="24"/>
      <w:szCs w:val="24"/>
    </w:rPr>
  </w:style>
  <w:style w:type="paragraph" w:styleId="a5">
    <w:name w:val="Body Text"/>
    <w:basedOn w:val="a0"/>
    <w:link w:val="a6"/>
    <w:rsid w:val="00C51F4C"/>
    <w:pPr>
      <w:autoSpaceDE w:val="0"/>
      <w:autoSpaceDN w:val="0"/>
      <w:jc w:val="center"/>
    </w:pPr>
    <w:rPr>
      <w:b/>
      <w:bCs/>
      <w:color w:val="FF0000"/>
      <w:sz w:val="28"/>
      <w:szCs w:val="28"/>
    </w:rPr>
  </w:style>
  <w:style w:type="paragraph" w:styleId="HTML">
    <w:name w:val="HTML Preformatted"/>
    <w:basedOn w:val="a0"/>
    <w:link w:val="HTML0"/>
    <w:rsid w:val="00C51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7">
    <w:name w:val="footer"/>
    <w:basedOn w:val="a0"/>
    <w:link w:val="a8"/>
    <w:rsid w:val="00C51F4C"/>
    <w:pPr>
      <w:tabs>
        <w:tab w:val="center" w:pos="4153"/>
        <w:tab w:val="right" w:pos="8306"/>
      </w:tabs>
      <w:autoSpaceDE w:val="0"/>
      <w:autoSpaceDN w:val="0"/>
    </w:pPr>
    <w:rPr>
      <w:sz w:val="24"/>
      <w:szCs w:val="24"/>
      <w:lang w:val="ru-RU"/>
    </w:rPr>
  </w:style>
  <w:style w:type="paragraph" w:styleId="23">
    <w:name w:val="Body Text Indent 2"/>
    <w:basedOn w:val="a0"/>
    <w:link w:val="24"/>
    <w:rsid w:val="00C51F4C"/>
    <w:pPr>
      <w:autoSpaceDE w:val="0"/>
      <w:autoSpaceDN w:val="0"/>
      <w:ind w:firstLine="720"/>
      <w:jc w:val="both"/>
    </w:pPr>
    <w:rPr>
      <w:b/>
      <w:bCs/>
      <w:sz w:val="28"/>
      <w:szCs w:val="28"/>
    </w:rPr>
  </w:style>
  <w:style w:type="paragraph" w:styleId="a9">
    <w:name w:val="header"/>
    <w:basedOn w:val="a0"/>
    <w:link w:val="aa"/>
    <w:rsid w:val="00C51F4C"/>
    <w:pPr>
      <w:tabs>
        <w:tab w:val="center" w:pos="4819"/>
        <w:tab w:val="right" w:pos="9639"/>
      </w:tabs>
    </w:pPr>
  </w:style>
  <w:style w:type="character" w:customStyle="1" w:styleId="10">
    <w:name w:val="Заголовок 1 Знак"/>
    <w:link w:val="1"/>
    <w:rsid w:val="00816C9D"/>
    <w:rPr>
      <w:b/>
      <w:bCs/>
      <w:sz w:val="24"/>
      <w:szCs w:val="24"/>
      <w:lang w:eastAsia="ru-RU" w:bidi="ar-SA"/>
    </w:rPr>
  </w:style>
  <w:style w:type="character" w:customStyle="1" w:styleId="20">
    <w:name w:val="Заголовок 2 Знак"/>
    <w:link w:val="2"/>
    <w:rsid w:val="00816C9D"/>
    <w:rPr>
      <w:b/>
      <w:bCs/>
      <w:color w:val="FF0000"/>
      <w:sz w:val="24"/>
      <w:szCs w:val="24"/>
      <w:lang w:eastAsia="ru-RU" w:bidi="ar-SA"/>
    </w:rPr>
  </w:style>
  <w:style w:type="character" w:customStyle="1" w:styleId="30">
    <w:name w:val="Заголовок 3 Знак"/>
    <w:link w:val="3"/>
    <w:rsid w:val="00816C9D"/>
    <w:rPr>
      <w:b/>
      <w:bCs/>
      <w:sz w:val="24"/>
      <w:szCs w:val="24"/>
      <w:lang w:eastAsia="ru-RU" w:bidi="ar-SA"/>
    </w:rPr>
  </w:style>
  <w:style w:type="character" w:customStyle="1" w:styleId="32">
    <w:name w:val="Основний текст 3 Знак"/>
    <w:link w:val="31"/>
    <w:rsid w:val="00816C9D"/>
    <w:rPr>
      <w:color w:val="FF0000"/>
      <w:sz w:val="24"/>
      <w:szCs w:val="24"/>
      <w:lang w:eastAsia="ru-RU" w:bidi="ar-SA"/>
    </w:rPr>
  </w:style>
  <w:style w:type="character" w:customStyle="1" w:styleId="34">
    <w:name w:val="Основний текст з відступом 3 Знак"/>
    <w:link w:val="33"/>
    <w:rsid w:val="00816C9D"/>
    <w:rPr>
      <w:sz w:val="28"/>
      <w:szCs w:val="28"/>
      <w:lang w:eastAsia="ru-RU" w:bidi="ar-SA"/>
    </w:rPr>
  </w:style>
  <w:style w:type="character" w:customStyle="1" w:styleId="22">
    <w:name w:val="Основний текст 2 Знак"/>
    <w:link w:val="21"/>
    <w:rsid w:val="00816C9D"/>
    <w:rPr>
      <w:sz w:val="24"/>
      <w:szCs w:val="24"/>
      <w:lang w:eastAsia="ru-RU" w:bidi="ar-SA"/>
    </w:rPr>
  </w:style>
  <w:style w:type="character" w:customStyle="1" w:styleId="a6">
    <w:name w:val="Основний текст Знак"/>
    <w:link w:val="a5"/>
    <w:rsid w:val="00816C9D"/>
    <w:rPr>
      <w:b/>
      <w:bCs/>
      <w:color w:val="FF0000"/>
      <w:sz w:val="28"/>
      <w:szCs w:val="28"/>
      <w:lang w:eastAsia="ru-RU" w:bidi="ar-SA"/>
    </w:rPr>
  </w:style>
  <w:style w:type="character" w:customStyle="1" w:styleId="HTML0">
    <w:name w:val="Стандартний HTML Знак"/>
    <w:link w:val="HTML"/>
    <w:rsid w:val="00816C9D"/>
    <w:rPr>
      <w:color w:val="000000"/>
      <w:sz w:val="21"/>
      <w:szCs w:val="21"/>
      <w:lang w:val="ru-RU" w:eastAsia="ru-RU" w:bidi="ar-SA"/>
    </w:rPr>
  </w:style>
  <w:style w:type="character" w:customStyle="1" w:styleId="a8">
    <w:name w:val="Нижній колонтитул Знак"/>
    <w:link w:val="a7"/>
    <w:rsid w:val="00816C9D"/>
    <w:rPr>
      <w:sz w:val="24"/>
      <w:szCs w:val="24"/>
      <w:lang w:val="ru-RU" w:eastAsia="ru-RU" w:bidi="ar-SA"/>
    </w:rPr>
  </w:style>
  <w:style w:type="character" w:customStyle="1" w:styleId="24">
    <w:name w:val="Основний текст з відступом 2 Знак"/>
    <w:link w:val="23"/>
    <w:rsid w:val="00816C9D"/>
    <w:rPr>
      <w:b/>
      <w:bCs/>
      <w:sz w:val="28"/>
      <w:szCs w:val="28"/>
      <w:lang w:eastAsia="ru-RU" w:bidi="ar-SA"/>
    </w:rPr>
  </w:style>
  <w:style w:type="character" w:customStyle="1" w:styleId="aa">
    <w:name w:val="Верхній колонтитул Знак"/>
    <w:link w:val="a9"/>
    <w:rsid w:val="00816C9D"/>
    <w:rPr>
      <w:lang w:eastAsia="ru-RU" w:bidi="ar-SA"/>
    </w:rPr>
  </w:style>
  <w:style w:type="table" w:styleId="ab">
    <w:name w:val="Table Grid"/>
    <w:basedOn w:val="a2"/>
    <w:uiPriority w:val="39"/>
    <w:rsid w:val="00816C9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0"/>
    <w:link w:val="ad"/>
    <w:uiPriority w:val="99"/>
    <w:unhideWhenUsed/>
    <w:rsid w:val="00816C9D"/>
    <w:rPr>
      <w:rFonts w:ascii="Segoe UI" w:hAnsi="Segoe UI" w:cs="Segoe UI"/>
      <w:sz w:val="18"/>
      <w:szCs w:val="18"/>
      <w:lang w:eastAsia="en-US"/>
    </w:rPr>
  </w:style>
  <w:style w:type="character" w:customStyle="1" w:styleId="ad">
    <w:name w:val="Текст у виносці Знак"/>
    <w:link w:val="ac"/>
    <w:uiPriority w:val="99"/>
    <w:rsid w:val="00816C9D"/>
    <w:rPr>
      <w:rFonts w:ascii="Segoe UI" w:hAnsi="Segoe UI" w:cs="Segoe UI"/>
      <w:sz w:val="18"/>
      <w:szCs w:val="18"/>
      <w:lang w:eastAsia="en-US"/>
    </w:rPr>
  </w:style>
  <w:style w:type="character" w:styleId="ae">
    <w:name w:val="Hyperlink"/>
    <w:uiPriority w:val="99"/>
    <w:unhideWhenUsed/>
    <w:rsid w:val="00816C9D"/>
    <w:rPr>
      <w:color w:val="0563C1"/>
      <w:u w:val="single"/>
    </w:rPr>
  </w:style>
  <w:style w:type="character" w:styleId="af">
    <w:name w:val="page number"/>
    <w:rsid w:val="00816C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Zeniuk\AppData\Roaming\Microsoft\Word\STARTUP\Z97_v4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Z97_v41</Template>
  <TotalTime>1</TotalTime>
  <Pages>40</Pages>
  <Words>14282</Words>
  <Characters>98495</Characters>
  <Application>Microsoft Office Word</Application>
  <DocSecurity>0</DocSecurity>
  <Lines>820</Lines>
  <Paragraphs>225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 внесення змін до Закону України</vt:lpstr>
      <vt:lpstr>Про внесення змін до Закону України</vt:lpstr>
    </vt:vector>
  </TitlesOfParts>
  <Company>Elcom Ltd</Company>
  <LinksUpToDate>false</LinksUpToDate>
  <CharactersWithSpaces>112552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внесення змін до Закону України</dc:title>
  <dc:subject>Кабінет Міністрів України</dc:subject>
  <dc:creator>Народні депутати України - члени Комітету з питань</dc:creator>
  <cp:keywords>Друге читання</cp:keywords>
  <cp:lastModifiedBy>Людмила Олександрівна Зенюк</cp:lastModifiedBy>
  <cp:revision>2</cp:revision>
  <cp:lastPrinted>2019-12-16T10:38:00Z</cp:lastPrinted>
  <dcterms:created xsi:type="dcterms:W3CDTF">2019-12-16T17:38:00Z</dcterms:created>
  <dcterms:modified xsi:type="dcterms:W3CDTF">2019-12-16T17:38:00Z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