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CAE" w:rsidRDefault="002B7CAE" w:rsidP="002B7CAE">
      <w:pPr>
        <w:jc w:val="right"/>
        <w:rPr>
          <w:sz w:val="28"/>
          <w:szCs w:val="28"/>
          <w:lang w:val="uk-UA"/>
        </w:rPr>
      </w:pPr>
      <w:bookmarkStart w:id="0" w:name="_GoBack"/>
      <w:bookmarkEnd w:id="0"/>
    </w:p>
    <w:p w:rsidR="00EE04A4" w:rsidRDefault="00EE04A4" w:rsidP="002B7CAE">
      <w:pPr>
        <w:jc w:val="right"/>
        <w:rPr>
          <w:sz w:val="28"/>
          <w:szCs w:val="28"/>
          <w:lang w:val="uk-UA"/>
        </w:rPr>
      </w:pPr>
    </w:p>
    <w:p w:rsidR="00EE04A4" w:rsidRPr="00F05ECD" w:rsidRDefault="00EE04A4" w:rsidP="002B7CAE">
      <w:pPr>
        <w:jc w:val="right"/>
        <w:rPr>
          <w:sz w:val="28"/>
          <w:szCs w:val="28"/>
          <w:lang w:val="uk-UA"/>
        </w:rPr>
      </w:pPr>
    </w:p>
    <w:p w:rsidR="002B7CAE" w:rsidRPr="00F05ECD" w:rsidRDefault="002B7CAE" w:rsidP="002B7CAE">
      <w:pPr>
        <w:jc w:val="right"/>
        <w:rPr>
          <w:sz w:val="28"/>
          <w:szCs w:val="28"/>
          <w:lang w:val="uk-UA"/>
        </w:rPr>
      </w:pPr>
    </w:p>
    <w:p w:rsidR="002B7CAE" w:rsidRPr="00F05ECD" w:rsidRDefault="002B7CAE" w:rsidP="002B7CAE">
      <w:pPr>
        <w:jc w:val="right"/>
        <w:rPr>
          <w:sz w:val="28"/>
          <w:szCs w:val="28"/>
          <w:lang w:val="uk-UA"/>
        </w:rPr>
      </w:pPr>
    </w:p>
    <w:p w:rsidR="002B7CAE" w:rsidRPr="00F05ECD" w:rsidRDefault="002B7CAE" w:rsidP="002B7CAE">
      <w:pPr>
        <w:jc w:val="right"/>
        <w:rPr>
          <w:sz w:val="28"/>
          <w:szCs w:val="28"/>
          <w:lang w:val="uk-UA"/>
        </w:rPr>
      </w:pPr>
    </w:p>
    <w:p w:rsidR="002B7CAE" w:rsidRDefault="002B7CAE" w:rsidP="002B7CAE">
      <w:pPr>
        <w:jc w:val="right"/>
        <w:rPr>
          <w:sz w:val="28"/>
          <w:szCs w:val="28"/>
          <w:lang w:val="uk-UA"/>
        </w:rPr>
      </w:pPr>
    </w:p>
    <w:p w:rsidR="00152BA0" w:rsidRPr="00F05ECD" w:rsidRDefault="00152BA0" w:rsidP="002B7CAE">
      <w:pPr>
        <w:jc w:val="right"/>
        <w:rPr>
          <w:sz w:val="28"/>
          <w:szCs w:val="28"/>
          <w:lang w:val="uk-UA"/>
        </w:rPr>
      </w:pPr>
    </w:p>
    <w:p w:rsidR="00092675" w:rsidRDefault="00092675" w:rsidP="00D1407B">
      <w:pPr>
        <w:jc w:val="center"/>
        <w:rPr>
          <w:b/>
          <w:sz w:val="28"/>
          <w:szCs w:val="28"/>
          <w:lang w:val="uk-UA"/>
        </w:rPr>
      </w:pPr>
    </w:p>
    <w:p w:rsidR="000A0B6D" w:rsidRPr="00EF2195" w:rsidRDefault="002B7CAE" w:rsidP="00D1407B">
      <w:pPr>
        <w:jc w:val="center"/>
        <w:rPr>
          <w:b/>
          <w:sz w:val="28"/>
          <w:szCs w:val="28"/>
          <w:lang w:val="uk-UA"/>
        </w:rPr>
      </w:pPr>
      <w:r w:rsidRPr="00EF2195">
        <w:rPr>
          <w:b/>
          <w:sz w:val="28"/>
          <w:szCs w:val="28"/>
          <w:lang w:val="uk-UA"/>
        </w:rPr>
        <w:t>ВИСНОВ</w:t>
      </w:r>
      <w:r w:rsidR="000D0A59" w:rsidRPr="00EF2195">
        <w:rPr>
          <w:b/>
          <w:sz w:val="28"/>
          <w:szCs w:val="28"/>
          <w:lang w:val="uk-UA"/>
        </w:rPr>
        <w:t>О</w:t>
      </w:r>
      <w:r w:rsidRPr="00EF2195">
        <w:rPr>
          <w:b/>
          <w:sz w:val="28"/>
          <w:szCs w:val="28"/>
          <w:lang w:val="uk-UA"/>
        </w:rPr>
        <w:t>К</w:t>
      </w:r>
    </w:p>
    <w:p w:rsidR="007D167D" w:rsidRPr="00EF2195" w:rsidRDefault="002B7CAE" w:rsidP="00D1407B">
      <w:pPr>
        <w:jc w:val="center"/>
        <w:rPr>
          <w:b/>
          <w:sz w:val="28"/>
          <w:szCs w:val="28"/>
          <w:lang w:val="uk-UA"/>
        </w:rPr>
      </w:pPr>
      <w:r w:rsidRPr="00EF2195">
        <w:rPr>
          <w:b/>
          <w:sz w:val="28"/>
          <w:szCs w:val="28"/>
          <w:lang w:val="uk-UA"/>
        </w:rPr>
        <w:t xml:space="preserve">на проект Закону України </w:t>
      </w:r>
      <w:r w:rsidR="007D167D" w:rsidRPr="00EF2195">
        <w:rPr>
          <w:rFonts w:eastAsia="Arial"/>
          <w:b/>
          <w:sz w:val="28"/>
          <w:szCs w:val="28"/>
          <w:lang w:val="uk-UA"/>
        </w:rPr>
        <w:t xml:space="preserve">«Про </w:t>
      </w:r>
      <w:r w:rsidR="001610D7" w:rsidRPr="00EF2195">
        <w:rPr>
          <w:b/>
          <w:sz w:val="28"/>
          <w:szCs w:val="28"/>
          <w:lang w:val="uk-UA"/>
        </w:rPr>
        <w:t>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="007D167D" w:rsidRPr="00EF2195">
        <w:rPr>
          <w:rFonts w:eastAsia="Arial"/>
          <w:b/>
          <w:sz w:val="28"/>
          <w:szCs w:val="28"/>
          <w:lang w:val="uk-UA"/>
        </w:rPr>
        <w:t>»</w:t>
      </w:r>
    </w:p>
    <w:p w:rsidR="00120D3F" w:rsidRDefault="00120D3F" w:rsidP="00D1407B">
      <w:pPr>
        <w:rPr>
          <w:sz w:val="28"/>
          <w:szCs w:val="28"/>
          <w:lang w:val="uk-UA"/>
        </w:rPr>
      </w:pPr>
    </w:p>
    <w:p w:rsidR="00EE04A4" w:rsidRPr="00EF2195" w:rsidRDefault="00EE04A4" w:rsidP="00D1407B">
      <w:pPr>
        <w:rPr>
          <w:sz w:val="28"/>
          <w:szCs w:val="28"/>
          <w:lang w:val="uk-UA"/>
        </w:rPr>
      </w:pPr>
    </w:p>
    <w:p w:rsidR="00CD284F" w:rsidRPr="00D1407B" w:rsidRDefault="00717471" w:rsidP="00EE04A4">
      <w:pPr>
        <w:spacing w:after="40"/>
        <w:ind w:firstLine="708"/>
        <w:jc w:val="both"/>
        <w:rPr>
          <w:sz w:val="28"/>
          <w:szCs w:val="28"/>
          <w:lang w:val="uk-UA"/>
        </w:rPr>
      </w:pPr>
      <w:r w:rsidRPr="00EF2195">
        <w:rPr>
          <w:sz w:val="28"/>
          <w:szCs w:val="28"/>
          <w:lang w:val="uk-UA"/>
        </w:rPr>
        <w:t>У проекті, метою якого є «створення сприятливих умов для покращення стану автомобільних доріг в Україні шляхом спрощення порядку отримання права на виконання будівельних робіт з їх реконструкції та капітального ремонту та усунення</w:t>
      </w:r>
      <w:r w:rsidRPr="00D1407B">
        <w:rPr>
          <w:sz w:val="28"/>
          <w:szCs w:val="28"/>
          <w:lang w:val="uk-UA"/>
        </w:rPr>
        <w:t xml:space="preserve"> неузгодженостей між положеннями законодавчих актів</w:t>
      </w:r>
      <w:r w:rsidRPr="00D1407B">
        <w:rPr>
          <w:color w:val="000000"/>
          <w:sz w:val="28"/>
          <w:szCs w:val="28"/>
          <w:shd w:val="clear" w:color="auto" w:fill="FFFFFF"/>
          <w:lang w:val="uk-UA"/>
        </w:rPr>
        <w:t>» (п. 2 пояснювальної записки до нього)</w:t>
      </w:r>
      <w:r w:rsidRPr="00D1407B">
        <w:rPr>
          <w:sz w:val="28"/>
          <w:szCs w:val="28"/>
          <w:lang w:val="uk-UA"/>
        </w:rPr>
        <w:t>, пропонується внести зміни до низки законодавчих актів, серед яких: Господарський кодекс України</w:t>
      </w:r>
      <w:r w:rsidR="007F70C6" w:rsidRPr="00D1407B">
        <w:rPr>
          <w:sz w:val="28"/>
          <w:szCs w:val="28"/>
          <w:lang w:val="uk-UA"/>
        </w:rPr>
        <w:t xml:space="preserve"> (далі – ГК)</w:t>
      </w:r>
      <w:r w:rsidRPr="00D1407B">
        <w:rPr>
          <w:sz w:val="28"/>
          <w:szCs w:val="28"/>
          <w:lang w:val="uk-UA"/>
        </w:rPr>
        <w:t>, закони України «Про основи містобудування», «Про енергозбереження», «Про архітектурну діяльність», «Про регулювання містобудівної діяльності»</w:t>
      </w:r>
      <w:r w:rsidR="00486E07" w:rsidRPr="00D1407B">
        <w:rPr>
          <w:sz w:val="28"/>
          <w:szCs w:val="28"/>
          <w:lang w:val="uk-UA"/>
        </w:rPr>
        <w:t xml:space="preserve"> </w:t>
      </w:r>
      <w:r w:rsidR="005D2528" w:rsidRPr="00D1407B">
        <w:rPr>
          <w:sz w:val="28"/>
          <w:szCs w:val="28"/>
          <w:lang w:val="uk-UA"/>
        </w:rPr>
        <w:t xml:space="preserve">та деякі інші. </w:t>
      </w:r>
    </w:p>
    <w:p w:rsidR="004300F9" w:rsidRPr="004300F9" w:rsidRDefault="005D2528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У цих з</w:t>
      </w:r>
      <w:r w:rsidR="003209EF">
        <w:rPr>
          <w:sz w:val="28"/>
          <w:szCs w:val="28"/>
          <w:lang w:val="uk-UA"/>
        </w:rPr>
        <w:t>міна</w:t>
      </w:r>
      <w:r>
        <w:rPr>
          <w:sz w:val="28"/>
          <w:szCs w:val="28"/>
          <w:lang w:val="uk-UA"/>
        </w:rPr>
        <w:t>х</w:t>
      </w:r>
      <w:r w:rsidR="003209EF">
        <w:rPr>
          <w:sz w:val="28"/>
          <w:szCs w:val="28"/>
          <w:lang w:val="uk-UA"/>
        </w:rPr>
        <w:t xml:space="preserve">, зокрема, </w:t>
      </w:r>
      <w:r w:rsidR="00FA3754" w:rsidRPr="00B24B11">
        <w:rPr>
          <w:sz w:val="28"/>
          <w:szCs w:val="28"/>
          <w:lang w:val="uk-UA"/>
        </w:rPr>
        <w:t>п</w:t>
      </w:r>
      <w:r w:rsidR="00FD3E78" w:rsidRPr="00B24B11">
        <w:rPr>
          <w:sz w:val="28"/>
          <w:szCs w:val="28"/>
          <w:lang w:val="uk-UA"/>
        </w:rPr>
        <w:t>ередбачається</w:t>
      </w:r>
      <w:r w:rsidR="00F4694F" w:rsidRPr="00B24B11">
        <w:rPr>
          <w:sz w:val="28"/>
          <w:szCs w:val="28"/>
          <w:lang w:val="uk-UA"/>
        </w:rPr>
        <w:t>:</w:t>
      </w:r>
      <w:r w:rsidR="00FA3754" w:rsidRPr="00B24B11">
        <w:rPr>
          <w:sz w:val="28"/>
          <w:szCs w:val="28"/>
          <w:lang w:val="uk-UA"/>
        </w:rPr>
        <w:t xml:space="preserve"> </w:t>
      </w:r>
      <w:r w:rsidR="00227113" w:rsidRPr="00B24B11">
        <w:rPr>
          <w:sz w:val="28"/>
          <w:szCs w:val="28"/>
          <w:lang w:val="uk-UA"/>
        </w:rPr>
        <w:t>скасува</w:t>
      </w:r>
      <w:r w:rsidR="00AE0951">
        <w:rPr>
          <w:sz w:val="28"/>
          <w:szCs w:val="28"/>
          <w:lang w:val="uk-UA"/>
        </w:rPr>
        <w:t>ння</w:t>
      </w:r>
      <w:r w:rsidR="00227113" w:rsidRPr="00B24B11">
        <w:rPr>
          <w:sz w:val="28"/>
          <w:szCs w:val="28"/>
          <w:lang w:val="uk-UA"/>
        </w:rPr>
        <w:t xml:space="preserve"> вимог</w:t>
      </w:r>
      <w:r w:rsidR="00AE0951">
        <w:rPr>
          <w:sz w:val="28"/>
          <w:szCs w:val="28"/>
          <w:lang w:val="uk-UA"/>
        </w:rPr>
        <w:t>и</w:t>
      </w:r>
      <w:r w:rsidR="00227113" w:rsidRPr="00B24B11">
        <w:rPr>
          <w:sz w:val="28"/>
          <w:szCs w:val="28"/>
          <w:lang w:val="uk-UA"/>
        </w:rPr>
        <w:t xml:space="preserve"> щодо погодження головним архітектором містобудівного та архітектурного проектного рішення об’єктів, розташованих</w:t>
      </w:r>
      <w:r w:rsidR="00D06695">
        <w:rPr>
          <w:sz w:val="28"/>
          <w:szCs w:val="28"/>
          <w:lang w:val="uk-UA"/>
        </w:rPr>
        <w:t>, зокрема,</w:t>
      </w:r>
      <w:r w:rsidR="00227113" w:rsidRPr="00B24B11">
        <w:rPr>
          <w:sz w:val="28"/>
          <w:szCs w:val="28"/>
          <w:lang w:val="uk-UA"/>
        </w:rPr>
        <w:t xml:space="preserve"> в історичні</w:t>
      </w:r>
      <w:r w:rsidR="00FD5422">
        <w:rPr>
          <w:sz w:val="28"/>
          <w:szCs w:val="28"/>
          <w:lang w:val="uk-UA"/>
        </w:rPr>
        <w:t>й</w:t>
      </w:r>
      <w:r w:rsidR="00227113" w:rsidRPr="00B24B11">
        <w:rPr>
          <w:sz w:val="28"/>
          <w:szCs w:val="28"/>
          <w:lang w:val="uk-UA"/>
        </w:rPr>
        <w:t xml:space="preserve"> частині міста, історичних ареалах; </w:t>
      </w:r>
      <w:r w:rsidR="00B24B11" w:rsidRPr="00B24B11">
        <w:rPr>
          <w:sz w:val="28"/>
          <w:szCs w:val="28"/>
          <w:lang w:val="uk-UA"/>
        </w:rPr>
        <w:t>покла</w:t>
      </w:r>
      <w:r w:rsidR="00AE0951">
        <w:rPr>
          <w:sz w:val="28"/>
          <w:szCs w:val="28"/>
          <w:lang w:val="uk-UA"/>
        </w:rPr>
        <w:t xml:space="preserve">дення </w:t>
      </w:r>
      <w:r w:rsidR="00B24B11" w:rsidRPr="00B24B11">
        <w:rPr>
          <w:sz w:val="28"/>
          <w:szCs w:val="28"/>
          <w:lang w:val="uk-UA"/>
        </w:rPr>
        <w:t>на замовника та підрядника обов’язк</w:t>
      </w:r>
      <w:r w:rsidR="00AE0951">
        <w:rPr>
          <w:sz w:val="28"/>
          <w:szCs w:val="28"/>
          <w:lang w:val="uk-UA"/>
        </w:rPr>
        <w:t>у</w:t>
      </w:r>
      <w:r w:rsidR="00B24B11" w:rsidRPr="00B24B11">
        <w:rPr>
          <w:sz w:val="28"/>
          <w:szCs w:val="28"/>
          <w:lang w:val="uk-UA"/>
        </w:rPr>
        <w:t xml:space="preserve"> застосовувати будівельні матеріали, вироби і конструкції, які відповідають вимогам технічних регламентів; </w:t>
      </w:r>
      <w:r w:rsidR="004300F9">
        <w:rPr>
          <w:sz w:val="28"/>
          <w:szCs w:val="28"/>
          <w:lang w:val="uk-UA"/>
        </w:rPr>
        <w:t>скасува</w:t>
      </w:r>
      <w:r w:rsidR="00AE0951">
        <w:rPr>
          <w:sz w:val="28"/>
          <w:szCs w:val="28"/>
          <w:lang w:val="uk-UA"/>
        </w:rPr>
        <w:t xml:space="preserve">ння </w:t>
      </w:r>
      <w:r w:rsidR="004300F9">
        <w:rPr>
          <w:sz w:val="28"/>
          <w:szCs w:val="28"/>
          <w:lang w:val="uk-UA"/>
        </w:rPr>
        <w:t>вимог</w:t>
      </w:r>
      <w:r w:rsidR="00AE0951">
        <w:rPr>
          <w:sz w:val="28"/>
          <w:szCs w:val="28"/>
          <w:lang w:val="uk-UA"/>
        </w:rPr>
        <w:t>и</w:t>
      </w:r>
      <w:r w:rsidR="004300F9">
        <w:rPr>
          <w:sz w:val="28"/>
          <w:szCs w:val="28"/>
          <w:lang w:val="uk-UA"/>
        </w:rPr>
        <w:t xml:space="preserve"> щодо отримання дозволу на виконання будівельних робіт </w:t>
      </w:r>
      <w:r w:rsidR="004300F9" w:rsidRPr="005D3D8D">
        <w:rPr>
          <w:rFonts w:eastAsiaTheme="minorHAnsi"/>
          <w:bCs/>
          <w:sz w:val="28"/>
          <w:szCs w:val="28"/>
          <w:lang w:val="uk-UA" w:eastAsia="en-US"/>
        </w:rPr>
        <w:t>щодо реконструкції та/або капітального ремонту</w:t>
      </w:r>
      <w:r w:rsidR="004300F9" w:rsidRPr="005D3D8D">
        <w:rPr>
          <w:rFonts w:eastAsiaTheme="minorHAnsi"/>
          <w:sz w:val="28"/>
          <w:szCs w:val="28"/>
          <w:lang w:val="uk-UA" w:eastAsia="en-US"/>
        </w:rPr>
        <w:t xml:space="preserve"> автомобільних доріг</w:t>
      </w:r>
      <w:r w:rsidR="003825DB">
        <w:rPr>
          <w:rFonts w:eastAsiaTheme="minorHAnsi"/>
          <w:sz w:val="28"/>
          <w:szCs w:val="28"/>
          <w:lang w:val="uk-UA" w:eastAsia="en-US"/>
        </w:rPr>
        <w:t xml:space="preserve"> </w:t>
      </w:r>
      <w:r w:rsidR="004300F9">
        <w:rPr>
          <w:rFonts w:eastAsiaTheme="minorHAnsi"/>
          <w:sz w:val="28"/>
          <w:szCs w:val="28"/>
          <w:lang w:val="uk-UA" w:eastAsia="en-US"/>
        </w:rPr>
        <w:t xml:space="preserve">тощо. </w:t>
      </w:r>
    </w:p>
    <w:p w:rsidR="000D16C7" w:rsidRPr="00B24B11" w:rsidRDefault="00EC1DBC" w:rsidP="00EE04A4">
      <w:pPr>
        <w:widowControl w:val="0"/>
        <w:spacing w:after="40"/>
        <w:ind w:firstLine="709"/>
        <w:jc w:val="both"/>
        <w:rPr>
          <w:sz w:val="28"/>
          <w:szCs w:val="28"/>
          <w:lang w:val="uk-UA"/>
        </w:rPr>
      </w:pPr>
      <w:r w:rsidRPr="00B24B11">
        <w:rPr>
          <w:sz w:val="28"/>
          <w:szCs w:val="28"/>
          <w:lang w:val="uk-UA"/>
        </w:rPr>
        <w:t xml:space="preserve">На думку суб’єктів права законодавчої ініціативи, </w:t>
      </w:r>
      <w:r w:rsidR="000D16C7" w:rsidRPr="00B24B11">
        <w:rPr>
          <w:sz w:val="28"/>
          <w:szCs w:val="28"/>
          <w:lang w:val="uk-UA"/>
        </w:rPr>
        <w:t>п</w:t>
      </w:r>
      <w:r w:rsidR="000D16C7" w:rsidRPr="00B24B11">
        <w:rPr>
          <w:sz w:val="28"/>
          <w:szCs w:val="28"/>
          <w:shd w:val="clear" w:color="auto" w:fill="FFFFFF"/>
          <w:lang w:val="uk-UA"/>
        </w:rPr>
        <w:t>рийняття проекту «</w:t>
      </w:r>
      <w:r w:rsidR="00DD02B2" w:rsidRPr="00B24B11">
        <w:rPr>
          <w:sz w:val="28"/>
          <w:szCs w:val="28"/>
          <w:lang w:val="uk-UA"/>
        </w:rPr>
        <w:t>забезпечить спрощення порядку отримання права на виконання будівельних робіт з реконструкції та капітального ремонту автомобільних доріг</w:t>
      </w:r>
      <w:r w:rsidR="005D2528">
        <w:rPr>
          <w:sz w:val="28"/>
          <w:szCs w:val="28"/>
          <w:lang w:val="uk-UA"/>
        </w:rPr>
        <w:t>»</w:t>
      </w:r>
      <w:r w:rsidR="00FD3E78" w:rsidRPr="00B24B11">
        <w:rPr>
          <w:sz w:val="28"/>
          <w:szCs w:val="28"/>
          <w:shd w:val="clear" w:color="auto" w:fill="FFFFFF"/>
          <w:lang w:val="uk-UA"/>
        </w:rPr>
        <w:t xml:space="preserve"> (п</w:t>
      </w:r>
      <w:r w:rsidR="000D16C7" w:rsidRPr="00B24B11">
        <w:rPr>
          <w:sz w:val="28"/>
          <w:szCs w:val="28"/>
          <w:shd w:val="clear" w:color="auto" w:fill="FFFFFF"/>
          <w:lang w:val="uk-UA"/>
        </w:rPr>
        <w:t>.</w:t>
      </w:r>
      <w:r w:rsidR="00FD3E78" w:rsidRPr="00B24B11">
        <w:rPr>
          <w:sz w:val="28"/>
          <w:szCs w:val="28"/>
          <w:shd w:val="clear" w:color="auto" w:fill="FFFFFF"/>
          <w:lang w:val="uk-UA"/>
        </w:rPr>
        <w:t xml:space="preserve"> 6 пояснювальної записки до проекту).</w:t>
      </w:r>
    </w:p>
    <w:p w:rsidR="00343326" w:rsidRPr="00B24B11" w:rsidRDefault="009466D8" w:rsidP="00EE04A4">
      <w:pPr>
        <w:adjustRightInd w:val="0"/>
        <w:spacing w:after="4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B24B11">
        <w:rPr>
          <w:sz w:val="28"/>
          <w:szCs w:val="28"/>
          <w:shd w:val="clear" w:color="auto" w:fill="FFFFFF"/>
          <w:lang w:val="uk-UA"/>
        </w:rPr>
        <w:t>Головне управління, проаналізувавши проект, вважає за доцільне висловити щодо його змісту наступні зауваження та пропозиції.</w:t>
      </w:r>
      <w:r w:rsidR="00716516" w:rsidRPr="00B24B11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D23CE0" w:rsidRDefault="005D3D8D" w:rsidP="00EE04A4">
      <w:pPr>
        <w:widowControl w:val="0"/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5D3D8D">
        <w:rPr>
          <w:rFonts w:eastAsiaTheme="minorHAnsi"/>
          <w:b/>
          <w:sz w:val="28"/>
          <w:szCs w:val="28"/>
          <w:lang w:val="uk-UA" w:eastAsia="en-US"/>
        </w:rPr>
        <w:t>1.</w:t>
      </w:r>
      <w:r w:rsidRPr="005D3D8D">
        <w:rPr>
          <w:rFonts w:eastAsiaTheme="minorHAnsi"/>
          <w:sz w:val="28"/>
          <w:szCs w:val="28"/>
          <w:lang w:val="uk-UA" w:eastAsia="en-US"/>
        </w:rPr>
        <w:t xml:space="preserve"> </w:t>
      </w:r>
      <w:r w:rsidR="00D23CE0" w:rsidRPr="00D23CE0">
        <w:rPr>
          <w:rFonts w:eastAsiaTheme="minorHAnsi"/>
          <w:sz w:val="28"/>
          <w:szCs w:val="28"/>
          <w:lang w:val="uk-UA" w:eastAsia="en-US"/>
        </w:rPr>
        <w:t xml:space="preserve">Насамперед, варто звернути увагу, що у проекті пропонується внести зміни до Закону України «Про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</w:t>
      </w:r>
      <w:r w:rsidR="00D23CE0" w:rsidRPr="00D23CE0">
        <w:rPr>
          <w:rFonts w:eastAsiaTheme="minorHAnsi"/>
          <w:sz w:val="28"/>
          <w:szCs w:val="28"/>
          <w:lang w:val="uk-UA" w:eastAsia="en-US"/>
        </w:rPr>
        <w:lastRenderedPageBreak/>
        <w:t>будівництва», причому до тих пунктів його розділу І</w:t>
      </w:r>
      <w:r w:rsidR="00D23CE0">
        <w:rPr>
          <w:rStyle w:val="ac"/>
          <w:rFonts w:eastAsiaTheme="minorHAnsi"/>
          <w:sz w:val="28"/>
          <w:szCs w:val="28"/>
          <w:lang w:val="uk-UA" w:eastAsia="en-US"/>
        </w:rPr>
        <w:footnoteReference w:id="1"/>
      </w:r>
      <w:r w:rsidR="00D23CE0" w:rsidRPr="00D23CE0">
        <w:rPr>
          <w:rFonts w:eastAsiaTheme="minorHAnsi"/>
          <w:sz w:val="28"/>
          <w:szCs w:val="28"/>
          <w:lang w:val="uk-UA" w:eastAsia="en-US"/>
        </w:rPr>
        <w:t>, в яких передбачено внесення змін до законів України «Про будівельні норми» та «Про регулювання містобудівної діяльності»,  що суперечить ч. 6 ст. 90 Регламенту Верховної Ради України, згідно з якою законопроект може передбачати внесення змін лише до тексту первинного законодавчого акту (закону, кодексу, основ законодавства тощо), а не до закону про внесення змін до цього законодавчого акту.</w:t>
      </w:r>
    </w:p>
    <w:p w:rsidR="00DF7559" w:rsidRDefault="00DF7559" w:rsidP="00EE04A4">
      <w:pPr>
        <w:widowControl w:val="0"/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Слід також звернути увагу, що відповідно до змісту ч. 6  ст. 91 Регламенту Верховної Ради України </w:t>
      </w:r>
      <w:r w:rsidR="00E92A1B">
        <w:rPr>
          <w:rFonts w:eastAsiaTheme="minorHAnsi"/>
          <w:sz w:val="28"/>
          <w:szCs w:val="28"/>
          <w:lang w:val="uk-UA" w:eastAsia="en-US"/>
        </w:rPr>
        <w:t xml:space="preserve">у </w:t>
      </w:r>
      <w:r>
        <w:rPr>
          <w:rFonts w:eastAsiaTheme="minorHAnsi"/>
          <w:sz w:val="28"/>
          <w:szCs w:val="28"/>
          <w:lang w:val="uk-UA" w:eastAsia="en-US"/>
        </w:rPr>
        <w:t>закон</w:t>
      </w:r>
      <w:r w:rsidR="00E92A1B">
        <w:rPr>
          <w:rFonts w:eastAsiaTheme="minorHAnsi"/>
          <w:sz w:val="28"/>
          <w:szCs w:val="28"/>
          <w:lang w:val="uk-UA" w:eastAsia="en-US"/>
        </w:rPr>
        <w:t>і</w:t>
      </w:r>
      <w:r>
        <w:rPr>
          <w:rFonts w:eastAsiaTheme="minorHAnsi"/>
          <w:sz w:val="28"/>
          <w:szCs w:val="28"/>
          <w:lang w:val="uk-UA" w:eastAsia="en-US"/>
        </w:rPr>
        <w:t xml:space="preserve"> про внесення змін до законів </w:t>
      </w:r>
      <w:r w:rsidR="00E92A1B">
        <w:rPr>
          <w:rFonts w:eastAsiaTheme="minorHAnsi"/>
          <w:sz w:val="28"/>
          <w:szCs w:val="28"/>
          <w:lang w:val="uk-UA" w:eastAsia="en-US"/>
        </w:rPr>
        <w:t xml:space="preserve">дозволяється </w:t>
      </w:r>
      <w:r>
        <w:rPr>
          <w:rFonts w:eastAsiaTheme="minorHAnsi"/>
          <w:sz w:val="28"/>
          <w:szCs w:val="28"/>
          <w:lang w:val="uk-UA" w:eastAsia="en-US"/>
        </w:rPr>
        <w:t>вносити зміни лише до чинних законів</w:t>
      </w:r>
      <w:r w:rsidR="00E92A1B">
        <w:rPr>
          <w:rFonts w:eastAsiaTheme="minorHAnsi"/>
          <w:sz w:val="28"/>
          <w:szCs w:val="28"/>
          <w:lang w:val="uk-UA" w:eastAsia="en-US"/>
        </w:rPr>
        <w:t xml:space="preserve">. Натомість </w:t>
      </w:r>
      <w:r>
        <w:rPr>
          <w:rFonts w:eastAsiaTheme="minorHAnsi"/>
          <w:sz w:val="28"/>
          <w:szCs w:val="28"/>
          <w:lang w:val="uk-UA" w:eastAsia="en-US"/>
        </w:rPr>
        <w:t xml:space="preserve">у проекті пропонується внести  зміни, зокрема, до п. 1 абз. 2 ч. ст. 10 Закону України «Про будівельні норми», який набере чинності через один рік після набрання </w:t>
      </w:r>
      <w:r w:rsidR="00E92A1B">
        <w:rPr>
          <w:rFonts w:eastAsiaTheme="minorHAnsi"/>
          <w:sz w:val="28"/>
          <w:szCs w:val="28"/>
          <w:lang w:val="uk-UA" w:eastAsia="en-US"/>
        </w:rPr>
        <w:t>чинності Законом України «</w:t>
      </w:r>
      <w:r w:rsidR="00E92A1B" w:rsidRPr="00E92A1B">
        <w:rPr>
          <w:rFonts w:eastAsiaTheme="minorHAnsi"/>
          <w:sz w:val="28"/>
          <w:szCs w:val="28"/>
          <w:lang w:val="uk-UA" w:eastAsia="en-US"/>
        </w:rPr>
        <w:t>«Про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будівництва»</w:t>
      </w:r>
      <w:r w:rsidR="00E92A1B">
        <w:rPr>
          <w:rFonts w:eastAsiaTheme="minorHAnsi"/>
          <w:sz w:val="28"/>
          <w:szCs w:val="28"/>
          <w:lang w:val="uk-UA" w:eastAsia="en-US"/>
        </w:rPr>
        <w:t xml:space="preserve">, тобто з 1.12. 2020 і на даний час є нечинним. </w:t>
      </w:r>
      <w:r>
        <w:rPr>
          <w:rFonts w:eastAsiaTheme="minorHAnsi"/>
          <w:sz w:val="28"/>
          <w:szCs w:val="28"/>
          <w:lang w:val="uk-UA" w:eastAsia="en-US"/>
        </w:rPr>
        <w:t xml:space="preserve">  </w:t>
      </w:r>
    </w:p>
    <w:p w:rsidR="00781DC5" w:rsidRDefault="00781DC5" w:rsidP="00EE04A4">
      <w:pPr>
        <w:pStyle w:val="StyleZakonu0"/>
        <w:spacing w:after="40" w:line="240" w:lineRule="auto"/>
        <w:ind w:firstLine="709"/>
        <w:rPr>
          <w:rStyle w:val="af5"/>
          <w:b w:val="0"/>
          <w:bCs w:val="0"/>
          <w:sz w:val="28"/>
          <w:szCs w:val="28"/>
        </w:rPr>
      </w:pPr>
      <w:r>
        <w:rPr>
          <w:rStyle w:val="af5"/>
          <w:b w:val="0"/>
          <w:bCs w:val="0"/>
          <w:sz w:val="28"/>
          <w:szCs w:val="28"/>
        </w:rPr>
        <w:t xml:space="preserve">Крім цього, у змінах до розділу II «Прикінцеві та перехідні положення» Закону України «Про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будівництва» пропонується абз. 4 </w:t>
      </w:r>
      <w:proofErr w:type="spellStart"/>
      <w:r>
        <w:rPr>
          <w:rStyle w:val="af5"/>
          <w:b w:val="0"/>
          <w:bCs w:val="0"/>
          <w:sz w:val="28"/>
          <w:szCs w:val="28"/>
        </w:rPr>
        <w:t>п.п</w:t>
      </w:r>
      <w:proofErr w:type="spellEnd"/>
      <w:r>
        <w:rPr>
          <w:rStyle w:val="af5"/>
          <w:b w:val="0"/>
          <w:bCs w:val="0"/>
          <w:sz w:val="28"/>
          <w:szCs w:val="28"/>
        </w:rPr>
        <w:t xml:space="preserve">. 6 п. 11 </w:t>
      </w:r>
      <w:r w:rsidR="00046EE4">
        <w:rPr>
          <w:rStyle w:val="af5"/>
          <w:b w:val="0"/>
          <w:bCs w:val="0"/>
          <w:sz w:val="28"/>
          <w:szCs w:val="28"/>
        </w:rPr>
        <w:t xml:space="preserve">цього розділу </w:t>
      </w:r>
      <w:r>
        <w:rPr>
          <w:rStyle w:val="af5"/>
          <w:b w:val="0"/>
          <w:bCs w:val="0"/>
          <w:sz w:val="28"/>
          <w:szCs w:val="28"/>
        </w:rPr>
        <w:t xml:space="preserve">доповнити словами </w:t>
      </w:r>
      <w:r w:rsidRPr="00AE0951">
        <w:rPr>
          <w:rStyle w:val="af5"/>
          <w:b w:val="0"/>
          <w:bCs w:val="0"/>
          <w:i/>
          <w:sz w:val="28"/>
          <w:szCs w:val="28"/>
        </w:rPr>
        <w:t>«</w:t>
      </w:r>
      <w:r w:rsidRPr="00AE0951">
        <w:rPr>
          <w:rStyle w:val="af5"/>
          <w:b w:val="0"/>
          <w:bCs w:val="0"/>
          <w:i/>
          <w:iCs/>
          <w:sz w:val="28"/>
          <w:szCs w:val="28"/>
        </w:rPr>
        <w:t>актуалізованими текстами із внесеними змінами»</w:t>
      </w:r>
      <w:r w:rsidRPr="00AE0951">
        <w:rPr>
          <w:rStyle w:val="af5"/>
          <w:b w:val="0"/>
          <w:bCs w:val="0"/>
          <w:i/>
          <w:sz w:val="28"/>
          <w:szCs w:val="28"/>
        </w:rPr>
        <w:t>,</w:t>
      </w:r>
      <w:r>
        <w:rPr>
          <w:rStyle w:val="af5"/>
          <w:b w:val="0"/>
          <w:bCs w:val="0"/>
          <w:sz w:val="28"/>
          <w:szCs w:val="28"/>
        </w:rPr>
        <w:t xml:space="preserve"> </w:t>
      </w:r>
      <w:r w:rsidR="00AE0951">
        <w:rPr>
          <w:rStyle w:val="af5"/>
          <w:b w:val="0"/>
          <w:bCs w:val="0"/>
          <w:sz w:val="28"/>
          <w:szCs w:val="28"/>
        </w:rPr>
        <w:t xml:space="preserve">внаслідок чого </w:t>
      </w:r>
      <w:r>
        <w:rPr>
          <w:rStyle w:val="af5"/>
          <w:b w:val="0"/>
          <w:bCs w:val="0"/>
          <w:sz w:val="28"/>
          <w:szCs w:val="28"/>
        </w:rPr>
        <w:t xml:space="preserve">на Кабінет Міністрів України покладається обов’язок забезпечити «наповнення центральним органом виконавчої влади, що забезпечує формування та реалізує державну політику у сфері будівництва, архітектури, містобудування, Єдиної державної електронної системи у сфері будівництва: контрольними примірниками та </w:t>
      </w:r>
      <w:r>
        <w:rPr>
          <w:rStyle w:val="af5"/>
          <w:b w:val="0"/>
          <w:bCs w:val="0"/>
          <w:i/>
          <w:iCs/>
          <w:sz w:val="28"/>
          <w:szCs w:val="28"/>
        </w:rPr>
        <w:t xml:space="preserve">актуалізованими текстами із внесеними змінами </w:t>
      </w:r>
      <w:r>
        <w:rPr>
          <w:rStyle w:val="af5"/>
          <w:b w:val="0"/>
          <w:bCs w:val="0"/>
          <w:sz w:val="28"/>
          <w:szCs w:val="28"/>
        </w:rPr>
        <w:t>будівельних норм, обов’язкових для виконання національних стандартів, кодексів усталеної практики, інших». Однак з</w:t>
      </w:r>
      <w:r w:rsidR="00FD5422">
        <w:rPr>
          <w:rStyle w:val="af5"/>
          <w:b w:val="0"/>
          <w:bCs w:val="0"/>
          <w:sz w:val="28"/>
          <w:szCs w:val="28"/>
        </w:rPr>
        <w:t>і</w:t>
      </w:r>
      <w:r>
        <w:rPr>
          <w:rStyle w:val="af5"/>
          <w:b w:val="0"/>
          <w:bCs w:val="0"/>
          <w:sz w:val="28"/>
          <w:szCs w:val="28"/>
        </w:rPr>
        <w:t xml:space="preserve"> змісту проекту не зрозуміло, що мається на увазі під терміном </w:t>
      </w:r>
      <w:r w:rsidRPr="00AE0951">
        <w:rPr>
          <w:rStyle w:val="af5"/>
          <w:b w:val="0"/>
          <w:bCs w:val="0"/>
          <w:i/>
          <w:iCs/>
          <w:sz w:val="28"/>
          <w:szCs w:val="28"/>
        </w:rPr>
        <w:t>«актуалізовані тексти</w:t>
      </w:r>
      <w:r w:rsidRPr="00AE0951">
        <w:rPr>
          <w:rStyle w:val="af5"/>
          <w:b w:val="0"/>
          <w:bCs w:val="0"/>
          <w:i/>
          <w:sz w:val="28"/>
          <w:szCs w:val="28"/>
        </w:rPr>
        <w:t xml:space="preserve">» </w:t>
      </w:r>
      <w:r>
        <w:rPr>
          <w:rStyle w:val="af5"/>
          <w:b w:val="0"/>
          <w:bCs w:val="0"/>
          <w:sz w:val="28"/>
          <w:szCs w:val="28"/>
        </w:rPr>
        <w:t>та відповідно до яких критеріїв має відбуватися вказана актуалізація, внаслідок чого вказана норма залишається юридично невизначено</w:t>
      </w:r>
      <w:r w:rsidR="00FD5422">
        <w:rPr>
          <w:rStyle w:val="af5"/>
          <w:b w:val="0"/>
          <w:bCs w:val="0"/>
          <w:sz w:val="28"/>
          <w:szCs w:val="28"/>
        </w:rPr>
        <w:t>ю</w:t>
      </w:r>
      <w:r>
        <w:rPr>
          <w:rStyle w:val="af5"/>
          <w:b w:val="0"/>
          <w:bCs w:val="0"/>
          <w:sz w:val="28"/>
          <w:szCs w:val="28"/>
        </w:rPr>
        <w:t xml:space="preserve">, що </w:t>
      </w:r>
      <w:r w:rsidR="00AE0951">
        <w:rPr>
          <w:rStyle w:val="af5"/>
          <w:b w:val="0"/>
          <w:bCs w:val="0"/>
          <w:sz w:val="28"/>
          <w:szCs w:val="28"/>
        </w:rPr>
        <w:t xml:space="preserve">може </w:t>
      </w:r>
      <w:r>
        <w:rPr>
          <w:rStyle w:val="af5"/>
          <w:b w:val="0"/>
          <w:bCs w:val="0"/>
          <w:sz w:val="28"/>
          <w:szCs w:val="28"/>
        </w:rPr>
        <w:t>створити ускладнення при її застосуванні.</w:t>
      </w:r>
    </w:p>
    <w:p w:rsidR="005F467D" w:rsidRDefault="009B446C" w:rsidP="00EE04A4">
      <w:pPr>
        <w:widowControl w:val="0"/>
        <w:spacing w:after="40"/>
        <w:ind w:firstLine="709"/>
        <w:jc w:val="both"/>
        <w:rPr>
          <w:sz w:val="28"/>
          <w:szCs w:val="28"/>
          <w:lang w:val="uk-UA"/>
        </w:rPr>
      </w:pPr>
      <w:r w:rsidRPr="009B446C">
        <w:rPr>
          <w:b/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З</w:t>
      </w:r>
      <w:r w:rsidR="00B535B9">
        <w:rPr>
          <w:sz w:val="28"/>
          <w:szCs w:val="28"/>
          <w:lang w:val="uk-UA"/>
        </w:rPr>
        <w:t xml:space="preserve">гідно з  пояснювальною запискою до </w:t>
      </w:r>
      <w:r>
        <w:rPr>
          <w:sz w:val="28"/>
          <w:szCs w:val="28"/>
          <w:lang w:val="uk-UA"/>
        </w:rPr>
        <w:t>проекту с</w:t>
      </w:r>
      <w:r w:rsidR="005D2528">
        <w:rPr>
          <w:sz w:val="28"/>
          <w:szCs w:val="28"/>
          <w:lang w:val="uk-UA"/>
        </w:rPr>
        <w:t xml:space="preserve">уб’єкти права законодавчої ініціативи намагаються </w:t>
      </w:r>
      <w:r>
        <w:rPr>
          <w:sz w:val="28"/>
          <w:szCs w:val="28"/>
          <w:lang w:val="uk-UA"/>
        </w:rPr>
        <w:t xml:space="preserve">в ньому </w:t>
      </w:r>
      <w:r w:rsidR="005D2528">
        <w:rPr>
          <w:sz w:val="28"/>
          <w:szCs w:val="28"/>
          <w:lang w:val="uk-UA"/>
        </w:rPr>
        <w:t xml:space="preserve">одночасно вирішити </w:t>
      </w:r>
      <w:r w:rsidR="00B535B9">
        <w:rPr>
          <w:sz w:val="28"/>
          <w:szCs w:val="28"/>
          <w:lang w:val="uk-UA"/>
        </w:rPr>
        <w:t xml:space="preserve">наступні </w:t>
      </w:r>
      <w:r w:rsidR="005D2528">
        <w:rPr>
          <w:sz w:val="28"/>
          <w:szCs w:val="28"/>
          <w:lang w:val="uk-UA"/>
        </w:rPr>
        <w:t>питан</w:t>
      </w:r>
      <w:r w:rsidR="00B535B9">
        <w:rPr>
          <w:sz w:val="28"/>
          <w:szCs w:val="28"/>
          <w:lang w:val="uk-UA"/>
        </w:rPr>
        <w:t>ня: 1) створення сприятливих умов для покращення стану автомобільних доріг в Україні; 2) усунути неузгодженості між положеннями різних законодавчих актів</w:t>
      </w:r>
      <w:r w:rsidR="005F467D">
        <w:rPr>
          <w:sz w:val="28"/>
          <w:szCs w:val="28"/>
          <w:lang w:val="uk-UA"/>
        </w:rPr>
        <w:t xml:space="preserve">. </w:t>
      </w:r>
    </w:p>
    <w:p w:rsidR="001F18BE" w:rsidRDefault="008804D8" w:rsidP="00EE04A4">
      <w:pPr>
        <w:widowControl w:val="0"/>
        <w:spacing w:after="4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 цьому </w:t>
      </w:r>
      <w:r w:rsidR="00AE0951">
        <w:rPr>
          <w:sz w:val="28"/>
          <w:szCs w:val="28"/>
          <w:lang w:val="uk-UA"/>
        </w:rPr>
        <w:t xml:space="preserve">вказані </w:t>
      </w:r>
      <w:r w:rsidR="005F467D">
        <w:rPr>
          <w:sz w:val="28"/>
          <w:szCs w:val="28"/>
          <w:lang w:val="uk-UA"/>
        </w:rPr>
        <w:t>неузгодженості</w:t>
      </w:r>
      <w:r>
        <w:rPr>
          <w:sz w:val="28"/>
          <w:szCs w:val="28"/>
          <w:lang w:val="uk-UA"/>
        </w:rPr>
        <w:t xml:space="preserve">, </w:t>
      </w:r>
      <w:r w:rsidR="00F20810" w:rsidRPr="00C92EBD">
        <w:rPr>
          <w:sz w:val="28"/>
          <w:szCs w:val="28"/>
          <w:lang w:val="uk-UA"/>
        </w:rPr>
        <w:t>як зазначено у пояснювальній записці</w:t>
      </w:r>
      <w:r w:rsidR="00F2081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випливають</w:t>
      </w:r>
      <w:r w:rsidR="00C70BF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FD5422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змін до </w:t>
      </w:r>
      <w:r w:rsidR="00870136">
        <w:rPr>
          <w:sz w:val="28"/>
          <w:szCs w:val="28"/>
          <w:lang w:val="uk-UA"/>
        </w:rPr>
        <w:t xml:space="preserve">відповідних положень </w:t>
      </w:r>
      <w:r>
        <w:rPr>
          <w:sz w:val="28"/>
          <w:szCs w:val="28"/>
          <w:lang w:val="uk-UA"/>
        </w:rPr>
        <w:t xml:space="preserve">законів України «Про містобудівну діяльність», «Про архітектурну діяльність», які внесені </w:t>
      </w:r>
      <w:r w:rsidR="00870136">
        <w:rPr>
          <w:sz w:val="28"/>
          <w:szCs w:val="28"/>
          <w:lang w:val="uk-UA"/>
        </w:rPr>
        <w:t>до них</w:t>
      </w:r>
      <w:r w:rsidR="00AE0951">
        <w:rPr>
          <w:sz w:val="28"/>
          <w:szCs w:val="28"/>
          <w:lang w:val="uk-UA"/>
        </w:rPr>
        <w:t>, зокрема,</w:t>
      </w:r>
      <w:r w:rsidR="00870136">
        <w:rPr>
          <w:sz w:val="28"/>
          <w:szCs w:val="28"/>
          <w:lang w:val="uk-UA"/>
        </w:rPr>
        <w:t xml:space="preserve"> Законом України «Про внесення змін до деяких законодавчих актів </w:t>
      </w:r>
      <w:r w:rsidR="00870136">
        <w:rPr>
          <w:sz w:val="28"/>
          <w:szCs w:val="28"/>
          <w:lang w:val="uk-UA"/>
        </w:rPr>
        <w:lastRenderedPageBreak/>
        <w:t>У</w:t>
      </w:r>
      <w:r w:rsidR="00870136" w:rsidRPr="007F70C6">
        <w:rPr>
          <w:sz w:val="28"/>
          <w:szCs w:val="28"/>
          <w:lang w:val="uk-UA"/>
        </w:rPr>
        <w:t>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будівництва»</w:t>
      </w:r>
      <w:r w:rsidR="009B446C">
        <w:rPr>
          <w:sz w:val="28"/>
          <w:szCs w:val="28"/>
          <w:lang w:val="uk-UA"/>
        </w:rPr>
        <w:t xml:space="preserve">. </w:t>
      </w:r>
      <w:r w:rsidR="00AE0951">
        <w:rPr>
          <w:sz w:val="28"/>
          <w:szCs w:val="28"/>
          <w:lang w:val="uk-UA"/>
        </w:rPr>
        <w:t xml:space="preserve">У </w:t>
      </w:r>
      <w:r w:rsidR="009B446C">
        <w:rPr>
          <w:sz w:val="28"/>
          <w:szCs w:val="28"/>
          <w:lang w:val="uk-UA"/>
        </w:rPr>
        <w:t>вказаних змінах</w:t>
      </w:r>
      <w:r w:rsidR="00AE0951">
        <w:rPr>
          <w:sz w:val="28"/>
          <w:szCs w:val="28"/>
          <w:lang w:val="uk-UA"/>
        </w:rPr>
        <w:t>, наприклад,</w:t>
      </w:r>
      <w:r w:rsidR="009B446C">
        <w:rPr>
          <w:sz w:val="28"/>
          <w:szCs w:val="28"/>
          <w:lang w:val="uk-UA"/>
        </w:rPr>
        <w:t xml:space="preserve"> </w:t>
      </w:r>
      <w:r w:rsidR="008701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запроваджується нове визначення змісту терміну «будівництво»</w:t>
      </w:r>
      <w:r w:rsidR="009B446C">
        <w:rPr>
          <w:sz w:val="28"/>
          <w:szCs w:val="28"/>
          <w:lang w:val="uk-UA"/>
        </w:rPr>
        <w:t xml:space="preserve">, яке пропонується узгодити </w:t>
      </w:r>
      <w:r w:rsidR="00870136">
        <w:rPr>
          <w:sz w:val="28"/>
          <w:szCs w:val="28"/>
          <w:lang w:val="uk-UA"/>
        </w:rPr>
        <w:t xml:space="preserve"> </w:t>
      </w:r>
      <w:r w:rsidR="009B446C">
        <w:rPr>
          <w:sz w:val="28"/>
          <w:szCs w:val="28"/>
          <w:lang w:val="uk-UA"/>
        </w:rPr>
        <w:t>з</w:t>
      </w:r>
      <w:r w:rsidR="00FD5422">
        <w:rPr>
          <w:sz w:val="28"/>
          <w:szCs w:val="28"/>
          <w:lang w:val="uk-UA"/>
        </w:rPr>
        <w:t>і</w:t>
      </w:r>
      <w:r w:rsidR="009B446C">
        <w:rPr>
          <w:sz w:val="28"/>
          <w:szCs w:val="28"/>
          <w:lang w:val="uk-UA"/>
        </w:rPr>
        <w:t xml:space="preserve"> змістом відповідного терміну у </w:t>
      </w:r>
      <w:r w:rsidR="00870136" w:rsidRPr="005F467D">
        <w:rPr>
          <w:sz w:val="28"/>
          <w:szCs w:val="28"/>
          <w:lang w:val="uk-UA"/>
        </w:rPr>
        <w:t>Г</w:t>
      </w:r>
      <w:r w:rsidR="00870136">
        <w:rPr>
          <w:sz w:val="28"/>
          <w:szCs w:val="28"/>
          <w:lang w:val="uk-UA"/>
        </w:rPr>
        <w:t xml:space="preserve">К </w:t>
      </w:r>
      <w:r w:rsidR="00870136" w:rsidRPr="005F467D">
        <w:rPr>
          <w:sz w:val="28"/>
          <w:szCs w:val="28"/>
          <w:lang w:val="uk-UA"/>
        </w:rPr>
        <w:t>України, Гірнич</w:t>
      </w:r>
      <w:r w:rsidR="00870136">
        <w:rPr>
          <w:sz w:val="28"/>
          <w:szCs w:val="28"/>
          <w:lang w:val="uk-UA"/>
        </w:rPr>
        <w:t>о</w:t>
      </w:r>
      <w:r w:rsidR="001F18BE">
        <w:rPr>
          <w:sz w:val="28"/>
          <w:szCs w:val="28"/>
          <w:lang w:val="uk-UA"/>
        </w:rPr>
        <w:t>му</w:t>
      </w:r>
      <w:r w:rsidR="00870136" w:rsidRPr="005F467D">
        <w:rPr>
          <w:sz w:val="28"/>
          <w:szCs w:val="28"/>
          <w:lang w:val="uk-UA"/>
        </w:rPr>
        <w:t xml:space="preserve"> Закон</w:t>
      </w:r>
      <w:r w:rsidR="001F18BE">
        <w:rPr>
          <w:sz w:val="28"/>
          <w:szCs w:val="28"/>
          <w:lang w:val="uk-UA"/>
        </w:rPr>
        <w:t>і</w:t>
      </w:r>
      <w:r w:rsidR="00870136" w:rsidRPr="005F467D">
        <w:rPr>
          <w:sz w:val="28"/>
          <w:szCs w:val="28"/>
          <w:lang w:val="uk-UA"/>
        </w:rPr>
        <w:t xml:space="preserve"> України, закон</w:t>
      </w:r>
      <w:r w:rsidR="001F18BE">
        <w:rPr>
          <w:sz w:val="28"/>
          <w:szCs w:val="28"/>
          <w:lang w:val="uk-UA"/>
        </w:rPr>
        <w:t xml:space="preserve">ах </w:t>
      </w:r>
      <w:r w:rsidR="00870136" w:rsidRPr="005F467D">
        <w:rPr>
          <w:sz w:val="28"/>
          <w:szCs w:val="28"/>
          <w:lang w:val="uk-UA"/>
        </w:rPr>
        <w:t>України «Про державно-приватне партнерство», «Про державну реєстрацію речових прав на нерухоме майно та їх обтяжень», «Про концесію»</w:t>
      </w:r>
      <w:r w:rsidR="001F18BE">
        <w:rPr>
          <w:sz w:val="28"/>
          <w:szCs w:val="28"/>
          <w:lang w:val="uk-UA"/>
        </w:rPr>
        <w:t>.</w:t>
      </w:r>
    </w:p>
    <w:p w:rsidR="002C4DB8" w:rsidRDefault="001F18BE" w:rsidP="00EE04A4">
      <w:pPr>
        <w:widowControl w:val="0"/>
        <w:spacing w:after="4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Таким чином, можна зробити висновок, що зміни, які пропонується внести проектом з метою усунення неузгодженостей у законодавстві</w:t>
      </w:r>
      <w:r w:rsidR="002C4DB8">
        <w:rPr>
          <w:sz w:val="28"/>
          <w:szCs w:val="28"/>
          <w:lang w:val="uk-UA"/>
        </w:rPr>
        <w:t xml:space="preserve"> про містобудування</w:t>
      </w:r>
      <w:r>
        <w:rPr>
          <w:sz w:val="28"/>
          <w:szCs w:val="28"/>
          <w:lang w:val="uk-UA"/>
        </w:rPr>
        <w:t xml:space="preserve">, не мають безпосереднього відношення до спрощення порядку отримання права на </w:t>
      </w:r>
      <w:r w:rsidRPr="00F20810">
        <w:rPr>
          <w:sz w:val="28"/>
          <w:szCs w:val="28"/>
          <w:lang w:val="uk-UA"/>
        </w:rPr>
        <w:t>будівництво</w:t>
      </w:r>
      <w:r w:rsidRPr="00F20810">
        <w:rPr>
          <w:color w:val="C00000"/>
          <w:sz w:val="28"/>
          <w:szCs w:val="28"/>
          <w:lang w:val="uk-UA"/>
        </w:rPr>
        <w:t xml:space="preserve"> </w:t>
      </w:r>
      <w:r w:rsidR="00F20810" w:rsidRPr="00C92EBD">
        <w:rPr>
          <w:sz w:val="28"/>
          <w:szCs w:val="28"/>
          <w:lang w:val="uk-UA"/>
        </w:rPr>
        <w:t>автомобільних доріг</w:t>
      </w:r>
      <w:r w:rsidRPr="00F20810">
        <w:rPr>
          <w:color w:val="C00000"/>
          <w:sz w:val="28"/>
          <w:szCs w:val="28"/>
          <w:lang w:val="uk-UA"/>
        </w:rPr>
        <w:t xml:space="preserve">. </w:t>
      </w:r>
      <w:r w:rsidR="00CD284F">
        <w:rPr>
          <w:sz w:val="28"/>
          <w:szCs w:val="28"/>
          <w:lang w:val="uk-UA"/>
        </w:rPr>
        <w:t>Вважаємо, що о</w:t>
      </w:r>
      <w:r w:rsidR="002C4DB8" w:rsidRPr="002C4DB8">
        <w:rPr>
          <w:sz w:val="28"/>
          <w:szCs w:val="28"/>
          <w:lang w:val="uk-UA"/>
        </w:rPr>
        <w:t xml:space="preserve">б’єднання </w:t>
      </w:r>
      <w:r w:rsidR="002C4DB8">
        <w:rPr>
          <w:sz w:val="28"/>
          <w:szCs w:val="28"/>
          <w:lang w:val="uk-UA"/>
        </w:rPr>
        <w:t xml:space="preserve">вказаних </w:t>
      </w:r>
      <w:r w:rsidR="002C4DB8" w:rsidRPr="002C4DB8">
        <w:rPr>
          <w:sz w:val="28"/>
          <w:szCs w:val="28"/>
          <w:lang w:val="uk-UA"/>
        </w:rPr>
        <w:t xml:space="preserve">питань в одному проекті виглядає штучним та </w:t>
      </w:r>
      <w:r w:rsidR="002C4DB8">
        <w:rPr>
          <w:sz w:val="28"/>
          <w:szCs w:val="28"/>
          <w:lang w:val="uk-UA"/>
        </w:rPr>
        <w:t xml:space="preserve">не відповідає </w:t>
      </w:r>
      <w:r w:rsidR="002C4DB8" w:rsidRPr="002C4DB8">
        <w:rPr>
          <w:sz w:val="28"/>
          <w:szCs w:val="28"/>
          <w:lang w:val="uk-UA"/>
        </w:rPr>
        <w:t>усталеним правилам законодавчої техніки, згідно з якими у законі про внесення змін мають регулюватися близькі за своєю природою суспільні відносини.</w:t>
      </w:r>
      <w:r w:rsidR="002C4DB8">
        <w:rPr>
          <w:sz w:val="28"/>
          <w:szCs w:val="28"/>
          <w:lang w:val="uk-UA"/>
        </w:rPr>
        <w:t xml:space="preserve"> </w:t>
      </w:r>
      <w:r w:rsidR="002C4DB8" w:rsidRPr="002C4DB8">
        <w:rPr>
          <w:sz w:val="28"/>
          <w:szCs w:val="28"/>
          <w:lang w:val="uk-UA"/>
        </w:rPr>
        <w:t xml:space="preserve">Вважаємо, що </w:t>
      </w:r>
      <w:r w:rsidR="002C4DB8">
        <w:rPr>
          <w:sz w:val="28"/>
          <w:szCs w:val="28"/>
          <w:lang w:val="uk-UA"/>
        </w:rPr>
        <w:t>положення щодо в</w:t>
      </w:r>
      <w:r w:rsidR="002C4DB8" w:rsidRPr="002C4DB8">
        <w:rPr>
          <w:sz w:val="28"/>
          <w:szCs w:val="28"/>
          <w:lang w:val="uk-UA"/>
        </w:rPr>
        <w:t xml:space="preserve">досконалення законодавства у сфері дорожнього будівництва </w:t>
      </w:r>
      <w:r w:rsidR="002C4DB8">
        <w:rPr>
          <w:sz w:val="28"/>
          <w:szCs w:val="28"/>
          <w:lang w:val="uk-UA"/>
        </w:rPr>
        <w:t xml:space="preserve">та узгодження </w:t>
      </w:r>
      <w:r w:rsidR="002C4DB8" w:rsidRPr="002C4DB8">
        <w:rPr>
          <w:sz w:val="28"/>
          <w:szCs w:val="28"/>
          <w:lang w:val="uk-UA"/>
        </w:rPr>
        <w:t>окремих питань містобудівної діяльності мають бути викладені в окремих законопроектах</w:t>
      </w:r>
      <w:r w:rsidR="008B11B7">
        <w:rPr>
          <w:rStyle w:val="ac"/>
          <w:sz w:val="28"/>
          <w:szCs w:val="28"/>
          <w:lang w:val="uk-UA"/>
        </w:rPr>
        <w:footnoteReference w:id="2"/>
      </w:r>
      <w:r w:rsidR="002C4DB8" w:rsidRPr="002C4DB8">
        <w:rPr>
          <w:sz w:val="28"/>
          <w:szCs w:val="28"/>
          <w:lang w:val="uk-UA"/>
        </w:rPr>
        <w:t>.</w:t>
      </w:r>
      <w:r w:rsidR="002C4DB8">
        <w:rPr>
          <w:sz w:val="28"/>
          <w:szCs w:val="28"/>
          <w:lang w:val="uk-UA"/>
        </w:rPr>
        <w:t xml:space="preserve"> </w:t>
      </w:r>
    </w:p>
    <w:p w:rsidR="00CD284F" w:rsidRDefault="0095224D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b/>
          <w:sz w:val="28"/>
          <w:szCs w:val="28"/>
          <w:lang w:val="uk-UA" w:eastAsia="en-US"/>
        </w:rPr>
        <w:t>3</w:t>
      </w:r>
      <w:r w:rsidR="005D3D8D" w:rsidRPr="005D3D8D">
        <w:rPr>
          <w:rFonts w:eastAsiaTheme="minorHAnsi"/>
          <w:b/>
          <w:sz w:val="28"/>
          <w:szCs w:val="28"/>
          <w:lang w:val="uk-UA" w:eastAsia="en-US"/>
        </w:rPr>
        <w:t>.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 xml:space="preserve"> </w:t>
      </w:r>
      <w:r w:rsidR="008B11B7">
        <w:rPr>
          <w:rFonts w:eastAsiaTheme="minorHAnsi"/>
          <w:sz w:val="28"/>
          <w:szCs w:val="28"/>
          <w:lang w:val="uk-UA" w:eastAsia="en-US"/>
        </w:rPr>
        <w:t xml:space="preserve"> З приводу необхідності внесення до Закону </w:t>
      </w:r>
      <w:r w:rsidR="00176E89">
        <w:rPr>
          <w:rFonts w:eastAsiaTheme="minorHAnsi"/>
          <w:sz w:val="28"/>
          <w:szCs w:val="28"/>
          <w:lang w:val="uk-UA" w:eastAsia="en-US"/>
        </w:rPr>
        <w:t xml:space="preserve">України «Про регулювання містобудівної діяльності» </w:t>
      </w:r>
      <w:r w:rsidR="00D74FEC" w:rsidRPr="00C92EBD">
        <w:rPr>
          <w:rFonts w:eastAsiaTheme="minorHAnsi"/>
          <w:sz w:val="28"/>
          <w:szCs w:val="28"/>
          <w:lang w:val="uk-UA" w:eastAsia="ar-SA"/>
        </w:rPr>
        <w:t xml:space="preserve">(далі – Закон) </w:t>
      </w:r>
      <w:r w:rsidR="00176E89">
        <w:rPr>
          <w:rFonts w:eastAsiaTheme="minorHAnsi"/>
          <w:sz w:val="28"/>
          <w:szCs w:val="28"/>
          <w:lang w:val="uk-UA" w:eastAsia="en-US"/>
        </w:rPr>
        <w:t xml:space="preserve">положень </w:t>
      </w:r>
      <w:r w:rsidR="008B11B7">
        <w:rPr>
          <w:rFonts w:eastAsiaTheme="minorHAnsi"/>
          <w:sz w:val="28"/>
          <w:szCs w:val="28"/>
          <w:lang w:val="uk-UA" w:eastAsia="en-US"/>
        </w:rPr>
        <w:t xml:space="preserve">щодо особливостей будівництва автомобільних доріг варто зазначити наступне. </w:t>
      </w:r>
    </w:p>
    <w:p w:rsidR="00C92EBD" w:rsidRDefault="008B11B7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Згідно з преамбулою Закону України «Про автомобільні дороги»  </w:t>
      </w:r>
      <w:r w:rsidR="00176E89" w:rsidRPr="008B11B7">
        <w:rPr>
          <w:rFonts w:eastAsiaTheme="minorHAnsi"/>
          <w:sz w:val="28"/>
          <w:szCs w:val="28"/>
          <w:lang w:val="uk-UA" w:eastAsia="en-US"/>
        </w:rPr>
        <w:t xml:space="preserve">«цей Закон визначає правові, економічні, організаційні та соціальні засади забезпечення функціонування автомобільних доріг, </w:t>
      </w:r>
      <w:r w:rsidR="00176E89" w:rsidRPr="00EC5CB2">
        <w:rPr>
          <w:rFonts w:eastAsiaTheme="minorHAnsi"/>
          <w:i/>
          <w:sz w:val="28"/>
          <w:szCs w:val="28"/>
          <w:lang w:val="uk-UA" w:eastAsia="en-US"/>
        </w:rPr>
        <w:t>їх будівництва</w:t>
      </w:r>
      <w:r w:rsidR="00176E89" w:rsidRPr="008B11B7">
        <w:rPr>
          <w:rFonts w:eastAsiaTheme="minorHAnsi"/>
          <w:sz w:val="28"/>
          <w:szCs w:val="28"/>
          <w:lang w:val="uk-UA" w:eastAsia="en-US"/>
        </w:rPr>
        <w:t>, реконструкції, ремонту та утримання в інтересах держави і користувачів автомобільних доріг</w:t>
      </w:r>
      <w:r w:rsidR="00176E89">
        <w:rPr>
          <w:rFonts w:eastAsiaTheme="minorHAnsi"/>
          <w:sz w:val="28"/>
          <w:szCs w:val="28"/>
          <w:lang w:val="uk-UA" w:eastAsia="en-US"/>
        </w:rPr>
        <w:t>». Натомість Закон</w:t>
      </w:r>
      <w:r w:rsidR="00EC5CB2">
        <w:rPr>
          <w:rFonts w:eastAsiaTheme="minorHAnsi"/>
          <w:sz w:val="28"/>
          <w:szCs w:val="28"/>
          <w:lang w:val="uk-UA" w:eastAsia="en-US"/>
        </w:rPr>
        <w:t xml:space="preserve">, </w:t>
      </w:r>
      <w:r w:rsidR="00176E89">
        <w:rPr>
          <w:rFonts w:eastAsiaTheme="minorHAnsi"/>
          <w:sz w:val="28"/>
          <w:szCs w:val="28"/>
          <w:lang w:val="uk-UA" w:eastAsia="en-US"/>
        </w:rPr>
        <w:t>згідно з його преамбулою</w:t>
      </w:r>
      <w:r w:rsidR="00EC5CB2">
        <w:rPr>
          <w:rFonts w:eastAsiaTheme="minorHAnsi"/>
          <w:sz w:val="28"/>
          <w:szCs w:val="28"/>
          <w:lang w:val="uk-UA" w:eastAsia="en-US"/>
        </w:rPr>
        <w:t>, «</w:t>
      </w:r>
      <w:r w:rsidR="00176E89" w:rsidRPr="00176E89">
        <w:rPr>
          <w:rFonts w:eastAsiaTheme="minorHAnsi"/>
          <w:sz w:val="28"/>
          <w:szCs w:val="28"/>
          <w:lang w:val="uk-UA" w:eastAsia="en-US"/>
        </w:rPr>
        <w:t>встановлю</w:t>
      </w:r>
      <w:r w:rsidR="00EC5CB2">
        <w:rPr>
          <w:rFonts w:eastAsiaTheme="minorHAnsi"/>
          <w:sz w:val="28"/>
          <w:szCs w:val="28"/>
          <w:lang w:val="uk-UA" w:eastAsia="en-US"/>
        </w:rPr>
        <w:t xml:space="preserve">є </w:t>
      </w:r>
      <w:r w:rsidR="00176E89" w:rsidRPr="00176E89">
        <w:rPr>
          <w:rFonts w:eastAsiaTheme="minorHAnsi"/>
          <w:sz w:val="28"/>
          <w:szCs w:val="28"/>
          <w:lang w:val="uk-UA" w:eastAsia="en-US"/>
        </w:rPr>
        <w:t>правові та організаційні основи містобудівної діяльності і спрямований на забезпечення сталого розвитку територій з урахуванням державних, громадських та приватних інтересів</w:t>
      </w:r>
      <w:r w:rsidR="00176E89">
        <w:rPr>
          <w:rFonts w:eastAsiaTheme="minorHAnsi"/>
          <w:sz w:val="28"/>
          <w:szCs w:val="28"/>
          <w:lang w:val="uk-UA" w:eastAsia="en-US"/>
        </w:rPr>
        <w:t xml:space="preserve">» і не </w:t>
      </w:r>
      <w:r w:rsidR="00EC5CB2">
        <w:rPr>
          <w:rFonts w:eastAsiaTheme="minorHAnsi"/>
          <w:sz w:val="28"/>
          <w:szCs w:val="28"/>
          <w:lang w:val="uk-UA" w:eastAsia="en-US"/>
        </w:rPr>
        <w:t xml:space="preserve">призначений для </w:t>
      </w:r>
      <w:r w:rsidR="00176E89">
        <w:rPr>
          <w:rFonts w:eastAsiaTheme="minorHAnsi"/>
          <w:sz w:val="28"/>
          <w:szCs w:val="28"/>
          <w:lang w:val="uk-UA" w:eastAsia="en-US"/>
        </w:rPr>
        <w:t>визнач</w:t>
      </w:r>
      <w:r w:rsidR="00EC5CB2">
        <w:rPr>
          <w:rFonts w:eastAsiaTheme="minorHAnsi"/>
          <w:sz w:val="28"/>
          <w:szCs w:val="28"/>
          <w:lang w:val="uk-UA" w:eastAsia="en-US"/>
        </w:rPr>
        <w:t xml:space="preserve">ення </w:t>
      </w:r>
      <w:r w:rsidR="00176E89">
        <w:rPr>
          <w:rFonts w:eastAsiaTheme="minorHAnsi"/>
          <w:sz w:val="28"/>
          <w:szCs w:val="28"/>
          <w:lang w:val="uk-UA" w:eastAsia="en-US"/>
        </w:rPr>
        <w:t>особливост</w:t>
      </w:r>
      <w:r w:rsidR="00EC5CB2">
        <w:rPr>
          <w:rFonts w:eastAsiaTheme="minorHAnsi"/>
          <w:sz w:val="28"/>
          <w:szCs w:val="28"/>
          <w:lang w:val="uk-UA" w:eastAsia="en-US"/>
        </w:rPr>
        <w:t>ей</w:t>
      </w:r>
      <w:r w:rsidR="00176E89">
        <w:rPr>
          <w:rFonts w:eastAsiaTheme="minorHAnsi"/>
          <w:sz w:val="28"/>
          <w:szCs w:val="28"/>
          <w:lang w:val="uk-UA" w:eastAsia="en-US"/>
        </w:rPr>
        <w:t xml:space="preserve"> будівництва у окремих сферах. Виходячи </w:t>
      </w:r>
      <w:r w:rsidR="00176E89" w:rsidRPr="00C92EBD">
        <w:rPr>
          <w:rFonts w:eastAsiaTheme="minorHAnsi"/>
          <w:sz w:val="28"/>
          <w:szCs w:val="28"/>
          <w:lang w:val="uk-UA" w:eastAsia="en-US"/>
        </w:rPr>
        <w:t xml:space="preserve">з </w:t>
      </w:r>
      <w:r w:rsidR="00C92EBD" w:rsidRPr="00C92EBD">
        <w:rPr>
          <w:rFonts w:eastAsiaTheme="minorHAnsi"/>
          <w:sz w:val="28"/>
          <w:szCs w:val="28"/>
          <w:lang w:val="uk-UA" w:eastAsia="en-US"/>
        </w:rPr>
        <w:t xml:space="preserve">вказаних </w:t>
      </w:r>
      <w:r w:rsidR="00554459" w:rsidRPr="00C92EBD">
        <w:rPr>
          <w:rFonts w:eastAsiaTheme="minorHAnsi"/>
          <w:sz w:val="28"/>
          <w:szCs w:val="28"/>
          <w:lang w:val="uk-UA" w:eastAsia="en-US"/>
        </w:rPr>
        <w:t>приписів цих законів</w:t>
      </w:r>
      <w:r w:rsidR="00176E89" w:rsidRPr="00C92EBD">
        <w:rPr>
          <w:rFonts w:eastAsiaTheme="minorHAnsi"/>
          <w:sz w:val="28"/>
          <w:szCs w:val="28"/>
          <w:lang w:val="uk-UA" w:eastAsia="en-US"/>
        </w:rPr>
        <w:t xml:space="preserve">, </w:t>
      </w:r>
      <w:r w:rsidR="00176E89">
        <w:rPr>
          <w:rFonts w:eastAsiaTheme="minorHAnsi"/>
          <w:sz w:val="28"/>
          <w:szCs w:val="28"/>
          <w:lang w:val="uk-UA" w:eastAsia="en-US"/>
        </w:rPr>
        <w:t>особливост</w:t>
      </w:r>
      <w:r w:rsidR="00C92EBD">
        <w:rPr>
          <w:rFonts w:eastAsiaTheme="minorHAnsi"/>
          <w:sz w:val="28"/>
          <w:szCs w:val="28"/>
          <w:lang w:val="uk-UA" w:eastAsia="en-US"/>
        </w:rPr>
        <w:t>і</w:t>
      </w:r>
      <w:r w:rsidR="00176E89">
        <w:rPr>
          <w:rFonts w:eastAsiaTheme="minorHAnsi"/>
          <w:sz w:val="28"/>
          <w:szCs w:val="28"/>
          <w:lang w:val="uk-UA" w:eastAsia="en-US"/>
        </w:rPr>
        <w:t xml:space="preserve"> будівництва автомобільних доріг </w:t>
      </w:r>
      <w:r w:rsidR="00554459" w:rsidRPr="00C92EBD">
        <w:rPr>
          <w:rFonts w:eastAsiaTheme="minorHAnsi"/>
          <w:sz w:val="28"/>
          <w:szCs w:val="28"/>
          <w:lang w:val="uk-UA" w:eastAsia="en-US"/>
        </w:rPr>
        <w:t>ма</w:t>
      </w:r>
      <w:r w:rsidR="00C92EBD" w:rsidRPr="00C92EBD">
        <w:rPr>
          <w:rFonts w:eastAsiaTheme="minorHAnsi"/>
          <w:sz w:val="28"/>
          <w:szCs w:val="28"/>
          <w:lang w:val="uk-UA" w:eastAsia="en-US"/>
        </w:rPr>
        <w:t>ють визначатись</w:t>
      </w:r>
      <w:r w:rsidR="00554459" w:rsidRPr="00C92EBD">
        <w:rPr>
          <w:rFonts w:eastAsiaTheme="minorHAnsi"/>
          <w:sz w:val="28"/>
          <w:szCs w:val="28"/>
          <w:lang w:val="uk-UA" w:eastAsia="en-US"/>
        </w:rPr>
        <w:t xml:space="preserve"> </w:t>
      </w:r>
      <w:r w:rsidR="00176E89">
        <w:rPr>
          <w:rFonts w:eastAsiaTheme="minorHAnsi"/>
          <w:sz w:val="28"/>
          <w:szCs w:val="28"/>
          <w:lang w:val="uk-UA" w:eastAsia="en-US"/>
        </w:rPr>
        <w:t>саме у Закон</w:t>
      </w:r>
      <w:r w:rsidR="00D74FEC">
        <w:rPr>
          <w:rFonts w:eastAsiaTheme="minorHAnsi"/>
          <w:sz w:val="28"/>
          <w:szCs w:val="28"/>
          <w:lang w:val="uk-UA" w:eastAsia="en-US"/>
        </w:rPr>
        <w:t xml:space="preserve">і </w:t>
      </w:r>
      <w:r w:rsidR="00EC5CB2">
        <w:rPr>
          <w:rFonts w:eastAsiaTheme="minorHAnsi"/>
          <w:sz w:val="28"/>
          <w:szCs w:val="28"/>
          <w:lang w:val="uk-UA" w:eastAsia="en-US"/>
        </w:rPr>
        <w:t xml:space="preserve">України </w:t>
      </w:r>
      <w:r w:rsidR="00D74FEC">
        <w:rPr>
          <w:rFonts w:eastAsiaTheme="minorHAnsi"/>
          <w:sz w:val="28"/>
          <w:szCs w:val="28"/>
          <w:lang w:val="uk-UA" w:eastAsia="en-US"/>
        </w:rPr>
        <w:t>«Про автомобільний транспорт»</w:t>
      </w:r>
      <w:r w:rsidR="00D74FEC" w:rsidRPr="00D74FEC">
        <w:rPr>
          <w:rFonts w:eastAsiaTheme="minorHAnsi"/>
          <w:color w:val="FF0000"/>
          <w:sz w:val="28"/>
          <w:szCs w:val="28"/>
          <w:lang w:val="uk-UA" w:eastAsia="en-US"/>
        </w:rPr>
        <w:t>.</w:t>
      </w:r>
      <w:r w:rsidR="00176E89">
        <w:rPr>
          <w:rFonts w:eastAsiaTheme="minorHAnsi"/>
          <w:sz w:val="28"/>
          <w:szCs w:val="28"/>
          <w:lang w:val="uk-UA" w:eastAsia="en-US"/>
        </w:rPr>
        <w:t xml:space="preserve"> </w:t>
      </w:r>
    </w:p>
    <w:p w:rsidR="00486E07" w:rsidRDefault="0095224D" w:rsidP="00EE04A4">
      <w:pPr>
        <w:spacing w:after="40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95224D">
        <w:rPr>
          <w:rFonts w:eastAsiaTheme="minorHAnsi"/>
          <w:b/>
          <w:sz w:val="28"/>
          <w:szCs w:val="28"/>
          <w:lang w:val="uk-UA" w:eastAsia="en-US"/>
        </w:rPr>
        <w:t>4.</w:t>
      </w:r>
      <w:r>
        <w:rPr>
          <w:rFonts w:eastAsiaTheme="minorHAnsi"/>
          <w:sz w:val="28"/>
          <w:szCs w:val="28"/>
          <w:lang w:val="uk-UA" w:eastAsia="en-US"/>
        </w:rPr>
        <w:t xml:space="preserve"> </w:t>
      </w:r>
      <w:r w:rsidR="005B2D75">
        <w:rPr>
          <w:rFonts w:eastAsiaTheme="minorHAnsi"/>
          <w:sz w:val="28"/>
          <w:szCs w:val="28"/>
          <w:lang w:val="uk-UA" w:eastAsia="en-US"/>
        </w:rPr>
        <w:t xml:space="preserve">У змінах до 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 xml:space="preserve">п. 1 ч. 1 ст. 34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>Закону п</w:t>
      </w:r>
      <w:r>
        <w:rPr>
          <w:rFonts w:eastAsiaTheme="minorHAnsi"/>
          <w:sz w:val="28"/>
          <w:szCs w:val="28"/>
          <w:lang w:val="uk-UA" w:eastAsia="ar-SA"/>
        </w:rPr>
        <w:t>ередбачається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, що </w:t>
      </w:r>
      <w:r w:rsidR="005D3D8D" w:rsidRPr="0095224D">
        <w:rPr>
          <w:rFonts w:eastAsiaTheme="minorHAnsi"/>
          <w:sz w:val="28"/>
          <w:szCs w:val="28"/>
          <w:lang w:val="uk-UA" w:eastAsia="en-US"/>
        </w:rPr>
        <w:t>замовник</w:t>
      </w:r>
      <w:r w:rsidR="00EC5CB2">
        <w:rPr>
          <w:rFonts w:eastAsiaTheme="minorHAnsi"/>
          <w:sz w:val="28"/>
          <w:szCs w:val="28"/>
          <w:lang w:val="uk-UA" w:eastAsia="en-US"/>
        </w:rPr>
        <w:t>, генеральний підрядник (підрядник)</w:t>
      </w:r>
      <w:r w:rsidR="005D3D8D" w:rsidRPr="0095224D">
        <w:rPr>
          <w:rFonts w:eastAsiaTheme="minorHAnsi"/>
          <w:sz w:val="28"/>
          <w:szCs w:val="28"/>
          <w:lang w:val="uk-UA" w:eastAsia="en-US"/>
        </w:rPr>
        <w:t xml:space="preserve"> має право виконувати будівельні роботи</w:t>
      </w:r>
      <w:r w:rsidR="00D52394" w:rsidRPr="0095224D">
        <w:rPr>
          <w:rFonts w:eastAsiaTheme="minorHAnsi"/>
          <w:sz w:val="28"/>
          <w:szCs w:val="28"/>
          <w:lang w:val="uk-UA" w:eastAsia="en-US"/>
        </w:rPr>
        <w:t xml:space="preserve"> після подання </w:t>
      </w:r>
      <w:r w:rsidR="00D52394" w:rsidRPr="0095224D">
        <w:rPr>
          <w:rFonts w:eastAsiaTheme="minorHAnsi"/>
          <w:i/>
          <w:sz w:val="28"/>
          <w:szCs w:val="28"/>
          <w:lang w:val="uk-UA" w:eastAsia="en-US"/>
        </w:rPr>
        <w:t>повідомлення</w:t>
      </w:r>
      <w:r w:rsidR="00D52394" w:rsidRPr="0095224D">
        <w:rPr>
          <w:rFonts w:eastAsiaTheme="minorHAnsi"/>
          <w:sz w:val="28"/>
          <w:szCs w:val="28"/>
          <w:lang w:val="uk-UA" w:eastAsia="en-US"/>
        </w:rPr>
        <w:t xml:space="preserve"> </w:t>
      </w:r>
      <w:r w:rsidR="00D52394" w:rsidRPr="005D3D8D">
        <w:rPr>
          <w:rFonts w:eastAsiaTheme="minorHAnsi"/>
          <w:sz w:val="28"/>
          <w:szCs w:val="28"/>
          <w:lang w:val="uk-UA" w:eastAsia="en-US"/>
        </w:rPr>
        <w:t>про початок виконання будівельних робіт відповідному органу</w:t>
      </w:r>
      <w:r w:rsidR="00D52394">
        <w:rPr>
          <w:rFonts w:eastAsiaTheme="minorHAnsi"/>
          <w:sz w:val="28"/>
          <w:szCs w:val="28"/>
          <w:lang w:val="uk-UA" w:eastAsia="en-US"/>
        </w:rPr>
        <w:t xml:space="preserve"> державного архітектурно-будівельного контролю </w:t>
      </w:r>
      <w:r w:rsidR="00FD5422">
        <w:rPr>
          <w:rFonts w:eastAsiaTheme="minorHAnsi"/>
          <w:sz w:val="28"/>
          <w:szCs w:val="28"/>
          <w:lang w:val="uk-UA" w:eastAsia="en-US"/>
        </w:rPr>
        <w:t xml:space="preserve">–  </w:t>
      </w:r>
      <w:r w:rsidR="00D52394">
        <w:rPr>
          <w:rFonts w:eastAsiaTheme="minorHAnsi"/>
          <w:sz w:val="28"/>
          <w:szCs w:val="28"/>
          <w:lang w:val="uk-UA" w:eastAsia="en-US"/>
        </w:rPr>
        <w:t xml:space="preserve"> </w:t>
      </w:r>
      <w:r w:rsidR="005D3D8D" w:rsidRPr="0095224D">
        <w:rPr>
          <w:rFonts w:eastAsiaTheme="minorHAnsi"/>
          <w:bCs/>
          <w:sz w:val="28"/>
          <w:szCs w:val="28"/>
          <w:lang w:val="uk-UA" w:eastAsia="en-US"/>
        </w:rPr>
        <w:t xml:space="preserve">щодо </w:t>
      </w:r>
      <w:r w:rsidR="000E0DAC">
        <w:rPr>
          <w:rFonts w:eastAsiaTheme="minorHAnsi"/>
          <w:bCs/>
          <w:sz w:val="28"/>
          <w:szCs w:val="28"/>
          <w:lang w:val="uk-UA" w:eastAsia="en-US"/>
        </w:rPr>
        <w:t>«</w:t>
      </w:r>
      <w:r w:rsidR="005D3D8D" w:rsidRPr="0095224D">
        <w:rPr>
          <w:rFonts w:eastAsiaTheme="minorHAnsi"/>
          <w:bCs/>
          <w:sz w:val="28"/>
          <w:szCs w:val="28"/>
          <w:lang w:val="uk-UA" w:eastAsia="en-US"/>
        </w:rPr>
        <w:t>реконструкції та/або капітального ремонту</w:t>
      </w:r>
      <w:r w:rsidR="005D3D8D" w:rsidRPr="0095224D">
        <w:rPr>
          <w:rFonts w:eastAsiaTheme="minorHAnsi"/>
          <w:sz w:val="28"/>
          <w:szCs w:val="28"/>
          <w:lang w:val="uk-UA" w:eastAsia="en-US"/>
        </w:rPr>
        <w:t xml:space="preserve"> автомобільних доріг, визначених статтею 5 Закону України «Про автомобільні дороги» </w:t>
      </w:r>
      <w:r w:rsidR="00D52394" w:rsidRPr="0095224D">
        <w:rPr>
          <w:rFonts w:eastAsiaTheme="minorHAnsi"/>
          <w:sz w:val="28"/>
          <w:szCs w:val="28"/>
          <w:lang w:val="uk-UA" w:eastAsia="en-US"/>
        </w:rPr>
        <w:t>(далі – автомобільні дороги</w:t>
      </w:r>
      <w:r w:rsidR="00A87252">
        <w:rPr>
          <w:rFonts w:eastAsiaTheme="minorHAnsi"/>
          <w:sz w:val="28"/>
          <w:szCs w:val="28"/>
          <w:lang w:val="uk-UA" w:eastAsia="en-US"/>
        </w:rPr>
        <w:t>)</w:t>
      </w:r>
      <w:r w:rsidR="005D3D8D" w:rsidRPr="0095224D">
        <w:rPr>
          <w:rFonts w:eastAsiaTheme="minorHAnsi"/>
          <w:sz w:val="28"/>
          <w:szCs w:val="28"/>
          <w:lang w:val="uk-UA" w:eastAsia="en-US"/>
        </w:rPr>
        <w:t>, які за класом наслідків (відповідальності) належать до об’єктів з середніми (СС2) та значними (СС3) наслідками»</w:t>
      </w:r>
      <w:r w:rsidR="00D52394" w:rsidRPr="0095224D">
        <w:rPr>
          <w:rFonts w:eastAsiaTheme="minorHAnsi"/>
          <w:sz w:val="28"/>
          <w:szCs w:val="28"/>
          <w:lang w:val="uk-UA" w:eastAsia="en-US"/>
        </w:rPr>
        <w:t>.</w:t>
      </w:r>
      <w:r w:rsidR="00D52394">
        <w:rPr>
          <w:rFonts w:eastAsiaTheme="minorHAnsi"/>
          <w:sz w:val="28"/>
          <w:szCs w:val="28"/>
          <w:lang w:val="uk-UA" w:eastAsia="en-US"/>
        </w:rPr>
        <w:t xml:space="preserve"> </w:t>
      </w:r>
      <w:r>
        <w:rPr>
          <w:rFonts w:eastAsiaTheme="minorHAnsi"/>
          <w:sz w:val="28"/>
          <w:szCs w:val="28"/>
          <w:lang w:val="uk-UA" w:eastAsia="en-US"/>
        </w:rPr>
        <w:t xml:space="preserve">Крім цього, згідно </w:t>
      </w:r>
      <w:r>
        <w:rPr>
          <w:rFonts w:eastAsiaTheme="minorHAnsi"/>
          <w:sz w:val="28"/>
          <w:szCs w:val="28"/>
          <w:lang w:val="uk-UA" w:eastAsia="en-US"/>
        </w:rPr>
        <w:lastRenderedPageBreak/>
        <w:t xml:space="preserve">зі змінами </w:t>
      </w:r>
      <w:r w:rsidR="00D52394">
        <w:rPr>
          <w:rFonts w:eastAsiaTheme="minorHAnsi"/>
          <w:sz w:val="28"/>
          <w:szCs w:val="28"/>
          <w:lang w:val="uk-UA" w:eastAsia="en-US"/>
        </w:rPr>
        <w:t>до п.</w:t>
      </w:r>
      <w:r>
        <w:rPr>
          <w:rFonts w:eastAsiaTheme="minorHAnsi"/>
          <w:sz w:val="28"/>
          <w:szCs w:val="28"/>
          <w:lang w:val="uk-UA" w:eastAsia="en-US"/>
        </w:rPr>
        <w:t xml:space="preserve"> </w:t>
      </w:r>
      <w:r w:rsidR="00D52394">
        <w:rPr>
          <w:rFonts w:eastAsiaTheme="minorHAnsi"/>
          <w:sz w:val="28"/>
          <w:szCs w:val="28"/>
          <w:lang w:val="uk-UA" w:eastAsia="en-US"/>
        </w:rPr>
        <w:t xml:space="preserve">3 цієї частини </w:t>
      </w:r>
      <w:r w:rsidR="00D52394" w:rsidRPr="0095224D">
        <w:rPr>
          <w:rFonts w:eastAsiaTheme="minorHAnsi"/>
          <w:sz w:val="28"/>
          <w:szCs w:val="28"/>
          <w:lang w:val="uk-UA" w:eastAsia="en-US"/>
        </w:rPr>
        <w:t xml:space="preserve">замовник </w:t>
      </w:r>
      <w:r w:rsidR="005B2D75" w:rsidRPr="0095224D">
        <w:rPr>
          <w:rFonts w:eastAsiaTheme="minorHAnsi"/>
          <w:sz w:val="28"/>
          <w:szCs w:val="28"/>
          <w:lang w:val="uk-UA" w:eastAsia="en-US"/>
        </w:rPr>
        <w:t xml:space="preserve">має право виконувати будівельні роботи </w:t>
      </w:r>
      <w:r w:rsidR="005B2D75" w:rsidRPr="0095224D">
        <w:rPr>
          <w:rFonts w:eastAsiaTheme="minorHAnsi"/>
          <w:i/>
          <w:sz w:val="28"/>
          <w:szCs w:val="28"/>
          <w:lang w:val="uk-UA" w:eastAsia="en-US"/>
        </w:rPr>
        <w:t>без видачі</w:t>
      </w:r>
      <w:r w:rsidR="005B2D75" w:rsidRPr="0095224D">
        <w:rPr>
          <w:rFonts w:eastAsiaTheme="minorHAnsi"/>
          <w:b/>
          <w:i/>
          <w:sz w:val="28"/>
          <w:szCs w:val="28"/>
          <w:lang w:val="uk-UA" w:eastAsia="en-US"/>
        </w:rPr>
        <w:t xml:space="preserve"> </w:t>
      </w:r>
      <w:r w:rsidR="005B2D75" w:rsidRPr="0095224D">
        <w:rPr>
          <w:rFonts w:eastAsiaTheme="minorHAnsi"/>
          <w:i/>
          <w:sz w:val="28"/>
          <w:szCs w:val="28"/>
          <w:lang w:val="uk-UA" w:eastAsia="en-US"/>
        </w:rPr>
        <w:t>йому</w:t>
      </w:r>
      <w:r w:rsidR="005B2D75" w:rsidRPr="0095224D">
        <w:rPr>
          <w:rFonts w:eastAsiaTheme="minorHAnsi"/>
          <w:sz w:val="28"/>
          <w:szCs w:val="28"/>
          <w:lang w:val="uk-UA" w:eastAsia="en-US"/>
        </w:rPr>
        <w:t xml:space="preserve"> </w:t>
      </w:r>
      <w:r w:rsidR="00486E07" w:rsidRPr="0095224D">
        <w:rPr>
          <w:rFonts w:eastAsiaTheme="minorHAnsi"/>
          <w:sz w:val="28"/>
          <w:szCs w:val="28"/>
          <w:lang w:val="uk-UA" w:eastAsia="en-US"/>
        </w:rPr>
        <w:t xml:space="preserve">зазначеним органом </w:t>
      </w:r>
      <w:r w:rsidR="00486E07" w:rsidRPr="0095224D">
        <w:rPr>
          <w:rFonts w:eastAsiaTheme="minorHAnsi"/>
          <w:i/>
          <w:sz w:val="28"/>
          <w:szCs w:val="28"/>
          <w:lang w:val="uk-UA" w:eastAsia="en-US"/>
        </w:rPr>
        <w:t>дозволу на виконання будівельних робіт</w:t>
      </w:r>
      <w:r w:rsidR="00486E07" w:rsidRPr="0095224D">
        <w:rPr>
          <w:rFonts w:eastAsiaTheme="minorHAnsi"/>
          <w:sz w:val="28"/>
          <w:szCs w:val="28"/>
          <w:lang w:val="uk-UA" w:eastAsia="en-US"/>
        </w:rPr>
        <w:t xml:space="preserve"> </w:t>
      </w:r>
      <w:r w:rsidR="005B2D75" w:rsidRPr="0095224D">
        <w:rPr>
          <w:rFonts w:eastAsiaTheme="minorHAnsi"/>
          <w:sz w:val="28"/>
          <w:szCs w:val="28"/>
          <w:lang w:val="uk-UA" w:eastAsia="en-US"/>
        </w:rPr>
        <w:t>щодо об’єктів реконструкції та/або капітального ремонту автомобільних доріг</w:t>
      </w:r>
      <w:r>
        <w:rPr>
          <w:rFonts w:eastAsiaTheme="minorHAnsi"/>
          <w:sz w:val="28"/>
          <w:szCs w:val="28"/>
          <w:lang w:val="uk-UA" w:eastAsia="en-US"/>
        </w:rPr>
        <w:t>,</w:t>
      </w:r>
      <w:r w:rsidR="00486E07" w:rsidRPr="00486E07">
        <w:rPr>
          <w:color w:val="000000"/>
          <w:sz w:val="28"/>
          <w:szCs w:val="28"/>
          <w:lang w:val="uk-UA" w:eastAsia="uk-UA"/>
        </w:rPr>
        <w:t xml:space="preserve"> які за класом наслідків (відповідальності) належать до об’єктів з середніми (СС2) та значними (СС3) наслідками або підлягають оцінці впливу на довкілля згідно із </w:t>
      </w:r>
      <w:r w:rsidR="00486E07" w:rsidRPr="00486E07">
        <w:rPr>
          <w:sz w:val="28"/>
          <w:szCs w:val="28"/>
          <w:lang w:val="uk-UA" w:eastAsia="uk-UA"/>
        </w:rPr>
        <w:t xml:space="preserve">Законом України </w:t>
      </w:r>
      <w:r w:rsidR="00486E07">
        <w:rPr>
          <w:color w:val="000000"/>
          <w:sz w:val="28"/>
          <w:szCs w:val="28"/>
          <w:lang w:val="uk-UA" w:eastAsia="uk-UA"/>
        </w:rPr>
        <w:t>«</w:t>
      </w:r>
      <w:r w:rsidR="00486E07" w:rsidRPr="00486E07">
        <w:rPr>
          <w:color w:val="000000"/>
          <w:sz w:val="28"/>
          <w:szCs w:val="28"/>
          <w:lang w:val="uk-UA" w:eastAsia="uk-UA"/>
        </w:rPr>
        <w:t>Про оцінку впливу на довкілля</w:t>
      </w:r>
      <w:r w:rsidR="00486E07">
        <w:rPr>
          <w:color w:val="000000"/>
          <w:sz w:val="28"/>
          <w:szCs w:val="28"/>
          <w:lang w:val="uk-UA" w:eastAsia="uk-UA"/>
        </w:rPr>
        <w:t>»</w:t>
      </w:r>
      <w:r w:rsidR="00486E07" w:rsidRPr="00486E07">
        <w:rPr>
          <w:color w:val="000000"/>
          <w:sz w:val="28"/>
          <w:szCs w:val="28"/>
          <w:lang w:val="uk-UA" w:eastAsia="uk-UA"/>
        </w:rPr>
        <w:t>.</w:t>
      </w:r>
      <w:r w:rsidR="00486E07">
        <w:rPr>
          <w:color w:val="000000"/>
          <w:sz w:val="28"/>
          <w:szCs w:val="28"/>
          <w:lang w:val="uk-UA" w:eastAsia="uk-UA"/>
        </w:rPr>
        <w:t xml:space="preserve"> </w:t>
      </w:r>
    </w:p>
    <w:p w:rsidR="000F4C6F" w:rsidRDefault="0095224D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color w:val="000000"/>
          <w:sz w:val="28"/>
          <w:szCs w:val="28"/>
          <w:lang w:val="uk-UA" w:eastAsia="uk-UA"/>
        </w:rPr>
        <w:t>Проте звертаємо увагу,</w:t>
      </w:r>
      <w:r w:rsidR="00486E07" w:rsidRPr="00D235E5">
        <w:rPr>
          <w:color w:val="000000"/>
          <w:sz w:val="28"/>
          <w:szCs w:val="28"/>
          <w:lang w:val="uk-UA" w:eastAsia="uk-UA"/>
        </w:rPr>
        <w:t xml:space="preserve"> </w:t>
      </w:r>
      <w:r w:rsidR="00D64882" w:rsidRPr="00D235E5">
        <w:rPr>
          <w:rFonts w:eastAsiaTheme="minorHAnsi"/>
          <w:sz w:val="28"/>
          <w:szCs w:val="28"/>
          <w:lang w:val="uk-UA" w:eastAsia="en-US"/>
        </w:rPr>
        <w:t xml:space="preserve">що </w:t>
      </w:r>
      <w:r w:rsidR="003819C7" w:rsidRPr="00D235E5">
        <w:rPr>
          <w:rFonts w:eastAsiaTheme="minorHAnsi"/>
          <w:i/>
          <w:sz w:val="28"/>
          <w:szCs w:val="28"/>
          <w:lang w:val="uk-UA" w:eastAsia="en-US"/>
        </w:rPr>
        <w:t>спрощений порядок</w:t>
      </w:r>
      <w:r w:rsidR="003819C7" w:rsidRPr="00D235E5">
        <w:rPr>
          <w:rFonts w:eastAsiaTheme="minorHAnsi"/>
          <w:sz w:val="28"/>
          <w:szCs w:val="28"/>
          <w:lang w:val="uk-UA" w:eastAsia="en-US"/>
        </w:rPr>
        <w:t xml:space="preserve"> </w:t>
      </w:r>
      <w:r w:rsidR="00EF1013" w:rsidRPr="00D235E5">
        <w:rPr>
          <w:rFonts w:eastAsiaTheme="minorHAnsi"/>
          <w:sz w:val="28"/>
          <w:szCs w:val="28"/>
          <w:lang w:val="uk-UA" w:eastAsia="en-US"/>
        </w:rPr>
        <w:t>виконання будівельних робіт шляхом подачі повідомлення</w:t>
      </w:r>
      <w:r w:rsidR="003819C7" w:rsidRPr="00D235E5">
        <w:rPr>
          <w:rFonts w:eastAsiaTheme="minorHAnsi"/>
          <w:sz w:val="28"/>
          <w:szCs w:val="28"/>
          <w:lang w:val="uk-UA" w:eastAsia="en-US"/>
        </w:rPr>
        <w:t xml:space="preserve"> про їх початок</w:t>
      </w:r>
      <w:r w:rsidR="00584ADA">
        <w:rPr>
          <w:rFonts w:eastAsiaTheme="minorHAnsi"/>
          <w:sz w:val="28"/>
          <w:szCs w:val="28"/>
          <w:lang w:val="uk-UA" w:eastAsia="en-US"/>
        </w:rPr>
        <w:t>,</w:t>
      </w:r>
      <w:r w:rsidR="00486E07" w:rsidRPr="00D235E5">
        <w:rPr>
          <w:rFonts w:eastAsiaTheme="minorHAnsi"/>
          <w:sz w:val="28"/>
          <w:szCs w:val="28"/>
          <w:lang w:val="uk-UA" w:eastAsia="en-US"/>
        </w:rPr>
        <w:t xml:space="preserve"> </w:t>
      </w:r>
      <w:r w:rsidR="00542CA1" w:rsidRPr="00D235E5">
        <w:rPr>
          <w:rFonts w:eastAsiaTheme="minorHAnsi"/>
          <w:sz w:val="28"/>
          <w:szCs w:val="28"/>
          <w:lang w:val="uk-UA" w:eastAsia="ar-SA"/>
        </w:rPr>
        <w:t>стосу</w:t>
      </w:r>
      <w:r w:rsidR="00584ADA">
        <w:rPr>
          <w:rFonts w:eastAsiaTheme="minorHAnsi"/>
          <w:sz w:val="28"/>
          <w:szCs w:val="28"/>
          <w:lang w:val="uk-UA" w:eastAsia="ar-SA"/>
        </w:rPr>
        <w:t>є</w:t>
      </w:r>
      <w:r w:rsidR="00542CA1" w:rsidRPr="00D235E5">
        <w:rPr>
          <w:rFonts w:eastAsiaTheme="minorHAnsi"/>
          <w:sz w:val="28"/>
          <w:szCs w:val="28"/>
          <w:lang w:val="uk-UA" w:eastAsia="ar-SA"/>
        </w:rPr>
        <w:t>ться</w:t>
      </w:r>
      <w:r w:rsidR="00542CA1">
        <w:rPr>
          <w:rFonts w:eastAsiaTheme="minorHAnsi"/>
          <w:sz w:val="28"/>
          <w:szCs w:val="28"/>
          <w:lang w:val="uk-UA" w:eastAsia="ar-SA"/>
        </w:rPr>
        <w:t xml:space="preserve"> лише «</w:t>
      </w:r>
      <w:r w:rsidR="00D64882" w:rsidRPr="00187F4F">
        <w:rPr>
          <w:rFonts w:eastAsiaTheme="minorHAnsi"/>
          <w:sz w:val="28"/>
          <w:szCs w:val="28"/>
          <w:lang w:val="uk-UA" w:eastAsia="en-US"/>
        </w:rPr>
        <w:t>об’єктів будівництва, які за класом наслідків (відповідальності) належать до об’єктів з незначними наслідками (СС1),</w:t>
      </w:r>
      <w:r w:rsidR="00D64882" w:rsidRPr="005D3D8D">
        <w:rPr>
          <w:rFonts w:eastAsiaTheme="minorHAnsi"/>
          <w:sz w:val="28"/>
          <w:szCs w:val="28"/>
          <w:lang w:val="uk-UA" w:eastAsia="en-US"/>
        </w:rPr>
        <w:t xml:space="preserve"> та щодо </w:t>
      </w:r>
      <w:r w:rsidR="00D64882" w:rsidRPr="00187F4F">
        <w:rPr>
          <w:rFonts w:eastAsiaTheme="minorHAnsi"/>
          <w:sz w:val="28"/>
          <w:szCs w:val="28"/>
          <w:lang w:val="uk-UA" w:eastAsia="en-US"/>
        </w:rPr>
        <w:t>об’єктів, будівництво яких здійснюється на підставі будівельного паспорта</w:t>
      </w:r>
      <w:r w:rsidR="00FB4923" w:rsidRPr="00187F4F">
        <w:rPr>
          <w:rFonts w:eastAsiaTheme="minorHAnsi"/>
          <w:sz w:val="28"/>
          <w:szCs w:val="28"/>
          <w:lang w:val="uk-UA" w:eastAsia="en-US"/>
        </w:rPr>
        <w:t xml:space="preserve"> </w:t>
      </w:r>
      <w:r w:rsidR="00542CA1" w:rsidRPr="00187F4F">
        <w:rPr>
          <w:color w:val="000000"/>
          <w:sz w:val="28"/>
          <w:szCs w:val="28"/>
          <w:lang w:val="uk-UA" w:eastAsia="uk-UA"/>
        </w:rPr>
        <w:t xml:space="preserve">та які не потребують отримання дозволу на виконання будівельних робіт згідно з переліком об’єктів будівництва, затвердженим Кабінетом Міністрів України </w:t>
      </w:r>
      <w:r w:rsidR="00542CA1" w:rsidRPr="00187F4F">
        <w:rPr>
          <w:rFonts w:eastAsiaTheme="minorHAnsi"/>
          <w:sz w:val="28"/>
          <w:szCs w:val="28"/>
          <w:lang w:val="uk-UA" w:eastAsia="en-US"/>
        </w:rPr>
        <w:t xml:space="preserve">(чинні </w:t>
      </w:r>
      <w:r>
        <w:rPr>
          <w:rFonts w:eastAsiaTheme="minorHAnsi"/>
          <w:sz w:val="28"/>
          <w:szCs w:val="28"/>
          <w:lang w:val="uk-UA" w:eastAsia="en-US"/>
        </w:rPr>
        <w:t xml:space="preserve">редакції </w:t>
      </w:r>
      <w:r w:rsidR="00542CA1" w:rsidRPr="00187F4F">
        <w:rPr>
          <w:rFonts w:eastAsiaTheme="minorHAnsi"/>
          <w:sz w:val="28"/>
          <w:szCs w:val="28"/>
          <w:lang w:val="uk-UA" w:eastAsia="en-US"/>
        </w:rPr>
        <w:t xml:space="preserve">п. 1 ч. 1 ст. 34, </w:t>
      </w:r>
      <w:r w:rsidR="000E0DAC">
        <w:rPr>
          <w:rFonts w:eastAsiaTheme="minorHAnsi"/>
          <w:sz w:val="28"/>
          <w:szCs w:val="28"/>
          <w:lang w:val="uk-UA" w:eastAsia="en-US"/>
        </w:rPr>
        <w:t>ч. 1 с</w:t>
      </w:r>
      <w:r w:rsidR="00542CA1" w:rsidRPr="00187F4F">
        <w:rPr>
          <w:rFonts w:eastAsiaTheme="minorHAnsi"/>
          <w:sz w:val="28"/>
          <w:szCs w:val="28"/>
          <w:lang w:val="uk-UA" w:eastAsia="en-US"/>
        </w:rPr>
        <w:t xml:space="preserve">т. 36 </w:t>
      </w:r>
      <w:r w:rsidR="00542CA1" w:rsidRPr="00187F4F">
        <w:rPr>
          <w:rFonts w:eastAsiaTheme="minorHAnsi"/>
          <w:sz w:val="28"/>
          <w:szCs w:val="28"/>
          <w:lang w:val="uk-UA" w:eastAsia="ar-SA"/>
        </w:rPr>
        <w:t>Закону).</w:t>
      </w:r>
      <w:r w:rsidR="00542CA1">
        <w:rPr>
          <w:rFonts w:eastAsiaTheme="minorHAnsi"/>
          <w:sz w:val="28"/>
          <w:szCs w:val="28"/>
          <w:lang w:val="uk-UA" w:eastAsia="ar-SA"/>
        </w:rPr>
        <w:t xml:space="preserve"> </w:t>
      </w:r>
      <w:r w:rsidR="00187F4F">
        <w:rPr>
          <w:rFonts w:eastAsiaTheme="minorHAnsi"/>
          <w:sz w:val="28"/>
          <w:szCs w:val="28"/>
          <w:lang w:val="uk-UA" w:eastAsia="ar-SA"/>
        </w:rPr>
        <w:t xml:space="preserve">Це </w:t>
      </w:r>
      <w:r w:rsidR="00FB4923">
        <w:rPr>
          <w:rFonts w:eastAsiaTheme="minorHAnsi"/>
          <w:sz w:val="28"/>
          <w:szCs w:val="28"/>
          <w:lang w:val="uk-UA" w:eastAsia="en-US"/>
        </w:rPr>
        <w:t xml:space="preserve">обґрунтовано </w:t>
      </w:r>
      <w:r w:rsidR="00187F4F">
        <w:rPr>
          <w:rFonts w:eastAsiaTheme="minorHAnsi"/>
          <w:sz w:val="28"/>
          <w:szCs w:val="28"/>
          <w:lang w:val="uk-UA" w:eastAsia="en-US"/>
        </w:rPr>
        <w:t xml:space="preserve">настанням </w:t>
      </w:r>
      <w:r w:rsidR="00FB4923">
        <w:rPr>
          <w:rFonts w:eastAsiaTheme="minorHAnsi"/>
          <w:sz w:val="28"/>
          <w:szCs w:val="28"/>
          <w:lang w:val="uk-UA" w:eastAsia="en-US"/>
        </w:rPr>
        <w:t>незначни</w:t>
      </w:r>
      <w:r w:rsidR="00187F4F">
        <w:rPr>
          <w:rFonts w:eastAsiaTheme="minorHAnsi"/>
          <w:sz w:val="28"/>
          <w:szCs w:val="28"/>
          <w:lang w:val="uk-UA" w:eastAsia="en-US"/>
        </w:rPr>
        <w:t>х</w:t>
      </w:r>
      <w:r w:rsidR="00820388">
        <w:rPr>
          <w:rFonts w:eastAsiaTheme="minorHAnsi"/>
          <w:sz w:val="28"/>
          <w:szCs w:val="28"/>
          <w:lang w:val="uk-UA" w:eastAsia="en-US"/>
        </w:rPr>
        <w:t xml:space="preserve"> наслідк</w:t>
      </w:r>
      <w:r w:rsidR="00187F4F">
        <w:rPr>
          <w:rFonts w:eastAsiaTheme="minorHAnsi"/>
          <w:sz w:val="28"/>
          <w:szCs w:val="28"/>
          <w:lang w:val="uk-UA" w:eastAsia="en-US"/>
        </w:rPr>
        <w:t xml:space="preserve">ів </w:t>
      </w:r>
      <w:r w:rsidR="00820388">
        <w:rPr>
          <w:rFonts w:eastAsiaTheme="minorHAnsi"/>
          <w:sz w:val="28"/>
          <w:szCs w:val="28"/>
          <w:lang w:val="uk-UA" w:eastAsia="en-US"/>
        </w:rPr>
        <w:t xml:space="preserve">для </w:t>
      </w:r>
      <w:r w:rsidR="00187F4F">
        <w:rPr>
          <w:rFonts w:eastAsiaTheme="minorHAnsi"/>
          <w:sz w:val="28"/>
          <w:szCs w:val="28"/>
          <w:lang w:val="uk-UA" w:eastAsia="en-US"/>
        </w:rPr>
        <w:t>довкілля</w:t>
      </w:r>
      <w:r w:rsidR="004A401A">
        <w:rPr>
          <w:rFonts w:eastAsiaTheme="minorHAnsi"/>
          <w:sz w:val="28"/>
          <w:szCs w:val="28"/>
          <w:lang w:val="uk-UA" w:eastAsia="en-US"/>
        </w:rPr>
        <w:t>,</w:t>
      </w:r>
      <w:r w:rsidR="00187F4F">
        <w:rPr>
          <w:rFonts w:eastAsiaTheme="minorHAnsi"/>
          <w:sz w:val="28"/>
          <w:szCs w:val="28"/>
          <w:lang w:val="uk-UA" w:eastAsia="en-US"/>
        </w:rPr>
        <w:t xml:space="preserve"> </w:t>
      </w:r>
      <w:r w:rsidR="004A401A">
        <w:rPr>
          <w:rFonts w:eastAsiaTheme="minorHAnsi"/>
          <w:sz w:val="28"/>
          <w:szCs w:val="28"/>
          <w:lang w:val="uk-UA" w:eastAsia="en-US"/>
        </w:rPr>
        <w:t xml:space="preserve">безпеки життя і здоров’я людей </w:t>
      </w:r>
      <w:r w:rsidR="00187F4F">
        <w:rPr>
          <w:rFonts w:eastAsiaTheme="minorHAnsi"/>
          <w:sz w:val="28"/>
          <w:szCs w:val="28"/>
          <w:lang w:val="uk-UA" w:eastAsia="en-US"/>
        </w:rPr>
        <w:t>у цілому у результаті такого будівництва</w:t>
      </w:r>
      <w:r w:rsidR="004A401A">
        <w:rPr>
          <w:rFonts w:eastAsiaTheme="minorHAnsi"/>
          <w:sz w:val="28"/>
          <w:szCs w:val="28"/>
          <w:lang w:val="uk-UA" w:eastAsia="en-US"/>
        </w:rPr>
        <w:t>, що є нехарактерним для об’єктів з середніми та значними наслідками.</w:t>
      </w:r>
      <w:r w:rsidR="00187F4F">
        <w:rPr>
          <w:rFonts w:eastAsiaTheme="minorHAnsi"/>
          <w:sz w:val="28"/>
          <w:szCs w:val="28"/>
          <w:lang w:val="uk-UA" w:eastAsia="en-US"/>
        </w:rPr>
        <w:t xml:space="preserve"> Окрім того</w:t>
      </w:r>
      <w:r w:rsidR="002B6842" w:rsidRPr="009E4158">
        <w:rPr>
          <w:rFonts w:eastAsiaTheme="minorHAnsi"/>
          <w:sz w:val="28"/>
          <w:szCs w:val="28"/>
          <w:lang w:val="uk-UA" w:eastAsia="en-US"/>
        </w:rPr>
        <w:t>,</w:t>
      </w:r>
      <w:r w:rsidR="00FF4FD7">
        <w:rPr>
          <w:rFonts w:eastAsiaTheme="minorHAnsi"/>
          <w:sz w:val="28"/>
          <w:szCs w:val="28"/>
          <w:lang w:val="uk-UA" w:eastAsia="en-US"/>
        </w:rPr>
        <w:t xml:space="preserve"> </w:t>
      </w:r>
      <w:r w:rsidR="00FF4FD7" w:rsidRPr="00C92EBD">
        <w:rPr>
          <w:rFonts w:eastAsiaTheme="minorHAnsi"/>
          <w:sz w:val="28"/>
          <w:szCs w:val="28"/>
          <w:lang w:val="uk-UA" w:eastAsia="en-US"/>
        </w:rPr>
        <w:t xml:space="preserve">виходячи з логіки викладення правових норм </w:t>
      </w:r>
      <w:r w:rsidR="002B6842" w:rsidRPr="00C92EBD">
        <w:rPr>
          <w:rFonts w:eastAsiaTheme="minorHAnsi"/>
          <w:sz w:val="28"/>
          <w:szCs w:val="28"/>
          <w:lang w:val="uk-UA" w:eastAsia="en-US"/>
        </w:rPr>
        <w:t xml:space="preserve"> </w:t>
      </w:r>
      <w:r w:rsidR="00D74FEC">
        <w:rPr>
          <w:rFonts w:eastAsiaTheme="minorHAnsi"/>
          <w:sz w:val="28"/>
          <w:szCs w:val="28"/>
          <w:lang w:val="uk-UA" w:eastAsia="en-US"/>
        </w:rPr>
        <w:t xml:space="preserve">у </w:t>
      </w:r>
      <w:r w:rsidR="002B6842" w:rsidRPr="009E4158">
        <w:rPr>
          <w:rFonts w:eastAsiaTheme="minorHAnsi"/>
          <w:sz w:val="28"/>
          <w:szCs w:val="28"/>
          <w:lang w:val="uk-UA" w:eastAsia="en-US"/>
        </w:rPr>
        <w:t>Закон</w:t>
      </w:r>
      <w:r w:rsidR="00D74FEC">
        <w:rPr>
          <w:rFonts w:eastAsiaTheme="minorHAnsi"/>
          <w:sz w:val="28"/>
          <w:szCs w:val="28"/>
          <w:lang w:val="uk-UA" w:eastAsia="en-US"/>
        </w:rPr>
        <w:t>і</w:t>
      </w:r>
      <w:r w:rsidR="00D72213">
        <w:rPr>
          <w:rFonts w:eastAsiaTheme="minorHAnsi"/>
          <w:sz w:val="28"/>
          <w:szCs w:val="28"/>
          <w:lang w:val="uk-UA" w:eastAsia="en-US"/>
        </w:rPr>
        <w:t xml:space="preserve">, </w:t>
      </w:r>
      <w:r w:rsidR="002B6842" w:rsidRPr="009E4158">
        <w:rPr>
          <w:sz w:val="28"/>
          <w:szCs w:val="28"/>
          <w:lang w:val="uk-UA"/>
        </w:rPr>
        <w:t>вимоги до будівельних робіт в</w:t>
      </w:r>
      <w:r w:rsidR="00A87252">
        <w:rPr>
          <w:sz w:val="28"/>
          <w:szCs w:val="28"/>
          <w:lang w:val="uk-UA"/>
        </w:rPr>
        <w:t xml:space="preserve">становлюються </w:t>
      </w:r>
      <w:r w:rsidR="002B6842" w:rsidRPr="009E4158">
        <w:rPr>
          <w:sz w:val="28"/>
          <w:szCs w:val="28"/>
          <w:lang w:val="uk-UA"/>
        </w:rPr>
        <w:t>залежно від «класу наслідків об'єкта</w:t>
      </w:r>
      <w:r w:rsidR="009E4158" w:rsidRPr="009E4158">
        <w:rPr>
          <w:sz w:val="28"/>
          <w:szCs w:val="28"/>
          <w:lang w:val="uk-UA"/>
        </w:rPr>
        <w:t>»</w:t>
      </w:r>
      <w:r w:rsidR="002B6842" w:rsidRPr="009E4158">
        <w:rPr>
          <w:sz w:val="28"/>
          <w:szCs w:val="28"/>
          <w:lang w:val="uk-UA"/>
        </w:rPr>
        <w:t>, який плану</w:t>
      </w:r>
      <w:r w:rsidR="000E0DAC">
        <w:rPr>
          <w:sz w:val="28"/>
          <w:szCs w:val="28"/>
          <w:lang w:val="uk-UA"/>
        </w:rPr>
        <w:t>є</w:t>
      </w:r>
      <w:r w:rsidR="002B6842" w:rsidRPr="009E4158">
        <w:rPr>
          <w:sz w:val="28"/>
          <w:szCs w:val="28"/>
          <w:lang w:val="uk-UA"/>
        </w:rPr>
        <w:t>ть</w:t>
      </w:r>
      <w:r w:rsidR="000E0DAC">
        <w:rPr>
          <w:sz w:val="28"/>
          <w:szCs w:val="28"/>
          <w:lang w:val="uk-UA"/>
        </w:rPr>
        <w:t>ся</w:t>
      </w:r>
      <w:r w:rsidR="002B6842" w:rsidRPr="009E4158">
        <w:rPr>
          <w:sz w:val="28"/>
          <w:szCs w:val="28"/>
          <w:lang w:val="uk-UA"/>
        </w:rPr>
        <w:t xml:space="preserve"> будувати.</w:t>
      </w:r>
      <w:r w:rsidR="009E4158" w:rsidRPr="009E4158">
        <w:rPr>
          <w:sz w:val="28"/>
          <w:szCs w:val="28"/>
          <w:lang w:val="uk-UA"/>
        </w:rPr>
        <w:t xml:space="preserve"> </w:t>
      </w:r>
      <w:r w:rsidR="002B6842" w:rsidRPr="009E4158">
        <w:rPr>
          <w:rFonts w:eastAsiaTheme="minorHAnsi"/>
          <w:sz w:val="28"/>
          <w:szCs w:val="28"/>
          <w:lang w:val="uk-UA" w:eastAsia="en-US"/>
        </w:rPr>
        <w:t xml:space="preserve">Натомість у проекті пропонується </w:t>
      </w:r>
      <w:r w:rsidR="00A87252">
        <w:rPr>
          <w:rFonts w:eastAsiaTheme="minorHAnsi"/>
          <w:sz w:val="28"/>
          <w:szCs w:val="28"/>
          <w:lang w:val="uk-UA" w:eastAsia="en-US"/>
        </w:rPr>
        <w:t>відмовит</w:t>
      </w:r>
      <w:r w:rsidR="00FF4FD7">
        <w:rPr>
          <w:rFonts w:eastAsiaTheme="minorHAnsi"/>
          <w:sz w:val="28"/>
          <w:szCs w:val="28"/>
          <w:lang w:val="uk-UA" w:eastAsia="en-US"/>
        </w:rPr>
        <w:t xml:space="preserve">ись </w:t>
      </w:r>
      <w:r w:rsidR="00A87252">
        <w:rPr>
          <w:rFonts w:eastAsiaTheme="minorHAnsi"/>
          <w:sz w:val="28"/>
          <w:szCs w:val="28"/>
          <w:lang w:val="uk-UA" w:eastAsia="en-US"/>
        </w:rPr>
        <w:t>від такого п</w:t>
      </w:r>
      <w:r w:rsidR="00187F4F">
        <w:rPr>
          <w:rFonts w:eastAsiaTheme="minorHAnsi"/>
          <w:sz w:val="28"/>
          <w:szCs w:val="28"/>
          <w:lang w:val="uk-UA" w:eastAsia="en-US"/>
        </w:rPr>
        <w:t>ідх</w:t>
      </w:r>
      <w:r w:rsidR="00A87252">
        <w:rPr>
          <w:rFonts w:eastAsiaTheme="minorHAnsi"/>
          <w:sz w:val="28"/>
          <w:szCs w:val="28"/>
          <w:lang w:val="uk-UA" w:eastAsia="en-US"/>
        </w:rPr>
        <w:t>о</w:t>
      </w:r>
      <w:r w:rsidR="00187F4F">
        <w:rPr>
          <w:rFonts w:eastAsiaTheme="minorHAnsi"/>
          <w:sz w:val="28"/>
          <w:szCs w:val="28"/>
          <w:lang w:val="uk-UA" w:eastAsia="en-US"/>
        </w:rPr>
        <w:t>д</w:t>
      </w:r>
      <w:r w:rsidR="00A87252">
        <w:rPr>
          <w:rFonts w:eastAsiaTheme="minorHAnsi"/>
          <w:sz w:val="28"/>
          <w:szCs w:val="28"/>
          <w:lang w:val="uk-UA" w:eastAsia="en-US"/>
        </w:rPr>
        <w:t>у</w:t>
      </w:r>
      <w:r w:rsidR="00187F4F">
        <w:rPr>
          <w:rFonts w:eastAsiaTheme="minorHAnsi"/>
          <w:sz w:val="28"/>
          <w:szCs w:val="28"/>
          <w:lang w:val="uk-UA" w:eastAsia="en-US"/>
        </w:rPr>
        <w:t xml:space="preserve"> і </w:t>
      </w:r>
      <w:r w:rsidR="002B6842" w:rsidRPr="009E4158">
        <w:rPr>
          <w:rFonts w:eastAsiaTheme="minorHAnsi"/>
          <w:sz w:val="28"/>
          <w:szCs w:val="28"/>
          <w:lang w:val="uk-UA" w:eastAsia="en-US"/>
        </w:rPr>
        <w:t xml:space="preserve">застосовувати спрощений порядок </w:t>
      </w:r>
      <w:r w:rsidR="000F4C6F">
        <w:rPr>
          <w:rFonts w:eastAsiaTheme="minorHAnsi"/>
          <w:sz w:val="28"/>
          <w:szCs w:val="28"/>
          <w:lang w:val="uk-UA" w:eastAsia="en-US"/>
        </w:rPr>
        <w:t xml:space="preserve">виконання будівельних робіт </w:t>
      </w:r>
      <w:r w:rsidR="00BE728F">
        <w:rPr>
          <w:rFonts w:eastAsiaTheme="minorHAnsi"/>
          <w:sz w:val="28"/>
          <w:szCs w:val="28"/>
          <w:lang w:val="uk-UA" w:eastAsia="en-US"/>
        </w:rPr>
        <w:t xml:space="preserve">щодо об’єктів (автомобільних доріг), </w:t>
      </w:r>
      <w:r w:rsidR="00BE728F" w:rsidRPr="00C92EBD">
        <w:rPr>
          <w:rFonts w:eastAsiaTheme="minorHAnsi"/>
          <w:sz w:val="28"/>
          <w:szCs w:val="28"/>
          <w:lang w:val="uk-UA" w:eastAsia="en-US"/>
        </w:rPr>
        <w:t>«</w:t>
      </w:r>
      <w:r w:rsidR="002B6842" w:rsidRPr="00C92EBD">
        <w:rPr>
          <w:rFonts w:eastAsiaTheme="minorHAnsi"/>
          <w:sz w:val="28"/>
          <w:szCs w:val="28"/>
          <w:lang w:val="uk-UA" w:eastAsia="en-US"/>
        </w:rPr>
        <w:t>які за класом наслідків … належать до об’єктів з середніми … та значними … наслідками</w:t>
      </w:r>
      <w:r w:rsidR="00E34771" w:rsidRPr="00C92EBD">
        <w:rPr>
          <w:rFonts w:eastAsiaTheme="minorHAnsi"/>
          <w:sz w:val="28"/>
          <w:szCs w:val="28"/>
          <w:lang w:val="uk-UA" w:eastAsia="en-US"/>
        </w:rPr>
        <w:t>»</w:t>
      </w:r>
      <w:r w:rsidR="00C92EBD" w:rsidRPr="00C92EBD">
        <w:rPr>
          <w:rFonts w:eastAsiaTheme="minorHAnsi"/>
          <w:sz w:val="28"/>
          <w:szCs w:val="28"/>
          <w:lang w:val="uk-UA" w:eastAsia="en-US"/>
        </w:rPr>
        <w:t>,</w:t>
      </w:r>
      <w:r w:rsidR="00E34771" w:rsidRPr="00E34771">
        <w:rPr>
          <w:rFonts w:eastAsiaTheme="minorHAnsi"/>
          <w:sz w:val="28"/>
          <w:szCs w:val="28"/>
          <w:lang w:val="uk-UA" w:eastAsia="en-US"/>
        </w:rPr>
        <w:t xml:space="preserve"> </w:t>
      </w:r>
      <w:r w:rsidR="00C92EBD">
        <w:rPr>
          <w:rFonts w:eastAsiaTheme="minorHAnsi"/>
          <w:sz w:val="28"/>
          <w:szCs w:val="28"/>
          <w:lang w:val="uk-UA" w:eastAsia="en-US"/>
        </w:rPr>
        <w:t>що порушує вказану логіку побудови Закону як системного законодавчого акту.</w:t>
      </w:r>
    </w:p>
    <w:p w:rsidR="000F4C6F" w:rsidRDefault="00A87252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В</w:t>
      </w:r>
      <w:r w:rsidR="0095224D">
        <w:rPr>
          <w:rFonts w:eastAsiaTheme="minorHAnsi"/>
          <w:sz w:val="28"/>
          <w:szCs w:val="28"/>
          <w:lang w:val="uk-UA" w:eastAsia="en-US"/>
        </w:rPr>
        <w:t xml:space="preserve">казана </w:t>
      </w:r>
      <w:r w:rsidR="00584ADA">
        <w:rPr>
          <w:rFonts w:eastAsiaTheme="minorHAnsi"/>
          <w:sz w:val="28"/>
          <w:szCs w:val="28"/>
          <w:lang w:val="uk-UA" w:eastAsia="en-US"/>
        </w:rPr>
        <w:t xml:space="preserve">пропозиція </w:t>
      </w:r>
      <w:r w:rsidR="0095224D">
        <w:rPr>
          <w:rFonts w:eastAsiaTheme="minorHAnsi"/>
          <w:sz w:val="28"/>
          <w:szCs w:val="28"/>
          <w:lang w:val="uk-UA" w:eastAsia="en-US"/>
        </w:rPr>
        <w:t xml:space="preserve">також не узгоджується </w:t>
      </w:r>
      <w:r w:rsidR="00D72213">
        <w:rPr>
          <w:rFonts w:eastAsiaTheme="minorHAnsi"/>
          <w:sz w:val="28"/>
          <w:szCs w:val="28"/>
          <w:lang w:val="uk-UA" w:eastAsia="en-US"/>
        </w:rPr>
        <w:t xml:space="preserve">з </w:t>
      </w:r>
      <w:r w:rsidR="00584ADA">
        <w:rPr>
          <w:rFonts w:eastAsiaTheme="minorHAnsi"/>
          <w:sz w:val="28"/>
          <w:szCs w:val="28"/>
          <w:lang w:val="uk-UA" w:eastAsia="en-US"/>
        </w:rPr>
        <w:t>Закон</w:t>
      </w:r>
      <w:r>
        <w:rPr>
          <w:rFonts w:eastAsiaTheme="minorHAnsi"/>
          <w:sz w:val="28"/>
          <w:szCs w:val="28"/>
          <w:lang w:val="uk-UA" w:eastAsia="en-US"/>
        </w:rPr>
        <w:t>ом</w:t>
      </w:r>
      <w:r w:rsidR="00584ADA">
        <w:rPr>
          <w:rFonts w:eastAsiaTheme="minorHAnsi"/>
          <w:sz w:val="28"/>
          <w:szCs w:val="28"/>
          <w:lang w:val="uk-UA" w:eastAsia="en-US"/>
        </w:rPr>
        <w:t xml:space="preserve"> України </w:t>
      </w:r>
      <w:r w:rsidR="00584ADA" w:rsidRPr="005D3D8D">
        <w:rPr>
          <w:rFonts w:eastAsiaTheme="minorHAnsi"/>
          <w:sz w:val="28"/>
          <w:szCs w:val="28"/>
          <w:lang w:val="uk-UA" w:eastAsia="en-US"/>
        </w:rPr>
        <w:t>«</w:t>
      </w:r>
      <w:r w:rsidR="00584ADA" w:rsidRPr="00B24B11">
        <w:rPr>
          <w:rFonts w:eastAsiaTheme="minorHAnsi"/>
          <w:sz w:val="28"/>
          <w:szCs w:val="28"/>
          <w:lang w:val="uk-UA" w:eastAsia="en-US"/>
        </w:rPr>
        <w:t>Про оцінку впливу на довкілля</w:t>
      </w:r>
      <w:r w:rsidR="00584ADA" w:rsidRPr="005D3D8D">
        <w:rPr>
          <w:rFonts w:eastAsiaTheme="minorHAnsi"/>
          <w:sz w:val="28"/>
          <w:szCs w:val="28"/>
          <w:lang w:val="uk-UA" w:eastAsia="en-US"/>
        </w:rPr>
        <w:t>»</w:t>
      </w:r>
      <w:r w:rsidR="00584ADA">
        <w:rPr>
          <w:rFonts w:eastAsiaTheme="minorHAnsi"/>
          <w:sz w:val="28"/>
          <w:szCs w:val="28"/>
          <w:lang w:val="uk-UA" w:eastAsia="en-US"/>
        </w:rPr>
        <w:t>. В</w:t>
      </w:r>
      <w:r w:rsidR="000F4C6F">
        <w:rPr>
          <w:rFonts w:eastAsiaTheme="minorHAnsi"/>
          <w:sz w:val="28"/>
          <w:szCs w:val="28"/>
          <w:lang w:val="uk-UA" w:eastAsia="en-US"/>
        </w:rPr>
        <w:t xml:space="preserve">ідповідно до 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>п. 7 ч. 2 ст.</w:t>
      </w:r>
      <w:r w:rsidR="00FF4FD7">
        <w:rPr>
          <w:rFonts w:eastAsiaTheme="minorHAnsi"/>
          <w:sz w:val="28"/>
          <w:szCs w:val="28"/>
          <w:lang w:val="uk-UA" w:eastAsia="en-US"/>
        </w:rPr>
        <w:t xml:space="preserve"> </w:t>
      </w:r>
      <w:r w:rsidR="000E0DAC">
        <w:rPr>
          <w:rFonts w:eastAsiaTheme="minorHAnsi"/>
          <w:sz w:val="28"/>
          <w:szCs w:val="28"/>
          <w:lang w:val="uk-UA" w:eastAsia="en-US"/>
        </w:rPr>
        <w:t>3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 xml:space="preserve"> </w:t>
      </w:r>
      <w:r w:rsidR="00584ADA">
        <w:rPr>
          <w:rFonts w:eastAsiaTheme="minorHAnsi"/>
          <w:sz w:val="28"/>
          <w:szCs w:val="28"/>
          <w:lang w:val="uk-UA" w:eastAsia="en-US"/>
        </w:rPr>
        <w:t xml:space="preserve">цього 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 xml:space="preserve">Закону </w:t>
      </w:r>
      <w:r w:rsidR="005D3D8D" w:rsidRPr="00D72213">
        <w:rPr>
          <w:rFonts w:eastAsiaTheme="minorHAnsi"/>
          <w:sz w:val="28"/>
          <w:szCs w:val="28"/>
          <w:lang w:val="uk-UA" w:eastAsia="en-US"/>
        </w:rPr>
        <w:t>«будівництво</w:t>
      </w:r>
      <w:bookmarkStart w:id="1" w:name="n33"/>
      <w:bookmarkEnd w:id="1"/>
      <w:r w:rsidR="005D3D8D" w:rsidRPr="00D72213">
        <w:rPr>
          <w:rFonts w:eastAsiaTheme="minorHAnsi"/>
          <w:sz w:val="28"/>
          <w:szCs w:val="28"/>
          <w:lang w:val="uk-UA" w:eastAsia="en-US"/>
        </w:rPr>
        <w:t xml:space="preserve">: </w:t>
      </w:r>
      <w:r w:rsidR="005D3D8D" w:rsidRPr="00D72213">
        <w:rPr>
          <w:sz w:val="28"/>
          <w:szCs w:val="28"/>
          <w:lang w:val="uk-UA" w:eastAsia="uk-UA"/>
        </w:rPr>
        <w:t>автомагістралей;</w:t>
      </w:r>
      <w:bookmarkStart w:id="2" w:name="n34"/>
      <w:bookmarkEnd w:id="2"/>
      <w:r w:rsidR="005D3D8D" w:rsidRPr="00D72213">
        <w:rPr>
          <w:rFonts w:eastAsiaTheme="minorHAnsi"/>
          <w:sz w:val="28"/>
          <w:szCs w:val="28"/>
          <w:lang w:val="uk-UA" w:eastAsia="en-US"/>
        </w:rPr>
        <w:t xml:space="preserve"> </w:t>
      </w:r>
      <w:r>
        <w:rPr>
          <w:rFonts w:eastAsiaTheme="minorHAnsi"/>
          <w:sz w:val="28"/>
          <w:szCs w:val="28"/>
          <w:lang w:val="uk-UA" w:eastAsia="en-US"/>
        </w:rPr>
        <w:t xml:space="preserve"> </w:t>
      </w:r>
      <w:r w:rsidR="005D3D8D" w:rsidRPr="00D72213">
        <w:rPr>
          <w:sz w:val="28"/>
          <w:szCs w:val="28"/>
          <w:lang w:val="uk-UA" w:eastAsia="uk-UA"/>
        </w:rPr>
        <w:t>автомобільних доріг загального користування державного та місцевого значення, що мають чотири чи більше смуги руху, або реконструкція та/або розширення</w:t>
      </w:r>
      <w:r w:rsidR="005D3D8D" w:rsidRPr="005D3D8D">
        <w:rPr>
          <w:sz w:val="28"/>
          <w:szCs w:val="28"/>
          <w:lang w:val="uk-UA" w:eastAsia="uk-UA"/>
        </w:rPr>
        <w:t xml:space="preserve"> наявних смуг руху до чотирьох і більше, за умови їхньої безперервної протяжності 10 кілометрів і більше;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 xml:space="preserve"> </w:t>
      </w:r>
      <w:bookmarkStart w:id="3" w:name="n35"/>
      <w:bookmarkEnd w:id="3"/>
      <w:r w:rsidR="005D3D8D" w:rsidRPr="00D72213">
        <w:rPr>
          <w:sz w:val="28"/>
          <w:szCs w:val="28"/>
          <w:lang w:val="uk-UA" w:eastAsia="uk-UA"/>
        </w:rPr>
        <w:t>автомобільних доріг першої категорії</w:t>
      </w:r>
      <w:r w:rsidR="005D3D8D" w:rsidRPr="00D72213">
        <w:rPr>
          <w:rFonts w:eastAsiaTheme="minorHAnsi"/>
          <w:sz w:val="28"/>
          <w:szCs w:val="28"/>
          <w:lang w:val="uk-UA" w:eastAsia="en-US"/>
        </w:rPr>
        <w:t>» віднесено до першої категорії видів планованої діяльності та об’єктів, які можуть мати значний вплив на довкілля і підлягають оцінці впливу на довкілля.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</w:t>
      </w:r>
      <w:r w:rsidR="000F4C6F">
        <w:rPr>
          <w:rFonts w:eastAsiaTheme="minorHAnsi"/>
          <w:sz w:val="28"/>
          <w:szCs w:val="28"/>
          <w:lang w:val="uk-UA" w:eastAsia="en-US"/>
        </w:rPr>
        <w:t>В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ідповідно до ч. 1 ст. </w:t>
      </w:r>
      <w:r w:rsidR="000E0DAC">
        <w:rPr>
          <w:rFonts w:eastAsiaTheme="minorHAnsi"/>
          <w:sz w:val="28"/>
          <w:szCs w:val="28"/>
          <w:lang w:val="uk-UA" w:eastAsia="en-US"/>
        </w:rPr>
        <w:t>3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</w:t>
      </w:r>
      <w:r w:rsidR="000F4C6F">
        <w:rPr>
          <w:rFonts w:eastAsiaTheme="minorHAnsi"/>
          <w:sz w:val="28"/>
          <w:szCs w:val="28"/>
          <w:lang w:val="uk-UA" w:eastAsia="en-US"/>
        </w:rPr>
        <w:t>цього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Закону «</w:t>
      </w:r>
      <w:r w:rsidR="005D3D8D" w:rsidRPr="00D72213">
        <w:rPr>
          <w:rFonts w:eastAsiaTheme="minorHAnsi"/>
          <w:sz w:val="28"/>
          <w:szCs w:val="28"/>
          <w:lang w:val="uk-UA" w:eastAsia="en-US"/>
        </w:rPr>
        <w:t xml:space="preserve">здійснення оцінки впливу на довкілля </w:t>
      </w:r>
      <w:r w:rsidR="005D3D8D" w:rsidRPr="00D72213">
        <w:rPr>
          <w:rFonts w:eastAsiaTheme="minorHAnsi"/>
          <w:i/>
          <w:sz w:val="28"/>
          <w:szCs w:val="28"/>
          <w:lang w:val="uk-UA" w:eastAsia="en-US"/>
        </w:rPr>
        <w:t>є обов’язковим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у процесі прийняття рішень про провадження планованої діяльності»</w:t>
      </w:r>
      <w:r w:rsidR="0034656C">
        <w:rPr>
          <w:rFonts w:eastAsiaTheme="minorHAnsi"/>
          <w:sz w:val="28"/>
          <w:szCs w:val="28"/>
          <w:lang w:val="uk-UA" w:eastAsia="en-US"/>
        </w:rPr>
        <w:t xml:space="preserve">. </w:t>
      </w:r>
    </w:p>
    <w:p w:rsidR="000F4C6F" w:rsidRPr="00584ADA" w:rsidRDefault="004A401A" w:rsidP="00EE04A4">
      <w:pPr>
        <w:spacing w:after="40"/>
        <w:ind w:firstLine="709"/>
        <w:jc w:val="both"/>
        <w:rPr>
          <w:color w:val="000000"/>
          <w:sz w:val="28"/>
          <w:szCs w:val="28"/>
          <w:u w:val="single"/>
          <w:lang w:val="uk-UA" w:eastAsia="uk-UA"/>
        </w:rPr>
      </w:pPr>
      <w:r>
        <w:rPr>
          <w:rFonts w:eastAsiaTheme="minorHAnsi"/>
          <w:sz w:val="28"/>
          <w:szCs w:val="28"/>
          <w:lang w:val="uk-UA" w:eastAsia="en-US"/>
        </w:rPr>
        <w:t xml:space="preserve">Не </w:t>
      </w:r>
      <w:r w:rsidR="004A3425">
        <w:rPr>
          <w:rFonts w:eastAsiaTheme="minorHAnsi"/>
          <w:sz w:val="28"/>
          <w:szCs w:val="28"/>
          <w:lang w:val="uk-UA" w:eastAsia="en-US"/>
        </w:rPr>
        <w:t xml:space="preserve">відповідає </w:t>
      </w:r>
      <w:r>
        <w:rPr>
          <w:rFonts w:eastAsiaTheme="minorHAnsi"/>
          <w:sz w:val="28"/>
          <w:szCs w:val="28"/>
          <w:lang w:val="uk-UA" w:eastAsia="en-US"/>
        </w:rPr>
        <w:t xml:space="preserve">вказана пропозиція </w:t>
      </w:r>
      <w:r w:rsidR="000F4C6F" w:rsidRPr="000F4C6F">
        <w:rPr>
          <w:rFonts w:eastAsiaTheme="minorHAnsi"/>
          <w:sz w:val="28"/>
          <w:szCs w:val="28"/>
          <w:lang w:val="uk-UA" w:eastAsia="en-US"/>
        </w:rPr>
        <w:t>й Закон</w:t>
      </w:r>
      <w:r w:rsidR="004A3425">
        <w:rPr>
          <w:rFonts w:eastAsiaTheme="minorHAnsi"/>
          <w:sz w:val="28"/>
          <w:szCs w:val="28"/>
          <w:lang w:val="uk-UA" w:eastAsia="en-US"/>
        </w:rPr>
        <w:t>у</w:t>
      </w:r>
      <w:r w:rsidR="000F4C6F" w:rsidRPr="000F4C6F">
        <w:rPr>
          <w:rFonts w:eastAsiaTheme="minorHAnsi"/>
          <w:sz w:val="28"/>
          <w:szCs w:val="28"/>
          <w:lang w:val="uk-UA" w:eastAsia="en-US"/>
        </w:rPr>
        <w:t xml:space="preserve"> України «Про автомобільні дороги», </w:t>
      </w:r>
      <w:bookmarkStart w:id="4" w:name="n159"/>
      <w:bookmarkEnd w:id="4"/>
      <w:r w:rsidR="000F4C6F" w:rsidRPr="000F4C6F">
        <w:rPr>
          <w:rFonts w:eastAsiaTheme="minorHAnsi"/>
          <w:sz w:val="28"/>
          <w:szCs w:val="28"/>
          <w:lang w:val="uk-UA" w:eastAsia="en-US"/>
        </w:rPr>
        <w:t>в</w:t>
      </w:r>
      <w:r w:rsidR="00E40843" w:rsidRPr="000F4C6F">
        <w:rPr>
          <w:sz w:val="28"/>
          <w:szCs w:val="28"/>
          <w:lang w:val="uk-UA" w:eastAsia="uk-UA"/>
        </w:rPr>
        <w:t xml:space="preserve">ідповідно </w:t>
      </w:r>
      <w:r w:rsidR="000F4C6F" w:rsidRPr="000F4C6F">
        <w:rPr>
          <w:sz w:val="28"/>
          <w:szCs w:val="28"/>
          <w:lang w:val="uk-UA" w:eastAsia="uk-UA"/>
        </w:rPr>
        <w:t>до ч.</w:t>
      </w:r>
      <w:r>
        <w:rPr>
          <w:sz w:val="28"/>
          <w:szCs w:val="28"/>
          <w:lang w:val="uk-UA" w:eastAsia="uk-UA"/>
        </w:rPr>
        <w:t xml:space="preserve"> </w:t>
      </w:r>
      <w:r w:rsidR="000F4C6F" w:rsidRPr="000F4C6F">
        <w:rPr>
          <w:sz w:val="28"/>
          <w:szCs w:val="28"/>
          <w:lang w:val="uk-UA" w:eastAsia="uk-UA"/>
        </w:rPr>
        <w:t xml:space="preserve">1 ст. </w:t>
      </w:r>
      <w:r w:rsidR="00E40843" w:rsidRPr="000F4C6F">
        <w:rPr>
          <w:sz w:val="28"/>
          <w:szCs w:val="28"/>
          <w:lang w:val="uk-UA" w:eastAsia="uk-UA"/>
        </w:rPr>
        <w:t>45</w:t>
      </w:r>
      <w:r w:rsidR="000F4C6F" w:rsidRPr="000F4C6F">
        <w:rPr>
          <w:sz w:val="28"/>
          <w:szCs w:val="28"/>
          <w:lang w:val="uk-UA" w:eastAsia="uk-UA"/>
        </w:rPr>
        <w:t xml:space="preserve"> якого «у </w:t>
      </w:r>
      <w:r w:rsidR="000F4C6F" w:rsidRPr="000F4C6F">
        <w:rPr>
          <w:color w:val="000000"/>
          <w:sz w:val="28"/>
          <w:szCs w:val="28"/>
          <w:lang w:val="uk-UA" w:eastAsia="uk-UA"/>
        </w:rPr>
        <w:t xml:space="preserve">процесі будівництва, реконструкції, ремонту та утримання автомобільних доріг повинні </w:t>
      </w:r>
      <w:r w:rsidR="000F4C6F" w:rsidRPr="00C92EBD">
        <w:rPr>
          <w:i/>
          <w:color w:val="000000"/>
          <w:sz w:val="28"/>
          <w:szCs w:val="28"/>
          <w:lang w:val="uk-UA" w:eastAsia="uk-UA"/>
        </w:rPr>
        <w:t>виконуватися вимоги та передбачатися заходи щодо охорони довкілля згідно з природоохоронним законодавством»</w:t>
      </w:r>
      <w:r w:rsidR="00584ADA" w:rsidRPr="00584ADA">
        <w:rPr>
          <w:i/>
          <w:color w:val="000000"/>
          <w:sz w:val="28"/>
          <w:szCs w:val="28"/>
          <w:lang w:val="uk-UA" w:eastAsia="uk-UA"/>
        </w:rPr>
        <w:t xml:space="preserve">, </w:t>
      </w:r>
      <w:r w:rsidR="00584ADA" w:rsidRPr="00584ADA">
        <w:rPr>
          <w:color w:val="000000"/>
          <w:sz w:val="28"/>
          <w:szCs w:val="28"/>
          <w:lang w:val="uk-UA" w:eastAsia="uk-UA"/>
        </w:rPr>
        <w:t xml:space="preserve">  </w:t>
      </w:r>
      <w:r w:rsidR="00046EE4">
        <w:rPr>
          <w:color w:val="000000"/>
          <w:sz w:val="28"/>
          <w:szCs w:val="28"/>
          <w:lang w:val="uk-UA" w:eastAsia="uk-UA"/>
        </w:rPr>
        <w:t>а, отже, і</w:t>
      </w:r>
      <w:r w:rsidR="00584ADA">
        <w:rPr>
          <w:color w:val="000000"/>
          <w:sz w:val="28"/>
          <w:szCs w:val="28"/>
          <w:lang w:val="uk-UA" w:eastAsia="uk-UA"/>
        </w:rPr>
        <w:t xml:space="preserve"> </w:t>
      </w:r>
      <w:r w:rsidR="00C92EBD">
        <w:rPr>
          <w:color w:val="000000"/>
          <w:sz w:val="28"/>
          <w:szCs w:val="28"/>
          <w:lang w:val="uk-UA" w:eastAsia="uk-UA"/>
        </w:rPr>
        <w:t xml:space="preserve">відповідні </w:t>
      </w:r>
      <w:r w:rsidR="00A87252">
        <w:rPr>
          <w:color w:val="000000"/>
          <w:sz w:val="28"/>
          <w:szCs w:val="28"/>
          <w:lang w:val="uk-UA" w:eastAsia="uk-UA"/>
        </w:rPr>
        <w:t xml:space="preserve">вимоги </w:t>
      </w:r>
      <w:r w:rsidR="00584ADA">
        <w:rPr>
          <w:rFonts w:eastAsiaTheme="minorHAnsi"/>
          <w:sz w:val="28"/>
          <w:szCs w:val="28"/>
          <w:lang w:val="uk-UA" w:eastAsia="en-US"/>
        </w:rPr>
        <w:t>Закон</w:t>
      </w:r>
      <w:r w:rsidR="00A87252">
        <w:rPr>
          <w:rFonts w:eastAsiaTheme="minorHAnsi"/>
          <w:sz w:val="28"/>
          <w:szCs w:val="28"/>
          <w:lang w:val="uk-UA" w:eastAsia="en-US"/>
        </w:rPr>
        <w:t>у</w:t>
      </w:r>
      <w:r w:rsidR="00584ADA">
        <w:rPr>
          <w:rFonts w:eastAsiaTheme="minorHAnsi"/>
          <w:sz w:val="28"/>
          <w:szCs w:val="28"/>
          <w:lang w:val="uk-UA" w:eastAsia="en-US"/>
        </w:rPr>
        <w:t xml:space="preserve"> України </w:t>
      </w:r>
      <w:r w:rsidR="00584ADA" w:rsidRPr="005D3D8D">
        <w:rPr>
          <w:rFonts w:eastAsiaTheme="minorHAnsi"/>
          <w:sz w:val="28"/>
          <w:szCs w:val="28"/>
          <w:lang w:val="uk-UA" w:eastAsia="en-US"/>
        </w:rPr>
        <w:t>«</w:t>
      </w:r>
      <w:r w:rsidR="00584ADA" w:rsidRPr="00B24B11">
        <w:rPr>
          <w:rFonts w:eastAsiaTheme="minorHAnsi"/>
          <w:sz w:val="28"/>
          <w:szCs w:val="28"/>
          <w:lang w:val="uk-UA" w:eastAsia="en-US"/>
        </w:rPr>
        <w:t>Про оцінку впливу на довкілля</w:t>
      </w:r>
      <w:r w:rsidR="00584ADA" w:rsidRPr="005D3D8D">
        <w:rPr>
          <w:rFonts w:eastAsiaTheme="minorHAnsi"/>
          <w:sz w:val="28"/>
          <w:szCs w:val="28"/>
          <w:lang w:val="uk-UA" w:eastAsia="en-US"/>
        </w:rPr>
        <w:t>»</w:t>
      </w:r>
      <w:r w:rsidR="00584ADA">
        <w:rPr>
          <w:rFonts w:eastAsiaTheme="minorHAnsi"/>
          <w:sz w:val="28"/>
          <w:szCs w:val="28"/>
          <w:lang w:val="uk-UA" w:eastAsia="en-US"/>
        </w:rPr>
        <w:t>.</w:t>
      </w:r>
    </w:p>
    <w:p w:rsidR="009E2886" w:rsidRDefault="004A401A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Вказане зауваження </w:t>
      </w:r>
      <w:r w:rsidR="009E2886">
        <w:rPr>
          <w:rFonts w:eastAsiaTheme="minorHAnsi"/>
          <w:sz w:val="28"/>
          <w:szCs w:val="28"/>
          <w:lang w:val="uk-UA" w:eastAsia="en-US"/>
        </w:rPr>
        <w:t xml:space="preserve">стосуються також </w:t>
      </w:r>
      <w:r w:rsidR="00CD284F">
        <w:rPr>
          <w:rFonts w:eastAsiaTheme="minorHAnsi"/>
          <w:sz w:val="28"/>
          <w:szCs w:val="28"/>
          <w:lang w:val="uk-UA" w:eastAsia="en-US"/>
        </w:rPr>
        <w:t xml:space="preserve">відповідних </w:t>
      </w:r>
      <w:r w:rsidR="009E2886">
        <w:rPr>
          <w:rFonts w:eastAsiaTheme="minorHAnsi"/>
          <w:sz w:val="28"/>
          <w:szCs w:val="28"/>
          <w:lang w:val="uk-UA" w:eastAsia="en-US"/>
        </w:rPr>
        <w:t xml:space="preserve">пропозицій до </w:t>
      </w:r>
      <w:r w:rsidR="009E2886" w:rsidRPr="005D3D8D">
        <w:rPr>
          <w:rFonts w:eastAsiaTheme="minorHAnsi"/>
          <w:sz w:val="28"/>
          <w:szCs w:val="28"/>
          <w:lang w:val="uk-UA" w:eastAsia="en-US"/>
        </w:rPr>
        <w:t>ч. 1 ст. 36</w:t>
      </w:r>
      <w:r w:rsidR="009E2886">
        <w:rPr>
          <w:rFonts w:eastAsiaTheme="minorHAnsi"/>
          <w:sz w:val="28"/>
          <w:szCs w:val="28"/>
          <w:lang w:val="uk-UA" w:eastAsia="en-US"/>
        </w:rPr>
        <w:t>;</w:t>
      </w:r>
      <w:r w:rsidR="009E2886" w:rsidRPr="005D3D8D">
        <w:rPr>
          <w:rFonts w:eastAsiaTheme="minorHAnsi"/>
          <w:sz w:val="28"/>
          <w:szCs w:val="28"/>
          <w:lang w:val="uk-UA" w:eastAsia="en-US"/>
        </w:rPr>
        <w:t xml:space="preserve"> ч. 1 ст. 37 Закону</w:t>
      </w:r>
      <w:r>
        <w:rPr>
          <w:rFonts w:eastAsiaTheme="minorHAnsi"/>
          <w:sz w:val="28"/>
          <w:szCs w:val="28"/>
          <w:lang w:val="uk-UA" w:eastAsia="en-US"/>
        </w:rPr>
        <w:t>.</w:t>
      </w:r>
    </w:p>
    <w:p w:rsidR="005D3D8D" w:rsidRDefault="00CD284F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ar-SA"/>
        </w:rPr>
      </w:pPr>
      <w:r>
        <w:rPr>
          <w:rFonts w:eastAsiaTheme="minorHAnsi"/>
          <w:b/>
          <w:sz w:val="28"/>
          <w:szCs w:val="28"/>
          <w:lang w:val="uk-UA" w:eastAsia="en-US"/>
        </w:rPr>
        <w:lastRenderedPageBreak/>
        <w:t>5</w:t>
      </w:r>
      <w:r w:rsidR="005D3D8D" w:rsidRPr="005D3D8D">
        <w:rPr>
          <w:rFonts w:eastAsiaTheme="minorHAnsi"/>
          <w:b/>
          <w:sz w:val="28"/>
          <w:szCs w:val="28"/>
          <w:lang w:val="uk-UA" w:eastAsia="en-US"/>
        </w:rPr>
        <w:t>.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 xml:space="preserve">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У проекті пропонується виключити </w:t>
      </w:r>
      <w:r w:rsidR="00A87252">
        <w:rPr>
          <w:rFonts w:eastAsiaTheme="minorHAnsi"/>
          <w:sz w:val="28"/>
          <w:szCs w:val="28"/>
          <w:lang w:val="uk-UA" w:eastAsia="ar-SA"/>
        </w:rPr>
        <w:t xml:space="preserve">зі </w:t>
      </w:r>
      <w:r w:rsidR="00A87252" w:rsidRPr="005D3D8D">
        <w:rPr>
          <w:rFonts w:eastAsiaTheme="minorHAnsi"/>
          <w:sz w:val="28"/>
          <w:szCs w:val="28"/>
          <w:lang w:val="uk-UA" w:eastAsia="ar-SA"/>
        </w:rPr>
        <w:t>ст. 14 Закону України «Про архітектурну діяльність»</w:t>
      </w:r>
      <w:r w:rsidR="00A87252">
        <w:rPr>
          <w:rFonts w:eastAsiaTheme="minorHAnsi"/>
          <w:sz w:val="28"/>
          <w:szCs w:val="28"/>
          <w:lang w:val="uk-UA" w:eastAsia="ar-SA"/>
        </w:rPr>
        <w:t xml:space="preserve">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ч. 6, </w:t>
      </w:r>
      <w:r w:rsidR="00640992">
        <w:rPr>
          <w:rFonts w:eastAsiaTheme="minorHAnsi"/>
          <w:sz w:val="28"/>
          <w:szCs w:val="28"/>
          <w:lang w:val="uk-UA" w:eastAsia="ar-SA"/>
        </w:rPr>
        <w:t>відповідно до якої</w:t>
      </w:r>
      <w:r w:rsidR="005D3D8D" w:rsidRPr="005D3D8D">
        <w:rPr>
          <w:rFonts w:eastAsiaTheme="minorHAnsi"/>
          <w:bCs/>
          <w:sz w:val="28"/>
          <w:szCs w:val="28"/>
          <w:lang w:val="uk-UA" w:eastAsia="en-US"/>
        </w:rPr>
        <w:t xml:space="preserve"> «</w:t>
      </w:r>
      <w:r w:rsidR="005D3D8D" w:rsidRPr="00640992">
        <w:rPr>
          <w:rFonts w:eastAsiaTheme="minorHAnsi"/>
          <w:bCs/>
          <w:sz w:val="28"/>
          <w:szCs w:val="28"/>
          <w:lang w:val="uk-UA" w:eastAsia="en-US"/>
        </w:rPr>
        <w:t>головний архітектор</w:t>
      </w:r>
      <w:r w:rsidR="005D3D8D" w:rsidRPr="005D3D8D">
        <w:rPr>
          <w:rFonts w:eastAsiaTheme="minorHAnsi"/>
          <w:bCs/>
          <w:sz w:val="28"/>
          <w:szCs w:val="28"/>
          <w:lang w:val="uk-UA" w:eastAsia="en-US"/>
        </w:rPr>
        <w:t xml:space="preserve"> міста, району </w:t>
      </w:r>
      <w:r w:rsidR="005D3D8D" w:rsidRPr="00046EE4">
        <w:rPr>
          <w:rFonts w:eastAsiaTheme="minorHAnsi"/>
          <w:bCs/>
          <w:sz w:val="28"/>
          <w:szCs w:val="28"/>
          <w:lang w:val="uk-UA" w:eastAsia="en-US"/>
        </w:rPr>
        <w:t>погоджує містобудівне та архітектурне проектне рішення об'єктів, розташованих в історичній частині міста, історичних ареалах, на магістралях та площах загальноміського значення</w:t>
      </w:r>
      <w:r w:rsidR="005D3D8D" w:rsidRPr="00046EE4">
        <w:rPr>
          <w:rFonts w:eastAsiaTheme="minorHAnsi"/>
          <w:sz w:val="28"/>
          <w:szCs w:val="28"/>
          <w:lang w:val="uk-UA" w:eastAsia="ar-SA"/>
        </w:rPr>
        <w:t>»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. </w:t>
      </w:r>
      <w:r w:rsidR="00640992">
        <w:rPr>
          <w:rFonts w:eastAsiaTheme="minorHAnsi"/>
          <w:sz w:val="28"/>
          <w:szCs w:val="28"/>
          <w:lang w:val="uk-UA" w:eastAsia="ar-SA"/>
        </w:rPr>
        <w:t>Звертаємо увагу, що</w:t>
      </w:r>
      <w:r w:rsidR="00FD4460">
        <w:rPr>
          <w:rFonts w:eastAsiaTheme="minorHAnsi"/>
          <w:sz w:val="28"/>
          <w:szCs w:val="28"/>
          <w:lang w:val="uk-UA" w:eastAsia="ar-SA"/>
        </w:rPr>
        <w:t xml:space="preserve">, хоча формально виключення цього положення випливає із раніше внесених до ст. 7 цього Закону змін, але таке виключення є сумнівним, оскільки може призвести </w:t>
      </w:r>
      <w:r w:rsidR="00640992">
        <w:rPr>
          <w:rFonts w:eastAsiaTheme="minorHAnsi"/>
          <w:sz w:val="28"/>
          <w:szCs w:val="28"/>
          <w:lang w:val="uk-UA" w:eastAsia="ar-SA"/>
        </w:rPr>
        <w:t xml:space="preserve">до порушення вимог </w:t>
      </w:r>
      <w:r w:rsidR="00FD4460">
        <w:rPr>
          <w:rFonts w:eastAsiaTheme="minorHAnsi"/>
          <w:sz w:val="28"/>
          <w:szCs w:val="28"/>
          <w:lang w:val="uk-UA" w:eastAsia="ar-SA"/>
        </w:rPr>
        <w:t xml:space="preserve">щодо </w:t>
      </w:r>
      <w:r w:rsidR="002A082B" w:rsidRPr="005D3D8D">
        <w:rPr>
          <w:rFonts w:eastAsiaTheme="minorHAnsi"/>
          <w:sz w:val="28"/>
          <w:szCs w:val="28"/>
          <w:lang w:val="uk-UA" w:eastAsia="ar-SA"/>
        </w:rPr>
        <w:t>державн</w:t>
      </w:r>
      <w:r w:rsidR="002A082B">
        <w:rPr>
          <w:rFonts w:eastAsiaTheme="minorHAnsi"/>
          <w:sz w:val="28"/>
          <w:szCs w:val="28"/>
          <w:lang w:val="uk-UA" w:eastAsia="ar-SA"/>
        </w:rPr>
        <w:t>ої</w:t>
      </w:r>
      <w:r w:rsidR="002A082B" w:rsidRPr="005D3D8D">
        <w:rPr>
          <w:rFonts w:eastAsiaTheme="minorHAnsi"/>
          <w:sz w:val="28"/>
          <w:szCs w:val="28"/>
          <w:lang w:val="uk-UA" w:eastAsia="ar-SA"/>
        </w:rPr>
        <w:t xml:space="preserve"> охорон</w:t>
      </w:r>
      <w:r w:rsidR="002A082B">
        <w:rPr>
          <w:rFonts w:eastAsiaTheme="minorHAnsi"/>
          <w:sz w:val="28"/>
          <w:szCs w:val="28"/>
          <w:lang w:val="uk-UA" w:eastAsia="ar-SA"/>
        </w:rPr>
        <w:t>и</w:t>
      </w:r>
      <w:r w:rsidR="002A082B" w:rsidRPr="005D3D8D">
        <w:rPr>
          <w:rFonts w:eastAsiaTheme="minorHAnsi"/>
          <w:sz w:val="28"/>
          <w:szCs w:val="28"/>
          <w:lang w:val="uk-UA" w:eastAsia="ar-SA"/>
        </w:rPr>
        <w:t xml:space="preserve"> культурної спадщини</w:t>
      </w:r>
      <w:r w:rsidR="002A082B">
        <w:rPr>
          <w:rFonts w:eastAsiaTheme="minorHAnsi"/>
          <w:sz w:val="28"/>
          <w:szCs w:val="28"/>
          <w:lang w:val="uk-UA" w:eastAsia="ar-SA"/>
        </w:rPr>
        <w:t xml:space="preserve"> в Україні, </w:t>
      </w:r>
      <w:r w:rsidR="00DE7455">
        <w:rPr>
          <w:rFonts w:eastAsiaTheme="minorHAnsi"/>
          <w:sz w:val="28"/>
          <w:szCs w:val="28"/>
          <w:lang w:val="uk-UA" w:eastAsia="ar-SA"/>
        </w:rPr>
        <w:t>в</w:t>
      </w:r>
      <w:r w:rsidR="00A87252">
        <w:rPr>
          <w:rFonts w:eastAsiaTheme="minorHAnsi"/>
          <w:sz w:val="28"/>
          <w:szCs w:val="28"/>
          <w:lang w:val="uk-UA" w:eastAsia="ar-SA"/>
        </w:rPr>
        <w:t xml:space="preserve">становлених, </w:t>
      </w:r>
      <w:r w:rsidR="00640992">
        <w:rPr>
          <w:rFonts w:eastAsiaTheme="minorHAnsi"/>
          <w:sz w:val="28"/>
          <w:szCs w:val="28"/>
          <w:lang w:val="uk-UA" w:eastAsia="ar-SA"/>
        </w:rPr>
        <w:t xml:space="preserve"> окрім неї (цієї норми)</w:t>
      </w:r>
      <w:r w:rsidR="004A3425">
        <w:rPr>
          <w:rFonts w:eastAsiaTheme="minorHAnsi"/>
          <w:sz w:val="28"/>
          <w:szCs w:val="28"/>
          <w:lang w:val="uk-UA" w:eastAsia="ar-SA"/>
        </w:rPr>
        <w:t>,</w:t>
      </w:r>
      <w:r w:rsidR="00640992">
        <w:rPr>
          <w:rFonts w:eastAsiaTheme="minorHAnsi"/>
          <w:sz w:val="28"/>
          <w:szCs w:val="28"/>
          <w:lang w:val="uk-UA" w:eastAsia="ar-SA"/>
        </w:rPr>
        <w:t xml:space="preserve"> </w:t>
      </w:r>
      <w:r w:rsidR="002A082B">
        <w:rPr>
          <w:rFonts w:eastAsiaTheme="minorHAnsi"/>
          <w:sz w:val="28"/>
          <w:szCs w:val="28"/>
          <w:lang w:val="uk-UA" w:eastAsia="ar-SA"/>
        </w:rPr>
        <w:t>у</w:t>
      </w:r>
      <w:r w:rsidR="00DE7455">
        <w:rPr>
          <w:rFonts w:eastAsiaTheme="minorHAnsi"/>
          <w:sz w:val="28"/>
          <w:szCs w:val="28"/>
          <w:lang w:val="uk-UA" w:eastAsia="ar-SA"/>
        </w:rPr>
        <w:t xml:space="preserve">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>Конституції України</w:t>
      </w:r>
      <w:r w:rsidR="000E0DAC">
        <w:rPr>
          <w:rFonts w:eastAsiaTheme="minorHAnsi"/>
          <w:sz w:val="28"/>
          <w:szCs w:val="28"/>
          <w:lang w:val="uk-UA" w:eastAsia="ar-SA"/>
        </w:rPr>
        <w:t xml:space="preserve"> та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 </w:t>
      </w:r>
      <w:r w:rsidR="002A082B">
        <w:rPr>
          <w:rFonts w:eastAsiaTheme="minorHAnsi"/>
          <w:sz w:val="28"/>
          <w:szCs w:val="28"/>
          <w:lang w:val="uk-UA" w:eastAsia="en-US"/>
        </w:rPr>
        <w:t>ін</w:t>
      </w:r>
      <w:r w:rsidR="000E0DAC">
        <w:rPr>
          <w:rFonts w:eastAsiaTheme="minorHAnsi"/>
          <w:sz w:val="28"/>
          <w:szCs w:val="28"/>
          <w:lang w:val="uk-UA" w:eastAsia="en-US"/>
        </w:rPr>
        <w:t>ших законодавчих актах</w:t>
      </w:r>
      <w:r w:rsidR="002A082B">
        <w:rPr>
          <w:rFonts w:eastAsiaTheme="minorHAnsi"/>
          <w:sz w:val="28"/>
          <w:szCs w:val="28"/>
          <w:lang w:val="uk-UA" w:eastAsia="en-US"/>
        </w:rPr>
        <w:t>.</w:t>
      </w:r>
      <w:r w:rsidR="002A082B">
        <w:rPr>
          <w:rFonts w:eastAsiaTheme="minorHAnsi"/>
          <w:sz w:val="28"/>
          <w:szCs w:val="28"/>
          <w:lang w:val="uk-UA" w:eastAsia="ar-SA"/>
        </w:rPr>
        <w:t xml:space="preserve"> </w:t>
      </w:r>
      <w:r w:rsidR="00043979">
        <w:rPr>
          <w:rFonts w:eastAsiaTheme="minorHAnsi"/>
          <w:sz w:val="28"/>
          <w:szCs w:val="28"/>
          <w:lang w:val="uk-UA" w:eastAsia="ar-SA"/>
        </w:rPr>
        <w:t xml:space="preserve">Зокрема, </w:t>
      </w:r>
      <w:r w:rsidR="002A082B">
        <w:rPr>
          <w:rFonts w:eastAsiaTheme="minorHAnsi"/>
          <w:sz w:val="28"/>
          <w:szCs w:val="28"/>
          <w:lang w:val="uk-UA" w:eastAsia="ar-SA"/>
        </w:rPr>
        <w:t xml:space="preserve">відповідно до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ч. 5 ст. 54 Основного Закону </w:t>
      </w:r>
      <w:bookmarkStart w:id="5" w:name="n4347"/>
      <w:bookmarkEnd w:id="5"/>
      <w:r w:rsidR="005D3D8D" w:rsidRPr="00FD4460">
        <w:rPr>
          <w:rFonts w:eastAsiaTheme="minorHAnsi"/>
          <w:sz w:val="28"/>
          <w:szCs w:val="28"/>
          <w:lang w:val="uk-UA" w:eastAsia="ar-SA"/>
        </w:rPr>
        <w:t>«</w:t>
      </w:r>
      <w:r w:rsidR="002A082B" w:rsidRPr="00FD4460">
        <w:rPr>
          <w:rFonts w:eastAsiaTheme="minorHAnsi"/>
          <w:sz w:val="28"/>
          <w:szCs w:val="28"/>
          <w:lang w:val="uk-UA" w:eastAsia="en-US"/>
        </w:rPr>
        <w:t>д</w:t>
      </w:r>
      <w:r w:rsidR="005D3D8D" w:rsidRPr="00FD4460">
        <w:rPr>
          <w:rFonts w:eastAsiaTheme="minorHAnsi"/>
          <w:sz w:val="28"/>
          <w:szCs w:val="28"/>
          <w:lang w:val="uk-UA" w:eastAsia="en-US"/>
        </w:rPr>
        <w:t>ержава забезпечує збереження історичних пам'яток та інших об'єктів, що становлять культурну цінність</w:t>
      </w:r>
      <w:r>
        <w:rPr>
          <w:rFonts w:eastAsiaTheme="minorHAnsi"/>
          <w:sz w:val="28"/>
          <w:szCs w:val="28"/>
          <w:lang w:val="uk-UA" w:eastAsia="en-US"/>
        </w:rPr>
        <w:t>».</w:t>
      </w:r>
      <w:r w:rsidR="002A082B">
        <w:rPr>
          <w:rFonts w:eastAsiaTheme="minorHAnsi"/>
          <w:sz w:val="28"/>
          <w:szCs w:val="28"/>
          <w:lang w:val="uk-UA" w:eastAsia="en-US"/>
        </w:rPr>
        <w:t xml:space="preserve"> </w:t>
      </w:r>
      <w:r w:rsidR="00043979">
        <w:rPr>
          <w:rFonts w:eastAsiaTheme="minorHAnsi"/>
          <w:sz w:val="28"/>
          <w:szCs w:val="28"/>
          <w:lang w:val="uk-UA" w:eastAsia="en-US"/>
        </w:rPr>
        <w:t>У</w:t>
      </w:r>
      <w:r w:rsidR="002A082B">
        <w:rPr>
          <w:rFonts w:eastAsiaTheme="minorHAnsi"/>
          <w:sz w:val="28"/>
          <w:szCs w:val="28"/>
          <w:lang w:val="uk-UA" w:eastAsia="en-US"/>
        </w:rPr>
        <w:t xml:space="preserve"> 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 xml:space="preserve">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>преамбул</w:t>
      </w:r>
      <w:r w:rsidR="002A082B">
        <w:rPr>
          <w:rFonts w:eastAsiaTheme="minorHAnsi"/>
          <w:sz w:val="28"/>
          <w:szCs w:val="28"/>
          <w:lang w:val="uk-UA" w:eastAsia="ar-SA"/>
        </w:rPr>
        <w:t>і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 Закону України «Про охорону культурної спадщини»</w:t>
      </w:r>
      <w:r w:rsidR="002A082B">
        <w:rPr>
          <w:rFonts w:eastAsiaTheme="minorHAnsi"/>
          <w:sz w:val="28"/>
          <w:szCs w:val="28"/>
          <w:lang w:val="uk-UA" w:eastAsia="ar-SA"/>
        </w:rPr>
        <w:t xml:space="preserve"> зазначається, що 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>«</w:t>
      </w:r>
      <w:bookmarkStart w:id="6" w:name="n10"/>
      <w:bookmarkEnd w:id="6"/>
      <w:r w:rsidR="005D3D8D" w:rsidRPr="00FD4460">
        <w:rPr>
          <w:rFonts w:eastAsiaTheme="minorHAnsi"/>
          <w:sz w:val="28"/>
          <w:szCs w:val="28"/>
          <w:lang w:val="uk-UA" w:eastAsia="en-US"/>
        </w:rPr>
        <w:t>охорона об'єктів культурної спадщини є одним із пріоритетних завдань органів державної влади та органів місцевого самоврядування»</w:t>
      </w:r>
      <w:r w:rsidR="005D3D8D" w:rsidRPr="00FD4460">
        <w:rPr>
          <w:rFonts w:eastAsiaTheme="minorHAnsi"/>
          <w:i/>
          <w:sz w:val="28"/>
          <w:szCs w:val="28"/>
          <w:lang w:val="uk-UA" w:eastAsia="en-US"/>
        </w:rPr>
        <w:t>.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 xml:space="preserve"> </w:t>
      </w:r>
      <w:r w:rsidR="00035EF3">
        <w:rPr>
          <w:rFonts w:eastAsiaTheme="minorHAnsi"/>
          <w:sz w:val="28"/>
          <w:szCs w:val="28"/>
          <w:lang w:val="uk-UA" w:eastAsia="en-US"/>
        </w:rPr>
        <w:t>С</w:t>
      </w:r>
      <w:r w:rsidR="005D3D8D" w:rsidRPr="005D3D8D">
        <w:rPr>
          <w:rFonts w:eastAsiaTheme="minorHAnsi"/>
          <w:bCs/>
          <w:sz w:val="28"/>
          <w:szCs w:val="28"/>
          <w:lang w:val="uk-UA" w:eastAsia="en-US"/>
        </w:rPr>
        <w:t xml:space="preserve">касування вимоги </w:t>
      </w:r>
      <w:r w:rsidR="00FD4460">
        <w:rPr>
          <w:rFonts w:eastAsiaTheme="minorHAnsi"/>
          <w:bCs/>
          <w:sz w:val="28"/>
          <w:szCs w:val="28"/>
          <w:lang w:val="uk-UA" w:eastAsia="en-US"/>
        </w:rPr>
        <w:t>щодо</w:t>
      </w:r>
      <w:r w:rsidR="005D3D8D" w:rsidRPr="005D3D8D">
        <w:rPr>
          <w:rFonts w:eastAsiaTheme="minorHAnsi"/>
          <w:bCs/>
          <w:sz w:val="28"/>
          <w:szCs w:val="28"/>
          <w:lang w:val="uk-UA" w:eastAsia="en-US"/>
        </w:rPr>
        <w:t xml:space="preserve"> необхідн</w:t>
      </w:r>
      <w:r w:rsidR="00FD4460">
        <w:rPr>
          <w:rFonts w:eastAsiaTheme="minorHAnsi"/>
          <w:bCs/>
          <w:sz w:val="28"/>
          <w:szCs w:val="28"/>
          <w:lang w:val="uk-UA" w:eastAsia="en-US"/>
        </w:rPr>
        <w:t>о</w:t>
      </w:r>
      <w:r w:rsidR="005D3D8D" w:rsidRPr="005D3D8D">
        <w:rPr>
          <w:rFonts w:eastAsiaTheme="minorHAnsi"/>
          <w:bCs/>
          <w:sz w:val="28"/>
          <w:szCs w:val="28"/>
          <w:lang w:val="uk-UA" w:eastAsia="en-US"/>
        </w:rPr>
        <w:t>ст</w:t>
      </w:r>
      <w:r w:rsidR="00FD4460">
        <w:rPr>
          <w:rFonts w:eastAsiaTheme="minorHAnsi"/>
          <w:bCs/>
          <w:sz w:val="28"/>
          <w:szCs w:val="28"/>
          <w:lang w:val="uk-UA" w:eastAsia="en-US"/>
        </w:rPr>
        <w:t>і</w:t>
      </w:r>
      <w:r w:rsidR="005D3D8D" w:rsidRPr="005D3D8D">
        <w:rPr>
          <w:rFonts w:eastAsiaTheme="minorHAnsi"/>
          <w:bCs/>
          <w:sz w:val="28"/>
          <w:szCs w:val="28"/>
          <w:lang w:val="uk-UA" w:eastAsia="en-US"/>
        </w:rPr>
        <w:t xml:space="preserve"> погодження головним архітектором проектного рішення об'єктів будівництва, розташованих в історичній частині міста, історичних ареалах, </w:t>
      </w:r>
      <w:r w:rsidR="00053986">
        <w:rPr>
          <w:rFonts w:eastAsiaTheme="minorHAnsi"/>
          <w:bCs/>
          <w:sz w:val="28"/>
          <w:szCs w:val="28"/>
          <w:lang w:val="uk-UA" w:eastAsia="en-US"/>
        </w:rPr>
        <w:t xml:space="preserve">а також на магістралях та площах загальноміського значення </w:t>
      </w:r>
      <w:r w:rsidR="00FD4460">
        <w:rPr>
          <w:rFonts w:eastAsiaTheme="minorHAnsi"/>
          <w:bCs/>
          <w:sz w:val="28"/>
          <w:szCs w:val="28"/>
          <w:lang w:val="uk-UA" w:eastAsia="en-US"/>
        </w:rPr>
        <w:t xml:space="preserve">може </w:t>
      </w:r>
      <w:r w:rsidR="005D3D8D" w:rsidRPr="005D3D8D">
        <w:rPr>
          <w:rFonts w:eastAsiaTheme="minorHAnsi"/>
          <w:bCs/>
          <w:sz w:val="28"/>
          <w:szCs w:val="28"/>
          <w:lang w:val="uk-UA" w:eastAsia="en-US"/>
        </w:rPr>
        <w:t xml:space="preserve">мати негативні наслідки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для </w:t>
      </w:r>
      <w:r w:rsidR="00A87252">
        <w:rPr>
          <w:rFonts w:eastAsiaTheme="minorHAnsi"/>
          <w:sz w:val="28"/>
          <w:szCs w:val="28"/>
          <w:lang w:val="uk-UA" w:eastAsia="ar-SA"/>
        </w:rPr>
        <w:t xml:space="preserve">збереження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>культурної спадщини та призвести до втрат</w:t>
      </w:r>
      <w:r w:rsidR="00053986">
        <w:rPr>
          <w:rFonts w:eastAsiaTheme="minorHAnsi"/>
          <w:sz w:val="28"/>
          <w:szCs w:val="28"/>
          <w:lang w:val="uk-UA" w:eastAsia="ar-SA"/>
        </w:rPr>
        <w:t xml:space="preserve"> її надбань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 </w:t>
      </w:r>
      <w:r w:rsidR="002A082B">
        <w:rPr>
          <w:rFonts w:eastAsiaTheme="minorHAnsi"/>
          <w:sz w:val="28"/>
          <w:szCs w:val="28"/>
          <w:lang w:val="uk-UA" w:eastAsia="ar-SA"/>
        </w:rPr>
        <w:t xml:space="preserve">для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>теперішні</w:t>
      </w:r>
      <w:r w:rsidR="002A082B">
        <w:rPr>
          <w:rFonts w:eastAsiaTheme="minorHAnsi"/>
          <w:sz w:val="28"/>
          <w:szCs w:val="28"/>
          <w:lang w:val="uk-UA" w:eastAsia="ar-SA"/>
        </w:rPr>
        <w:t>х і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 майбутні</w:t>
      </w:r>
      <w:r w:rsidR="002A082B">
        <w:rPr>
          <w:rFonts w:eastAsiaTheme="minorHAnsi"/>
          <w:sz w:val="28"/>
          <w:szCs w:val="28"/>
          <w:lang w:val="uk-UA" w:eastAsia="ar-SA"/>
        </w:rPr>
        <w:t>х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 поколін</w:t>
      </w:r>
      <w:r w:rsidR="002A082B">
        <w:rPr>
          <w:rFonts w:eastAsiaTheme="minorHAnsi"/>
          <w:sz w:val="28"/>
          <w:szCs w:val="28"/>
          <w:lang w:val="uk-UA" w:eastAsia="ar-SA"/>
        </w:rPr>
        <w:t>ь</w:t>
      </w:r>
      <w:r w:rsidR="00053986">
        <w:rPr>
          <w:rFonts w:eastAsiaTheme="minorHAnsi"/>
          <w:sz w:val="28"/>
          <w:szCs w:val="28"/>
          <w:lang w:val="uk-UA" w:eastAsia="ar-SA"/>
        </w:rPr>
        <w:t xml:space="preserve">, а також створить загрозу ще більшого захаращення важливих </w:t>
      </w:r>
      <w:r w:rsidR="00053986">
        <w:rPr>
          <w:rFonts w:eastAsiaTheme="minorHAnsi"/>
          <w:bCs/>
          <w:sz w:val="28"/>
          <w:szCs w:val="28"/>
          <w:lang w:val="uk-UA" w:eastAsia="en-US"/>
        </w:rPr>
        <w:t>магістралей та площ у містах</w:t>
      </w:r>
      <w:r w:rsidR="00BE7D18">
        <w:rPr>
          <w:rFonts w:eastAsiaTheme="minorHAnsi"/>
          <w:bCs/>
          <w:sz w:val="28"/>
          <w:szCs w:val="28"/>
          <w:lang w:val="uk-UA" w:eastAsia="en-US"/>
        </w:rPr>
        <w:t>.</w:t>
      </w:r>
      <w:r w:rsidR="00053986">
        <w:rPr>
          <w:rFonts w:eastAsiaTheme="minorHAnsi"/>
          <w:bCs/>
          <w:sz w:val="28"/>
          <w:szCs w:val="28"/>
          <w:lang w:val="uk-UA" w:eastAsia="en-US"/>
        </w:rPr>
        <w:t xml:space="preserve"> </w:t>
      </w:r>
      <w:r w:rsidR="00FD4460">
        <w:rPr>
          <w:rFonts w:eastAsiaTheme="minorHAnsi"/>
          <w:bCs/>
          <w:sz w:val="28"/>
          <w:szCs w:val="28"/>
          <w:lang w:val="uk-UA" w:eastAsia="en-US"/>
        </w:rPr>
        <w:t xml:space="preserve"> </w:t>
      </w:r>
      <w:r w:rsidR="00377E41">
        <w:rPr>
          <w:rFonts w:eastAsiaTheme="minorHAnsi"/>
          <w:sz w:val="28"/>
          <w:szCs w:val="28"/>
          <w:lang w:val="uk-UA" w:eastAsia="ar-SA"/>
        </w:rPr>
        <w:t xml:space="preserve"> </w:t>
      </w:r>
      <w:r w:rsidR="005D3D8D" w:rsidRPr="005D3D8D">
        <w:rPr>
          <w:rFonts w:eastAsiaTheme="minorHAnsi"/>
          <w:sz w:val="28"/>
          <w:szCs w:val="28"/>
          <w:lang w:val="uk-UA" w:eastAsia="ar-SA"/>
        </w:rPr>
        <w:t xml:space="preserve"> </w:t>
      </w:r>
    </w:p>
    <w:p w:rsidR="00D13F53" w:rsidRDefault="00CD284F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 w:eastAsia="ar-SA"/>
        </w:rPr>
        <w:t>6</w:t>
      </w:r>
      <w:r w:rsidR="005D3D8D" w:rsidRPr="005D3D8D">
        <w:rPr>
          <w:b/>
          <w:sz w:val="28"/>
          <w:szCs w:val="28"/>
          <w:lang w:val="uk-UA" w:eastAsia="ar-SA"/>
        </w:rPr>
        <w:t>.</w:t>
      </w:r>
      <w:r w:rsidR="005D3D8D" w:rsidRPr="005D3D8D">
        <w:rPr>
          <w:sz w:val="28"/>
          <w:szCs w:val="28"/>
          <w:lang w:val="uk-UA" w:eastAsia="ar-SA"/>
        </w:rPr>
        <w:t xml:space="preserve"> </w:t>
      </w:r>
      <w:r w:rsidR="00D13F53">
        <w:rPr>
          <w:sz w:val="28"/>
          <w:szCs w:val="28"/>
          <w:lang w:val="uk-UA" w:eastAsia="ar-SA"/>
        </w:rPr>
        <w:t xml:space="preserve">У змінах до </w:t>
      </w:r>
      <w:r w:rsidR="005D3D8D" w:rsidRPr="005D3D8D">
        <w:rPr>
          <w:rFonts w:eastAsiaTheme="minorHAnsi"/>
          <w:sz w:val="28"/>
          <w:szCs w:val="28"/>
          <w:lang w:val="uk-UA" w:eastAsia="en-US"/>
        </w:rPr>
        <w:t>абз. 4 ч. 1 ст. 27 Закону України «Про архітектурну діяльність»</w:t>
      </w:r>
      <w:r w:rsidR="00D13F53">
        <w:rPr>
          <w:rFonts w:eastAsiaTheme="minorHAnsi"/>
          <w:sz w:val="28"/>
          <w:szCs w:val="28"/>
          <w:lang w:val="uk-UA" w:eastAsia="en-US"/>
        </w:rPr>
        <w:t xml:space="preserve">  обов’язок замовників та підрядників під час створення об’єкту архітектури застосовувати «будівельні матеріали, вироби і конструкції, які відповідають державним стандартам, </w:t>
      </w:r>
      <w:r w:rsidR="00D13F53" w:rsidRPr="00A87252">
        <w:rPr>
          <w:rFonts w:eastAsiaTheme="minorHAnsi"/>
          <w:i/>
          <w:sz w:val="28"/>
          <w:szCs w:val="28"/>
          <w:lang w:val="uk-UA" w:eastAsia="en-US"/>
        </w:rPr>
        <w:t>нормам і правилам</w:t>
      </w:r>
      <w:r w:rsidR="00D13F53">
        <w:rPr>
          <w:rFonts w:eastAsiaTheme="minorHAnsi"/>
          <w:sz w:val="28"/>
          <w:szCs w:val="28"/>
          <w:lang w:val="uk-UA" w:eastAsia="en-US"/>
        </w:rPr>
        <w:t xml:space="preserve"> і такі, що пройшли сертифікацію, якщо вона є обов’язковою» </w:t>
      </w:r>
      <w:r w:rsidR="00A87252">
        <w:rPr>
          <w:rFonts w:eastAsiaTheme="minorHAnsi"/>
          <w:sz w:val="28"/>
          <w:szCs w:val="28"/>
          <w:lang w:val="uk-UA" w:eastAsia="en-US"/>
        </w:rPr>
        <w:t xml:space="preserve">пропонується </w:t>
      </w:r>
      <w:r w:rsidR="00D13F53">
        <w:rPr>
          <w:rFonts w:eastAsiaTheme="minorHAnsi"/>
          <w:sz w:val="28"/>
          <w:szCs w:val="28"/>
          <w:lang w:val="uk-UA" w:eastAsia="en-US"/>
        </w:rPr>
        <w:t xml:space="preserve">замінити їх обов’язком застосовувати будівельні вказані матеріали, вироби і конструкції, «які відповідають вимогам технічних регламентів». </w:t>
      </w:r>
    </w:p>
    <w:p w:rsidR="00067212" w:rsidRDefault="00D13F53" w:rsidP="00EE04A4">
      <w:pPr>
        <w:spacing w:after="4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Проте вказане положення не враховує того, що у </w:t>
      </w:r>
      <w:r w:rsidR="00611E25">
        <w:rPr>
          <w:rFonts w:eastAsiaTheme="minorHAnsi"/>
          <w:sz w:val="28"/>
          <w:szCs w:val="28"/>
          <w:lang w:val="uk-UA" w:eastAsia="en-US"/>
        </w:rPr>
        <w:t xml:space="preserve">п. 3 </w:t>
      </w:r>
      <w:r w:rsidR="003D3429">
        <w:rPr>
          <w:rFonts w:eastAsiaTheme="minorHAnsi"/>
          <w:sz w:val="28"/>
          <w:szCs w:val="28"/>
          <w:lang w:val="uk-UA" w:eastAsia="en-US"/>
        </w:rPr>
        <w:t>розділ</w:t>
      </w:r>
      <w:r w:rsidR="00611E25">
        <w:rPr>
          <w:rFonts w:eastAsiaTheme="minorHAnsi"/>
          <w:sz w:val="28"/>
          <w:szCs w:val="28"/>
          <w:lang w:val="uk-UA" w:eastAsia="en-US"/>
        </w:rPr>
        <w:t>у</w:t>
      </w:r>
      <w:r w:rsidR="003D3429">
        <w:rPr>
          <w:rFonts w:eastAsiaTheme="minorHAnsi"/>
          <w:sz w:val="28"/>
          <w:szCs w:val="28"/>
          <w:lang w:val="uk-UA" w:eastAsia="en-US"/>
        </w:rPr>
        <w:t xml:space="preserve"> </w:t>
      </w:r>
      <w:r w:rsidR="003D3429" w:rsidRPr="00B24B11">
        <w:rPr>
          <w:rFonts w:eastAsiaTheme="minorHAnsi"/>
          <w:sz w:val="28"/>
          <w:szCs w:val="28"/>
          <w:lang w:val="uk-UA" w:eastAsia="en-US"/>
        </w:rPr>
        <w:t xml:space="preserve">VI </w:t>
      </w:r>
      <w:r w:rsidR="003D3429">
        <w:rPr>
          <w:rFonts w:eastAsiaTheme="minorHAnsi"/>
          <w:sz w:val="28"/>
          <w:szCs w:val="28"/>
          <w:lang w:val="uk-UA" w:eastAsia="en-US"/>
        </w:rPr>
        <w:t>«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>Прикінцев</w:t>
      </w:r>
      <w:r w:rsidR="003D3429">
        <w:rPr>
          <w:rFonts w:eastAsiaTheme="minorHAnsi"/>
          <w:sz w:val="28"/>
          <w:szCs w:val="28"/>
          <w:lang w:val="uk-UA" w:eastAsia="en-US"/>
        </w:rPr>
        <w:t>і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та перехідн</w:t>
      </w:r>
      <w:r w:rsidR="003D3429">
        <w:rPr>
          <w:rFonts w:eastAsiaTheme="minorHAnsi"/>
          <w:sz w:val="28"/>
          <w:szCs w:val="28"/>
          <w:lang w:val="uk-UA" w:eastAsia="en-US"/>
        </w:rPr>
        <w:t>і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положення</w:t>
      </w:r>
      <w:r>
        <w:rPr>
          <w:rFonts w:eastAsiaTheme="minorHAnsi"/>
          <w:sz w:val="28"/>
          <w:szCs w:val="28"/>
          <w:lang w:val="uk-UA" w:eastAsia="en-US"/>
        </w:rPr>
        <w:t xml:space="preserve">» 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Закону України «Про стандартизацію» визначено, що </w:t>
      </w:r>
      <w:r w:rsidR="0094740E" w:rsidRPr="00A87252">
        <w:rPr>
          <w:rFonts w:eastAsiaTheme="minorHAnsi"/>
          <w:sz w:val="28"/>
          <w:szCs w:val="28"/>
          <w:lang w:val="uk-UA" w:eastAsia="en-US"/>
        </w:rPr>
        <w:t>с</w:t>
      </w:r>
      <w:r w:rsidR="005D3D8D" w:rsidRPr="00A87252">
        <w:rPr>
          <w:rFonts w:eastAsiaTheme="minorHAnsi"/>
          <w:sz w:val="28"/>
          <w:szCs w:val="28"/>
          <w:lang w:val="uk-UA" w:eastAsia="en-US"/>
        </w:rPr>
        <w:t>тандарти, кодекси усталеної практики та технічні умови,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прийняті центральними органами виконавчої влади до набрання чинності цим Законом, а також </w:t>
      </w:r>
      <w:r w:rsidR="005D3D8D" w:rsidRPr="00A87252">
        <w:rPr>
          <w:rFonts w:eastAsiaTheme="minorHAnsi"/>
          <w:sz w:val="28"/>
          <w:szCs w:val="28"/>
          <w:lang w:val="uk-UA" w:eastAsia="en-US"/>
        </w:rPr>
        <w:t xml:space="preserve">галузеві стандарти (ОСТ) та прирівняні до них інші нормативні документи колишнього Союзу Радянських Соціалістичних Республік, галузеві стандарти України (ГСТУ) </w:t>
      </w:r>
      <w:r w:rsidR="00A87252">
        <w:rPr>
          <w:rFonts w:eastAsiaTheme="minorHAnsi"/>
          <w:sz w:val="28"/>
          <w:szCs w:val="28"/>
          <w:lang w:val="uk-UA" w:eastAsia="en-US"/>
        </w:rPr>
        <w:t>з</w:t>
      </w:r>
      <w:r w:rsidR="005D3D8D" w:rsidRPr="00A87252">
        <w:rPr>
          <w:rFonts w:eastAsiaTheme="minorHAnsi"/>
          <w:sz w:val="28"/>
          <w:szCs w:val="28"/>
          <w:lang w:val="uk-UA" w:eastAsia="en-US"/>
        </w:rPr>
        <w:t>астосовуються до їх заміни на технічні регламенти,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національні стандарти, кодекси усталеної практики чи скасування в Україні, але не більш як 15 років з дн</w:t>
      </w:r>
      <w:r w:rsidR="003D3429">
        <w:rPr>
          <w:rFonts w:eastAsiaTheme="minorHAnsi"/>
          <w:sz w:val="28"/>
          <w:szCs w:val="28"/>
          <w:lang w:val="uk-UA" w:eastAsia="en-US"/>
        </w:rPr>
        <w:t>я набрання чинності цим Законом. Т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обто </w:t>
      </w:r>
      <w:r w:rsidR="003D3429">
        <w:rPr>
          <w:rFonts w:eastAsiaTheme="minorHAnsi"/>
          <w:sz w:val="28"/>
          <w:szCs w:val="28"/>
          <w:lang w:val="uk-UA" w:eastAsia="en-US"/>
        </w:rPr>
        <w:t xml:space="preserve">у </w:t>
      </w:r>
      <w:r w:rsidR="00611E25">
        <w:rPr>
          <w:rFonts w:eastAsiaTheme="minorHAnsi"/>
          <w:sz w:val="28"/>
          <w:szCs w:val="28"/>
          <w:lang w:val="uk-UA" w:eastAsia="en-US"/>
        </w:rPr>
        <w:t xml:space="preserve">вказаному положенні Закону України «Про стандартизацію» визначений </w:t>
      </w:r>
      <w:r w:rsidR="0094740E">
        <w:rPr>
          <w:rFonts w:eastAsiaTheme="minorHAnsi"/>
          <w:sz w:val="28"/>
          <w:szCs w:val="28"/>
          <w:lang w:val="uk-UA" w:eastAsia="en-US"/>
        </w:rPr>
        <w:t>чіткий</w:t>
      </w:r>
      <w:r w:rsidR="0044148C">
        <w:rPr>
          <w:rFonts w:eastAsiaTheme="minorHAnsi"/>
          <w:sz w:val="28"/>
          <w:szCs w:val="28"/>
          <w:lang w:val="uk-UA" w:eastAsia="en-US"/>
        </w:rPr>
        <w:t xml:space="preserve"> </w:t>
      </w:r>
      <w:r w:rsidR="00207EC2">
        <w:rPr>
          <w:rFonts w:eastAsiaTheme="minorHAnsi"/>
          <w:sz w:val="28"/>
          <w:szCs w:val="28"/>
          <w:lang w:val="uk-UA" w:eastAsia="en-US"/>
        </w:rPr>
        <w:t>перелік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 xml:space="preserve"> нормативн</w:t>
      </w:r>
      <w:r w:rsidR="00207EC2">
        <w:rPr>
          <w:rFonts w:eastAsiaTheme="minorHAnsi"/>
          <w:sz w:val="28"/>
          <w:szCs w:val="28"/>
          <w:lang w:val="uk-UA" w:eastAsia="en-US"/>
        </w:rPr>
        <w:t xml:space="preserve">их 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>документ</w:t>
      </w:r>
      <w:r w:rsidR="00207EC2">
        <w:rPr>
          <w:rFonts w:eastAsiaTheme="minorHAnsi"/>
          <w:sz w:val="28"/>
          <w:szCs w:val="28"/>
          <w:lang w:val="uk-UA" w:eastAsia="en-US"/>
        </w:rPr>
        <w:t>ів</w:t>
      </w:r>
      <w:r w:rsidR="005D3D8D" w:rsidRPr="00B24B11">
        <w:rPr>
          <w:rFonts w:eastAsiaTheme="minorHAnsi"/>
          <w:sz w:val="28"/>
          <w:szCs w:val="28"/>
          <w:lang w:val="uk-UA" w:eastAsia="en-US"/>
        </w:rPr>
        <w:t>, які можуть бути замінені на «технічні регламенти»</w:t>
      </w:r>
      <w:r w:rsidR="008A2667">
        <w:rPr>
          <w:rFonts w:eastAsiaTheme="minorHAnsi"/>
          <w:sz w:val="28"/>
          <w:szCs w:val="28"/>
          <w:lang w:val="uk-UA" w:eastAsia="en-US"/>
        </w:rPr>
        <w:t xml:space="preserve">, </w:t>
      </w:r>
      <w:r w:rsidR="0094740E">
        <w:rPr>
          <w:rFonts w:eastAsiaTheme="minorHAnsi"/>
          <w:sz w:val="28"/>
          <w:szCs w:val="28"/>
          <w:lang w:val="uk-UA" w:eastAsia="en-US"/>
        </w:rPr>
        <w:t xml:space="preserve">до якого не віднесено </w:t>
      </w:r>
      <w:r w:rsidR="0094740E" w:rsidRPr="00A87252">
        <w:rPr>
          <w:rFonts w:eastAsiaTheme="minorHAnsi"/>
          <w:i/>
          <w:sz w:val="28"/>
          <w:szCs w:val="28"/>
          <w:lang w:val="uk-UA" w:eastAsia="en-US"/>
        </w:rPr>
        <w:t>«норми і правила»</w:t>
      </w:r>
      <w:r w:rsidR="00611E25">
        <w:rPr>
          <w:rFonts w:eastAsiaTheme="minorHAnsi"/>
          <w:sz w:val="28"/>
          <w:szCs w:val="28"/>
          <w:lang w:val="uk-UA" w:eastAsia="en-US"/>
        </w:rPr>
        <w:t xml:space="preserve">. </w:t>
      </w:r>
      <w:r w:rsidR="0094740E">
        <w:rPr>
          <w:rFonts w:eastAsiaTheme="minorHAnsi"/>
          <w:sz w:val="28"/>
          <w:szCs w:val="28"/>
          <w:lang w:val="uk-UA" w:eastAsia="en-US"/>
        </w:rPr>
        <w:t xml:space="preserve"> </w:t>
      </w:r>
      <w:r w:rsidR="00207EC2">
        <w:rPr>
          <w:rFonts w:eastAsiaTheme="minorHAnsi"/>
          <w:sz w:val="28"/>
          <w:szCs w:val="28"/>
          <w:lang w:val="uk-UA" w:eastAsia="en-US"/>
        </w:rPr>
        <w:t xml:space="preserve"> </w:t>
      </w:r>
    </w:p>
    <w:p w:rsidR="00611E25" w:rsidRDefault="00CD284F" w:rsidP="00EE04A4">
      <w:pPr>
        <w:spacing w:after="40"/>
        <w:ind w:firstLine="709"/>
        <w:jc w:val="both"/>
        <w:rPr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 w:eastAsia="ar-SA"/>
        </w:rPr>
        <w:t>7</w:t>
      </w:r>
      <w:r w:rsidR="005D3D8D" w:rsidRPr="005D3D8D">
        <w:rPr>
          <w:rFonts w:eastAsiaTheme="minorHAnsi"/>
          <w:b/>
          <w:sz w:val="28"/>
          <w:szCs w:val="28"/>
          <w:lang w:val="uk-UA" w:eastAsia="en-US"/>
        </w:rPr>
        <w:t>.</w:t>
      </w:r>
      <w:r w:rsidR="003D3429"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="003D3429" w:rsidRPr="003D3429">
        <w:rPr>
          <w:rFonts w:eastAsiaTheme="minorHAnsi"/>
          <w:sz w:val="28"/>
          <w:szCs w:val="28"/>
          <w:lang w:val="uk-UA" w:eastAsia="en-US"/>
        </w:rPr>
        <w:t>У</w:t>
      </w:r>
      <w:r w:rsidR="003D3429"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="003D3429" w:rsidRPr="003D3429">
        <w:rPr>
          <w:rFonts w:eastAsiaTheme="minorHAnsi"/>
          <w:sz w:val="28"/>
          <w:szCs w:val="28"/>
          <w:lang w:val="uk-UA" w:eastAsia="en-US"/>
        </w:rPr>
        <w:t>з</w:t>
      </w:r>
      <w:r w:rsidR="007F1F31" w:rsidRPr="007F1F31">
        <w:rPr>
          <w:sz w:val="28"/>
          <w:szCs w:val="28"/>
          <w:lang w:val="uk-UA" w:eastAsia="en-US"/>
        </w:rPr>
        <w:t>міна</w:t>
      </w:r>
      <w:r w:rsidR="003D3429">
        <w:rPr>
          <w:sz w:val="28"/>
          <w:szCs w:val="28"/>
          <w:lang w:val="uk-UA" w:eastAsia="en-US"/>
        </w:rPr>
        <w:t xml:space="preserve">х </w:t>
      </w:r>
      <w:r w:rsidR="007F1F31" w:rsidRPr="007F1F31">
        <w:rPr>
          <w:sz w:val="28"/>
          <w:szCs w:val="28"/>
          <w:lang w:val="uk-UA" w:eastAsia="en-US"/>
        </w:rPr>
        <w:t>до ч. 1 ст. 406 Г</w:t>
      </w:r>
      <w:r w:rsidR="00611E25">
        <w:rPr>
          <w:sz w:val="28"/>
          <w:szCs w:val="28"/>
          <w:lang w:val="uk-UA" w:eastAsia="en-US"/>
        </w:rPr>
        <w:t>К</w:t>
      </w:r>
      <w:r w:rsidR="007F1F31" w:rsidRPr="007F1F31">
        <w:rPr>
          <w:sz w:val="28"/>
          <w:szCs w:val="28"/>
          <w:lang w:val="uk-UA" w:eastAsia="en-US"/>
        </w:rPr>
        <w:t xml:space="preserve"> України </w:t>
      </w:r>
      <w:r w:rsidR="00611E25">
        <w:rPr>
          <w:sz w:val="28"/>
          <w:szCs w:val="28"/>
          <w:lang w:val="uk-UA" w:eastAsia="en-US"/>
        </w:rPr>
        <w:t xml:space="preserve">із переліку видів діяльності, які входять до </w:t>
      </w:r>
      <w:r w:rsidR="00A87252">
        <w:rPr>
          <w:sz w:val="28"/>
          <w:szCs w:val="28"/>
          <w:lang w:val="uk-UA" w:eastAsia="en-US"/>
        </w:rPr>
        <w:t xml:space="preserve">змісту поняття </w:t>
      </w:r>
      <w:r w:rsidR="007F1F31" w:rsidRPr="00611E25">
        <w:rPr>
          <w:iCs/>
          <w:sz w:val="28"/>
          <w:szCs w:val="28"/>
          <w:lang w:val="uk-UA" w:eastAsia="en-US"/>
        </w:rPr>
        <w:t>«будівництв</w:t>
      </w:r>
      <w:r w:rsidR="00611E25" w:rsidRPr="00611E25">
        <w:rPr>
          <w:iCs/>
          <w:sz w:val="28"/>
          <w:szCs w:val="28"/>
          <w:lang w:val="uk-UA" w:eastAsia="en-US"/>
        </w:rPr>
        <w:t>а»</w:t>
      </w:r>
      <w:r w:rsidR="007F1F31" w:rsidRPr="00611E25">
        <w:rPr>
          <w:iCs/>
          <w:sz w:val="28"/>
          <w:szCs w:val="28"/>
          <w:lang w:val="uk-UA" w:eastAsia="en-US"/>
        </w:rPr>
        <w:t xml:space="preserve"> (нове будівництво, реконструкцію, реставрацію, капітальний ремонт та технічне переоснащення)»</w:t>
      </w:r>
      <w:r w:rsidR="00611E25">
        <w:rPr>
          <w:iCs/>
          <w:sz w:val="28"/>
          <w:szCs w:val="28"/>
          <w:lang w:val="uk-UA" w:eastAsia="en-US"/>
        </w:rPr>
        <w:t>,</w:t>
      </w:r>
      <w:r w:rsidR="007F1F31" w:rsidRPr="00611E25">
        <w:rPr>
          <w:sz w:val="28"/>
          <w:szCs w:val="28"/>
          <w:lang w:val="uk-UA" w:eastAsia="en-US"/>
        </w:rPr>
        <w:t xml:space="preserve"> </w:t>
      </w:r>
      <w:r w:rsidR="00611E25" w:rsidRPr="00611E25">
        <w:rPr>
          <w:sz w:val="28"/>
          <w:szCs w:val="28"/>
          <w:lang w:val="uk-UA" w:eastAsia="en-US"/>
        </w:rPr>
        <w:t>виключається «</w:t>
      </w:r>
      <w:r w:rsidR="007F1F31" w:rsidRPr="00611E25">
        <w:rPr>
          <w:iCs/>
          <w:sz w:val="28"/>
          <w:szCs w:val="28"/>
          <w:lang w:val="uk-UA" w:eastAsia="en-US"/>
        </w:rPr>
        <w:t>технічне переоснащення»</w:t>
      </w:r>
      <w:r w:rsidR="00611E25">
        <w:rPr>
          <w:iCs/>
          <w:sz w:val="28"/>
          <w:szCs w:val="28"/>
          <w:lang w:val="uk-UA" w:eastAsia="en-US"/>
        </w:rPr>
        <w:t>, яке стає самостійним видом діяльності</w:t>
      </w:r>
      <w:r w:rsidR="003D3429" w:rsidRPr="00611E25">
        <w:rPr>
          <w:i/>
          <w:iCs/>
          <w:sz w:val="28"/>
          <w:szCs w:val="28"/>
          <w:lang w:val="uk-UA" w:eastAsia="en-US"/>
        </w:rPr>
        <w:t>.</w:t>
      </w:r>
      <w:r w:rsidR="00611E25">
        <w:rPr>
          <w:iCs/>
          <w:sz w:val="28"/>
          <w:szCs w:val="28"/>
          <w:lang w:val="uk-UA" w:eastAsia="en-US"/>
        </w:rPr>
        <w:t xml:space="preserve"> </w:t>
      </w:r>
      <w:r w:rsidR="00611E25">
        <w:rPr>
          <w:iCs/>
          <w:sz w:val="28"/>
          <w:szCs w:val="28"/>
          <w:lang w:val="uk-UA" w:eastAsia="en-US"/>
        </w:rPr>
        <w:lastRenderedPageBreak/>
        <w:t xml:space="preserve">Погоджуючись з цим, звертаємо увагу, що виділення «технічного переоснащення» у </w:t>
      </w:r>
      <w:r w:rsidR="00FD5422">
        <w:rPr>
          <w:iCs/>
          <w:sz w:val="28"/>
          <w:szCs w:val="28"/>
          <w:lang w:val="uk-UA" w:eastAsia="en-US"/>
        </w:rPr>
        <w:t xml:space="preserve">окремий </w:t>
      </w:r>
      <w:r w:rsidR="00611E25">
        <w:rPr>
          <w:iCs/>
          <w:sz w:val="28"/>
          <w:szCs w:val="28"/>
          <w:lang w:val="uk-UA" w:eastAsia="en-US"/>
        </w:rPr>
        <w:t>вид діяльності має супроводжуватися визначення</w:t>
      </w:r>
      <w:r w:rsidR="00A87252">
        <w:rPr>
          <w:iCs/>
          <w:sz w:val="28"/>
          <w:szCs w:val="28"/>
          <w:lang w:val="uk-UA" w:eastAsia="en-US"/>
        </w:rPr>
        <w:t>м</w:t>
      </w:r>
      <w:r w:rsidR="00611E25">
        <w:rPr>
          <w:iCs/>
          <w:sz w:val="28"/>
          <w:szCs w:val="28"/>
          <w:lang w:val="uk-UA" w:eastAsia="en-US"/>
        </w:rPr>
        <w:t xml:space="preserve"> змісту цього терміну, вимог, </w:t>
      </w:r>
      <w:r w:rsidR="00EC0E54">
        <w:rPr>
          <w:sz w:val="28"/>
          <w:szCs w:val="28"/>
          <w:lang w:val="uk-UA" w:eastAsia="en-US"/>
        </w:rPr>
        <w:t>які мають застосовуватись до його проведення</w:t>
      </w:r>
      <w:r w:rsidR="00FD5422">
        <w:rPr>
          <w:sz w:val="28"/>
          <w:szCs w:val="28"/>
          <w:lang w:val="uk-UA" w:eastAsia="en-US"/>
        </w:rPr>
        <w:t xml:space="preserve"> тощо. </w:t>
      </w:r>
    </w:p>
    <w:p w:rsidR="00703497" w:rsidRDefault="00703497" w:rsidP="00EE04A4">
      <w:pPr>
        <w:autoSpaceDE w:val="0"/>
        <w:autoSpaceDN w:val="0"/>
        <w:adjustRightInd w:val="0"/>
        <w:spacing w:after="40"/>
        <w:ind w:firstLine="709"/>
        <w:jc w:val="both"/>
        <w:rPr>
          <w:sz w:val="28"/>
          <w:szCs w:val="28"/>
          <w:lang w:val="uk-UA"/>
        </w:rPr>
      </w:pPr>
    </w:p>
    <w:p w:rsidR="00B87CEE" w:rsidRPr="00F05ECD" w:rsidRDefault="00B87CEE" w:rsidP="00EE04A4">
      <w:pPr>
        <w:spacing w:after="40"/>
        <w:ind w:firstLine="709"/>
        <w:jc w:val="both"/>
        <w:rPr>
          <w:sz w:val="28"/>
          <w:szCs w:val="28"/>
          <w:lang w:val="uk-UA"/>
        </w:rPr>
      </w:pPr>
      <w:r w:rsidRPr="00F05ECD">
        <w:rPr>
          <w:rFonts w:eastAsia="MS ??"/>
          <w:bCs/>
          <w:color w:val="000000"/>
          <w:sz w:val="28"/>
          <w:szCs w:val="28"/>
          <w:shd w:val="clear" w:color="auto" w:fill="FFFFFF"/>
          <w:lang w:val="uk-UA"/>
        </w:rPr>
        <w:t xml:space="preserve">Узагальнюючий висновок: </w:t>
      </w:r>
      <w:r w:rsidRPr="00F753D4">
        <w:rPr>
          <w:rFonts w:eastAsia="MS ??"/>
          <w:bCs/>
          <w:color w:val="000000"/>
          <w:sz w:val="28"/>
          <w:szCs w:val="28"/>
          <w:shd w:val="clear" w:color="auto" w:fill="FFFFFF"/>
          <w:lang w:val="uk-UA"/>
        </w:rPr>
        <w:t xml:space="preserve">за </w:t>
      </w:r>
      <w:r w:rsidRPr="00F753D4">
        <w:rPr>
          <w:sz w:val="28"/>
          <w:szCs w:val="28"/>
          <w:lang w:val="uk-UA"/>
        </w:rPr>
        <w:t>результатами розгляду у першому читанні законопроект доцільно повернути на доопрацювання з урахуванням висловлених зауважень та пропозицій.</w:t>
      </w:r>
      <w:r w:rsidRPr="00F05ECD">
        <w:rPr>
          <w:sz w:val="28"/>
          <w:szCs w:val="28"/>
          <w:lang w:val="uk-UA"/>
        </w:rPr>
        <w:t xml:space="preserve"> </w:t>
      </w:r>
    </w:p>
    <w:p w:rsidR="00B87CEE" w:rsidRPr="00F05ECD" w:rsidRDefault="00B87CEE" w:rsidP="00EE04A4">
      <w:pPr>
        <w:spacing w:after="40"/>
        <w:ind w:firstLine="709"/>
        <w:jc w:val="both"/>
        <w:rPr>
          <w:color w:val="000000"/>
          <w:sz w:val="28"/>
          <w:szCs w:val="28"/>
          <w:lang w:val="uk-UA" w:eastAsia="uk-UA"/>
        </w:rPr>
      </w:pPr>
    </w:p>
    <w:p w:rsidR="00B87CEE" w:rsidRPr="00F05ECD" w:rsidRDefault="00B87CEE" w:rsidP="00EE04A4">
      <w:pPr>
        <w:spacing w:after="40"/>
        <w:ind w:firstLine="709"/>
        <w:jc w:val="both"/>
        <w:rPr>
          <w:sz w:val="28"/>
          <w:szCs w:val="28"/>
          <w:lang w:val="uk-UA"/>
        </w:rPr>
      </w:pPr>
    </w:p>
    <w:p w:rsidR="00B87CEE" w:rsidRPr="00F05ECD" w:rsidRDefault="00B87CEE" w:rsidP="0095224D">
      <w:pPr>
        <w:ind w:firstLine="709"/>
        <w:jc w:val="both"/>
        <w:rPr>
          <w:sz w:val="28"/>
          <w:lang w:val="uk-UA"/>
        </w:rPr>
      </w:pPr>
      <w:r w:rsidRPr="00F05ECD">
        <w:rPr>
          <w:sz w:val="28"/>
          <w:lang w:val="uk-UA"/>
        </w:rPr>
        <w:t>Керівник Головного управління</w:t>
      </w:r>
      <w:r w:rsidR="0078417D" w:rsidRPr="00F05ECD">
        <w:rPr>
          <w:sz w:val="28"/>
          <w:lang w:val="uk-UA"/>
        </w:rPr>
        <w:t xml:space="preserve"> </w:t>
      </w:r>
      <w:r w:rsidR="00847E80" w:rsidRPr="00F05ECD">
        <w:rPr>
          <w:sz w:val="28"/>
          <w:lang w:val="uk-UA"/>
        </w:rPr>
        <w:t xml:space="preserve">                                               </w:t>
      </w:r>
      <w:r w:rsidRPr="00F05ECD">
        <w:rPr>
          <w:sz w:val="28"/>
          <w:lang w:val="uk-UA"/>
        </w:rPr>
        <w:t>С. Тихонюк</w:t>
      </w:r>
    </w:p>
    <w:p w:rsidR="00B87CEE" w:rsidRPr="00F05ECD" w:rsidRDefault="00B87CEE" w:rsidP="0095224D">
      <w:pPr>
        <w:ind w:firstLine="709"/>
        <w:jc w:val="both"/>
        <w:rPr>
          <w:sz w:val="20"/>
          <w:szCs w:val="20"/>
          <w:lang w:val="uk-UA"/>
        </w:rPr>
      </w:pPr>
    </w:p>
    <w:p w:rsidR="00681E24" w:rsidRPr="00F05ECD" w:rsidRDefault="00681E24" w:rsidP="0095224D">
      <w:pPr>
        <w:ind w:firstLine="709"/>
        <w:jc w:val="both"/>
        <w:rPr>
          <w:sz w:val="20"/>
          <w:szCs w:val="20"/>
          <w:lang w:val="uk-UA"/>
        </w:rPr>
      </w:pPr>
    </w:p>
    <w:p w:rsidR="00B87CEE" w:rsidRPr="00F05ECD" w:rsidRDefault="00B87CEE" w:rsidP="0095224D">
      <w:pPr>
        <w:ind w:firstLine="709"/>
        <w:jc w:val="both"/>
        <w:rPr>
          <w:sz w:val="20"/>
          <w:szCs w:val="20"/>
          <w:lang w:val="uk-UA"/>
        </w:rPr>
      </w:pPr>
    </w:p>
    <w:p w:rsidR="00B87CEE" w:rsidRDefault="001610D7" w:rsidP="0095224D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Вик.: </w:t>
      </w:r>
      <w:r w:rsidR="00E43961">
        <w:rPr>
          <w:sz w:val="20"/>
          <w:szCs w:val="20"/>
          <w:lang w:val="uk-UA"/>
        </w:rPr>
        <w:t>С. Кузнєцова</w:t>
      </w:r>
      <w:r w:rsidR="00A3133C">
        <w:rPr>
          <w:sz w:val="20"/>
          <w:szCs w:val="20"/>
          <w:lang w:val="uk-UA"/>
        </w:rPr>
        <w:t xml:space="preserve">, </w:t>
      </w:r>
      <w:r w:rsidR="00812C94" w:rsidRPr="00F05ECD">
        <w:rPr>
          <w:sz w:val="20"/>
          <w:szCs w:val="20"/>
          <w:lang w:val="uk-UA"/>
        </w:rPr>
        <w:t>Я. Салміна</w:t>
      </w:r>
    </w:p>
    <w:p w:rsidR="000D7F0C" w:rsidRDefault="000D7F0C" w:rsidP="0095224D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</w:p>
    <w:sectPr w:rsidR="000D7F0C" w:rsidSect="00EE04A4">
      <w:headerReference w:type="default" r:id="rId8"/>
      <w:headerReference w:type="first" r:id="rId9"/>
      <w:pgSz w:w="11906" w:h="16838"/>
      <w:pgMar w:top="1135" w:right="851" w:bottom="1135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4A9" w:rsidRDefault="00D424A9">
      <w:r>
        <w:separator/>
      </w:r>
    </w:p>
  </w:endnote>
  <w:endnote w:type="continuationSeparator" w:id="0">
    <w:p w:rsidR="00D424A9" w:rsidRDefault="00D4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4A9" w:rsidRDefault="00D424A9">
      <w:r>
        <w:separator/>
      </w:r>
    </w:p>
  </w:footnote>
  <w:footnote w:type="continuationSeparator" w:id="0">
    <w:p w:rsidR="00D424A9" w:rsidRDefault="00D424A9">
      <w:r>
        <w:continuationSeparator/>
      </w:r>
    </w:p>
  </w:footnote>
  <w:footnote w:id="1">
    <w:p w:rsidR="00D23CE0" w:rsidRPr="00D23CE0" w:rsidRDefault="00D23CE0" w:rsidP="00D23CE0">
      <w:pPr>
        <w:pStyle w:val="aa"/>
        <w:ind w:firstLine="708"/>
        <w:jc w:val="both"/>
        <w:rPr>
          <w:lang w:val="uk-UA"/>
        </w:rPr>
      </w:pPr>
      <w:r>
        <w:rPr>
          <w:rStyle w:val="ac"/>
        </w:rPr>
        <w:footnoteRef/>
      </w:r>
      <w:r w:rsidRPr="00D23CE0">
        <w:rPr>
          <w:lang w:val="ru-RU"/>
        </w:rPr>
        <w:t xml:space="preserve"> </w:t>
      </w:r>
      <w:r>
        <w:rPr>
          <w:lang w:val="uk-UA"/>
        </w:rPr>
        <w:t>- У тесті проекту помилково вказано, що зміни вносяться до розділу ІІ «Прикінцеві та перехідні положення» вказаного Закону.</w:t>
      </w:r>
    </w:p>
  </w:footnote>
  <w:footnote w:id="2">
    <w:p w:rsidR="008B11B7" w:rsidRPr="008B11B7" w:rsidRDefault="008B11B7" w:rsidP="00176E89">
      <w:pPr>
        <w:pStyle w:val="aa"/>
        <w:ind w:firstLine="708"/>
        <w:jc w:val="both"/>
        <w:rPr>
          <w:lang w:val="uk-UA"/>
        </w:rPr>
      </w:pPr>
      <w:r>
        <w:rPr>
          <w:rStyle w:val="ac"/>
        </w:rPr>
        <w:footnoteRef/>
      </w:r>
      <w:r w:rsidRPr="00D06695">
        <w:rPr>
          <w:lang w:val="uk-UA"/>
        </w:rPr>
        <w:t xml:space="preserve"> </w:t>
      </w:r>
      <w:r>
        <w:rPr>
          <w:lang w:val="uk-UA"/>
        </w:rPr>
        <w:t xml:space="preserve">- </w:t>
      </w:r>
      <w:r w:rsidR="00176E89">
        <w:rPr>
          <w:lang w:val="uk-UA"/>
        </w:rPr>
        <w:t>Т</w:t>
      </w:r>
      <w:r>
        <w:rPr>
          <w:lang w:val="uk-UA"/>
        </w:rPr>
        <w:t xml:space="preserve">акий підхід </w:t>
      </w:r>
      <w:r w:rsidR="00176E89">
        <w:rPr>
          <w:lang w:val="uk-UA"/>
        </w:rPr>
        <w:t xml:space="preserve">також </w:t>
      </w:r>
      <w:r>
        <w:rPr>
          <w:lang w:val="uk-UA"/>
        </w:rPr>
        <w:t xml:space="preserve">має </w:t>
      </w:r>
      <w:r w:rsidR="00781DC5">
        <w:rPr>
          <w:lang w:val="uk-UA"/>
        </w:rPr>
        <w:t xml:space="preserve">забезпечити </w:t>
      </w:r>
      <w:r>
        <w:rPr>
          <w:lang w:val="uk-UA"/>
        </w:rPr>
        <w:t>більш якісн</w:t>
      </w:r>
      <w:r w:rsidR="00781DC5">
        <w:rPr>
          <w:lang w:val="uk-UA"/>
        </w:rPr>
        <w:t>у</w:t>
      </w:r>
      <w:r>
        <w:rPr>
          <w:lang w:val="uk-UA"/>
        </w:rPr>
        <w:t xml:space="preserve"> підготов</w:t>
      </w:r>
      <w:r w:rsidR="00781DC5">
        <w:rPr>
          <w:lang w:val="uk-UA"/>
        </w:rPr>
        <w:t>ку</w:t>
      </w:r>
      <w:r>
        <w:rPr>
          <w:lang w:val="uk-UA"/>
        </w:rPr>
        <w:t xml:space="preserve"> відповідних законопроектів, оскільки питання </w:t>
      </w:r>
      <w:r w:rsidRPr="00F20810">
        <w:rPr>
          <w:lang w:val="uk-UA"/>
        </w:rPr>
        <w:t xml:space="preserve">автомобільного транспорту </w:t>
      </w:r>
      <w:r>
        <w:rPr>
          <w:lang w:val="uk-UA"/>
        </w:rPr>
        <w:t xml:space="preserve">відносяться до предмету відання Комітету Верховної Ради України з питань транспорту та інфраструктури, а питання </w:t>
      </w:r>
      <w:r w:rsidR="00176E89">
        <w:rPr>
          <w:lang w:val="uk-UA"/>
        </w:rPr>
        <w:t xml:space="preserve">містобудування - </w:t>
      </w:r>
      <w:r w:rsidR="00176E89" w:rsidRPr="00176E89">
        <w:rPr>
          <w:lang w:val="uk-UA"/>
        </w:rPr>
        <w:t>Коміте</w:t>
      </w:r>
      <w:r w:rsidR="00176E89">
        <w:rPr>
          <w:lang w:val="uk-UA"/>
        </w:rPr>
        <w:t>ту</w:t>
      </w:r>
      <w:r w:rsidR="00176E89" w:rsidRPr="00176E89">
        <w:rPr>
          <w:lang w:val="uk-UA"/>
        </w:rPr>
        <w:t xml:space="preserve"> </w:t>
      </w:r>
      <w:r w:rsidR="00176E89">
        <w:rPr>
          <w:lang w:val="uk-UA"/>
        </w:rPr>
        <w:t xml:space="preserve">Верховної Ради України </w:t>
      </w:r>
      <w:r w:rsidR="00176E89" w:rsidRPr="00176E89">
        <w:rPr>
          <w:lang w:val="uk-UA"/>
        </w:rPr>
        <w:t>з питань організації державної влади, місцевого самоврядування, регіонального розвитку та містобудування</w:t>
      </w:r>
      <w:r w:rsidR="00176E89">
        <w:rPr>
          <w:lang w:val="uk-UA"/>
        </w:rPr>
        <w:t xml:space="preserve"> (Постанова Верховної Ради України «</w:t>
      </w:r>
      <w:r w:rsidR="00176E89" w:rsidRPr="00176E89">
        <w:rPr>
          <w:lang w:val="uk-UA"/>
        </w:rPr>
        <w:t>Про перелік, кількісний склад і предмети відання комітетів Верховної Ради України дев’ятого скликання</w:t>
      </w:r>
      <w:r w:rsidR="00176E89">
        <w:rPr>
          <w:lang w:val="uk-UA"/>
        </w:rPr>
        <w:t xml:space="preserve">» від </w:t>
      </w:r>
      <w:r w:rsidR="00176E89" w:rsidRPr="00176E89">
        <w:rPr>
          <w:lang w:val="uk-UA"/>
        </w:rPr>
        <w:t xml:space="preserve">29 серпня 2019 року </w:t>
      </w:r>
      <w:r w:rsidR="00176E89">
        <w:rPr>
          <w:lang w:val="uk-UA"/>
        </w:rPr>
        <w:t>№ 1</w:t>
      </w:r>
      <w:r w:rsidR="00176E89" w:rsidRPr="00176E89">
        <w:rPr>
          <w:lang w:val="uk-UA"/>
        </w:rPr>
        <w:t>9-IX</w:t>
      </w:r>
      <w:r w:rsidR="00176E89">
        <w:rPr>
          <w:lang w:val="uk-UA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9888682"/>
      <w:docPartObj>
        <w:docPartGallery w:val="Page Numbers (Top of Page)"/>
        <w:docPartUnique/>
      </w:docPartObj>
    </w:sdtPr>
    <w:sdtEndPr/>
    <w:sdtContent>
      <w:p w:rsidR="002C32A2" w:rsidRDefault="002C32A2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0993" w:rsidRPr="00CF0993">
          <w:rPr>
            <w:noProof/>
            <w:lang w:val="uk-UA"/>
          </w:rPr>
          <w:t>6</w:t>
        </w:r>
        <w:r>
          <w:fldChar w:fldCharType="end"/>
        </w:r>
      </w:p>
    </w:sdtContent>
  </w:sdt>
  <w:p w:rsidR="00D67261" w:rsidRDefault="00D6726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E10" w:rsidRPr="00F3754A" w:rsidRDefault="00AD4E10" w:rsidP="00AD4E10">
    <w:pPr>
      <w:jc w:val="right"/>
      <w:rPr>
        <w:sz w:val="20"/>
        <w:szCs w:val="20"/>
        <w:lang w:val="uk-UA"/>
      </w:rPr>
    </w:pPr>
    <w:r w:rsidRPr="00F3754A">
      <w:rPr>
        <w:sz w:val="20"/>
        <w:szCs w:val="20"/>
        <w:lang w:val="uk-UA"/>
      </w:rPr>
      <w:t xml:space="preserve">До </w:t>
    </w:r>
    <w:r w:rsidR="00F3754A" w:rsidRPr="00F3754A">
      <w:rPr>
        <w:sz w:val="20"/>
        <w:szCs w:val="20"/>
        <w:lang w:val="uk-UA"/>
      </w:rPr>
      <w:t>реєстр.</w:t>
    </w:r>
    <w:r w:rsidR="007D167D" w:rsidRPr="00F3754A">
      <w:rPr>
        <w:sz w:val="20"/>
        <w:szCs w:val="20"/>
        <w:lang w:val="uk-UA"/>
      </w:rPr>
      <w:t xml:space="preserve"> </w:t>
    </w:r>
    <w:r w:rsidRPr="00F3754A">
      <w:rPr>
        <w:sz w:val="20"/>
        <w:szCs w:val="20"/>
        <w:lang w:val="uk-UA"/>
      </w:rPr>
      <w:t xml:space="preserve">№ </w:t>
    </w:r>
    <w:r w:rsidR="001610D7" w:rsidRPr="001610D7">
      <w:rPr>
        <w:sz w:val="20"/>
        <w:szCs w:val="20"/>
      </w:rPr>
      <w:t xml:space="preserve">2680 </w:t>
    </w:r>
    <w:proofErr w:type="spellStart"/>
    <w:r w:rsidR="001610D7" w:rsidRPr="001610D7">
      <w:rPr>
        <w:sz w:val="20"/>
        <w:szCs w:val="20"/>
      </w:rPr>
      <w:t>від</w:t>
    </w:r>
    <w:proofErr w:type="spellEnd"/>
    <w:r w:rsidR="001610D7" w:rsidRPr="001610D7">
      <w:rPr>
        <w:sz w:val="20"/>
        <w:szCs w:val="20"/>
      </w:rPr>
      <w:t xml:space="preserve"> 27.12.2019</w:t>
    </w:r>
  </w:p>
  <w:p w:rsidR="00F3754A" w:rsidRPr="00F3754A" w:rsidRDefault="007D167D" w:rsidP="00AD4E10">
    <w:pPr>
      <w:jc w:val="right"/>
      <w:rPr>
        <w:sz w:val="20"/>
        <w:szCs w:val="20"/>
        <w:lang w:val="uk-UA"/>
      </w:rPr>
    </w:pPr>
    <w:r w:rsidRPr="00F3754A">
      <w:rPr>
        <w:sz w:val="20"/>
        <w:szCs w:val="20"/>
        <w:lang w:val="uk-UA"/>
      </w:rPr>
      <w:t>Народні</w:t>
    </w:r>
    <w:r w:rsidR="001610D7">
      <w:rPr>
        <w:sz w:val="20"/>
        <w:szCs w:val="20"/>
        <w:lang w:val="uk-UA"/>
      </w:rPr>
      <w:t xml:space="preserve"> </w:t>
    </w:r>
    <w:r w:rsidRPr="00F3754A">
      <w:rPr>
        <w:sz w:val="20"/>
        <w:szCs w:val="20"/>
        <w:lang w:val="uk-UA"/>
      </w:rPr>
      <w:t>депутати</w:t>
    </w:r>
    <w:r w:rsidR="00AD4E10" w:rsidRPr="00F3754A">
      <w:rPr>
        <w:sz w:val="20"/>
        <w:szCs w:val="20"/>
        <w:lang w:val="uk-UA"/>
      </w:rPr>
      <w:t xml:space="preserve"> України</w:t>
    </w:r>
    <w:r w:rsidRPr="00F3754A">
      <w:rPr>
        <w:sz w:val="20"/>
        <w:szCs w:val="20"/>
        <w:lang w:val="uk-UA"/>
      </w:rPr>
      <w:t xml:space="preserve"> </w:t>
    </w:r>
  </w:p>
  <w:p w:rsidR="00AD4E10" w:rsidRPr="00F3754A" w:rsidRDefault="007D167D" w:rsidP="00AD4E10">
    <w:pPr>
      <w:jc w:val="right"/>
      <w:rPr>
        <w:sz w:val="20"/>
        <w:szCs w:val="20"/>
        <w:lang w:val="uk-UA"/>
      </w:rPr>
    </w:pPr>
    <w:r w:rsidRPr="00F3754A">
      <w:rPr>
        <w:sz w:val="20"/>
        <w:szCs w:val="20"/>
        <w:lang w:val="uk-UA"/>
      </w:rPr>
      <w:t>О.</w:t>
    </w:r>
    <w:r w:rsidR="00682691">
      <w:rPr>
        <w:sz w:val="20"/>
        <w:szCs w:val="20"/>
        <w:lang w:val="uk-UA"/>
      </w:rPr>
      <w:t xml:space="preserve"> </w:t>
    </w:r>
    <w:r w:rsidRPr="00F3754A">
      <w:rPr>
        <w:sz w:val="20"/>
        <w:szCs w:val="20"/>
        <w:lang w:val="uk-UA"/>
      </w:rPr>
      <w:t>Шуляк та інші</w:t>
    </w:r>
  </w:p>
  <w:p w:rsidR="00AD4E10" w:rsidRPr="007D167D" w:rsidRDefault="00AD4E10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A2345"/>
    <w:multiLevelType w:val="hybridMultilevel"/>
    <w:tmpl w:val="38A8EF84"/>
    <w:lvl w:ilvl="0" w:tplc="440E615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922A3"/>
    <w:multiLevelType w:val="hybridMultilevel"/>
    <w:tmpl w:val="9CDE60CC"/>
    <w:lvl w:ilvl="0" w:tplc="C64CD78E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57467E"/>
    <w:multiLevelType w:val="hybridMultilevel"/>
    <w:tmpl w:val="72DA7B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1364F"/>
    <w:multiLevelType w:val="hybridMultilevel"/>
    <w:tmpl w:val="CF9C0CC0"/>
    <w:lvl w:ilvl="0" w:tplc="951485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BFD0D33"/>
    <w:multiLevelType w:val="hybridMultilevel"/>
    <w:tmpl w:val="2D4C36DA"/>
    <w:lvl w:ilvl="0" w:tplc="D00CF4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25"/>
    <w:rsid w:val="000010CA"/>
    <w:rsid w:val="000022DA"/>
    <w:rsid w:val="0000279C"/>
    <w:rsid w:val="00004EEC"/>
    <w:rsid w:val="00005A8E"/>
    <w:rsid w:val="00007D5A"/>
    <w:rsid w:val="0001035D"/>
    <w:rsid w:val="00011F27"/>
    <w:rsid w:val="00012531"/>
    <w:rsid w:val="00014828"/>
    <w:rsid w:val="00014C77"/>
    <w:rsid w:val="000150A5"/>
    <w:rsid w:val="00015EFE"/>
    <w:rsid w:val="00024CAF"/>
    <w:rsid w:val="00024CE3"/>
    <w:rsid w:val="00025AF7"/>
    <w:rsid w:val="000271ED"/>
    <w:rsid w:val="00027D20"/>
    <w:rsid w:val="0003028E"/>
    <w:rsid w:val="0003053E"/>
    <w:rsid w:val="00031240"/>
    <w:rsid w:val="00031689"/>
    <w:rsid w:val="000347EF"/>
    <w:rsid w:val="0003589D"/>
    <w:rsid w:val="00035EF3"/>
    <w:rsid w:val="000367BB"/>
    <w:rsid w:val="000367CE"/>
    <w:rsid w:val="00036CC1"/>
    <w:rsid w:val="00043979"/>
    <w:rsid w:val="000464B5"/>
    <w:rsid w:val="00046EE4"/>
    <w:rsid w:val="00051089"/>
    <w:rsid w:val="00051454"/>
    <w:rsid w:val="00052DC9"/>
    <w:rsid w:val="00052FE7"/>
    <w:rsid w:val="00053986"/>
    <w:rsid w:val="00053D57"/>
    <w:rsid w:val="00053F01"/>
    <w:rsid w:val="00053FB7"/>
    <w:rsid w:val="0005410D"/>
    <w:rsid w:val="000560F1"/>
    <w:rsid w:val="000562C7"/>
    <w:rsid w:val="00061C2A"/>
    <w:rsid w:val="00063038"/>
    <w:rsid w:val="00064778"/>
    <w:rsid w:val="00064E18"/>
    <w:rsid w:val="00066BD7"/>
    <w:rsid w:val="00067212"/>
    <w:rsid w:val="00067EC0"/>
    <w:rsid w:val="00071ADA"/>
    <w:rsid w:val="0007333B"/>
    <w:rsid w:val="00073730"/>
    <w:rsid w:val="00073772"/>
    <w:rsid w:val="0007433A"/>
    <w:rsid w:val="00076595"/>
    <w:rsid w:val="00081D9F"/>
    <w:rsid w:val="00081F8E"/>
    <w:rsid w:val="00082B3C"/>
    <w:rsid w:val="000853AE"/>
    <w:rsid w:val="00085E85"/>
    <w:rsid w:val="00091543"/>
    <w:rsid w:val="00092675"/>
    <w:rsid w:val="00092BB3"/>
    <w:rsid w:val="0009562C"/>
    <w:rsid w:val="00096269"/>
    <w:rsid w:val="000A05D3"/>
    <w:rsid w:val="000A0B6D"/>
    <w:rsid w:val="000A3768"/>
    <w:rsid w:val="000A6801"/>
    <w:rsid w:val="000B06AE"/>
    <w:rsid w:val="000B0CE5"/>
    <w:rsid w:val="000B2775"/>
    <w:rsid w:val="000B424B"/>
    <w:rsid w:val="000B50FE"/>
    <w:rsid w:val="000C0914"/>
    <w:rsid w:val="000C1C78"/>
    <w:rsid w:val="000C3689"/>
    <w:rsid w:val="000C6C60"/>
    <w:rsid w:val="000C7560"/>
    <w:rsid w:val="000D0A59"/>
    <w:rsid w:val="000D16C7"/>
    <w:rsid w:val="000D2327"/>
    <w:rsid w:val="000D534F"/>
    <w:rsid w:val="000D535B"/>
    <w:rsid w:val="000D56B2"/>
    <w:rsid w:val="000D6736"/>
    <w:rsid w:val="000D7F0C"/>
    <w:rsid w:val="000E0DAC"/>
    <w:rsid w:val="000E2E4D"/>
    <w:rsid w:val="000E322F"/>
    <w:rsid w:val="000E6BDD"/>
    <w:rsid w:val="000E7279"/>
    <w:rsid w:val="000F038B"/>
    <w:rsid w:val="000F3673"/>
    <w:rsid w:val="000F436C"/>
    <w:rsid w:val="000F4C6F"/>
    <w:rsid w:val="000F59EE"/>
    <w:rsid w:val="000F64C3"/>
    <w:rsid w:val="000F733A"/>
    <w:rsid w:val="000F75A3"/>
    <w:rsid w:val="000F79C0"/>
    <w:rsid w:val="0010047F"/>
    <w:rsid w:val="001020DD"/>
    <w:rsid w:val="00102B2E"/>
    <w:rsid w:val="0010300F"/>
    <w:rsid w:val="00105B6C"/>
    <w:rsid w:val="0011153B"/>
    <w:rsid w:val="00114E55"/>
    <w:rsid w:val="00116CA8"/>
    <w:rsid w:val="00116E63"/>
    <w:rsid w:val="00120C98"/>
    <w:rsid w:val="00120D3F"/>
    <w:rsid w:val="001219E3"/>
    <w:rsid w:val="001317D0"/>
    <w:rsid w:val="0013199F"/>
    <w:rsid w:val="00131B22"/>
    <w:rsid w:val="001327F7"/>
    <w:rsid w:val="00134312"/>
    <w:rsid w:val="00136EE2"/>
    <w:rsid w:val="00141250"/>
    <w:rsid w:val="001415C4"/>
    <w:rsid w:val="00142AB8"/>
    <w:rsid w:val="00145C82"/>
    <w:rsid w:val="0014644E"/>
    <w:rsid w:val="0015055B"/>
    <w:rsid w:val="00152BA0"/>
    <w:rsid w:val="0015364F"/>
    <w:rsid w:val="001540B8"/>
    <w:rsid w:val="001546D2"/>
    <w:rsid w:val="00155C40"/>
    <w:rsid w:val="00156D4B"/>
    <w:rsid w:val="001577A9"/>
    <w:rsid w:val="00157B26"/>
    <w:rsid w:val="0016026E"/>
    <w:rsid w:val="00160BBC"/>
    <w:rsid w:val="001610D7"/>
    <w:rsid w:val="001619FB"/>
    <w:rsid w:val="00162774"/>
    <w:rsid w:val="00163B3F"/>
    <w:rsid w:val="00164101"/>
    <w:rsid w:val="00167438"/>
    <w:rsid w:val="00170B1D"/>
    <w:rsid w:val="0017432F"/>
    <w:rsid w:val="00176506"/>
    <w:rsid w:val="00176AB8"/>
    <w:rsid w:val="00176E89"/>
    <w:rsid w:val="00180DE4"/>
    <w:rsid w:val="0018107D"/>
    <w:rsid w:val="00182293"/>
    <w:rsid w:val="00184EFA"/>
    <w:rsid w:val="00185066"/>
    <w:rsid w:val="00185BFE"/>
    <w:rsid w:val="00186F06"/>
    <w:rsid w:val="00187F4F"/>
    <w:rsid w:val="00190EF1"/>
    <w:rsid w:val="00191231"/>
    <w:rsid w:val="00191CF7"/>
    <w:rsid w:val="0019346B"/>
    <w:rsid w:val="00193518"/>
    <w:rsid w:val="001936B9"/>
    <w:rsid w:val="00194DD2"/>
    <w:rsid w:val="00197066"/>
    <w:rsid w:val="001A26B1"/>
    <w:rsid w:val="001A2C62"/>
    <w:rsid w:val="001A2E7F"/>
    <w:rsid w:val="001A5AF4"/>
    <w:rsid w:val="001A6A3F"/>
    <w:rsid w:val="001A7334"/>
    <w:rsid w:val="001B2159"/>
    <w:rsid w:val="001B2ED7"/>
    <w:rsid w:val="001B3302"/>
    <w:rsid w:val="001C28A6"/>
    <w:rsid w:val="001C2BC4"/>
    <w:rsid w:val="001C3891"/>
    <w:rsid w:val="001C43FA"/>
    <w:rsid w:val="001C55BA"/>
    <w:rsid w:val="001C5BE9"/>
    <w:rsid w:val="001D62D5"/>
    <w:rsid w:val="001E031A"/>
    <w:rsid w:val="001E1F71"/>
    <w:rsid w:val="001E361A"/>
    <w:rsid w:val="001E50CC"/>
    <w:rsid w:val="001E5E60"/>
    <w:rsid w:val="001E65D6"/>
    <w:rsid w:val="001E74ED"/>
    <w:rsid w:val="001F18BE"/>
    <w:rsid w:val="001F500B"/>
    <w:rsid w:val="002000DD"/>
    <w:rsid w:val="00200D20"/>
    <w:rsid w:val="00203335"/>
    <w:rsid w:val="00203529"/>
    <w:rsid w:val="0020390F"/>
    <w:rsid w:val="00203AFD"/>
    <w:rsid w:val="00207EC2"/>
    <w:rsid w:val="00212982"/>
    <w:rsid w:val="00212E69"/>
    <w:rsid w:val="0021468F"/>
    <w:rsid w:val="00214A9A"/>
    <w:rsid w:val="00214D38"/>
    <w:rsid w:val="00215AD6"/>
    <w:rsid w:val="00216748"/>
    <w:rsid w:val="00216846"/>
    <w:rsid w:val="00217697"/>
    <w:rsid w:val="00217ACB"/>
    <w:rsid w:val="00217D0E"/>
    <w:rsid w:val="0022027D"/>
    <w:rsid w:val="0022411F"/>
    <w:rsid w:val="00224D9F"/>
    <w:rsid w:val="00227113"/>
    <w:rsid w:val="0022740F"/>
    <w:rsid w:val="00230B38"/>
    <w:rsid w:val="00233842"/>
    <w:rsid w:val="002421E4"/>
    <w:rsid w:val="00242FCF"/>
    <w:rsid w:val="00243FA5"/>
    <w:rsid w:val="00246B8E"/>
    <w:rsid w:val="002473A1"/>
    <w:rsid w:val="002475BB"/>
    <w:rsid w:val="00252199"/>
    <w:rsid w:val="002532FA"/>
    <w:rsid w:val="002533E8"/>
    <w:rsid w:val="00254C84"/>
    <w:rsid w:val="002619E2"/>
    <w:rsid w:val="0026234D"/>
    <w:rsid w:val="00262F97"/>
    <w:rsid w:val="0026657F"/>
    <w:rsid w:val="00266BF2"/>
    <w:rsid w:val="002730B1"/>
    <w:rsid w:val="002737C9"/>
    <w:rsid w:val="002747C7"/>
    <w:rsid w:val="00275C73"/>
    <w:rsid w:val="002773C7"/>
    <w:rsid w:val="0028027B"/>
    <w:rsid w:val="00280930"/>
    <w:rsid w:val="0028129A"/>
    <w:rsid w:val="00281919"/>
    <w:rsid w:val="00281DA7"/>
    <w:rsid w:val="00282016"/>
    <w:rsid w:val="002837F6"/>
    <w:rsid w:val="00285925"/>
    <w:rsid w:val="00285991"/>
    <w:rsid w:val="00286FBE"/>
    <w:rsid w:val="00287A72"/>
    <w:rsid w:val="002902C6"/>
    <w:rsid w:val="002906C2"/>
    <w:rsid w:val="002922D0"/>
    <w:rsid w:val="002933B0"/>
    <w:rsid w:val="00293930"/>
    <w:rsid w:val="00294599"/>
    <w:rsid w:val="00294AFD"/>
    <w:rsid w:val="002957EF"/>
    <w:rsid w:val="002A006E"/>
    <w:rsid w:val="002A0361"/>
    <w:rsid w:val="002A082B"/>
    <w:rsid w:val="002A22F1"/>
    <w:rsid w:val="002A3FFA"/>
    <w:rsid w:val="002A4BF0"/>
    <w:rsid w:val="002A75E7"/>
    <w:rsid w:val="002B1338"/>
    <w:rsid w:val="002B16AB"/>
    <w:rsid w:val="002B1C1F"/>
    <w:rsid w:val="002B22C4"/>
    <w:rsid w:val="002B22EC"/>
    <w:rsid w:val="002B2675"/>
    <w:rsid w:val="002B48B8"/>
    <w:rsid w:val="002B6842"/>
    <w:rsid w:val="002B6F88"/>
    <w:rsid w:val="002B7CAE"/>
    <w:rsid w:val="002C0731"/>
    <w:rsid w:val="002C32A2"/>
    <w:rsid w:val="002C3EE5"/>
    <w:rsid w:val="002C4DB8"/>
    <w:rsid w:val="002D0E8D"/>
    <w:rsid w:val="002D78AF"/>
    <w:rsid w:val="002E37ED"/>
    <w:rsid w:val="002E5897"/>
    <w:rsid w:val="002F2BE2"/>
    <w:rsid w:val="002F51A4"/>
    <w:rsid w:val="002F63A4"/>
    <w:rsid w:val="002F6F54"/>
    <w:rsid w:val="002F7228"/>
    <w:rsid w:val="003000F0"/>
    <w:rsid w:val="00305506"/>
    <w:rsid w:val="00310782"/>
    <w:rsid w:val="003112F3"/>
    <w:rsid w:val="00313537"/>
    <w:rsid w:val="00315F23"/>
    <w:rsid w:val="00317A34"/>
    <w:rsid w:val="00320198"/>
    <w:rsid w:val="00320470"/>
    <w:rsid w:val="003209EF"/>
    <w:rsid w:val="00320A83"/>
    <w:rsid w:val="00321441"/>
    <w:rsid w:val="003233BC"/>
    <w:rsid w:val="00323876"/>
    <w:rsid w:val="003250C2"/>
    <w:rsid w:val="003258FF"/>
    <w:rsid w:val="0032618C"/>
    <w:rsid w:val="0032686F"/>
    <w:rsid w:val="00327268"/>
    <w:rsid w:val="00333D9D"/>
    <w:rsid w:val="00334A5E"/>
    <w:rsid w:val="003375BE"/>
    <w:rsid w:val="00337C6D"/>
    <w:rsid w:val="00340278"/>
    <w:rsid w:val="003405F7"/>
    <w:rsid w:val="0034072A"/>
    <w:rsid w:val="00341C89"/>
    <w:rsid w:val="003432C3"/>
    <w:rsid w:val="00343326"/>
    <w:rsid w:val="00345F65"/>
    <w:rsid w:val="00345F7E"/>
    <w:rsid w:val="0034656C"/>
    <w:rsid w:val="00347830"/>
    <w:rsid w:val="003507FE"/>
    <w:rsid w:val="0035095A"/>
    <w:rsid w:val="00350A80"/>
    <w:rsid w:val="003513D3"/>
    <w:rsid w:val="00357407"/>
    <w:rsid w:val="003600E9"/>
    <w:rsid w:val="00360CF1"/>
    <w:rsid w:val="00362BA7"/>
    <w:rsid w:val="0036502E"/>
    <w:rsid w:val="0036595F"/>
    <w:rsid w:val="0036708A"/>
    <w:rsid w:val="00371048"/>
    <w:rsid w:val="003710F5"/>
    <w:rsid w:val="00373844"/>
    <w:rsid w:val="003774F5"/>
    <w:rsid w:val="003777F9"/>
    <w:rsid w:val="00377E41"/>
    <w:rsid w:val="003819C7"/>
    <w:rsid w:val="003825DB"/>
    <w:rsid w:val="00382933"/>
    <w:rsid w:val="003A2597"/>
    <w:rsid w:val="003A3D25"/>
    <w:rsid w:val="003A79C2"/>
    <w:rsid w:val="003B28BB"/>
    <w:rsid w:val="003B350A"/>
    <w:rsid w:val="003B7CF1"/>
    <w:rsid w:val="003C084F"/>
    <w:rsid w:val="003C292B"/>
    <w:rsid w:val="003C2E86"/>
    <w:rsid w:val="003C3934"/>
    <w:rsid w:val="003C4A28"/>
    <w:rsid w:val="003C5877"/>
    <w:rsid w:val="003C7C25"/>
    <w:rsid w:val="003D3429"/>
    <w:rsid w:val="003D5478"/>
    <w:rsid w:val="003D5CC2"/>
    <w:rsid w:val="003E6578"/>
    <w:rsid w:val="003E7214"/>
    <w:rsid w:val="003E7E20"/>
    <w:rsid w:val="003F1684"/>
    <w:rsid w:val="003F1A99"/>
    <w:rsid w:val="003F3001"/>
    <w:rsid w:val="003F60A6"/>
    <w:rsid w:val="00400FD0"/>
    <w:rsid w:val="00401363"/>
    <w:rsid w:val="00405DD6"/>
    <w:rsid w:val="00406BCE"/>
    <w:rsid w:val="00411588"/>
    <w:rsid w:val="00411693"/>
    <w:rsid w:val="0041276D"/>
    <w:rsid w:val="00412BAB"/>
    <w:rsid w:val="0041341D"/>
    <w:rsid w:val="00414B3F"/>
    <w:rsid w:val="00415064"/>
    <w:rsid w:val="00415227"/>
    <w:rsid w:val="00416911"/>
    <w:rsid w:val="00420D63"/>
    <w:rsid w:val="00422DC6"/>
    <w:rsid w:val="0042301A"/>
    <w:rsid w:val="00423BF7"/>
    <w:rsid w:val="00424013"/>
    <w:rsid w:val="00424432"/>
    <w:rsid w:val="00424F3A"/>
    <w:rsid w:val="00425583"/>
    <w:rsid w:val="00426031"/>
    <w:rsid w:val="004300F9"/>
    <w:rsid w:val="00431044"/>
    <w:rsid w:val="004314CA"/>
    <w:rsid w:val="004338D5"/>
    <w:rsid w:val="00434F04"/>
    <w:rsid w:val="0044148C"/>
    <w:rsid w:val="00441ACF"/>
    <w:rsid w:val="004471EF"/>
    <w:rsid w:val="00447BB3"/>
    <w:rsid w:val="0045086F"/>
    <w:rsid w:val="00452427"/>
    <w:rsid w:val="0045421F"/>
    <w:rsid w:val="004576C3"/>
    <w:rsid w:val="00466FAC"/>
    <w:rsid w:val="00467D6C"/>
    <w:rsid w:val="00470A4E"/>
    <w:rsid w:val="00472B83"/>
    <w:rsid w:val="00474957"/>
    <w:rsid w:val="00475082"/>
    <w:rsid w:val="0047515A"/>
    <w:rsid w:val="00475EA8"/>
    <w:rsid w:val="00477232"/>
    <w:rsid w:val="00477E4C"/>
    <w:rsid w:val="00483A33"/>
    <w:rsid w:val="00485CF5"/>
    <w:rsid w:val="00486160"/>
    <w:rsid w:val="00486E07"/>
    <w:rsid w:val="004916E6"/>
    <w:rsid w:val="004937EA"/>
    <w:rsid w:val="00496F94"/>
    <w:rsid w:val="004A2D10"/>
    <w:rsid w:val="004A3425"/>
    <w:rsid w:val="004A401A"/>
    <w:rsid w:val="004A476F"/>
    <w:rsid w:val="004A620D"/>
    <w:rsid w:val="004A7212"/>
    <w:rsid w:val="004A7751"/>
    <w:rsid w:val="004B12F0"/>
    <w:rsid w:val="004B393B"/>
    <w:rsid w:val="004B6079"/>
    <w:rsid w:val="004C03B0"/>
    <w:rsid w:val="004C195A"/>
    <w:rsid w:val="004C43C8"/>
    <w:rsid w:val="004C45D6"/>
    <w:rsid w:val="004C60EB"/>
    <w:rsid w:val="004D2F38"/>
    <w:rsid w:val="004D3109"/>
    <w:rsid w:val="004D3263"/>
    <w:rsid w:val="004D3C7E"/>
    <w:rsid w:val="004D411B"/>
    <w:rsid w:val="004D5C73"/>
    <w:rsid w:val="004E0169"/>
    <w:rsid w:val="004E0E69"/>
    <w:rsid w:val="004E222E"/>
    <w:rsid w:val="004E2B20"/>
    <w:rsid w:val="004E30BB"/>
    <w:rsid w:val="004E32BF"/>
    <w:rsid w:val="004E35CC"/>
    <w:rsid w:val="004E4B98"/>
    <w:rsid w:val="004E4CD6"/>
    <w:rsid w:val="004F4097"/>
    <w:rsid w:val="00501A86"/>
    <w:rsid w:val="005035ED"/>
    <w:rsid w:val="005110D2"/>
    <w:rsid w:val="005116A2"/>
    <w:rsid w:val="005143DD"/>
    <w:rsid w:val="005257B7"/>
    <w:rsid w:val="00525C33"/>
    <w:rsid w:val="005312FE"/>
    <w:rsid w:val="00531306"/>
    <w:rsid w:val="00532E08"/>
    <w:rsid w:val="005357CC"/>
    <w:rsid w:val="005373CA"/>
    <w:rsid w:val="00537552"/>
    <w:rsid w:val="00541541"/>
    <w:rsid w:val="00541F84"/>
    <w:rsid w:val="00542CA1"/>
    <w:rsid w:val="0054338E"/>
    <w:rsid w:val="00543CC0"/>
    <w:rsid w:val="00544382"/>
    <w:rsid w:val="005451AE"/>
    <w:rsid w:val="00551C94"/>
    <w:rsid w:val="00552A75"/>
    <w:rsid w:val="00553BDA"/>
    <w:rsid w:val="00554459"/>
    <w:rsid w:val="00557255"/>
    <w:rsid w:val="005617C2"/>
    <w:rsid w:val="00562B97"/>
    <w:rsid w:val="00563589"/>
    <w:rsid w:val="005637D4"/>
    <w:rsid w:val="00563ED1"/>
    <w:rsid w:val="00566609"/>
    <w:rsid w:val="00566D74"/>
    <w:rsid w:val="00567E65"/>
    <w:rsid w:val="00571AB9"/>
    <w:rsid w:val="005720B7"/>
    <w:rsid w:val="0057270A"/>
    <w:rsid w:val="00574E5E"/>
    <w:rsid w:val="00577062"/>
    <w:rsid w:val="005772D1"/>
    <w:rsid w:val="0058045B"/>
    <w:rsid w:val="00580F25"/>
    <w:rsid w:val="00584ADA"/>
    <w:rsid w:val="00584E61"/>
    <w:rsid w:val="005855E7"/>
    <w:rsid w:val="0058764C"/>
    <w:rsid w:val="00587AF9"/>
    <w:rsid w:val="0059383C"/>
    <w:rsid w:val="005951FD"/>
    <w:rsid w:val="005954A1"/>
    <w:rsid w:val="00597B46"/>
    <w:rsid w:val="00597FC0"/>
    <w:rsid w:val="005A08C3"/>
    <w:rsid w:val="005A20E2"/>
    <w:rsid w:val="005A5A0F"/>
    <w:rsid w:val="005A60DB"/>
    <w:rsid w:val="005B0D6D"/>
    <w:rsid w:val="005B280A"/>
    <w:rsid w:val="005B2D75"/>
    <w:rsid w:val="005B436A"/>
    <w:rsid w:val="005B5821"/>
    <w:rsid w:val="005B663C"/>
    <w:rsid w:val="005B7A0C"/>
    <w:rsid w:val="005C0C3E"/>
    <w:rsid w:val="005C15BC"/>
    <w:rsid w:val="005C17D1"/>
    <w:rsid w:val="005C2F3E"/>
    <w:rsid w:val="005C47EB"/>
    <w:rsid w:val="005C7867"/>
    <w:rsid w:val="005D2528"/>
    <w:rsid w:val="005D3D8D"/>
    <w:rsid w:val="005D54AE"/>
    <w:rsid w:val="005D7BEB"/>
    <w:rsid w:val="005E362F"/>
    <w:rsid w:val="005E3FC4"/>
    <w:rsid w:val="005E49B1"/>
    <w:rsid w:val="005E4A88"/>
    <w:rsid w:val="005E7660"/>
    <w:rsid w:val="005E77A1"/>
    <w:rsid w:val="005F01BC"/>
    <w:rsid w:val="005F3E1C"/>
    <w:rsid w:val="005F467D"/>
    <w:rsid w:val="00611E25"/>
    <w:rsid w:val="00613E4B"/>
    <w:rsid w:val="00617713"/>
    <w:rsid w:val="00617A91"/>
    <w:rsid w:val="00620516"/>
    <w:rsid w:val="00621585"/>
    <w:rsid w:val="006239F9"/>
    <w:rsid w:val="00624DE0"/>
    <w:rsid w:val="0062505A"/>
    <w:rsid w:val="00625657"/>
    <w:rsid w:val="00626BC6"/>
    <w:rsid w:val="00626C7A"/>
    <w:rsid w:val="00627436"/>
    <w:rsid w:val="00635A11"/>
    <w:rsid w:val="00640992"/>
    <w:rsid w:val="00642527"/>
    <w:rsid w:val="006425D8"/>
    <w:rsid w:val="00642782"/>
    <w:rsid w:val="00645F3F"/>
    <w:rsid w:val="006507BE"/>
    <w:rsid w:val="00652006"/>
    <w:rsid w:val="0065384A"/>
    <w:rsid w:val="00653EBD"/>
    <w:rsid w:val="006550D7"/>
    <w:rsid w:val="00657540"/>
    <w:rsid w:val="00660AE9"/>
    <w:rsid w:val="00662513"/>
    <w:rsid w:val="00662F34"/>
    <w:rsid w:val="00664369"/>
    <w:rsid w:val="00665AD2"/>
    <w:rsid w:val="00665FDC"/>
    <w:rsid w:val="006663C8"/>
    <w:rsid w:val="0067381E"/>
    <w:rsid w:val="00675B3C"/>
    <w:rsid w:val="00677760"/>
    <w:rsid w:val="00681E24"/>
    <w:rsid w:val="00681F29"/>
    <w:rsid w:val="00682691"/>
    <w:rsid w:val="0068398D"/>
    <w:rsid w:val="00683CFB"/>
    <w:rsid w:val="00684F9D"/>
    <w:rsid w:val="00686BD7"/>
    <w:rsid w:val="00686FC0"/>
    <w:rsid w:val="00690FE3"/>
    <w:rsid w:val="00691E0B"/>
    <w:rsid w:val="00692347"/>
    <w:rsid w:val="006927F8"/>
    <w:rsid w:val="006939E4"/>
    <w:rsid w:val="00695146"/>
    <w:rsid w:val="00695234"/>
    <w:rsid w:val="0069771D"/>
    <w:rsid w:val="006A1073"/>
    <w:rsid w:val="006A3E04"/>
    <w:rsid w:val="006A47A8"/>
    <w:rsid w:val="006A684A"/>
    <w:rsid w:val="006A7CC8"/>
    <w:rsid w:val="006B0189"/>
    <w:rsid w:val="006B3592"/>
    <w:rsid w:val="006B39D1"/>
    <w:rsid w:val="006B4247"/>
    <w:rsid w:val="006B74DA"/>
    <w:rsid w:val="006B7659"/>
    <w:rsid w:val="006C1205"/>
    <w:rsid w:val="006C17BD"/>
    <w:rsid w:val="006C29AC"/>
    <w:rsid w:val="006C2FB4"/>
    <w:rsid w:val="006C34BF"/>
    <w:rsid w:val="006C5178"/>
    <w:rsid w:val="006C6FAB"/>
    <w:rsid w:val="006D1266"/>
    <w:rsid w:val="006D1E95"/>
    <w:rsid w:val="006D230D"/>
    <w:rsid w:val="006D6E1F"/>
    <w:rsid w:val="006D7A65"/>
    <w:rsid w:val="006D7AD9"/>
    <w:rsid w:val="006E7A03"/>
    <w:rsid w:val="006F0FB6"/>
    <w:rsid w:val="006F2988"/>
    <w:rsid w:val="006F4F72"/>
    <w:rsid w:val="006F51F3"/>
    <w:rsid w:val="006F73CE"/>
    <w:rsid w:val="00700E3F"/>
    <w:rsid w:val="007012CC"/>
    <w:rsid w:val="00701836"/>
    <w:rsid w:val="00703497"/>
    <w:rsid w:val="007114E2"/>
    <w:rsid w:val="00712A32"/>
    <w:rsid w:val="00712BE8"/>
    <w:rsid w:val="007135C1"/>
    <w:rsid w:val="00713621"/>
    <w:rsid w:val="00713F14"/>
    <w:rsid w:val="007143B5"/>
    <w:rsid w:val="007146E2"/>
    <w:rsid w:val="00715012"/>
    <w:rsid w:val="00716500"/>
    <w:rsid w:val="00716516"/>
    <w:rsid w:val="00716705"/>
    <w:rsid w:val="00717471"/>
    <w:rsid w:val="00721474"/>
    <w:rsid w:val="007224B2"/>
    <w:rsid w:val="007277C0"/>
    <w:rsid w:val="00733271"/>
    <w:rsid w:val="00733357"/>
    <w:rsid w:val="00734035"/>
    <w:rsid w:val="00736333"/>
    <w:rsid w:val="00743F3F"/>
    <w:rsid w:val="00746ECD"/>
    <w:rsid w:val="0074798E"/>
    <w:rsid w:val="00747ED1"/>
    <w:rsid w:val="00750B1D"/>
    <w:rsid w:val="00753664"/>
    <w:rsid w:val="00754A36"/>
    <w:rsid w:val="00754D38"/>
    <w:rsid w:val="00757B16"/>
    <w:rsid w:val="00760E62"/>
    <w:rsid w:val="0076152B"/>
    <w:rsid w:val="00763BEC"/>
    <w:rsid w:val="00764452"/>
    <w:rsid w:val="00766587"/>
    <w:rsid w:val="00767171"/>
    <w:rsid w:val="007707DC"/>
    <w:rsid w:val="00774592"/>
    <w:rsid w:val="00774AC2"/>
    <w:rsid w:val="00777044"/>
    <w:rsid w:val="00781DC5"/>
    <w:rsid w:val="00782698"/>
    <w:rsid w:val="0078417D"/>
    <w:rsid w:val="0078504C"/>
    <w:rsid w:val="00787689"/>
    <w:rsid w:val="0079361E"/>
    <w:rsid w:val="00793C71"/>
    <w:rsid w:val="00794503"/>
    <w:rsid w:val="0079609B"/>
    <w:rsid w:val="0079795E"/>
    <w:rsid w:val="007A004B"/>
    <w:rsid w:val="007A2657"/>
    <w:rsid w:val="007A3272"/>
    <w:rsid w:val="007A413F"/>
    <w:rsid w:val="007A4BF0"/>
    <w:rsid w:val="007A55D8"/>
    <w:rsid w:val="007A7089"/>
    <w:rsid w:val="007A78D2"/>
    <w:rsid w:val="007B0EF2"/>
    <w:rsid w:val="007B21ED"/>
    <w:rsid w:val="007B24B5"/>
    <w:rsid w:val="007B3398"/>
    <w:rsid w:val="007B619D"/>
    <w:rsid w:val="007B70F4"/>
    <w:rsid w:val="007B7342"/>
    <w:rsid w:val="007B7A73"/>
    <w:rsid w:val="007C0757"/>
    <w:rsid w:val="007C2C0B"/>
    <w:rsid w:val="007C2E6E"/>
    <w:rsid w:val="007C33DD"/>
    <w:rsid w:val="007C42E4"/>
    <w:rsid w:val="007C6357"/>
    <w:rsid w:val="007C69DF"/>
    <w:rsid w:val="007D0C8C"/>
    <w:rsid w:val="007D167D"/>
    <w:rsid w:val="007D2095"/>
    <w:rsid w:val="007D3374"/>
    <w:rsid w:val="007D67E0"/>
    <w:rsid w:val="007E35E0"/>
    <w:rsid w:val="007E3C3E"/>
    <w:rsid w:val="007E3C96"/>
    <w:rsid w:val="007E5737"/>
    <w:rsid w:val="007E5F7C"/>
    <w:rsid w:val="007E7355"/>
    <w:rsid w:val="007F1F31"/>
    <w:rsid w:val="007F3617"/>
    <w:rsid w:val="007F4AD7"/>
    <w:rsid w:val="007F5861"/>
    <w:rsid w:val="007F6169"/>
    <w:rsid w:val="007F70C6"/>
    <w:rsid w:val="007F7CEB"/>
    <w:rsid w:val="008002F3"/>
    <w:rsid w:val="00801109"/>
    <w:rsid w:val="0080169C"/>
    <w:rsid w:val="008023D0"/>
    <w:rsid w:val="00802840"/>
    <w:rsid w:val="00803648"/>
    <w:rsid w:val="00804257"/>
    <w:rsid w:val="00804C29"/>
    <w:rsid w:val="0081071B"/>
    <w:rsid w:val="00810F11"/>
    <w:rsid w:val="008122CC"/>
    <w:rsid w:val="00812C94"/>
    <w:rsid w:val="00815738"/>
    <w:rsid w:val="00820388"/>
    <w:rsid w:val="00821287"/>
    <w:rsid w:val="00822607"/>
    <w:rsid w:val="00822959"/>
    <w:rsid w:val="0082307D"/>
    <w:rsid w:val="00825179"/>
    <w:rsid w:val="00826D29"/>
    <w:rsid w:val="008273D6"/>
    <w:rsid w:val="008276CE"/>
    <w:rsid w:val="00830981"/>
    <w:rsid w:val="00831FD6"/>
    <w:rsid w:val="0083210E"/>
    <w:rsid w:val="008331B3"/>
    <w:rsid w:val="00833D34"/>
    <w:rsid w:val="00837C17"/>
    <w:rsid w:val="00841286"/>
    <w:rsid w:val="00841442"/>
    <w:rsid w:val="00843313"/>
    <w:rsid w:val="0084375D"/>
    <w:rsid w:val="00846F19"/>
    <w:rsid w:val="00847E80"/>
    <w:rsid w:val="0085073B"/>
    <w:rsid w:val="00850EF0"/>
    <w:rsid w:val="00850FC1"/>
    <w:rsid w:val="00851CCC"/>
    <w:rsid w:val="00854748"/>
    <w:rsid w:val="00856EFF"/>
    <w:rsid w:val="0086636D"/>
    <w:rsid w:val="00870136"/>
    <w:rsid w:val="0087044A"/>
    <w:rsid w:val="008731DD"/>
    <w:rsid w:val="0087354C"/>
    <w:rsid w:val="00874B1A"/>
    <w:rsid w:val="0087622B"/>
    <w:rsid w:val="00877096"/>
    <w:rsid w:val="00877596"/>
    <w:rsid w:val="008804D8"/>
    <w:rsid w:val="00880F37"/>
    <w:rsid w:val="008818EE"/>
    <w:rsid w:val="00884C2D"/>
    <w:rsid w:val="008864AE"/>
    <w:rsid w:val="00890505"/>
    <w:rsid w:val="0089055D"/>
    <w:rsid w:val="0089541E"/>
    <w:rsid w:val="00897993"/>
    <w:rsid w:val="008A0C49"/>
    <w:rsid w:val="008A1376"/>
    <w:rsid w:val="008A2667"/>
    <w:rsid w:val="008A2E74"/>
    <w:rsid w:val="008A33BC"/>
    <w:rsid w:val="008A34B1"/>
    <w:rsid w:val="008A45B2"/>
    <w:rsid w:val="008A596B"/>
    <w:rsid w:val="008A7210"/>
    <w:rsid w:val="008B11B7"/>
    <w:rsid w:val="008B156B"/>
    <w:rsid w:val="008B3B25"/>
    <w:rsid w:val="008B63BC"/>
    <w:rsid w:val="008B6D29"/>
    <w:rsid w:val="008C3608"/>
    <w:rsid w:val="008C4A8B"/>
    <w:rsid w:val="008C4C04"/>
    <w:rsid w:val="008C4C0F"/>
    <w:rsid w:val="008C5FA7"/>
    <w:rsid w:val="008C6E25"/>
    <w:rsid w:val="008D004F"/>
    <w:rsid w:val="008D0CAB"/>
    <w:rsid w:val="008D3A63"/>
    <w:rsid w:val="008E42B4"/>
    <w:rsid w:val="008E45A9"/>
    <w:rsid w:val="008E4C94"/>
    <w:rsid w:val="008E5277"/>
    <w:rsid w:val="008E6718"/>
    <w:rsid w:val="008E7D0F"/>
    <w:rsid w:val="008F1E47"/>
    <w:rsid w:val="008F2089"/>
    <w:rsid w:val="008F2E29"/>
    <w:rsid w:val="008F451A"/>
    <w:rsid w:val="008F567A"/>
    <w:rsid w:val="008F5A00"/>
    <w:rsid w:val="00903DAA"/>
    <w:rsid w:val="00905B1A"/>
    <w:rsid w:val="00905EA4"/>
    <w:rsid w:val="00907E45"/>
    <w:rsid w:val="00912EF8"/>
    <w:rsid w:val="0091332F"/>
    <w:rsid w:val="00913D99"/>
    <w:rsid w:val="0091475C"/>
    <w:rsid w:val="00914DD2"/>
    <w:rsid w:val="00915962"/>
    <w:rsid w:val="0091608B"/>
    <w:rsid w:val="00916A52"/>
    <w:rsid w:val="00917E02"/>
    <w:rsid w:val="00920351"/>
    <w:rsid w:val="00921C26"/>
    <w:rsid w:val="009227E8"/>
    <w:rsid w:val="009248F7"/>
    <w:rsid w:val="009251C7"/>
    <w:rsid w:val="009256E0"/>
    <w:rsid w:val="00932198"/>
    <w:rsid w:val="00934D77"/>
    <w:rsid w:val="00935F60"/>
    <w:rsid w:val="009401FD"/>
    <w:rsid w:val="00940E2C"/>
    <w:rsid w:val="009414D6"/>
    <w:rsid w:val="00943059"/>
    <w:rsid w:val="009430EC"/>
    <w:rsid w:val="00944076"/>
    <w:rsid w:val="00944E41"/>
    <w:rsid w:val="00945D6C"/>
    <w:rsid w:val="00945E83"/>
    <w:rsid w:val="009466D8"/>
    <w:rsid w:val="0094740E"/>
    <w:rsid w:val="00947C7B"/>
    <w:rsid w:val="009515E9"/>
    <w:rsid w:val="0095164E"/>
    <w:rsid w:val="0095224D"/>
    <w:rsid w:val="00952E3D"/>
    <w:rsid w:val="00956796"/>
    <w:rsid w:val="009573A1"/>
    <w:rsid w:val="00962163"/>
    <w:rsid w:val="009622F7"/>
    <w:rsid w:val="009638FD"/>
    <w:rsid w:val="009765B1"/>
    <w:rsid w:val="00976C18"/>
    <w:rsid w:val="00977C14"/>
    <w:rsid w:val="0098001C"/>
    <w:rsid w:val="009823D6"/>
    <w:rsid w:val="00984A73"/>
    <w:rsid w:val="00984C16"/>
    <w:rsid w:val="00987C27"/>
    <w:rsid w:val="00992243"/>
    <w:rsid w:val="00994199"/>
    <w:rsid w:val="00994D3D"/>
    <w:rsid w:val="00996A2F"/>
    <w:rsid w:val="00997DB3"/>
    <w:rsid w:val="009A3264"/>
    <w:rsid w:val="009A5E21"/>
    <w:rsid w:val="009A6CB0"/>
    <w:rsid w:val="009A7485"/>
    <w:rsid w:val="009A7F32"/>
    <w:rsid w:val="009B1C7A"/>
    <w:rsid w:val="009B1FF1"/>
    <w:rsid w:val="009B2469"/>
    <w:rsid w:val="009B2E68"/>
    <w:rsid w:val="009B446C"/>
    <w:rsid w:val="009B4BE1"/>
    <w:rsid w:val="009B657D"/>
    <w:rsid w:val="009B79AC"/>
    <w:rsid w:val="009C0091"/>
    <w:rsid w:val="009C1E5F"/>
    <w:rsid w:val="009C37CD"/>
    <w:rsid w:val="009C4BDA"/>
    <w:rsid w:val="009D26B2"/>
    <w:rsid w:val="009D64F5"/>
    <w:rsid w:val="009E1A1C"/>
    <w:rsid w:val="009E2886"/>
    <w:rsid w:val="009E4158"/>
    <w:rsid w:val="009E4B83"/>
    <w:rsid w:val="009E5425"/>
    <w:rsid w:val="009E55D2"/>
    <w:rsid w:val="009F0A57"/>
    <w:rsid w:val="009F208F"/>
    <w:rsid w:val="009F3D38"/>
    <w:rsid w:val="009F4681"/>
    <w:rsid w:val="009F6C65"/>
    <w:rsid w:val="009F74DF"/>
    <w:rsid w:val="009F75DF"/>
    <w:rsid w:val="00A013CD"/>
    <w:rsid w:val="00A030E6"/>
    <w:rsid w:val="00A057A4"/>
    <w:rsid w:val="00A06053"/>
    <w:rsid w:val="00A06831"/>
    <w:rsid w:val="00A12154"/>
    <w:rsid w:val="00A13BBB"/>
    <w:rsid w:val="00A14449"/>
    <w:rsid w:val="00A15590"/>
    <w:rsid w:val="00A15E12"/>
    <w:rsid w:val="00A162F8"/>
    <w:rsid w:val="00A22473"/>
    <w:rsid w:val="00A22887"/>
    <w:rsid w:val="00A2494F"/>
    <w:rsid w:val="00A24CAD"/>
    <w:rsid w:val="00A2649E"/>
    <w:rsid w:val="00A30AA7"/>
    <w:rsid w:val="00A3133C"/>
    <w:rsid w:val="00A31853"/>
    <w:rsid w:val="00A33558"/>
    <w:rsid w:val="00A35ED9"/>
    <w:rsid w:val="00A36277"/>
    <w:rsid w:val="00A36808"/>
    <w:rsid w:val="00A4040D"/>
    <w:rsid w:val="00A4149B"/>
    <w:rsid w:val="00A42A5A"/>
    <w:rsid w:val="00A4489E"/>
    <w:rsid w:val="00A455BD"/>
    <w:rsid w:val="00A50826"/>
    <w:rsid w:val="00A51B6A"/>
    <w:rsid w:val="00A52CA9"/>
    <w:rsid w:val="00A552A8"/>
    <w:rsid w:val="00A56162"/>
    <w:rsid w:val="00A5632C"/>
    <w:rsid w:val="00A574E8"/>
    <w:rsid w:val="00A613A1"/>
    <w:rsid w:val="00A6141E"/>
    <w:rsid w:val="00A640F3"/>
    <w:rsid w:val="00A657EA"/>
    <w:rsid w:val="00A6676C"/>
    <w:rsid w:val="00A67372"/>
    <w:rsid w:val="00A70D1F"/>
    <w:rsid w:val="00A71410"/>
    <w:rsid w:val="00A73532"/>
    <w:rsid w:val="00A736DF"/>
    <w:rsid w:val="00A76C92"/>
    <w:rsid w:val="00A77B15"/>
    <w:rsid w:val="00A817EF"/>
    <w:rsid w:val="00A8193E"/>
    <w:rsid w:val="00A82038"/>
    <w:rsid w:val="00A824D3"/>
    <w:rsid w:val="00A84EA6"/>
    <w:rsid w:val="00A8538E"/>
    <w:rsid w:val="00A87252"/>
    <w:rsid w:val="00A879E2"/>
    <w:rsid w:val="00A87E6D"/>
    <w:rsid w:val="00A904A8"/>
    <w:rsid w:val="00A9148A"/>
    <w:rsid w:val="00A936C9"/>
    <w:rsid w:val="00A95EC8"/>
    <w:rsid w:val="00A964CF"/>
    <w:rsid w:val="00A97402"/>
    <w:rsid w:val="00AA02AF"/>
    <w:rsid w:val="00AA291B"/>
    <w:rsid w:val="00AA33A7"/>
    <w:rsid w:val="00AA3E7D"/>
    <w:rsid w:val="00AA4DB5"/>
    <w:rsid w:val="00AA78E5"/>
    <w:rsid w:val="00AB1D65"/>
    <w:rsid w:val="00AB3A9D"/>
    <w:rsid w:val="00AB5C15"/>
    <w:rsid w:val="00AC08BC"/>
    <w:rsid w:val="00AC1BFD"/>
    <w:rsid w:val="00AC215B"/>
    <w:rsid w:val="00AD128D"/>
    <w:rsid w:val="00AD1B04"/>
    <w:rsid w:val="00AD23B8"/>
    <w:rsid w:val="00AD369D"/>
    <w:rsid w:val="00AD372D"/>
    <w:rsid w:val="00AD4E10"/>
    <w:rsid w:val="00AD656C"/>
    <w:rsid w:val="00AE0951"/>
    <w:rsid w:val="00AE11E3"/>
    <w:rsid w:val="00AE3117"/>
    <w:rsid w:val="00AE76CB"/>
    <w:rsid w:val="00AF02E3"/>
    <w:rsid w:val="00AF0524"/>
    <w:rsid w:val="00AF0B88"/>
    <w:rsid w:val="00AF4DE6"/>
    <w:rsid w:val="00AF5DCC"/>
    <w:rsid w:val="00B000B0"/>
    <w:rsid w:val="00B001FE"/>
    <w:rsid w:val="00B00EBC"/>
    <w:rsid w:val="00B0174E"/>
    <w:rsid w:val="00B06334"/>
    <w:rsid w:val="00B0708A"/>
    <w:rsid w:val="00B07D1F"/>
    <w:rsid w:val="00B1177C"/>
    <w:rsid w:val="00B125F5"/>
    <w:rsid w:val="00B147BF"/>
    <w:rsid w:val="00B14E5D"/>
    <w:rsid w:val="00B1547E"/>
    <w:rsid w:val="00B15C29"/>
    <w:rsid w:val="00B15CAC"/>
    <w:rsid w:val="00B1780B"/>
    <w:rsid w:val="00B20CA3"/>
    <w:rsid w:val="00B242A9"/>
    <w:rsid w:val="00B24A03"/>
    <w:rsid w:val="00B24B11"/>
    <w:rsid w:val="00B24B71"/>
    <w:rsid w:val="00B2782E"/>
    <w:rsid w:val="00B30874"/>
    <w:rsid w:val="00B31675"/>
    <w:rsid w:val="00B37373"/>
    <w:rsid w:val="00B410A7"/>
    <w:rsid w:val="00B44E74"/>
    <w:rsid w:val="00B4708D"/>
    <w:rsid w:val="00B4742B"/>
    <w:rsid w:val="00B478BE"/>
    <w:rsid w:val="00B5111A"/>
    <w:rsid w:val="00B520E7"/>
    <w:rsid w:val="00B534DC"/>
    <w:rsid w:val="00B535B9"/>
    <w:rsid w:val="00B539EA"/>
    <w:rsid w:val="00B53EDF"/>
    <w:rsid w:val="00B54D9D"/>
    <w:rsid w:val="00B56483"/>
    <w:rsid w:val="00B60455"/>
    <w:rsid w:val="00B61056"/>
    <w:rsid w:val="00B62C69"/>
    <w:rsid w:val="00B66D71"/>
    <w:rsid w:val="00B72F3A"/>
    <w:rsid w:val="00B732BD"/>
    <w:rsid w:val="00B75C94"/>
    <w:rsid w:val="00B75FA3"/>
    <w:rsid w:val="00B77552"/>
    <w:rsid w:val="00B8384F"/>
    <w:rsid w:val="00B85C80"/>
    <w:rsid w:val="00B87CEE"/>
    <w:rsid w:val="00B87FA3"/>
    <w:rsid w:val="00B9036A"/>
    <w:rsid w:val="00B91817"/>
    <w:rsid w:val="00B9190A"/>
    <w:rsid w:val="00B9239A"/>
    <w:rsid w:val="00B93491"/>
    <w:rsid w:val="00B9382A"/>
    <w:rsid w:val="00B9497D"/>
    <w:rsid w:val="00B97806"/>
    <w:rsid w:val="00B97D13"/>
    <w:rsid w:val="00B97DF3"/>
    <w:rsid w:val="00BA164A"/>
    <w:rsid w:val="00BA19B4"/>
    <w:rsid w:val="00BA2A0B"/>
    <w:rsid w:val="00BA2BB9"/>
    <w:rsid w:val="00BA3480"/>
    <w:rsid w:val="00BA4211"/>
    <w:rsid w:val="00BA6715"/>
    <w:rsid w:val="00BA7C66"/>
    <w:rsid w:val="00BB340E"/>
    <w:rsid w:val="00BB66D9"/>
    <w:rsid w:val="00BB6A9F"/>
    <w:rsid w:val="00BB7B16"/>
    <w:rsid w:val="00BC2DC4"/>
    <w:rsid w:val="00BC4291"/>
    <w:rsid w:val="00BC440A"/>
    <w:rsid w:val="00BC5D84"/>
    <w:rsid w:val="00BD021B"/>
    <w:rsid w:val="00BD0481"/>
    <w:rsid w:val="00BD087F"/>
    <w:rsid w:val="00BD3D50"/>
    <w:rsid w:val="00BD54A3"/>
    <w:rsid w:val="00BD6193"/>
    <w:rsid w:val="00BE2319"/>
    <w:rsid w:val="00BE233D"/>
    <w:rsid w:val="00BE23CB"/>
    <w:rsid w:val="00BE25F0"/>
    <w:rsid w:val="00BE728F"/>
    <w:rsid w:val="00BE7D18"/>
    <w:rsid w:val="00BF1651"/>
    <w:rsid w:val="00BF2C5F"/>
    <w:rsid w:val="00BF33D2"/>
    <w:rsid w:val="00BF3FE8"/>
    <w:rsid w:val="00BF42CB"/>
    <w:rsid w:val="00BF5031"/>
    <w:rsid w:val="00BF52E5"/>
    <w:rsid w:val="00BF5B52"/>
    <w:rsid w:val="00BF6844"/>
    <w:rsid w:val="00C00659"/>
    <w:rsid w:val="00C03418"/>
    <w:rsid w:val="00C0556E"/>
    <w:rsid w:val="00C06FB1"/>
    <w:rsid w:val="00C10B51"/>
    <w:rsid w:val="00C12BDF"/>
    <w:rsid w:val="00C13673"/>
    <w:rsid w:val="00C15C2B"/>
    <w:rsid w:val="00C17F68"/>
    <w:rsid w:val="00C23FA5"/>
    <w:rsid w:val="00C24F5B"/>
    <w:rsid w:val="00C24F95"/>
    <w:rsid w:val="00C259E1"/>
    <w:rsid w:val="00C279BC"/>
    <w:rsid w:val="00C31DAE"/>
    <w:rsid w:val="00C32BA5"/>
    <w:rsid w:val="00C34AF1"/>
    <w:rsid w:val="00C34E60"/>
    <w:rsid w:val="00C3568F"/>
    <w:rsid w:val="00C36015"/>
    <w:rsid w:val="00C3610A"/>
    <w:rsid w:val="00C36AB2"/>
    <w:rsid w:val="00C36CD7"/>
    <w:rsid w:val="00C37975"/>
    <w:rsid w:val="00C41818"/>
    <w:rsid w:val="00C41A63"/>
    <w:rsid w:val="00C41F6E"/>
    <w:rsid w:val="00C45249"/>
    <w:rsid w:val="00C4555E"/>
    <w:rsid w:val="00C464DE"/>
    <w:rsid w:val="00C50B31"/>
    <w:rsid w:val="00C517B9"/>
    <w:rsid w:val="00C53552"/>
    <w:rsid w:val="00C54B08"/>
    <w:rsid w:val="00C551A0"/>
    <w:rsid w:val="00C57926"/>
    <w:rsid w:val="00C66017"/>
    <w:rsid w:val="00C663CC"/>
    <w:rsid w:val="00C70BF8"/>
    <w:rsid w:val="00C73C98"/>
    <w:rsid w:val="00C76DD5"/>
    <w:rsid w:val="00C77A02"/>
    <w:rsid w:val="00C84310"/>
    <w:rsid w:val="00C854E7"/>
    <w:rsid w:val="00C92EBD"/>
    <w:rsid w:val="00C9317A"/>
    <w:rsid w:val="00C93E6F"/>
    <w:rsid w:val="00C942C5"/>
    <w:rsid w:val="00C956BF"/>
    <w:rsid w:val="00C96744"/>
    <w:rsid w:val="00CA2332"/>
    <w:rsid w:val="00CA4611"/>
    <w:rsid w:val="00CA671B"/>
    <w:rsid w:val="00CA7169"/>
    <w:rsid w:val="00CB1886"/>
    <w:rsid w:val="00CB2B7E"/>
    <w:rsid w:val="00CB338C"/>
    <w:rsid w:val="00CC039E"/>
    <w:rsid w:val="00CC16E3"/>
    <w:rsid w:val="00CC26B8"/>
    <w:rsid w:val="00CC2A51"/>
    <w:rsid w:val="00CC35C3"/>
    <w:rsid w:val="00CC42F7"/>
    <w:rsid w:val="00CC7F1A"/>
    <w:rsid w:val="00CD284F"/>
    <w:rsid w:val="00CD6FC4"/>
    <w:rsid w:val="00CE060D"/>
    <w:rsid w:val="00CE09DB"/>
    <w:rsid w:val="00CE2947"/>
    <w:rsid w:val="00CE3508"/>
    <w:rsid w:val="00CE38EB"/>
    <w:rsid w:val="00CE4884"/>
    <w:rsid w:val="00CE6F85"/>
    <w:rsid w:val="00CE71A2"/>
    <w:rsid w:val="00CE7E11"/>
    <w:rsid w:val="00CF0993"/>
    <w:rsid w:val="00CF7343"/>
    <w:rsid w:val="00D023E6"/>
    <w:rsid w:val="00D06695"/>
    <w:rsid w:val="00D06B37"/>
    <w:rsid w:val="00D075B5"/>
    <w:rsid w:val="00D10450"/>
    <w:rsid w:val="00D1056D"/>
    <w:rsid w:val="00D10E7D"/>
    <w:rsid w:val="00D1165B"/>
    <w:rsid w:val="00D13F53"/>
    <w:rsid w:val="00D1407B"/>
    <w:rsid w:val="00D15ADD"/>
    <w:rsid w:val="00D15DFF"/>
    <w:rsid w:val="00D15F2A"/>
    <w:rsid w:val="00D16FF6"/>
    <w:rsid w:val="00D17C3F"/>
    <w:rsid w:val="00D206DC"/>
    <w:rsid w:val="00D21C42"/>
    <w:rsid w:val="00D21F38"/>
    <w:rsid w:val="00D235E5"/>
    <w:rsid w:val="00D23CE0"/>
    <w:rsid w:val="00D25C4D"/>
    <w:rsid w:val="00D3228C"/>
    <w:rsid w:val="00D32EBF"/>
    <w:rsid w:val="00D40A4C"/>
    <w:rsid w:val="00D40FF7"/>
    <w:rsid w:val="00D41326"/>
    <w:rsid w:val="00D424A9"/>
    <w:rsid w:val="00D44327"/>
    <w:rsid w:val="00D47CD0"/>
    <w:rsid w:val="00D514DB"/>
    <w:rsid w:val="00D51555"/>
    <w:rsid w:val="00D516F7"/>
    <w:rsid w:val="00D52394"/>
    <w:rsid w:val="00D525F4"/>
    <w:rsid w:val="00D52FA2"/>
    <w:rsid w:val="00D56C08"/>
    <w:rsid w:val="00D56E1C"/>
    <w:rsid w:val="00D635C2"/>
    <w:rsid w:val="00D64882"/>
    <w:rsid w:val="00D67261"/>
    <w:rsid w:val="00D7088D"/>
    <w:rsid w:val="00D70F31"/>
    <w:rsid w:val="00D72213"/>
    <w:rsid w:val="00D72CFF"/>
    <w:rsid w:val="00D73B45"/>
    <w:rsid w:val="00D74CEA"/>
    <w:rsid w:val="00D74FEC"/>
    <w:rsid w:val="00D76068"/>
    <w:rsid w:val="00D76B15"/>
    <w:rsid w:val="00D7762C"/>
    <w:rsid w:val="00D77B01"/>
    <w:rsid w:val="00D77F49"/>
    <w:rsid w:val="00D80A6D"/>
    <w:rsid w:val="00D85F37"/>
    <w:rsid w:val="00D8644B"/>
    <w:rsid w:val="00D87D9C"/>
    <w:rsid w:val="00D91B0A"/>
    <w:rsid w:val="00D91DE5"/>
    <w:rsid w:val="00D9282E"/>
    <w:rsid w:val="00D9557B"/>
    <w:rsid w:val="00D96DAB"/>
    <w:rsid w:val="00DA008B"/>
    <w:rsid w:val="00DA0981"/>
    <w:rsid w:val="00DA17F2"/>
    <w:rsid w:val="00DA2ECE"/>
    <w:rsid w:val="00DA4101"/>
    <w:rsid w:val="00DA4711"/>
    <w:rsid w:val="00DA5FFB"/>
    <w:rsid w:val="00DA6CC3"/>
    <w:rsid w:val="00DA7F5A"/>
    <w:rsid w:val="00DB0EFC"/>
    <w:rsid w:val="00DB15FC"/>
    <w:rsid w:val="00DB1BC4"/>
    <w:rsid w:val="00DB2799"/>
    <w:rsid w:val="00DB2F3C"/>
    <w:rsid w:val="00DB3FDD"/>
    <w:rsid w:val="00DB7764"/>
    <w:rsid w:val="00DB7C88"/>
    <w:rsid w:val="00DC0817"/>
    <w:rsid w:val="00DC091B"/>
    <w:rsid w:val="00DC3355"/>
    <w:rsid w:val="00DC3B2E"/>
    <w:rsid w:val="00DC482A"/>
    <w:rsid w:val="00DD02B2"/>
    <w:rsid w:val="00DD0BCB"/>
    <w:rsid w:val="00DD0E29"/>
    <w:rsid w:val="00DD18D5"/>
    <w:rsid w:val="00DD286A"/>
    <w:rsid w:val="00DD4166"/>
    <w:rsid w:val="00DD432D"/>
    <w:rsid w:val="00DD4554"/>
    <w:rsid w:val="00DD46C7"/>
    <w:rsid w:val="00DD6049"/>
    <w:rsid w:val="00DE12EF"/>
    <w:rsid w:val="00DE2784"/>
    <w:rsid w:val="00DE352B"/>
    <w:rsid w:val="00DE5DB0"/>
    <w:rsid w:val="00DE6842"/>
    <w:rsid w:val="00DE7455"/>
    <w:rsid w:val="00DE7F4C"/>
    <w:rsid w:val="00DF0CE6"/>
    <w:rsid w:val="00DF29AC"/>
    <w:rsid w:val="00DF7559"/>
    <w:rsid w:val="00E02931"/>
    <w:rsid w:val="00E03380"/>
    <w:rsid w:val="00E052A6"/>
    <w:rsid w:val="00E125AA"/>
    <w:rsid w:val="00E12976"/>
    <w:rsid w:val="00E17E0D"/>
    <w:rsid w:val="00E20C85"/>
    <w:rsid w:val="00E25557"/>
    <w:rsid w:val="00E25D4F"/>
    <w:rsid w:val="00E2622E"/>
    <w:rsid w:val="00E26660"/>
    <w:rsid w:val="00E27E2F"/>
    <w:rsid w:val="00E31686"/>
    <w:rsid w:val="00E343C4"/>
    <w:rsid w:val="00E34771"/>
    <w:rsid w:val="00E35020"/>
    <w:rsid w:val="00E3738F"/>
    <w:rsid w:val="00E37827"/>
    <w:rsid w:val="00E40261"/>
    <w:rsid w:val="00E40843"/>
    <w:rsid w:val="00E41F0F"/>
    <w:rsid w:val="00E42D17"/>
    <w:rsid w:val="00E43961"/>
    <w:rsid w:val="00E44DAD"/>
    <w:rsid w:val="00E4658F"/>
    <w:rsid w:val="00E470C7"/>
    <w:rsid w:val="00E510F0"/>
    <w:rsid w:val="00E51116"/>
    <w:rsid w:val="00E51C90"/>
    <w:rsid w:val="00E5263C"/>
    <w:rsid w:val="00E54F13"/>
    <w:rsid w:val="00E56A1D"/>
    <w:rsid w:val="00E60DAA"/>
    <w:rsid w:val="00E63435"/>
    <w:rsid w:val="00E63AC8"/>
    <w:rsid w:val="00E64BA1"/>
    <w:rsid w:val="00E67186"/>
    <w:rsid w:val="00E70C9D"/>
    <w:rsid w:val="00E73841"/>
    <w:rsid w:val="00E762F9"/>
    <w:rsid w:val="00E7739B"/>
    <w:rsid w:val="00E7783F"/>
    <w:rsid w:val="00E82E73"/>
    <w:rsid w:val="00E8347D"/>
    <w:rsid w:val="00E83CE7"/>
    <w:rsid w:val="00E85334"/>
    <w:rsid w:val="00E8536E"/>
    <w:rsid w:val="00E86D46"/>
    <w:rsid w:val="00E87E28"/>
    <w:rsid w:val="00E90BEF"/>
    <w:rsid w:val="00E92A1B"/>
    <w:rsid w:val="00E93DD8"/>
    <w:rsid w:val="00E9419D"/>
    <w:rsid w:val="00E95125"/>
    <w:rsid w:val="00E9609A"/>
    <w:rsid w:val="00E96108"/>
    <w:rsid w:val="00E9709D"/>
    <w:rsid w:val="00E97988"/>
    <w:rsid w:val="00E97E9A"/>
    <w:rsid w:val="00EA048E"/>
    <w:rsid w:val="00EA04AF"/>
    <w:rsid w:val="00EA3033"/>
    <w:rsid w:val="00EA4001"/>
    <w:rsid w:val="00EA4DF4"/>
    <w:rsid w:val="00EA69BD"/>
    <w:rsid w:val="00EA7610"/>
    <w:rsid w:val="00EB22D1"/>
    <w:rsid w:val="00EB4421"/>
    <w:rsid w:val="00EB566C"/>
    <w:rsid w:val="00EB5AEE"/>
    <w:rsid w:val="00EC05A5"/>
    <w:rsid w:val="00EC0E54"/>
    <w:rsid w:val="00EC1773"/>
    <w:rsid w:val="00EC1DBC"/>
    <w:rsid w:val="00EC2C60"/>
    <w:rsid w:val="00EC3177"/>
    <w:rsid w:val="00EC3632"/>
    <w:rsid w:val="00EC5CB2"/>
    <w:rsid w:val="00ED0D8B"/>
    <w:rsid w:val="00ED2BDE"/>
    <w:rsid w:val="00ED30AD"/>
    <w:rsid w:val="00ED455F"/>
    <w:rsid w:val="00ED563A"/>
    <w:rsid w:val="00ED79ED"/>
    <w:rsid w:val="00ED7B23"/>
    <w:rsid w:val="00EE04A4"/>
    <w:rsid w:val="00EE40C8"/>
    <w:rsid w:val="00EE5A8D"/>
    <w:rsid w:val="00EE78CD"/>
    <w:rsid w:val="00EF1013"/>
    <w:rsid w:val="00EF1D6D"/>
    <w:rsid w:val="00EF2195"/>
    <w:rsid w:val="00EF397B"/>
    <w:rsid w:val="00EF4787"/>
    <w:rsid w:val="00EF4920"/>
    <w:rsid w:val="00EF5A6B"/>
    <w:rsid w:val="00EF619E"/>
    <w:rsid w:val="00EF773F"/>
    <w:rsid w:val="00EF79B6"/>
    <w:rsid w:val="00F03CD0"/>
    <w:rsid w:val="00F04193"/>
    <w:rsid w:val="00F054FE"/>
    <w:rsid w:val="00F055F3"/>
    <w:rsid w:val="00F05ECD"/>
    <w:rsid w:val="00F10005"/>
    <w:rsid w:val="00F104D6"/>
    <w:rsid w:val="00F132C9"/>
    <w:rsid w:val="00F134BC"/>
    <w:rsid w:val="00F134F5"/>
    <w:rsid w:val="00F16910"/>
    <w:rsid w:val="00F1746C"/>
    <w:rsid w:val="00F20810"/>
    <w:rsid w:val="00F232E8"/>
    <w:rsid w:val="00F246AE"/>
    <w:rsid w:val="00F248FE"/>
    <w:rsid w:val="00F263E1"/>
    <w:rsid w:val="00F2662B"/>
    <w:rsid w:val="00F3046F"/>
    <w:rsid w:val="00F30BF1"/>
    <w:rsid w:val="00F31C36"/>
    <w:rsid w:val="00F33BF6"/>
    <w:rsid w:val="00F341B7"/>
    <w:rsid w:val="00F37431"/>
    <w:rsid w:val="00F3754A"/>
    <w:rsid w:val="00F41200"/>
    <w:rsid w:val="00F41CE0"/>
    <w:rsid w:val="00F42CEC"/>
    <w:rsid w:val="00F42F54"/>
    <w:rsid w:val="00F43F8D"/>
    <w:rsid w:val="00F44D10"/>
    <w:rsid w:val="00F45324"/>
    <w:rsid w:val="00F4694F"/>
    <w:rsid w:val="00F479AD"/>
    <w:rsid w:val="00F51149"/>
    <w:rsid w:val="00F515C7"/>
    <w:rsid w:val="00F51A1E"/>
    <w:rsid w:val="00F54FEE"/>
    <w:rsid w:val="00F5591C"/>
    <w:rsid w:val="00F5621A"/>
    <w:rsid w:val="00F56BCF"/>
    <w:rsid w:val="00F57E68"/>
    <w:rsid w:val="00F60C71"/>
    <w:rsid w:val="00F60E46"/>
    <w:rsid w:val="00F6296C"/>
    <w:rsid w:val="00F62CB4"/>
    <w:rsid w:val="00F63771"/>
    <w:rsid w:val="00F63C05"/>
    <w:rsid w:val="00F67648"/>
    <w:rsid w:val="00F72F20"/>
    <w:rsid w:val="00F753D4"/>
    <w:rsid w:val="00F77B53"/>
    <w:rsid w:val="00F77F0A"/>
    <w:rsid w:val="00F82FF7"/>
    <w:rsid w:val="00F83BDB"/>
    <w:rsid w:val="00F855F7"/>
    <w:rsid w:val="00F85FE8"/>
    <w:rsid w:val="00F867CA"/>
    <w:rsid w:val="00F87781"/>
    <w:rsid w:val="00F93F24"/>
    <w:rsid w:val="00F94B74"/>
    <w:rsid w:val="00F94F74"/>
    <w:rsid w:val="00F975D8"/>
    <w:rsid w:val="00F97FC8"/>
    <w:rsid w:val="00FA1BC5"/>
    <w:rsid w:val="00FA1F48"/>
    <w:rsid w:val="00FA1FB5"/>
    <w:rsid w:val="00FA2689"/>
    <w:rsid w:val="00FA3754"/>
    <w:rsid w:val="00FB0314"/>
    <w:rsid w:val="00FB1ABA"/>
    <w:rsid w:val="00FB35AD"/>
    <w:rsid w:val="00FB4923"/>
    <w:rsid w:val="00FB617F"/>
    <w:rsid w:val="00FB6A60"/>
    <w:rsid w:val="00FB7C51"/>
    <w:rsid w:val="00FC452A"/>
    <w:rsid w:val="00FC6D32"/>
    <w:rsid w:val="00FD0104"/>
    <w:rsid w:val="00FD3E78"/>
    <w:rsid w:val="00FD4460"/>
    <w:rsid w:val="00FD47AC"/>
    <w:rsid w:val="00FD5422"/>
    <w:rsid w:val="00FD6582"/>
    <w:rsid w:val="00FD6655"/>
    <w:rsid w:val="00FE0787"/>
    <w:rsid w:val="00FE174B"/>
    <w:rsid w:val="00FE7E21"/>
    <w:rsid w:val="00FF3B82"/>
    <w:rsid w:val="00FF4BB0"/>
    <w:rsid w:val="00FF4FD7"/>
    <w:rsid w:val="00FF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FB3E75-C804-41B9-A98F-E17CA05CD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 w:cs="Times New Roman CYR"/>
      <w:lang w:eastAsia="uk-UA"/>
    </w:rPr>
  </w:style>
  <w:style w:type="paragraph" w:styleId="3">
    <w:name w:val="heading 3"/>
    <w:basedOn w:val="a"/>
    <w:next w:val="a"/>
    <w:link w:val="30"/>
    <w:unhideWhenUsed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uiPriority w:val="99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rsid w:val="00217D0E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a">
    <w:name w:val="footnote text"/>
    <w:basedOn w:val="a"/>
    <w:link w:val="ab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rsid w:val="007C69DF"/>
    <w:rPr>
      <w:lang w:val="en-US" w:eastAsia="ru-RU"/>
    </w:rPr>
  </w:style>
  <w:style w:type="character" w:styleId="ac">
    <w:name w:val="footnote reference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uiPriority w:val="99"/>
    <w:rsid w:val="00681F29"/>
    <w:rPr>
      <w:rFonts w:cs="Times New Roman"/>
    </w:rPr>
  </w:style>
  <w:style w:type="character" w:customStyle="1" w:styleId="rvts23">
    <w:name w:val="rvts23"/>
    <w:rsid w:val="00652006"/>
  </w:style>
  <w:style w:type="paragraph" w:styleId="ad">
    <w:name w:val="Normal (Web)"/>
    <w:basedOn w:val="a"/>
    <w:uiPriority w:val="99"/>
    <w:rsid w:val="00DD46C7"/>
    <w:pPr>
      <w:spacing w:before="100" w:beforeAutospacing="1" w:after="100" w:afterAutospacing="1"/>
    </w:pPr>
  </w:style>
  <w:style w:type="character" w:styleId="ae">
    <w:name w:val="Hyperlink"/>
    <w:uiPriority w:val="99"/>
    <w:rsid w:val="00DD46C7"/>
    <w:rPr>
      <w:rFonts w:cs="Times New Roman"/>
      <w:color w:val="0000FF"/>
      <w:u w:val="single"/>
    </w:rPr>
  </w:style>
  <w:style w:type="paragraph" w:styleId="af">
    <w:name w:val="List Paragraph"/>
    <w:basedOn w:val="a"/>
    <w:uiPriority w:val="34"/>
    <w:qFormat/>
    <w:rsid w:val="0009562C"/>
    <w:pPr>
      <w:ind w:left="720"/>
      <w:contextualSpacing/>
    </w:pPr>
    <w:rPr>
      <w:lang w:val="uk-UA" w:eastAsia="uk-UA"/>
    </w:rPr>
  </w:style>
  <w:style w:type="paragraph" w:customStyle="1" w:styleId="ParagraphStyle">
    <w:name w:val="Paragraph Style"/>
    <w:rsid w:val="0026234D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26234D"/>
    <w:rPr>
      <w:color w:val="000000"/>
      <w:sz w:val="20"/>
      <w:szCs w:val="20"/>
    </w:rPr>
  </w:style>
  <w:style w:type="character" w:customStyle="1" w:styleId="a6">
    <w:name w:val="Нижній колонтитул Знак"/>
    <w:link w:val="a5"/>
    <w:uiPriority w:val="99"/>
    <w:rsid w:val="00AD4E10"/>
    <w:rPr>
      <w:sz w:val="24"/>
      <w:szCs w:val="24"/>
      <w:lang w:val="ru-RU" w:eastAsia="ru-RU"/>
    </w:rPr>
  </w:style>
  <w:style w:type="paragraph" w:styleId="af0">
    <w:name w:val="Balloon Text"/>
    <w:basedOn w:val="a"/>
    <w:link w:val="af1"/>
    <w:rsid w:val="00012531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link w:val="af0"/>
    <w:rsid w:val="00012531"/>
    <w:rPr>
      <w:rFonts w:ascii="Segoe UI" w:hAnsi="Segoe UI" w:cs="Segoe UI"/>
      <w:sz w:val="18"/>
      <w:szCs w:val="18"/>
      <w:lang w:val="ru-RU" w:eastAsia="ru-RU"/>
    </w:rPr>
  </w:style>
  <w:style w:type="paragraph" w:customStyle="1" w:styleId="11">
    <w:name w:val="Обычный (веб)1"/>
    <w:basedOn w:val="a"/>
    <w:uiPriority w:val="99"/>
    <w:rsid w:val="007E5737"/>
    <w:pPr>
      <w:suppressAutoHyphens/>
      <w:spacing w:before="280" w:after="280"/>
    </w:pPr>
    <w:rPr>
      <w:lang w:val="uk-UA" w:eastAsia="ar-SA"/>
    </w:rPr>
  </w:style>
  <w:style w:type="character" w:customStyle="1" w:styleId="notranslate">
    <w:name w:val="notranslate"/>
    <w:basedOn w:val="a0"/>
    <w:rsid w:val="00BE25F0"/>
  </w:style>
  <w:style w:type="paragraph" w:customStyle="1" w:styleId="ti-art">
    <w:name w:val="ti-art"/>
    <w:basedOn w:val="a"/>
    <w:rsid w:val="006507BE"/>
    <w:pPr>
      <w:spacing w:before="100" w:beforeAutospacing="1" w:after="100" w:afterAutospacing="1"/>
    </w:pPr>
    <w:rPr>
      <w:lang w:val="uk-UA" w:eastAsia="uk-UA"/>
    </w:rPr>
  </w:style>
  <w:style w:type="paragraph" w:customStyle="1" w:styleId="sti-art">
    <w:name w:val="sti-art"/>
    <w:basedOn w:val="a"/>
    <w:rsid w:val="006507BE"/>
    <w:pPr>
      <w:spacing w:before="100" w:beforeAutospacing="1" w:after="100" w:afterAutospacing="1"/>
    </w:pPr>
    <w:rPr>
      <w:lang w:val="uk-UA" w:eastAsia="uk-UA"/>
    </w:rPr>
  </w:style>
  <w:style w:type="paragraph" w:customStyle="1" w:styleId="12">
    <w:name w:val="Звичайний1"/>
    <w:basedOn w:val="a"/>
    <w:rsid w:val="006507BE"/>
    <w:pPr>
      <w:spacing w:before="100" w:beforeAutospacing="1" w:after="100" w:afterAutospacing="1"/>
    </w:pPr>
    <w:rPr>
      <w:lang w:val="uk-UA" w:eastAsia="uk-UA"/>
    </w:rPr>
  </w:style>
  <w:style w:type="character" w:customStyle="1" w:styleId="a4">
    <w:name w:val="Верхній колонтитул Знак"/>
    <w:basedOn w:val="a0"/>
    <w:link w:val="a3"/>
    <w:uiPriority w:val="99"/>
    <w:rsid w:val="008A596B"/>
    <w:rPr>
      <w:sz w:val="24"/>
      <w:szCs w:val="24"/>
      <w:lang w:val="ru-RU" w:eastAsia="ru-RU"/>
    </w:rPr>
  </w:style>
  <w:style w:type="paragraph" w:styleId="af2">
    <w:name w:val="Revision"/>
    <w:hidden/>
    <w:uiPriority w:val="99"/>
    <w:semiHidden/>
    <w:rsid w:val="00D67261"/>
    <w:rPr>
      <w:sz w:val="24"/>
      <w:szCs w:val="24"/>
      <w:lang w:val="ru-RU" w:eastAsia="ru-RU"/>
    </w:rPr>
  </w:style>
  <w:style w:type="character" w:styleId="af3">
    <w:name w:val="Emphasis"/>
    <w:basedOn w:val="a0"/>
    <w:qFormat/>
    <w:rsid w:val="00F134BC"/>
    <w:rPr>
      <w:i/>
      <w:iCs/>
    </w:rPr>
  </w:style>
  <w:style w:type="character" w:customStyle="1" w:styleId="rvts15">
    <w:name w:val="rvts15"/>
    <w:basedOn w:val="a0"/>
    <w:rsid w:val="00422DC6"/>
  </w:style>
  <w:style w:type="paragraph" w:customStyle="1" w:styleId="af4">
    <w:name w:val="Обычный (веб)"/>
    <w:basedOn w:val="a"/>
    <w:uiPriority w:val="99"/>
    <w:rsid w:val="00717471"/>
    <w:pPr>
      <w:suppressAutoHyphens/>
      <w:spacing w:before="280" w:after="280"/>
    </w:pPr>
    <w:rPr>
      <w:lang w:val="uk-UA" w:eastAsia="ar-SA"/>
    </w:rPr>
  </w:style>
  <w:style w:type="character" w:customStyle="1" w:styleId="st96">
    <w:name w:val="st96"/>
    <w:uiPriority w:val="99"/>
    <w:rsid w:val="00486E07"/>
    <w:rPr>
      <w:rFonts w:ascii="Times New Roman" w:hAnsi="Times New Roman" w:cs="Times New Roman"/>
      <w:color w:val="0000FF"/>
    </w:rPr>
  </w:style>
  <w:style w:type="paragraph" w:customStyle="1" w:styleId="st2">
    <w:name w:val="st2"/>
    <w:uiPriority w:val="99"/>
    <w:rsid w:val="00486E07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uiPriority w:val="99"/>
    <w:rsid w:val="00486E07"/>
    <w:rPr>
      <w:rFonts w:ascii="Times New Roman" w:hAnsi="Times New Roman" w:cs="Times New Roman"/>
      <w:b/>
      <w:bCs/>
      <w:color w:val="000000"/>
    </w:rPr>
  </w:style>
  <w:style w:type="character" w:customStyle="1" w:styleId="StyleZakonu">
    <w:name w:val="StyleZakonu Знак"/>
    <w:basedOn w:val="a0"/>
    <w:link w:val="StyleZakonu0"/>
    <w:locked/>
    <w:rsid w:val="00A3133C"/>
    <w:rPr>
      <w:lang w:eastAsia="ru-RU"/>
    </w:rPr>
  </w:style>
  <w:style w:type="paragraph" w:customStyle="1" w:styleId="StyleZakonu0">
    <w:name w:val="StyleZakonu"/>
    <w:basedOn w:val="a"/>
    <w:link w:val="StyleZakonu"/>
    <w:rsid w:val="00A3133C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styleId="af5">
    <w:name w:val="Strong"/>
    <w:basedOn w:val="a0"/>
    <w:uiPriority w:val="22"/>
    <w:qFormat/>
    <w:rsid w:val="00A313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6C3E-117B-4FE6-8165-A0D674827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8970</Words>
  <Characters>5114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1070(морат</vt:lpstr>
    </vt:vector>
  </TitlesOfParts>
  <Company>Verkhovna Rada of Ukraine</Company>
  <LinksUpToDate>false</LinksUpToDate>
  <CharactersWithSpaces>14056</CharactersWithSpaces>
  <SharedDoc>false</SharedDoc>
  <HLinks>
    <vt:vector size="6" baseType="variant">
      <vt:variant>
        <vt:i4>1572928</vt:i4>
      </vt:variant>
      <vt:variant>
        <vt:i4>0</vt:i4>
      </vt:variant>
      <vt:variant>
        <vt:i4>0</vt:i4>
      </vt:variant>
      <vt:variant>
        <vt:i4>5</vt:i4>
      </vt:variant>
      <vt:variant>
        <vt:lpwstr>http://eur-lex.europa.eu/legal-content/EN/TXT/?uri=celex%3A32011R0305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1070(морат</dc:title>
  <dc:subject/>
  <dc:creator>User</dc:creator>
  <cp:keywords/>
  <dc:description/>
  <cp:lastModifiedBy>Інна Григорівна Лопотуха</cp:lastModifiedBy>
  <cp:revision>2</cp:revision>
  <cp:lastPrinted>2020-02-14T15:27:00Z</cp:lastPrinted>
  <dcterms:created xsi:type="dcterms:W3CDTF">2020-02-14T16:39:00Z</dcterms:created>
  <dcterms:modified xsi:type="dcterms:W3CDTF">2020-02-14T16:39:00Z</dcterms:modified>
</cp:coreProperties>
</file>