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0945EA" w:rsidRDefault="00F90EF2" w:rsidP="00F90EF2">
      <w:pPr>
        <w:pStyle w:val="20"/>
        <w:ind w:left="5220"/>
        <w:jc w:val="left"/>
        <w:rPr>
          <w:b/>
          <w:bCs/>
        </w:rPr>
      </w:pPr>
      <w:r w:rsidRPr="000945EA">
        <w:rPr>
          <w:b/>
          <w:bCs/>
        </w:rPr>
        <w:t xml:space="preserve">Комітет Верховної Ради України </w:t>
      </w:r>
      <w:r w:rsidR="0097766C" w:rsidRPr="000945EA">
        <w:rPr>
          <w:b/>
          <w:bCs/>
        </w:rPr>
        <w:t>з питань фінансів, податкової та митної політики</w:t>
      </w:r>
    </w:p>
    <w:p w:rsidR="00E9344A" w:rsidRPr="000945EA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B43914" w:rsidRPr="000945EA" w:rsidRDefault="00B43914" w:rsidP="00B43914">
      <w:pPr>
        <w:pStyle w:val="a3"/>
        <w:ind w:left="0"/>
        <w:rPr>
          <w:i/>
          <w:sz w:val="36"/>
        </w:rPr>
      </w:pPr>
      <w:r w:rsidRPr="000945EA">
        <w:rPr>
          <w:b w:val="0"/>
          <w:bCs w:val="0"/>
          <w:i/>
          <w:sz w:val="24"/>
        </w:rPr>
        <w:t>До законопроекту за реєстр. № 27</w:t>
      </w:r>
      <w:r w:rsidR="000945EA" w:rsidRPr="000945EA">
        <w:rPr>
          <w:b w:val="0"/>
          <w:bCs w:val="0"/>
          <w:i/>
          <w:sz w:val="24"/>
        </w:rPr>
        <w:t>19</w:t>
      </w:r>
      <w:r w:rsidRPr="000945EA">
        <w:rPr>
          <w:b w:val="0"/>
          <w:bCs w:val="0"/>
          <w:i/>
          <w:sz w:val="24"/>
        </w:rPr>
        <w:t xml:space="preserve"> від </w:t>
      </w:r>
      <w:r w:rsidR="000945EA" w:rsidRPr="000945EA">
        <w:rPr>
          <w:b w:val="0"/>
          <w:bCs w:val="0"/>
          <w:i/>
          <w:sz w:val="24"/>
        </w:rPr>
        <w:t>11</w:t>
      </w:r>
      <w:r w:rsidRPr="000945EA">
        <w:rPr>
          <w:b w:val="0"/>
          <w:bCs w:val="0"/>
          <w:i/>
          <w:sz w:val="24"/>
        </w:rPr>
        <w:t>.01.2020</w:t>
      </w:r>
    </w:p>
    <w:p w:rsidR="00B43914" w:rsidRPr="000945EA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0945EA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397773" w:rsidRPr="00771B8B">
        <w:rPr>
          <w:sz w:val="28"/>
          <w:szCs w:val="28"/>
          <w:lang w:val="uk-UA"/>
        </w:rPr>
        <w:t>18</w:t>
      </w:r>
      <w:r w:rsidR="00397773" w:rsidRPr="004D4DF2">
        <w:rPr>
          <w:sz w:val="28"/>
          <w:szCs w:val="28"/>
          <w:lang w:val="uk-UA"/>
        </w:rPr>
        <w:t> </w:t>
      </w:r>
      <w:r w:rsidR="00397773">
        <w:rPr>
          <w:sz w:val="28"/>
          <w:szCs w:val="28"/>
          <w:lang w:val="uk-UA"/>
        </w:rPr>
        <w:t>березня</w:t>
      </w:r>
      <w:r w:rsidR="00397773" w:rsidRPr="004D4DF2">
        <w:rPr>
          <w:sz w:val="28"/>
          <w:szCs w:val="28"/>
          <w:lang w:val="uk-UA"/>
        </w:rPr>
        <w:t> </w:t>
      </w:r>
      <w:r w:rsidR="00397773" w:rsidRPr="004D4DF2">
        <w:rPr>
          <w:bCs/>
          <w:sz w:val="28"/>
          <w:szCs w:val="28"/>
          <w:lang w:val="uk-UA"/>
        </w:rPr>
        <w:t>2020 року (протокол № </w:t>
      </w:r>
      <w:r w:rsidR="00397773">
        <w:rPr>
          <w:bCs/>
          <w:sz w:val="28"/>
          <w:szCs w:val="28"/>
          <w:lang w:val="uk-UA"/>
        </w:rPr>
        <w:t>30</w:t>
      </w:r>
      <w:r w:rsidR="00397773" w:rsidRPr="004D4DF2">
        <w:rPr>
          <w:bCs/>
          <w:sz w:val="28"/>
          <w:szCs w:val="28"/>
          <w:lang w:val="uk-UA"/>
        </w:rPr>
        <w:t>)</w:t>
      </w:r>
      <w:r w:rsidR="00366ADD" w:rsidRPr="000945EA">
        <w:rPr>
          <w:sz w:val="28"/>
          <w:szCs w:val="28"/>
          <w:lang w:val="uk-UA"/>
        </w:rPr>
        <w:t xml:space="preserve"> відповідно до статей</w:t>
      </w:r>
      <w:r w:rsidRPr="000945EA">
        <w:rPr>
          <w:sz w:val="28"/>
          <w:szCs w:val="28"/>
          <w:lang w:val="uk-UA"/>
        </w:rPr>
        <w:t xml:space="preserve"> 27 </w:t>
      </w:r>
      <w:r w:rsidR="00366ADD" w:rsidRPr="000945EA">
        <w:rPr>
          <w:sz w:val="28"/>
          <w:szCs w:val="28"/>
          <w:lang w:val="uk-UA"/>
        </w:rPr>
        <w:t xml:space="preserve">і 109 </w:t>
      </w:r>
      <w:r w:rsidRPr="000945EA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0945EA">
        <w:rPr>
          <w:sz w:val="28"/>
          <w:szCs w:val="28"/>
          <w:lang w:val="uk-UA"/>
        </w:rPr>
        <w:t xml:space="preserve">про </w:t>
      </w:r>
      <w:r w:rsidR="003B446D" w:rsidRPr="000945EA">
        <w:rPr>
          <w:sz w:val="28"/>
          <w:szCs w:val="28"/>
          <w:lang w:val="uk-UA"/>
        </w:rPr>
        <w:t>внесення змін до деяких законодавчих актів України щодо адаптації законодавства України до вимог Директиви Європейського парламенту і Ради 2014/40/ЄС від 3 квітня 2014 року про наближення законів, підзаконних нормативно-правових актів та адміністративних положень держав-членів щодо виробництва, представлення та продажу тютюнових виробів і супутніх продуктів та про скасування Директиви 2001/37/ЄС</w:t>
      </w:r>
      <w:r w:rsidR="00B62672" w:rsidRPr="000945EA">
        <w:rPr>
          <w:sz w:val="28"/>
          <w:szCs w:val="28"/>
          <w:lang w:val="uk-UA"/>
        </w:rPr>
        <w:t xml:space="preserve"> </w:t>
      </w:r>
      <w:r w:rsidR="003F31FE" w:rsidRPr="000945EA">
        <w:rPr>
          <w:sz w:val="28"/>
          <w:szCs w:val="28"/>
          <w:lang w:val="uk-UA"/>
        </w:rPr>
        <w:t>(реєстр. № </w:t>
      </w:r>
      <w:r w:rsidR="007D4D72" w:rsidRPr="000945EA">
        <w:rPr>
          <w:sz w:val="28"/>
          <w:szCs w:val="28"/>
          <w:lang w:val="uk-UA"/>
        </w:rPr>
        <w:t>27</w:t>
      </w:r>
      <w:r w:rsidR="003B446D" w:rsidRPr="000945EA">
        <w:rPr>
          <w:sz w:val="28"/>
          <w:szCs w:val="28"/>
          <w:lang w:val="uk-UA"/>
        </w:rPr>
        <w:t>19</w:t>
      </w:r>
      <w:r w:rsidR="003F31FE" w:rsidRPr="000945EA">
        <w:rPr>
          <w:sz w:val="28"/>
          <w:szCs w:val="28"/>
          <w:lang w:val="uk-UA"/>
        </w:rPr>
        <w:t xml:space="preserve"> від </w:t>
      </w:r>
      <w:r w:rsidR="003B446D" w:rsidRPr="000945EA">
        <w:rPr>
          <w:sz w:val="28"/>
          <w:szCs w:val="28"/>
          <w:lang w:val="uk-UA"/>
        </w:rPr>
        <w:t>11</w:t>
      </w:r>
      <w:r w:rsidR="003F31FE" w:rsidRPr="000945EA">
        <w:rPr>
          <w:sz w:val="28"/>
          <w:szCs w:val="28"/>
          <w:lang w:val="uk-UA"/>
        </w:rPr>
        <w:t>.</w:t>
      </w:r>
      <w:r w:rsidR="00912A7F" w:rsidRPr="000945EA">
        <w:rPr>
          <w:sz w:val="28"/>
          <w:szCs w:val="28"/>
          <w:lang w:val="uk-UA"/>
        </w:rPr>
        <w:t>0</w:t>
      </w:r>
      <w:r w:rsidR="007D4D72" w:rsidRPr="000945EA">
        <w:rPr>
          <w:sz w:val="28"/>
          <w:szCs w:val="28"/>
          <w:lang w:val="uk-UA"/>
        </w:rPr>
        <w:t>1</w:t>
      </w:r>
      <w:r w:rsidR="003F31FE" w:rsidRPr="000945EA">
        <w:rPr>
          <w:sz w:val="28"/>
          <w:szCs w:val="28"/>
          <w:lang w:val="uk-UA"/>
        </w:rPr>
        <w:t>.20</w:t>
      </w:r>
      <w:r w:rsidR="007D4D72" w:rsidRPr="000945EA">
        <w:rPr>
          <w:sz w:val="28"/>
          <w:szCs w:val="28"/>
          <w:lang w:val="uk-UA"/>
        </w:rPr>
        <w:t>20</w:t>
      </w:r>
      <w:r w:rsidR="003F31FE" w:rsidRPr="000945EA">
        <w:rPr>
          <w:sz w:val="28"/>
          <w:szCs w:val="28"/>
          <w:lang w:val="uk-UA"/>
        </w:rPr>
        <w:t>),</w:t>
      </w:r>
      <w:r w:rsidR="00222F8A" w:rsidRPr="000945EA">
        <w:rPr>
          <w:sz w:val="28"/>
          <w:szCs w:val="28"/>
          <w:lang w:val="uk-UA"/>
        </w:rPr>
        <w:t xml:space="preserve"> поданий </w:t>
      </w:r>
      <w:r w:rsidR="00BF3870" w:rsidRPr="000945EA">
        <w:rPr>
          <w:sz w:val="28"/>
          <w:szCs w:val="28"/>
          <w:lang w:val="uk-UA"/>
        </w:rPr>
        <w:t>народним</w:t>
      </w:r>
      <w:r w:rsidR="009B02F8" w:rsidRPr="000945EA">
        <w:rPr>
          <w:sz w:val="28"/>
          <w:szCs w:val="28"/>
          <w:lang w:val="uk-UA"/>
        </w:rPr>
        <w:t xml:space="preserve"> </w:t>
      </w:r>
      <w:r w:rsidR="006C5974" w:rsidRPr="000945EA">
        <w:rPr>
          <w:sz w:val="28"/>
          <w:szCs w:val="28"/>
          <w:lang w:val="uk-UA"/>
        </w:rPr>
        <w:t>депутат</w:t>
      </w:r>
      <w:r w:rsidR="007D4D72" w:rsidRPr="000945EA">
        <w:rPr>
          <w:sz w:val="28"/>
          <w:szCs w:val="28"/>
          <w:lang w:val="uk-UA"/>
        </w:rPr>
        <w:t>о</w:t>
      </w:r>
      <w:r w:rsidR="00BF3870" w:rsidRPr="000945EA">
        <w:rPr>
          <w:sz w:val="28"/>
          <w:szCs w:val="28"/>
          <w:lang w:val="uk-UA"/>
        </w:rPr>
        <w:t xml:space="preserve">м </w:t>
      </w:r>
      <w:r w:rsidR="00996153" w:rsidRPr="000945EA">
        <w:rPr>
          <w:sz w:val="28"/>
          <w:szCs w:val="28"/>
          <w:lang w:val="uk-UA"/>
        </w:rPr>
        <w:t>України</w:t>
      </w:r>
      <w:r w:rsidR="00917D02" w:rsidRPr="000945EA">
        <w:rPr>
          <w:sz w:val="28"/>
          <w:szCs w:val="28"/>
          <w:lang w:val="uk-UA"/>
        </w:rPr>
        <w:t xml:space="preserve"> </w:t>
      </w:r>
      <w:r w:rsidR="003B446D" w:rsidRPr="000945EA">
        <w:rPr>
          <w:sz w:val="28"/>
          <w:szCs w:val="28"/>
          <w:lang w:val="uk-UA"/>
        </w:rPr>
        <w:t>Климпуш-Цинцадзе І.О.</w:t>
      </w:r>
    </w:p>
    <w:p w:rsidR="003B446D" w:rsidRPr="000945EA" w:rsidRDefault="00912A7F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Законопроектом пропонується</w:t>
      </w:r>
      <w:r w:rsidR="003B446D" w:rsidRPr="000945EA">
        <w:rPr>
          <w:sz w:val="28"/>
          <w:szCs w:val="28"/>
          <w:lang w:val="uk-UA"/>
        </w:rPr>
        <w:t>:</w:t>
      </w:r>
    </w:p>
    <w:p w:rsidR="003B446D" w:rsidRPr="000945EA" w:rsidRDefault="003B446D" w:rsidP="00E30128">
      <w:pPr>
        <w:numPr>
          <w:ilvl w:val="0"/>
          <w:numId w:val="21"/>
        </w:numPr>
        <w:ind w:left="0" w:firstLine="426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привести визначення термінів, наведених у законодавстві, у відповідність до Директиви 2014/40/ЄС</w:t>
      </w:r>
      <w:r w:rsidR="00EA6158" w:rsidRPr="000945EA">
        <w:rPr>
          <w:sz w:val="28"/>
          <w:szCs w:val="28"/>
          <w:lang w:val="uk-UA"/>
        </w:rPr>
        <w:t>, зокрема: визначити поняття «електронна сигарета», «заправний контейнер», «новітній тютюновий виріб»</w:t>
      </w:r>
      <w:r w:rsidRPr="000945EA">
        <w:rPr>
          <w:sz w:val="28"/>
          <w:szCs w:val="28"/>
          <w:lang w:val="uk-UA"/>
        </w:rPr>
        <w:t>;</w:t>
      </w:r>
    </w:p>
    <w:p w:rsidR="00C520A4" w:rsidRPr="000945EA" w:rsidRDefault="00C564D5" w:rsidP="00E30128">
      <w:pPr>
        <w:numPr>
          <w:ilvl w:val="0"/>
          <w:numId w:val="21"/>
        </w:numPr>
        <w:ind w:left="0" w:firstLine="426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заборон</w:t>
      </w:r>
      <w:r w:rsidR="00E30128">
        <w:rPr>
          <w:sz w:val="28"/>
          <w:szCs w:val="28"/>
          <w:lang w:val="uk-UA"/>
        </w:rPr>
        <w:t>ити</w:t>
      </w:r>
      <w:r w:rsidR="00C520A4" w:rsidRPr="000945EA">
        <w:rPr>
          <w:sz w:val="28"/>
          <w:szCs w:val="28"/>
          <w:lang w:val="uk-UA"/>
        </w:rPr>
        <w:t xml:space="preserve"> виробництво (крім виробництва для експорту), оптову та роздрібну торгівлю та імпорт для реалізації на території України</w:t>
      </w:r>
      <w:r w:rsidR="00EA6158" w:rsidRPr="000945EA">
        <w:rPr>
          <w:sz w:val="28"/>
          <w:szCs w:val="28"/>
          <w:lang w:val="uk-UA"/>
        </w:rPr>
        <w:t xml:space="preserve"> </w:t>
      </w:r>
      <w:r w:rsidR="00E30128">
        <w:rPr>
          <w:sz w:val="28"/>
          <w:szCs w:val="28"/>
          <w:lang w:val="uk-UA"/>
        </w:rPr>
        <w:t>таких товарів</w:t>
      </w:r>
      <w:r w:rsidR="00EC5966" w:rsidRPr="000945EA">
        <w:rPr>
          <w:sz w:val="28"/>
          <w:szCs w:val="28"/>
          <w:lang w:val="uk-UA"/>
        </w:rPr>
        <w:t>:</w:t>
      </w:r>
      <w:r w:rsidR="00E30128">
        <w:rPr>
          <w:sz w:val="28"/>
          <w:szCs w:val="28"/>
          <w:lang w:val="uk-UA"/>
        </w:rPr>
        <w:t xml:space="preserve"> </w:t>
      </w:r>
    </w:p>
    <w:p w:rsidR="00E30128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тютюн</w:t>
      </w:r>
      <w:r w:rsidR="00E30128">
        <w:rPr>
          <w:sz w:val="28"/>
          <w:szCs w:val="28"/>
          <w:lang w:val="uk-UA"/>
        </w:rPr>
        <w:t xml:space="preserve"> для перорального застосування;</w:t>
      </w:r>
    </w:p>
    <w:p w:rsidR="00E30128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сигарети, в яких показники вмісту нікотину, смоли та монооксиду вуглецю в диму однієї сигарети перевищують: нікотину - 1,0 мг, смоли - 10 мг, монооксиду вуглецю – 10 мг</w:t>
      </w:r>
      <w:r w:rsidR="00E30128">
        <w:rPr>
          <w:sz w:val="28"/>
          <w:szCs w:val="28"/>
          <w:lang w:val="uk-UA"/>
        </w:rPr>
        <w:t>;</w:t>
      </w:r>
    </w:p>
    <w:p w:rsidR="00E30128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тютюнові вироби, на упаковці яких відсутні визначені чинним законодавством медичні попередження</w:t>
      </w:r>
      <w:r w:rsidR="00E30128">
        <w:rPr>
          <w:sz w:val="28"/>
          <w:szCs w:val="28"/>
          <w:lang w:val="uk-UA"/>
        </w:rPr>
        <w:t>;</w:t>
      </w:r>
    </w:p>
    <w:p w:rsidR="00E30128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сигарети та тютюн для самокруток з характерним запахом та/або смаком</w:t>
      </w:r>
      <w:r w:rsidR="00E30128">
        <w:rPr>
          <w:sz w:val="28"/>
          <w:szCs w:val="28"/>
          <w:lang w:val="uk-UA"/>
        </w:rPr>
        <w:t>;</w:t>
      </w:r>
    </w:p>
    <w:p w:rsidR="003B461C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тютюнові вироби, що містять окремі добавки</w:t>
      </w:r>
      <w:r w:rsidR="003B461C">
        <w:rPr>
          <w:sz w:val="28"/>
          <w:szCs w:val="28"/>
          <w:lang w:val="uk-UA"/>
        </w:rPr>
        <w:t>;</w:t>
      </w:r>
      <w:r w:rsidRPr="000945EA">
        <w:rPr>
          <w:sz w:val="28"/>
          <w:szCs w:val="28"/>
          <w:lang w:val="uk-UA"/>
        </w:rPr>
        <w:t xml:space="preserve"> </w:t>
      </w:r>
    </w:p>
    <w:p w:rsidR="00E30128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сигарети та тютюн для самокруток, що містять смако-ароматичні добавки у будь-яких компонентах</w:t>
      </w:r>
      <w:r w:rsidR="00E30128">
        <w:rPr>
          <w:sz w:val="28"/>
          <w:szCs w:val="28"/>
          <w:lang w:val="uk-UA"/>
        </w:rPr>
        <w:t>;</w:t>
      </w:r>
    </w:p>
    <w:p w:rsidR="00E30128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сигарети та тютюн для самокруток</w:t>
      </w:r>
      <w:r w:rsidR="00E30128">
        <w:rPr>
          <w:sz w:val="28"/>
          <w:szCs w:val="28"/>
          <w:lang w:val="uk-UA"/>
        </w:rPr>
        <w:t>,</w:t>
      </w:r>
      <w:r w:rsidRPr="000945EA">
        <w:rPr>
          <w:sz w:val="28"/>
          <w:szCs w:val="28"/>
          <w:lang w:val="uk-UA"/>
        </w:rPr>
        <w:t xml:space="preserve"> фільтри, папір або капсули яких містять тютюн або нікотин</w:t>
      </w:r>
      <w:r w:rsidR="00E30128">
        <w:rPr>
          <w:sz w:val="28"/>
          <w:szCs w:val="28"/>
          <w:lang w:val="uk-UA"/>
        </w:rPr>
        <w:t>;</w:t>
      </w:r>
    </w:p>
    <w:p w:rsidR="00C520A4" w:rsidRPr="000945EA" w:rsidRDefault="00C520A4" w:rsidP="00C520A4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 xml:space="preserve">тютюнові вироби із використанням на їх упаковці або на самих тютюнових виробах будь-яких елементів або ознак (тексти, символи, назви, </w:t>
      </w:r>
      <w:r w:rsidRPr="000945EA">
        <w:rPr>
          <w:sz w:val="28"/>
          <w:szCs w:val="28"/>
          <w:lang w:val="uk-UA"/>
        </w:rPr>
        <w:lastRenderedPageBreak/>
        <w:t>торговельні марки, образні або інші ознаки), які створюють помилкове враження про його характеристики, наслідки для здоров’я, ризики або викиди, включають інформацію про вміст нікотину, смоли, монооксиду вуглецю у тютюновому виробі, вказують на те, що певний тютюновий виріб є менш шкідливим, ніж інші, або має на меті зменшити вплив деяких шкідливих компонентів диму, або надає переваги, пов’язані з життєвою силою, енергійністю, оздоровленням, омолодженням, має природні чи органічні властивості або інші переваги для здоров’я або способу життя, повідомляють про смак, запах, будь-які смако-ароматичні добавки або інші добавки або їх відсутність, нагадують харчовий продукт або косметичний продукт, вводять в оману, що певний тютюновий виріб має покращену здатність біологічного розкладан</w:t>
      </w:r>
      <w:r w:rsidR="00123294" w:rsidRPr="000945EA">
        <w:rPr>
          <w:sz w:val="28"/>
          <w:szCs w:val="28"/>
          <w:lang w:val="uk-UA"/>
        </w:rPr>
        <w:t>ня або інші екологічні переваги;</w:t>
      </w:r>
    </w:p>
    <w:p w:rsidR="00EA6158" w:rsidRPr="000945EA" w:rsidRDefault="00E30128" w:rsidP="009B2C5A">
      <w:pPr>
        <w:numPr>
          <w:ilvl w:val="0"/>
          <w:numId w:val="21"/>
        </w:numPr>
        <w:ind w:left="0" w:firstLine="49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уповноважити </w:t>
      </w:r>
      <w:r w:rsidRPr="000945EA">
        <w:rPr>
          <w:sz w:val="28"/>
          <w:szCs w:val="28"/>
          <w:lang w:val="uk-UA"/>
        </w:rPr>
        <w:t>центральний орган виконавчої влади, що реалізує державну податкову політику</w:t>
      </w:r>
      <w:r>
        <w:rPr>
          <w:sz w:val="28"/>
          <w:szCs w:val="28"/>
          <w:lang w:val="uk-UA"/>
        </w:rPr>
        <w:t xml:space="preserve">, здійснювати облік вироблених тютюнових виробів, </w:t>
      </w:r>
      <w:r w:rsidR="00EA6158" w:rsidRPr="000945EA">
        <w:rPr>
          <w:sz w:val="28"/>
          <w:szCs w:val="28"/>
          <w:lang w:val="uk-UA"/>
        </w:rPr>
        <w:t>відстеж</w:t>
      </w:r>
      <w:r>
        <w:rPr>
          <w:sz w:val="28"/>
          <w:szCs w:val="28"/>
          <w:lang w:val="uk-UA"/>
        </w:rPr>
        <w:t xml:space="preserve">увати </w:t>
      </w:r>
      <w:r w:rsidR="00EA6158" w:rsidRPr="000945EA">
        <w:rPr>
          <w:sz w:val="28"/>
          <w:szCs w:val="28"/>
          <w:lang w:val="uk-UA"/>
        </w:rPr>
        <w:t>обіг виробничого обладнання, руху і реалізації тютюнових виробів у режимі реального часу</w:t>
      </w:r>
      <w:r>
        <w:rPr>
          <w:sz w:val="28"/>
          <w:szCs w:val="28"/>
          <w:lang w:val="uk-UA"/>
        </w:rPr>
        <w:t xml:space="preserve"> з використанням </w:t>
      </w:r>
      <w:r w:rsidRPr="000945EA">
        <w:rPr>
          <w:sz w:val="28"/>
          <w:szCs w:val="28"/>
          <w:lang w:val="uk-UA"/>
        </w:rPr>
        <w:t>електронн</w:t>
      </w:r>
      <w:r>
        <w:rPr>
          <w:sz w:val="28"/>
          <w:szCs w:val="28"/>
          <w:lang w:val="uk-UA"/>
        </w:rPr>
        <w:t>ої</w:t>
      </w:r>
      <w:r w:rsidRPr="000945EA">
        <w:rPr>
          <w:sz w:val="28"/>
          <w:szCs w:val="28"/>
          <w:lang w:val="uk-UA"/>
        </w:rPr>
        <w:t xml:space="preserve"> систем</w:t>
      </w:r>
      <w:r>
        <w:rPr>
          <w:sz w:val="28"/>
          <w:szCs w:val="28"/>
          <w:lang w:val="uk-UA"/>
        </w:rPr>
        <w:t>и</w:t>
      </w:r>
      <w:r w:rsidRPr="000945EA">
        <w:rPr>
          <w:sz w:val="28"/>
          <w:szCs w:val="28"/>
          <w:lang w:val="uk-UA"/>
        </w:rPr>
        <w:t xml:space="preserve"> контролю за обігом тютюнових виробів на основі унікального ідентифікатора тютюнових виробів у вигляді буквенно-чисельних кодів</w:t>
      </w:r>
      <w:r w:rsidR="009B2C5A">
        <w:rPr>
          <w:sz w:val="28"/>
          <w:szCs w:val="28"/>
          <w:lang w:val="uk-UA"/>
        </w:rPr>
        <w:t>;</w:t>
      </w:r>
    </w:p>
    <w:p w:rsidR="00123294" w:rsidRPr="000945EA" w:rsidRDefault="00123294" w:rsidP="009B2C5A">
      <w:pPr>
        <w:numPr>
          <w:ilvl w:val="0"/>
          <w:numId w:val="21"/>
        </w:numPr>
        <w:ind w:left="0" w:firstLine="491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заборонити рекламу електронних сигарет і заправних контейнерів</w:t>
      </w:r>
      <w:r w:rsidR="00603820" w:rsidRPr="000945EA">
        <w:rPr>
          <w:sz w:val="28"/>
          <w:szCs w:val="28"/>
          <w:lang w:val="uk-UA"/>
        </w:rPr>
        <w:t>.</w:t>
      </w:r>
    </w:p>
    <w:p w:rsidR="00603820" w:rsidRPr="000945EA" w:rsidRDefault="005E11D1" w:rsidP="0060382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 xml:space="preserve">У пояснювальній записці до законопроекту відмічено, що </w:t>
      </w:r>
      <w:r w:rsidR="00603820" w:rsidRPr="000945EA">
        <w:rPr>
          <w:sz w:val="28"/>
          <w:szCs w:val="28"/>
          <w:lang w:val="uk-UA"/>
        </w:rPr>
        <w:t>реалізація законопроекту сприятиме скороченню поширеності куріння серед усіх вікових груп, і насамперед, серед молоді</w:t>
      </w:r>
      <w:r w:rsidR="00E30128">
        <w:rPr>
          <w:sz w:val="28"/>
          <w:szCs w:val="28"/>
          <w:lang w:val="uk-UA"/>
        </w:rPr>
        <w:t xml:space="preserve">, </w:t>
      </w:r>
      <w:r w:rsidR="00603820" w:rsidRPr="000945EA">
        <w:rPr>
          <w:sz w:val="28"/>
          <w:szCs w:val="28"/>
          <w:lang w:val="uk-UA"/>
        </w:rPr>
        <w:t xml:space="preserve">дозволить обмежити доступ </w:t>
      </w:r>
      <w:r w:rsidR="00E30128" w:rsidRPr="000945EA">
        <w:rPr>
          <w:sz w:val="28"/>
          <w:szCs w:val="28"/>
          <w:lang w:val="uk-UA"/>
        </w:rPr>
        <w:t xml:space="preserve">підлітків </w:t>
      </w:r>
      <w:r w:rsidR="00603820" w:rsidRPr="000945EA">
        <w:rPr>
          <w:sz w:val="28"/>
          <w:szCs w:val="28"/>
          <w:lang w:val="uk-UA"/>
        </w:rPr>
        <w:t xml:space="preserve">до електронних сигарет та зменшити рівень їх споживання, </w:t>
      </w:r>
      <w:r w:rsidR="00E30128">
        <w:rPr>
          <w:sz w:val="28"/>
          <w:szCs w:val="28"/>
          <w:lang w:val="uk-UA"/>
        </w:rPr>
        <w:t xml:space="preserve">при цьому </w:t>
      </w:r>
      <w:r w:rsidR="00603820" w:rsidRPr="000945EA">
        <w:rPr>
          <w:sz w:val="28"/>
          <w:szCs w:val="28"/>
          <w:lang w:val="uk-UA"/>
        </w:rPr>
        <w:t xml:space="preserve">такі заходи поступово призведуть до покращення здоров’я населення та зростання тривалості життя в Україні. </w:t>
      </w:r>
    </w:p>
    <w:p w:rsidR="00603820" w:rsidRPr="000945EA" w:rsidRDefault="00496E48" w:rsidP="0060382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7D4D72" w:rsidRPr="000945EA">
        <w:rPr>
          <w:sz w:val="28"/>
          <w:szCs w:val="28"/>
          <w:lang w:val="uk-UA"/>
        </w:rPr>
        <w:t>зазначає</w:t>
      </w:r>
      <w:r w:rsidRPr="000945EA">
        <w:rPr>
          <w:sz w:val="28"/>
          <w:szCs w:val="28"/>
          <w:lang w:val="uk-UA"/>
        </w:rPr>
        <w:t>, що</w:t>
      </w:r>
      <w:r w:rsidR="000D46BF" w:rsidRPr="000945EA">
        <w:rPr>
          <w:sz w:val="28"/>
          <w:szCs w:val="28"/>
          <w:lang w:val="uk-UA"/>
        </w:rPr>
        <w:t xml:space="preserve"> </w:t>
      </w:r>
      <w:r w:rsidR="00603820" w:rsidRPr="000945EA">
        <w:rPr>
          <w:sz w:val="28"/>
          <w:szCs w:val="28"/>
          <w:lang w:val="uk-UA"/>
        </w:rPr>
        <w:t>реалізація положень законопроекту потребує видатків з державного бюджету на запровадження електронної системи контролю за обігом</w:t>
      </w:r>
      <w:r w:rsidR="00E30128">
        <w:rPr>
          <w:sz w:val="28"/>
          <w:szCs w:val="28"/>
          <w:lang w:val="uk-UA"/>
        </w:rPr>
        <w:t xml:space="preserve"> тютюнових виробів</w:t>
      </w:r>
      <w:r w:rsidR="00603820" w:rsidRPr="000945EA">
        <w:rPr>
          <w:sz w:val="28"/>
          <w:szCs w:val="28"/>
          <w:lang w:val="uk-UA"/>
        </w:rPr>
        <w:t>, а запровадження нових заборон та обмежень щодо споживання тютюнових виробів може призвести до зменшення їх споживання</w:t>
      </w:r>
      <w:r w:rsidR="00E30128">
        <w:rPr>
          <w:sz w:val="28"/>
          <w:szCs w:val="28"/>
          <w:lang w:val="uk-UA"/>
        </w:rPr>
        <w:t>,</w:t>
      </w:r>
      <w:r w:rsidR="00603820" w:rsidRPr="000945EA">
        <w:rPr>
          <w:sz w:val="28"/>
          <w:szCs w:val="28"/>
          <w:lang w:val="uk-UA"/>
        </w:rPr>
        <w:t xml:space="preserve"> </w:t>
      </w:r>
      <w:r w:rsidR="00E30128">
        <w:rPr>
          <w:sz w:val="28"/>
          <w:szCs w:val="28"/>
          <w:lang w:val="uk-UA"/>
        </w:rPr>
        <w:t>в</w:t>
      </w:r>
      <w:r w:rsidR="00603820" w:rsidRPr="000945EA">
        <w:rPr>
          <w:sz w:val="28"/>
          <w:szCs w:val="28"/>
          <w:lang w:val="uk-UA"/>
        </w:rPr>
        <w:t>одночас запровадження електронної системи контролю за обігом тютюнових виробів</w:t>
      </w:r>
      <w:r w:rsidR="0059615A" w:rsidRPr="000945EA">
        <w:rPr>
          <w:sz w:val="28"/>
          <w:szCs w:val="28"/>
          <w:lang w:val="uk-UA"/>
        </w:rPr>
        <w:t xml:space="preserve"> може призвести до зменшення тіньового обігу таких виробів та збільшить надходження до бюджету. При цьому, обрахувати величину впливу на бюджет від запровадження відповідних </w:t>
      </w:r>
      <w:r w:rsidR="00616007">
        <w:rPr>
          <w:sz w:val="28"/>
          <w:szCs w:val="28"/>
          <w:lang w:val="uk-UA"/>
        </w:rPr>
        <w:t>положен</w:t>
      </w:r>
      <w:r w:rsidR="009B2C5A">
        <w:rPr>
          <w:sz w:val="28"/>
          <w:szCs w:val="28"/>
          <w:lang w:val="uk-UA"/>
        </w:rPr>
        <w:t>ь</w:t>
      </w:r>
      <w:r w:rsidR="0059615A" w:rsidRPr="000945EA">
        <w:rPr>
          <w:sz w:val="28"/>
          <w:szCs w:val="28"/>
          <w:lang w:val="uk-UA"/>
        </w:rPr>
        <w:t xml:space="preserve"> неможливо, оскільки відсутні розрахунки вартості запровадження електронної системи контролю за обігом тютюнових виробів, а також відомості щодо впливу на кількісні показники реалізації тютюнових виробів.</w:t>
      </w:r>
    </w:p>
    <w:p w:rsidR="00496E48" w:rsidRPr="000945EA" w:rsidRDefault="005C76C5" w:rsidP="00496E48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0945EA">
        <w:rPr>
          <w:rFonts w:ascii="Times New Roman" w:hAnsi="Times New Roman"/>
          <w:sz w:val="28"/>
          <w:szCs w:val="28"/>
        </w:rPr>
        <w:t>Д</w:t>
      </w:r>
      <w:r w:rsidR="00496E48" w:rsidRPr="000945EA">
        <w:rPr>
          <w:rFonts w:ascii="Times New Roman" w:hAnsi="Times New Roman"/>
          <w:sz w:val="28"/>
          <w:szCs w:val="28"/>
        </w:rPr>
        <w:t>о законопроекту не надано фінансово-економічне обґрунтування (включаючи відповідні розрахунки),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59615A" w:rsidRPr="000945EA" w:rsidRDefault="0059615A" w:rsidP="00586B7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lastRenderedPageBreak/>
        <w:t xml:space="preserve">За наслідками розгляду Комітет прийняв рішення, що </w:t>
      </w:r>
      <w:bookmarkStart w:id="0" w:name="_GoBack"/>
      <w:r w:rsidRPr="000945EA">
        <w:rPr>
          <w:sz w:val="28"/>
          <w:szCs w:val="28"/>
          <w:lang w:val="uk-UA"/>
        </w:rPr>
        <w:t>законопроект матиме опосередкований вплив на показники бюджету (</w:t>
      </w:r>
      <w:r w:rsidRPr="000945EA">
        <w:rPr>
          <w:rStyle w:val="af"/>
          <w:rFonts w:ascii="Times New Roman" w:hAnsi="Times New Roman"/>
          <w:b w:val="0"/>
          <w:sz w:val="28"/>
          <w:szCs w:val="28"/>
        </w:rPr>
        <w:t xml:space="preserve">може </w:t>
      </w:r>
      <w:r w:rsidRPr="000945EA">
        <w:rPr>
          <w:bCs/>
          <w:iCs/>
          <w:sz w:val="28"/>
          <w:szCs w:val="28"/>
          <w:lang w:val="uk-UA"/>
        </w:rPr>
        <w:t xml:space="preserve">потребувати </w:t>
      </w:r>
      <w:r w:rsidRPr="000945EA">
        <w:rPr>
          <w:sz w:val="28"/>
          <w:szCs w:val="28"/>
          <w:lang w:val="uk-UA"/>
        </w:rPr>
        <w:t>додаткових видатків державного бюджету на</w:t>
      </w:r>
      <w:r w:rsidR="00616007">
        <w:rPr>
          <w:sz w:val="28"/>
          <w:szCs w:val="28"/>
          <w:lang w:val="uk-UA"/>
        </w:rPr>
        <w:t xml:space="preserve"> створення і </w:t>
      </w:r>
      <w:r w:rsidRPr="000945EA">
        <w:rPr>
          <w:sz w:val="28"/>
          <w:szCs w:val="28"/>
          <w:lang w:val="uk-UA"/>
        </w:rPr>
        <w:t>ведення</w:t>
      </w:r>
      <w:r w:rsidR="00616007">
        <w:rPr>
          <w:sz w:val="28"/>
          <w:szCs w:val="28"/>
          <w:lang w:val="uk-UA"/>
        </w:rPr>
        <w:t xml:space="preserve"> електронної </w:t>
      </w:r>
      <w:r w:rsidRPr="000945EA">
        <w:rPr>
          <w:sz w:val="28"/>
          <w:szCs w:val="28"/>
          <w:lang w:val="uk-UA"/>
        </w:rPr>
        <w:t>системи</w:t>
      </w:r>
      <w:r w:rsidR="00616007">
        <w:rPr>
          <w:sz w:val="28"/>
          <w:szCs w:val="28"/>
          <w:lang w:val="uk-UA"/>
        </w:rPr>
        <w:t xml:space="preserve"> контролю за обігом тютюнових виробів</w:t>
      </w:r>
      <w:r w:rsidRPr="000945EA">
        <w:rPr>
          <w:sz w:val="28"/>
          <w:szCs w:val="28"/>
          <w:lang w:val="uk-UA"/>
        </w:rPr>
        <w:t xml:space="preserve"> залежно від вжиття </w:t>
      </w:r>
      <w:r w:rsidR="00616007">
        <w:rPr>
          <w:sz w:val="28"/>
          <w:szCs w:val="28"/>
          <w:lang w:val="uk-UA"/>
        </w:rPr>
        <w:t xml:space="preserve">податковими органами </w:t>
      </w:r>
      <w:r w:rsidRPr="000945EA">
        <w:rPr>
          <w:sz w:val="28"/>
          <w:szCs w:val="28"/>
          <w:lang w:val="uk-UA"/>
        </w:rPr>
        <w:t>заходів щодо економного і ефективного використання бюджетних коштів</w:t>
      </w:r>
      <w:r w:rsidR="00616007">
        <w:rPr>
          <w:sz w:val="28"/>
          <w:szCs w:val="28"/>
          <w:lang w:val="uk-UA"/>
        </w:rPr>
        <w:t xml:space="preserve">, передбачених на функціонування цих органів, </w:t>
      </w:r>
      <w:r w:rsidR="000945EA" w:rsidRPr="000945EA">
        <w:rPr>
          <w:sz w:val="28"/>
          <w:szCs w:val="28"/>
          <w:lang w:val="uk-UA"/>
        </w:rPr>
        <w:t>а також може призвести до</w:t>
      </w:r>
      <w:r w:rsidR="00616007">
        <w:rPr>
          <w:sz w:val="28"/>
          <w:szCs w:val="28"/>
          <w:lang w:val="uk-UA"/>
        </w:rPr>
        <w:t xml:space="preserve"> зміни показників </w:t>
      </w:r>
      <w:r w:rsidR="000945EA" w:rsidRPr="000945EA">
        <w:rPr>
          <w:sz w:val="28"/>
          <w:szCs w:val="28"/>
          <w:lang w:val="uk-UA"/>
        </w:rPr>
        <w:t>доходів бюджетів залежно від практики застосування даної законодавчої ініціативи)</w:t>
      </w:r>
      <w:bookmarkEnd w:id="0"/>
      <w:r w:rsidR="000945EA" w:rsidRPr="000945EA">
        <w:rPr>
          <w:sz w:val="28"/>
          <w:szCs w:val="28"/>
          <w:lang w:val="uk-UA"/>
        </w:rPr>
        <w:t>.</w:t>
      </w:r>
      <w:r w:rsidR="000945EA" w:rsidRPr="000945EA">
        <w:rPr>
          <w:bCs/>
          <w:iCs/>
          <w:sz w:val="28"/>
          <w:szCs w:val="28"/>
          <w:lang w:val="uk-UA"/>
        </w:rPr>
        <w:t xml:space="preserve"> </w:t>
      </w:r>
      <w:r w:rsidR="000945EA" w:rsidRPr="000945EA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4549D1" w:rsidRPr="000945EA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0945EA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0945EA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0945EA" w:rsidRDefault="00D85AC2" w:rsidP="00D85AC2">
      <w:pPr>
        <w:jc w:val="both"/>
        <w:rPr>
          <w:b/>
          <w:sz w:val="28"/>
          <w:szCs w:val="28"/>
          <w:lang w:val="uk-UA"/>
        </w:rPr>
      </w:pPr>
      <w:r w:rsidRPr="000945EA">
        <w:rPr>
          <w:b/>
          <w:sz w:val="28"/>
          <w:szCs w:val="26"/>
          <w:lang w:val="uk-UA"/>
        </w:rPr>
        <w:t>Голова Комітету</w:t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  <w:t>Ю.Ю. Арістов</w:t>
      </w:r>
    </w:p>
    <w:sectPr w:rsidR="00D85AC2" w:rsidRPr="000945EA" w:rsidSect="003B461C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7CE" w:rsidRDefault="008747CE">
      <w:r>
        <w:separator/>
      </w:r>
    </w:p>
  </w:endnote>
  <w:endnote w:type="continuationSeparator" w:id="0">
    <w:p w:rsidR="008747CE" w:rsidRDefault="0087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9A0D34" w:rsidRPr="009A0D34">
      <w:rPr>
        <w:noProof/>
        <w:lang w:val="uk-UA"/>
      </w:rPr>
      <w:t>3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7CE" w:rsidRDefault="008747CE">
      <w:r>
        <w:separator/>
      </w:r>
    </w:p>
  </w:footnote>
  <w:footnote w:type="continuationSeparator" w:id="0">
    <w:p w:rsidR="008747CE" w:rsidRDefault="00874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 w:rsidR="00AC6C16">
      <w:rPr>
        <w:rStyle w:val="ae"/>
      </w:rPr>
      <w:fldChar w:fldCharType="separate"/>
    </w:r>
    <w:r w:rsidR="00864D75">
      <w:rPr>
        <w:rStyle w:val="ae"/>
        <w:noProof/>
      </w:rPr>
      <w:t>3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23B" w:rsidRPr="000945EA" w:rsidRDefault="0062423B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="000945EA" w:rsidRPr="000945EA">
      <w:rPr>
        <w:b w:val="0"/>
        <w:bCs w:val="0"/>
        <w:sz w:val="20"/>
      </w:rPr>
      <w:t>№ 2719 від 11.01.2020</w:t>
    </w:r>
  </w:p>
  <w:p w:rsidR="0062423B" w:rsidRDefault="0062423B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9A0D34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>01008, м.Київ-8, вул. М. Грушевського, 5, тел.: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294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3820"/>
    <w:rsid w:val="00605D7B"/>
    <w:rsid w:val="0060775C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5026F"/>
    <w:rsid w:val="00752D5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D33"/>
    <w:rsid w:val="00B85075"/>
    <w:rsid w:val="00B85286"/>
    <w:rsid w:val="00B865B6"/>
    <w:rsid w:val="00B879AC"/>
    <w:rsid w:val="00B95B15"/>
    <w:rsid w:val="00BA6593"/>
    <w:rsid w:val="00BB3F64"/>
    <w:rsid w:val="00BB43AC"/>
    <w:rsid w:val="00BB7696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128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B7A"/>
    <w:rsid w:val="00F117CC"/>
    <w:rsid w:val="00F14A7D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7113"/>
    <w:rsid w:val="00FC0F1A"/>
    <w:rsid w:val="00FC20AE"/>
    <w:rsid w:val="00FC2242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CFA126-B86F-4791-8B4C-50F29056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Normal">
    <w:name w:val="Normal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BodyText">
    <w:name w:val="Body Text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BodyTextIndent3">
    <w:name w:val="Body Text Indent 3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Strong">
    <w:name w:val="Strong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62423B"/>
    <w:rPr>
      <w:b/>
      <w:bCs/>
      <w:sz w:val="28"/>
      <w:szCs w:val="24"/>
      <w:lang w:eastAsia="ru-RU"/>
    </w:rPr>
  </w:style>
  <w:style w:type="paragraph" w:styleId="af4">
    <w:name w:val="Normal (Web)"/>
    <w:basedOn w:val="a"/>
    <w:uiPriority w:val="99"/>
    <w:unhideWhenUsed/>
    <w:rsid w:val="00C564D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3410</Words>
  <Characters>1944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2</cp:revision>
  <cp:lastPrinted>2020-03-17T08:18:00Z</cp:lastPrinted>
  <dcterms:created xsi:type="dcterms:W3CDTF">2020-03-19T13:44:00Z</dcterms:created>
  <dcterms:modified xsi:type="dcterms:W3CDTF">2020-03-19T13:44:00Z</dcterms:modified>
</cp:coreProperties>
</file>