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30D" w:rsidRPr="00060DC3" w:rsidRDefault="004C130D" w:rsidP="004C130D">
      <w:pPr>
        <w:ind w:firstLine="0"/>
        <w:jc w:val="center"/>
        <w:rPr>
          <w:b/>
          <w:bCs/>
          <w:sz w:val="26"/>
          <w:szCs w:val="26"/>
        </w:rPr>
      </w:pPr>
      <w:r w:rsidRPr="00060DC3">
        <w:rPr>
          <w:b/>
          <w:bCs/>
          <w:sz w:val="26"/>
          <w:szCs w:val="26"/>
        </w:rPr>
        <w:t>ПОРІВНЯЛЬНА ТАБЛИЦЯ</w:t>
      </w:r>
    </w:p>
    <w:p w:rsidR="004C130D" w:rsidRPr="00060DC3" w:rsidRDefault="004C130D" w:rsidP="004C130D">
      <w:pPr>
        <w:ind w:firstLine="0"/>
        <w:jc w:val="center"/>
        <w:rPr>
          <w:sz w:val="26"/>
          <w:szCs w:val="26"/>
        </w:rPr>
      </w:pPr>
      <w:r w:rsidRPr="00060DC3">
        <w:rPr>
          <w:b/>
          <w:bCs/>
          <w:sz w:val="26"/>
          <w:szCs w:val="26"/>
        </w:rPr>
        <w:t>до проекту Закону України «Про внутрішній водний транспорт»</w:t>
      </w:r>
    </w:p>
    <w:p w:rsidR="004C130D" w:rsidRPr="00060DC3" w:rsidRDefault="004C130D" w:rsidP="004C130D">
      <w:pPr>
        <w:ind w:firstLine="0"/>
        <w:rPr>
          <w:sz w:val="26"/>
          <w:szCs w:val="26"/>
        </w:rPr>
      </w:pPr>
    </w:p>
    <w:tbl>
      <w:tblPr>
        <w:tblW w:w="1504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2"/>
        <w:gridCol w:w="3994"/>
        <w:gridCol w:w="2268"/>
        <w:gridCol w:w="1134"/>
        <w:gridCol w:w="567"/>
        <w:gridCol w:w="3543"/>
        <w:gridCol w:w="2269"/>
        <w:gridCol w:w="16"/>
      </w:tblGrid>
      <w:tr w:rsidR="004C130D" w:rsidRPr="00060DC3" w:rsidTr="002359C6">
        <w:trPr>
          <w:gridAfter w:val="1"/>
          <w:wAfter w:w="16" w:type="dxa"/>
        </w:trPr>
        <w:tc>
          <w:tcPr>
            <w:tcW w:w="7514" w:type="dxa"/>
            <w:gridSpan w:val="3"/>
          </w:tcPr>
          <w:p w:rsidR="004C130D" w:rsidRPr="00060DC3" w:rsidRDefault="004C130D" w:rsidP="004C130D">
            <w:pPr>
              <w:jc w:val="center"/>
              <w:rPr>
                <w:sz w:val="26"/>
                <w:szCs w:val="26"/>
              </w:rPr>
            </w:pPr>
            <w:r w:rsidRPr="00060DC3">
              <w:rPr>
                <w:sz w:val="26"/>
                <w:szCs w:val="26"/>
              </w:rPr>
              <w:t>Зміст положення (норми) чинного законодавства</w:t>
            </w:r>
          </w:p>
        </w:tc>
        <w:tc>
          <w:tcPr>
            <w:tcW w:w="7513" w:type="dxa"/>
            <w:gridSpan w:val="4"/>
          </w:tcPr>
          <w:p w:rsidR="004C130D" w:rsidRPr="00060DC3" w:rsidRDefault="004C130D" w:rsidP="004C130D">
            <w:pPr>
              <w:jc w:val="center"/>
              <w:rPr>
                <w:sz w:val="26"/>
                <w:szCs w:val="26"/>
              </w:rPr>
            </w:pPr>
            <w:r w:rsidRPr="00060DC3">
              <w:rPr>
                <w:sz w:val="26"/>
                <w:szCs w:val="26"/>
              </w:rPr>
              <w:t>Зміст відповідного положення (норми) проекту акта</w:t>
            </w:r>
          </w:p>
        </w:tc>
      </w:tr>
      <w:tr w:rsidR="004C130D" w:rsidRPr="00060DC3" w:rsidTr="002359C6">
        <w:tc>
          <w:tcPr>
            <w:tcW w:w="15043" w:type="dxa"/>
            <w:gridSpan w:val="8"/>
          </w:tcPr>
          <w:p w:rsidR="004C130D" w:rsidRPr="00060DC3" w:rsidRDefault="004C130D" w:rsidP="004C130D">
            <w:pPr>
              <w:shd w:val="clear" w:color="auto" w:fill="FFFFFF"/>
              <w:suppressAutoHyphens/>
              <w:ind w:firstLine="0"/>
              <w:jc w:val="center"/>
              <w:textAlignment w:val="baseline"/>
              <w:rPr>
                <w:b/>
                <w:bCs/>
                <w:sz w:val="26"/>
                <w:szCs w:val="26"/>
                <w:lang w:eastAsia="uk-UA"/>
              </w:rPr>
            </w:pPr>
            <w:r w:rsidRPr="00060DC3">
              <w:rPr>
                <w:b/>
                <w:bCs/>
                <w:sz w:val="26"/>
                <w:szCs w:val="26"/>
                <w:lang w:eastAsia="uk-UA"/>
              </w:rPr>
              <w:t>Кодекс України про адміністративні правопорушення</w:t>
            </w:r>
          </w:p>
          <w:p w:rsidR="004C130D" w:rsidRPr="00060DC3" w:rsidRDefault="004C130D">
            <w:pPr>
              <w:ind w:firstLine="0"/>
              <w:rPr>
                <w:sz w:val="26"/>
                <w:szCs w:val="26"/>
              </w:rPr>
            </w:pP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
                <w:bCs/>
                <w:i/>
                <w:sz w:val="26"/>
                <w:szCs w:val="26"/>
                <w:lang w:eastAsia="uk-UA"/>
              </w:rPr>
            </w:pPr>
          </w:p>
          <w:p w:rsidR="004C130D" w:rsidRPr="00060DC3" w:rsidRDefault="004C130D" w:rsidP="005800C9">
            <w:pPr>
              <w:pStyle w:val="rvps2"/>
              <w:shd w:val="clear" w:color="auto" w:fill="FFFFFF"/>
              <w:spacing w:before="0" w:beforeAutospacing="0" w:after="0" w:afterAutospacing="0"/>
              <w:ind w:firstLine="456"/>
              <w:jc w:val="both"/>
              <w:textAlignment w:val="baseline"/>
              <w:rPr>
                <w:i/>
                <w:sz w:val="26"/>
                <w:szCs w:val="26"/>
              </w:rPr>
            </w:pPr>
            <w:r w:rsidRPr="00060DC3">
              <w:rPr>
                <w:sz w:val="26"/>
                <w:szCs w:val="26"/>
              </w:rPr>
              <w:t>Стаття 114. Порушення правил по охороні порядку і безпеки руху на морському транспорті</w:t>
            </w:r>
            <w:r w:rsidRPr="00060DC3">
              <w:rPr>
                <w:sz w:val="26"/>
                <w:szCs w:val="26"/>
              </w:rPr>
              <w:softHyphen/>
            </w:r>
            <w:r w:rsidRPr="00060DC3">
              <w:rPr>
                <w:sz w:val="26"/>
                <w:szCs w:val="26"/>
              </w:rPr>
              <w:softHyphen/>
            </w:r>
          </w:p>
        </w:tc>
        <w:tc>
          <w:tcPr>
            <w:tcW w:w="7513" w:type="dxa"/>
            <w:gridSpan w:val="4"/>
          </w:tcPr>
          <w:p w:rsidR="004C130D" w:rsidRPr="00060DC3" w:rsidRDefault="004C130D" w:rsidP="004C130D">
            <w:pPr>
              <w:suppressAutoHyphens/>
              <w:autoSpaceDE w:val="0"/>
              <w:autoSpaceDN w:val="0"/>
              <w:adjustRightInd w:val="0"/>
              <w:jc w:val="both"/>
              <w:rPr>
                <w:sz w:val="26"/>
                <w:szCs w:val="26"/>
                <w:lang w:eastAsia="ru-RU"/>
              </w:rPr>
            </w:pPr>
          </w:p>
          <w:p w:rsidR="004C130D" w:rsidRPr="00060DC3" w:rsidRDefault="004C130D" w:rsidP="004C130D">
            <w:pPr>
              <w:suppressAutoHyphens/>
              <w:autoSpaceDE w:val="0"/>
              <w:autoSpaceDN w:val="0"/>
              <w:adjustRightInd w:val="0"/>
              <w:ind w:firstLine="0"/>
              <w:jc w:val="both"/>
              <w:rPr>
                <w:b/>
                <w:i/>
                <w:sz w:val="26"/>
                <w:szCs w:val="26"/>
              </w:rPr>
            </w:pPr>
            <w:r w:rsidRPr="00060DC3">
              <w:rPr>
                <w:b/>
                <w:bCs/>
                <w:sz w:val="26"/>
                <w:szCs w:val="26"/>
                <w:lang w:eastAsia="ru-RU"/>
              </w:rPr>
              <w:t xml:space="preserve">Стаття 114. </w:t>
            </w:r>
            <w:r w:rsidRPr="00060DC3">
              <w:rPr>
                <w:b/>
                <w:sz w:val="26"/>
                <w:szCs w:val="26"/>
                <w:lang w:eastAsia="ru-RU"/>
              </w:rPr>
              <w:t>Порушення правил охорони порядку та безпеки плавання на морському і внутрішньому водному транспорті</w:t>
            </w:r>
            <w:r w:rsidRPr="00060DC3">
              <w:rPr>
                <w:b/>
                <w:i/>
                <w:sz w:val="26"/>
                <w:szCs w:val="26"/>
              </w:rPr>
              <w:t xml:space="preserve"> </w:t>
            </w:r>
          </w:p>
          <w:p w:rsidR="004C130D" w:rsidRPr="00060DC3" w:rsidRDefault="004C130D" w:rsidP="004C130D">
            <w:pPr>
              <w:suppressAutoHyphens/>
              <w:autoSpaceDE w:val="0"/>
              <w:autoSpaceDN w:val="0"/>
              <w:adjustRightInd w:val="0"/>
              <w:ind w:firstLine="0"/>
              <w:jc w:val="both"/>
              <w:rPr>
                <w:b/>
                <w:i/>
                <w:sz w:val="26"/>
                <w:szCs w:val="26"/>
              </w:rPr>
            </w:pPr>
          </w:p>
        </w:tc>
      </w:tr>
      <w:tr w:rsidR="004C130D" w:rsidRPr="00060DC3" w:rsidTr="002359C6">
        <w:trPr>
          <w:gridAfter w:val="1"/>
          <w:wAfter w:w="16" w:type="dxa"/>
        </w:trPr>
        <w:tc>
          <w:tcPr>
            <w:tcW w:w="7514" w:type="dxa"/>
            <w:gridSpan w:val="3"/>
          </w:tcPr>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Порушення правил входу суден у порт і виходу їх з порту, руху і стоянки суден у портових водах, а також правил, що забезпечують безпеку пасажирів під час посадки на судна, в путі слідування і під час висадки їх з суден, -</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тягне за собою накладення штрафу на громадян від трьох до п'яти неоподатковуваних мінімумів доходів громадян і на посадових осіб - від чотирьох до семи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Проведення без належного дозволу водолазних робіт у портових водах, а також недодержання правил подачі сигналів під час цих робіт -</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тягнуть за собою накладення штрафу на посадових осіб від чотирьох до семи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Пошкодження споруд і пристроїв сигналізації та зв'язку -</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тягне за собою накладення штрафу на громадян від трьох до п'яти неоподатковуваних мінімумів доходів громадян і на посадових осіб - від чотирьох до семи неоподатковуваних мінімумів доходів громадян.</w:t>
            </w:r>
          </w:p>
          <w:p w:rsidR="004C130D" w:rsidRPr="00060DC3" w:rsidRDefault="004C130D" w:rsidP="005800C9">
            <w:pPr>
              <w:shd w:val="clear" w:color="auto" w:fill="FFFFFF"/>
              <w:suppressAutoHyphens/>
              <w:ind w:firstLine="456"/>
              <w:jc w:val="both"/>
              <w:textAlignment w:val="baseline"/>
              <w:rPr>
                <w:i/>
                <w:strike/>
                <w:sz w:val="26"/>
                <w:szCs w:val="26"/>
                <w:lang w:eastAsia="uk-UA"/>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Невиконання особами, які перебувають на борту морського або річкового судна, розпоряджень капітана або судноводія судна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попередження.</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першою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двадцяти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Створення особою перешкод капітану, іншій особі суднового екіпажу у керуванні морським або річковим судном, у забезпеченні безпечного плавання або охорони такого судна, у забезпеченні безпеки людського життя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Керування капітаном (судноводієм) морським або річковим судном, не зареєстрованим у встановленому порядку або з відключеним чи несправним обладнанням для автоматичної ідентифікації судна, або з введеними до такого обладнання недостовірними даними,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п’ятисот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четвертою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однієї тисячі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bCs/>
                <w:sz w:val="26"/>
                <w:szCs w:val="26"/>
                <w:lang w:eastAsia="ru-RU"/>
              </w:rPr>
              <w:lastRenderedPageBreak/>
              <w:t xml:space="preserve">Керування капітаном (судноводієм) морським або річковим судном з неукомплектованим </w:t>
            </w:r>
            <w:proofErr w:type="spellStart"/>
            <w:r w:rsidRPr="00060DC3">
              <w:rPr>
                <w:b/>
                <w:bCs/>
                <w:sz w:val="26"/>
                <w:szCs w:val="26"/>
                <w:lang w:eastAsia="ru-RU"/>
              </w:rPr>
              <w:t>екіпажем</w:t>
            </w:r>
            <w:proofErr w:type="spellEnd"/>
            <w:r w:rsidRPr="00060DC3">
              <w:rPr>
                <w:b/>
                <w:bCs/>
                <w:sz w:val="26"/>
                <w:szCs w:val="26"/>
                <w:lang w:eastAsia="ru-RU"/>
              </w:rPr>
              <w:t xml:space="preserve"> чи </w:t>
            </w:r>
            <w:proofErr w:type="spellStart"/>
            <w:r w:rsidRPr="00060DC3">
              <w:rPr>
                <w:b/>
                <w:bCs/>
                <w:sz w:val="26"/>
                <w:szCs w:val="26"/>
                <w:lang w:eastAsia="ru-RU"/>
              </w:rPr>
              <w:t>екіпажем</w:t>
            </w:r>
            <w:proofErr w:type="spellEnd"/>
            <w:r w:rsidRPr="00060DC3">
              <w:rPr>
                <w:b/>
                <w:bCs/>
                <w:sz w:val="26"/>
                <w:szCs w:val="26"/>
                <w:lang w:eastAsia="ru-RU"/>
              </w:rPr>
              <w:t xml:space="preserve">, у членів якого немає належних кваліфікаційних документів, або з порушенням правил завантаження, норм </w:t>
            </w:r>
            <w:proofErr w:type="spellStart"/>
            <w:r w:rsidRPr="00060DC3">
              <w:rPr>
                <w:b/>
                <w:bCs/>
                <w:sz w:val="26"/>
                <w:szCs w:val="26"/>
                <w:lang w:eastAsia="ru-RU"/>
              </w:rPr>
              <w:t>пасажиромісткості</w:t>
            </w:r>
            <w:proofErr w:type="spellEnd"/>
            <w:r w:rsidRPr="00060DC3">
              <w:rPr>
                <w:b/>
                <w:bCs/>
                <w:sz w:val="26"/>
                <w:szCs w:val="26"/>
                <w:lang w:eastAsia="ru-RU"/>
              </w:rPr>
              <w:t xml:space="preserve">, обов’язкових вимог щодо охорони суден, обмежень щодо району та умов плавання, вимог щодо </w:t>
            </w:r>
            <w:r w:rsidRPr="00060DC3">
              <w:rPr>
                <w:b/>
                <w:sz w:val="26"/>
                <w:szCs w:val="26"/>
                <w:lang w:eastAsia="ru-RU"/>
              </w:rPr>
              <w:t>забезпечення безпечних умов і режиму праці, охорони здоров’я членів екіпажу, постачання продовольства і води, обладнання судна всіма необхідними для цього засобами і устаткуванням, належними судновими приміщеннями, або судном</w:t>
            </w:r>
            <w:r w:rsidRPr="00060DC3">
              <w:rPr>
                <w:b/>
                <w:bCs/>
                <w:sz w:val="26"/>
                <w:szCs w:val="26"/>
                <w:lang w:eastAsia="ru-RU"/>
              </w:rPr>
              <w:t xml:space="preserve">, </w:t>
            </w:r>
            <w:r w:rsidRPr="00060DC3">
              <w:rPr>
                <w:b/>
                <w:sz w:val="26"/>
                <w:szCs w:val="26"/>
                <w:lang w:eastAsia="ru-RU"/>
              </w:rPr>
              <w:t>якому заборонено плавання або експлуатація чи не надано дозвіл на вихід у море</w:t>
            </w:r>
            <w:r w:rsidRPr="00060DC3">
              <w:rPr>
                <w:b/>
                <w:bCs/>
                <w:sz w:val="26"/>
                <w:szCs w:val="26"/>
                <w:lang w:eastAsia="ru-RU"/>
              </w:rPr>
              <w:t>, або на якому немає суднових документів, </w:t>
            </w:r>
            <w:r w:rsidRPr="00060DC3">
              <w:rPr>
                <w:b/>
                <w:sz w:val="26"/>
                <w:szCs w:val="26"/>
                <w:lang w:eastAsia="ru-RU"/>
              </w:rPr>
              <w:t>–</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шостою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однієї тисячі неоподатковуваних мінімумів доходів громадян.</w:t>
            </w:r>
          </w:p>
          <w:p w:rsidR="004C130D" w:rsidRPr="00060DC3" w:rsidRDefault="004C130D" w:rsidP="004C130D">
            <w:pPr>
              <w:suppressAutoHyphens/>
              <w:autoSpaceDE w:val="0"/>
              <w:autoSpaceDN w:val="0"/>
              <w:adjustRightInd w:val="0"/>
              <w:jc w:val="both"/>
              <w:rPr>
                <w:sz w:val="26"/>
                <w:szCs w:val="26"/>
                <w:lang w:eastAsia="ru-RU"/>
              </w:rPr>
            </w:pPr>
            <w:r w:rsidRPr="00060DC3">
              <w:rPr>
                <w:b/>
                <w:sz w:val="26"/>
                <w:szCs w:val="26"/>
                <w:lang w:eastAsia="ru-RU"/>
              </w:rPr>
              <w:t>Порушення правил плавання морськими і внутрішніми</w:t>
            </w:r>
            <w:r w:rsidRPr="00060DC3">
              <w:rPr>
                <w:sz w:val="26"/>
                <w:szCs w:val="26"/>
                <w:lang w:eastAsia="ru-RU"/>
              </w:rPr>
              <w:t xml:space="preserve"> </w:t>
            </w:r>
            <w:r w:rsidRPr="00060DC3">
              <w:rPr>
                <w:b/>
                <w:sz w:val="26"/>
                <w:szCs w:val="26"/>
                <w:lang w:eastAsia="ru-RU"/>
              </w:rPr>
              <w:t>водними шляхами, порядку входження суден у порт, стоянки в порту і виходу з порту, правил охорони портових засобів, руху, маневрування і стоянки суден, буксирування складу суден, подачі звукових і світлових сигналів, несення суднових вогнів і знаків, правил, що забезпечують безпеку судна, екіпажу та пасажирів під час посадки на судно, стоянки і плавання судна, висадки з судна,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ста п’ятдесяти неоподатковуваних мінімумів доходів громадян і на посадових осіб – у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восьмою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lastRenderedPageBreak/>
              <w:t>тягне за собою накладення штрафу на громадян від двохсот до трьохсот неоподатковуваних мінімумів доходів громадян і на посадових осіб – у розмірі однієї тисячі п’ятисот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Керування морським або річковим судном особою, яка не має права керування таким судном, або передача керування таким судном особі, яка не має права керування,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ста п’ятдесяти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десятою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ind w:firstLine="0"/>
              <w:jc w:val="both"/>
              <w:rPr>
                <w:b/>
                <w:bCs/>
                <w:sz w:val="26"/>
                <w:szCs w:val="26"/>
                <w:lang w:eastAsia="uk-UA"/>
              </w:rPr>
            </w:pPr>
          </w:p>
        </w:tc>
      </w:tr>
      <w:tr w:rsidR="004C130D" w:rsidRPr="00060DC3" w:rsidTr="002359C6">
        <w:trPr>
          <w:gridAfter w:val="1"/>
          <w:wAfter w:w="16" w:type="dxa"/>
        </w:trPr>
        <w:tc>
          <w:tcPr>
            <w:tcW w:w="7514" w:type="dxa"/>
            <w:gridSpan w:val="3"/>
          </w:tcPr>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p>
          <w:p w:rsidR="004C130D" w:rsidRPr="00060DC3" w:rsidRDefault="004C130D" w:rsidP="005800C9">
            <w:pPr>
              <w:pStyle w:val="rvps2"/>
              <w:shd w:val="clear" w:color="auto" w:fill="FFFFFF"/>
              <w:spacing w:before="0" w:beforeAutospacing="0" w:after="0" w:afterAutospacing="0"/>
              <w:ind w:firstLine="456"/>
              <w:jc w:val="both"/>
              <w:textAlignment w:val="baseline"/>
              <w:rPr>
                <w:i/>
                <w:sz w:val="26"/>
                <w:szCs w:val="26"/>
              </w:rPr>
            </w:pPr>
            <w:r w:rsidRPr="00060DC3">
              <w:rPr>
                <w:sz w:val="26"/>
                <w:szCs w:val="26"/>
              </w:rPr>
              <w:t>Стаття 115. Порушення правил користування засобами морського транспорту</w:t>
            </w:r>
          </w:p>
        </w:tc>
        <w:tc>
          <w:tcPr>
            <w:tcW w:w="7513" w:type="dxa"/>
            <w:gridSpan w:val="4"/>
          </w:tcPr>
          <w:p w:rsidR="004C130D" w:rsidRPr="00060DC3" w:rsidRDefault="004C130D" w:rsidP="004C130D">
            <w:pPr>
              <w:suppressAutoHyphens/>
              <w:autoSpaceDE w:val="0"/>
              <w:autoSpaceDN w:val="0"/>
              <w:adjustRightInd w:val="0"/>
              <w:ind w:firstLine="0"/>
              <w:jc w:val="both"/>
              <w:rPr>
                <w:b/>
                <w:sz w:val="26"/>
                <w:szCs w:val="26"/>
                <w:lang w:eastAsia="ru-RU"/>
              </w:rPr>
            </w:pPr>
          </w:p>
          <w:p w:rsidR="004C130D" w:rsidRPr="00060DC3" w:rsidRDefault="004C130D" w:rsidP="004C130D">
            <w:pPr>
              <w:suppressAutoHyphens/>
              <w:autoSpaceDE w:val="0"/>
              <w:autoSpaceDN w:val="0"/>
              <w:adjustRightInd w:val="0"/>
              <w:ind w:firstLine="0"/>
              <w:jc w:val="both"/>
              <w:rPr>
                <w:b/>
                <w:bCs/>
                <w:sz w:val="26"/>
                <w:szCs w:val="26"/>
                <w:lang w:eastAsia="ru-RU"/>
              </w:rPr>
            </w:pPr>
            <w:r w:rsidRPr="00060DC3">
              <w:rPr>
                <w:b/>
                <w:bCs/>
                <w:sz w:val="26"/>
                <w:szCs w:val="26"/>
                <w:lang w:eastAsia="ru-RU"/>
              </w:rPr>
              <w:t xml:space="preserve">Стаття 115. </w:t>
            </w:r>
            <w:r w:rsidRPr="00060DC3">
              <w:rPr>
                <w:b/>
                <w:sz w:val="26"/>
                <w:szCs w:val="26"/>
                <w:lang w:eastAsia="ru-RU"/>
              </w:rPr>
              <w:t>Порушення правил користування морськими суднами та суднами внутрішнього плавання</w:t>
            </w:r>
          </w:p>
          <w:p w:rsidR="004C130D" w:rsidRPr="00060DC3" w:rsidRDefault="004C130D" w:rsidP="004C130D">
            <w:pPr>
              <w:suppressAutoHyphens/>
              <w:autoSpaceDE w:val="0"/>
              <w:autoSpaceDN w:val="0"/>
              <w:adjustRightInd w:val="0"/>
              <w:ind w:firstLine="0"/>
              <w:jc w:val="both"/>
              <w:rPr>
                <w:b/>
                <w:bCs/>
                <w:i/>
                <w:iCs/>
                <w:sz w:val="26"/>
                <w:szCs w:val="26"/>
              </w:rPr>
            </w:pPr>
          </w:p>
        </w:tc>
      </w:tr>
      <w:tr w:rsidR="004C130D" w:rsidRPr="00060DC3" w:rsidTr="002359C6">
        <w:trPr>
          <w:gridAfter w:val="1"/>
          <w:wAfter w:w="16" w:type="dxa"/>
        </w:trPr>
        <w:tc>
          <w:tcPr>
            <w:tcW w:w="7514" w:type="dxa"/>
            <w:gridSpan w:val="3"/>
          </w:tcPr>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Пошкодження внутрішнього обладнання суден -</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тягне за собою накладення штрафу від одного до трьох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Куріння у невстановлених місцях на суднах -</w:t>
            </w:r>
          </w:p>
          <w:p w:rsidR="004C130D" w:rsidRPr="00060DC3" w:rsidRDefault="004C130D" w:rsidP="005800C9">
            <w:pPr>
              <w:pStyle w:val="rvps2"/>
              <w:shd w:val="clear" w:color="auto" w:fill="FFFFFF"/>
              <w:spacing w:before="0" w:beforeAutospacing="0" w:after="0" w:afterAutospacing="0"/>
              <w:ind w:firstLine="456"/>
              <w:jc w:val="both"/>
              <w:textAlignment w:val="baseline"/>
              <w:rPr>
                <w:i/>
                <w:strike/>
                <w:sz w:val="26"/>
                <w:szCs w:val="26"/>
              </w:rPr>
            </w:pPr>
            <w:r w:rsidRPr="00060DC3">
              <w:rPr>
                <w:sz w:val="26"/>
                <w:szCs w:val="26"/>
              </w:rPr>
              <w:t>тягне за собою попередження або накладення штрафу від п'яти до двадцяти неоподатковуваних мінімумів доходів громадян.</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Пошкодження обладнання суден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першою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двохсот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Порушення правил користування судном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до тридцяти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третьою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bCs/>
                <w:sz w:val="26"/>
                <w:szCs w:val="26"/>
                <w:lang w:eastAsia="uk-UA"/>
              </w:rPr>
            </w:pPr>
          </w:p>
        </w:tc>
      </w:tr>
      <w:tr w:rsidR="004C130D" w:rsidRPr="00060DC3" w:rsidTr="002359C6">
        <w:trPr>
          <w:gridAfter w:val="1"/>
          <w:wAfter w:w="16" w:type="dxa"/>
        </w:trPr>
        <w:tc>
          <w:tcPr>
            <w:tcW w:w="7514" w:type="dxa"/>
            <w:gridSpan w:val="3"/>
          </w:tcPr>
          <w:p w:rsidR="004C130D" w:rsidRPr="00060DC3" w:rsidRDefault="004C130D" w:rsidP="005800C9">
            <w:pPr>
              <w:pStyle w:val="rvps2"/>
              <w:shd w:val="clear" w:color="auto" w:fill="FFFFFF"/>
              <w:spacing w:before="0" w:beforeAutospacing="0" w:after="0" w:afterAutospacing="0"/>
              <w:ind w:firstLine="456"/>
              <w:jc w:val="both"/>
              <w:textAlignment w:val="baseline"/>
              <w:rPr>
                <w:i/>
                <w:sz w:val="26"/>
                <w:szCs w:val="26"/>
              </w:rPr>
            </w:pPr>
            <w:r w:rsidRPr="00060DC3">
              <w:rPr>
                <w:sz w:val="26"/>
                <w:szCs w:val="26"/>
              </w:rPr>
              <w:lastRenderedPageBreak/>
              <w:t>Стаття 116. Порушення правил по охороні порядку і безпеки руху на річковому транспорті і маломірних суднах</w:t>
            </w:r>
          </w:p>
        </w:tc>
        <w:tc>
          <w:tcPr>
            <w:tcW w:w="7513" w:type="dxa"/>
            <w:gridSpan w:val="4"/>
          </w:tcPr>
          <w:p w:rsidR="004C130D" w:rsidRPr="00060DC3" w:rsidRDefault="004C130D" w:rsidP="004C130D">
            <w:pPr>
              <w:suppressAutoHyphens/>
              <w:autoSpaceDE w:val="0"/>
              <w:autoSpaceDN w:val="0"/>
              <w:adjustRightInd w:val="0"/>
              <w:ind w:firstLine="0"/>
              <w:jc w:val="both"/>
              <w:rPr>
                <w:b/>
                <w:sz w:val="26"/>
                <w:szCs w:val="26"/>
                <w:lang w:eastAsia="ru-RU"/>
              </w:rPr>
            </w:pPr>
            <w:r w:rsidRPr="00060DC3">
              <w:rPr>
                <w:b/>
                <w:bCs/>
                <w:sz w:val="26"/>
                <w:szCs w:val="26"/>
                <w:lang w:eastAsia="ru-RU"/>
              </w:rPr>
              <w:t>Стаття 116</w:t>
            </w:r>
            <w:r w:rsidRPr="00060DC3">
              <w:rPr>
                <w:b/>
                <w:sz w:val="26"/>
                <w:szCs w:val="26"/>
                <w:lang w:eastAsia="ru-RU"/>
              </w:rPr>
              <w:t>. Порушення правил охорони порядку та безпеки плавання малих, спортивних суден і водних мотоциклів</w:t>
            </w:r>
          </w:p>
        </w:tc>
      </w:tr>
      <w:tr w:rsidR="004C130D" w:rsidRPr="00060DC3" w:rsidTr="002359C6">
        <w:trPr>
          <w:gridAfter w:val="1"/>
          <w:wAfter w:w="16" w:type="dxa"/>
        </w:trPr>
        <w:tc>
          <w:tcPr>
            <w:tcW w:w="7514" w:type="dxa"/>
            <w:gridSpan w:val="3"/>
          </w:tcPr>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 xml:space="preserve">Керування судноводіями річковими або маломірними суднами, не зареєстрованими у встановленому порядку, або такими, що не пройшли технічного огляду, або не несуть бортових номерів і позначень, або мають несправності, з якими заборонено їх експлуатацію, або переобладнаними без відповідного дозволу, або з порушенням правил завантаження, норм </w:t>
            </w:r>
            <w:proofErr w:type="spellStart"/>
            <w:r w:rsidRPr="00060DC3">
              <w:rPr>
                <w:sz w:val="26"/>
                <w:szCs w:val="26"/>
              </w:rPr>
              <w:t>пасажиромісткості</w:t>
            </w:r>
            <w:proofErr w:type="spellEnd"/>
            <w:r w:rsidRPr="00060DC3">
              <w:rPr>
                <w:sz w:val="26"/>
                <w:szCs w:val="26"/>
              </w:rPr>
              <w:t>, обмежень по району та умовах плавання - тягне за собою попередження або накладення штрафу від одного до п'яти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Порушення судноводіями річкових суден правил руху і стоянки суден у плесі, на рейдах і в портах, буксирування составів і плотів, подачі звукових і світлових сигналів, несення суднових вогнів і знаків, правил навантаження і розвантаження суден, а також пошкодження портових і гідротехнічних споруд та обладнання - тягнуть за собою накладення штрафу в розмірі від чотирьох до семи неоподатковуваних мінімумів доходів громадян або позбавлення права керування судном на строк до одного року.</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Перевищення судноводіями маломірних суден установленої швидкості руху, недодержання вимог навігаційних знаків, умисне зупинення або стоянка судна в заборонених місцях, пошкодження гідротехнічних споруд або технічних засобів і знаків судноплавної і навігаційної обстановки, порушення правил маневрування, подачі звукових сигналів, несення бортових вогнів і знаків - тягнуть за собою попередження або накладення штрафу від трьох до п'яти неоподатковуваних мінімумів доходів громадян або позбавлення права керування маломірним судном на строк до одного року.</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 xml:space="preserve">Керування річковим або маломірним судном особою, яка не має права керування цим судном, або передача керування таким судном особі, яка не має права керування, - тягнуть за собою </w:t>
            </w:r>
            <w:r w:rsidRPr="00060DC3">
              <w:rPr>
                <w:sz w:val="26"/>
                <w:szCs w:val="26"/>
              </w:rPr>
              <w:lastRenderedPageBreak/>
              <w:t>накладення штрафу від трьох до п'яти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Порушення судноводіями маломірних суден інших правил користування маломірними суднами - тягне за собою попередження або накладення штрафу від одного до трьох неоподатковуваних мінімумів доходів громадян.</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r w:rsidRPr="00060DC3">
              <w:rPr>
                <w:sz w:val="26"/>
                <w:szCs w:val="26"/>
              </w:rPr>
              <w:t xml:space="preserve">Під маломірними суднами у частинах першій, третій, четвертій і п'ятій статті 116, частині другій статті 116-1, частині третій статті 116-2, частині першій статті 117, статті 118, частині третій статті 129, частині п'ятій статті 130 цього Кодексу слід розуміти самохідні судна з головними двигунами потужністю менш як 75 </w:t>
            </w:r>
            <w:proofErr w:type="spellStart"/>
            <w:r w:rsidRPr="00060DC3">
              <w:rPr>
                <w:sz w:val="26"/>
                <w:szCs w:val="26"/>
              </w:rPr>
              <w:t>к.с</w:t>
            </w:r>
            <w:proofErr w:type="spellEnd"/>
            <w:r w:rsidRPr="00060DC3">
              <w:rPr>
                <w:sz w:val="26"/>
                <w:szCs w:val="26"/>
              </w:rPr>
              <w:t xml:space="preserve">. (55 кВт) і несамохідні судна та парусні судна валовою місткістю менш як 80 регістрових </w:t>
            </w:r>
            <w:proofErr w:type="spellStart"/>
            <w:r w:rsidRPr="00060DC3">
              <w:rPr>
                <w:sz w:val="26"/>
                <w:szCs w:val="26"/>
              </w:rPr>
              <w:t>тонн</w:t>
            </w:r>
            <w:proofErr w:type="spellEnd"/>
            <w:r w:rsidRPr="00060DC3">
              <w:rPr>
                <w:sz w:val="26"/>
                <w:szCs w:val="26"/>
              </w:rPr>
              <w:t xml:space="preserve"> (або одиниць), а також моторні судна незалежно від потужності двигунів, але валовою місткістю не більш як 10 регістрових </w:t>
            </w:r>
            <w:proofErr w:type="spellStart"/>
            <w:r w:rsidRPr="00060DC3">
              <w:rPr>
                <w:sz w:val="26"/>
                <w:szCs w:val="26"/>
              </w:rPr>
              <w:t>тонн</w:t>
            </w:r>
            <w:proofErr w:type="spellEnd"/>
            <w:r w:rsidRPr="00060DC3">
              <w:rPr>
                <w:sz w:val="26"/>
                <w:szCs w:val="26"/>
              </w:rPr>
              <w:t xml:space="preserve"> (або одиниць) та несамохідні судна (гребні човни вантажопідйомністю 100 і більше кілограмів, байдарки - 150 і більше кілограмів та надувні судна - 225 і більше кілограмів), що належать громадянам.</w:t>
            </w:r>
          </w:p>
          <w:p w:rsidR="004C130D" w:rsidRPr="00060DC3" w:rsidRDefault="004C130D" w:rsidP="005800C9">
            <w:pPr>
              <w:pStyle w:val="rvps2"/>
              <w:shd w:val="clear" w:color="auto" w:fill="FFFFFF"/>
              <w:spacing w:before="0" w:beforeAutospacing="0" w:after="0" w:afterAutospacing="0"/>
              <w:ind w:firstLine="456"/>
              <w:jc w:val="both"/>
              <w:textAlignment w:val="baseline"/>
              <w:rPr>
                <w:sz w:val="26"/>
                <w:szCs w:val="26"/>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bCs/>
                <w:sz w:val="26"/>
                <w:szCs w:val="26"/>
                <w:lang w:eastAsia="ru-RU"/>
              </w:rPr>
              <w:lastRenderedPageBreak/>
              <w:t xml:space="preserve">Керування судноводіями малими суднами, що підлягають обов’язковій реєстрації, водними мотоциклами, не зареєстрованими у встановленому порядку, або на які не нанесено назву (ідентифікаційний номер), або на борту яких немає необхідних сигнальних чи рятувальних засобів, суднових документів, або з порушенням правил завантаження, норм </w:t>
            </w:r>
            <w:proofErr w:type="spellStart"/>
            <w:r w:rsidRPr="00060DC3">
              <w:rPr>
                <w:b/>
                <w:bCs/>
                <w:sz w:val="26"/>
                <w:szCs w:val="26"/>
                <w:lang w:eastAsia="ru-RU"/>
              </w:rPr>
              <w:t>пасажиромісткості</w:t>
            </w:r>
            <w:proofErr w:type="spellEnd"/>
            <w:r w:rsidRPr="00060DC3">
              <w:rPr>
                <w:b/>
                <w:bCs/>
                <w:sz w:val="26"/>
                <w:szCs w:val="26"/>
                <w:lang w:eastAsia="ru-RU"/>
              </w:rPr>
              <w:t xml:space="preserve">, обмежень щодо району та умов плавання </w:t>
            </w:r>
            <w:r w:rsidRPr="00060DC3">
              <w:rPr>
                <w:b/>
                <w:sz w:val="26"/>
                <w:szCs w:val="26"/>
                <w:lang w:eastAsia="ru-RU"/>
              </w:rPr>
              <w:t xml:space="preserve">–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п’ятдесяти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першою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Перевищення судноводіями малих, спортивних суден, водних мотоциклів установленої швидкості руху, недодержання вимог навігаційних знаків, умисне зупинення або стоянка судна в заборонених місцях, порушення правил маневрування, подачі звукових сигналів, несення бортових вогнів і знаків, плавання по заборонених для цього ділянках водних об’єктів, порушення інших встановлених правил плавання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тягнуть за собою накладення штрафу в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третьою цієї статті,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двохсот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Керування малим, спортивним судном, водним мотоциклом особою, яка не має права керування таким </w:t>
            </w:r>
            <w:r w:rsidRPr="00060DC3">
              <w:rPr>
                <w:b/>
                <w:sz w:val="26"/>
                <w:szCs w:val="26"/>
                <w:lang w:eastAsia="ru-RU"/>
              </w:rPr>
              <w:lastRenderedPageBreak/>
              <w:t>судном, або передача керування таким судном особі, яка не має права керування,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тягне за собою накладення штрафу в розмірі ста неоподатковуваних мінімумів доходів громадян.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п’ятою цієї статті, – </w:t>
            </w:r>
          </w:p>
          <w:p w:rsidR="004C130D" w:rsidRPr="00060DC3" w:rsidRDefault="004C130D" w:rsidP="004C130D">
            <w:pPr>
              <w:suppressAutoHyphens/>
              <w:autoSpaceDE w:val="0"/>
              <w:autoSpaceDN w:val="0"/>
              <w:adjustRightInd w:val="0"/>
              <w:jc w:val="both"/>
              <w:rPr>
                <w:sz w:val="26"/>
                <w:szCs w:val="26"/>
                <w:lang w:eastAsia="ru-RU"/>
              </w:rPr>
            </w:pPr>
            <w:r w:rsidRPr="00060DC3">
              <w:rPr>
                <w:b/>
                <w:sz w:val="26"/>
                <w:szCs w:val="26"/>
                <w:lang w:eastAsia="ru-RU"/>
              </w:rPr>
              <w:t>тягне за собою накладення штрафу в розмірі двохсот неоподатковуваних мінімумів доходів громадян.</w:t>
            </w:r>
          </w:p>
        </w:tc>
      </w:tr>
      <w:tr w:rsidR="004C130D" w:rsidRPr="00060DC3" w:rsidTr="002359C6">
        <w:tc>
          <w:tcPr>
            <w:tcW w:w="15043" w:type="dxa"/>
            <w:gridSpan w:val="8"/>
          </w:tcPr>
          <w:p w:rsidR="004C130D" w:rsidRPr="00060DC3" w:rsidRDefault="004C130D" w:rsidP="005800C9">
            <w:pPr>
              <w:suppressAutoHyphens/>
              <w:autoSpaceDE w:val="0"/>
              <w:autoSpaceDN w:val="0"/>
              <w:adjustRightInd w:val="0"/>
              <w:ind w:firstLine="456"/>
              <w:jc w:val="both"/>
              <w:rPr>
                <w:b/>
                <w:bCs/>
                <w:sz w:val="26"/>
                <w:szCs w:val="26"/>
                <w:lang w:eastAsia="ru-RU"/>
              </w:rPr>
            </w:pPr>
            <w:r w:rsidRPr="00060DC3">
              <w:rPr>
                <w:b/>
                <w:sz w:val="26"/>
                <w:szCs w:val="26"/>
                <w:lang w:eastAsia="ru-RU"/>
              </w:rPr>
              <w:lastRenderedPageBreak/>
              <w:t>Стаття 116</w:t>
            </w:r>
            <w:r w:rsidRPr="00060DC3">
              <w:rPr>
                <w:b/>
                <w:sz w:val="26"/>
                <w:szCs w:val="26"/>
                <w:vertAlign w:val="superscript"/>
                <w:lang w:eastAsia="ru-RU"/>
              </w:rPr>
              <w:t>1</w:t>
            </w:r>
            <w:r w:rsidRPr="00060DC3">
              <w:rPr>
                <w:b/>
                <w:sz w:val="26"/>
                <w:szCs w:val="26"/>
                <w:lang w:eastAsia="ru-RU"/>
              </w:rPr>
              <w:t>. Порушення правил випуску судна у плавання або допуск до керування судном осіб, які не мають відповідного документа</w:t>
            </w:r>
          </w:p>
        </w:tc>
      </w:tr>
      <w:tr w:rsidR="004C130D" w:rsidRPr="00060DC3" w:rsidTr="002359C6">
        <w:trPr>
          <w:gridAfter w:val="1"/>
          <w:wAfter w:w="16" w:type="dxa"/>
        </w:trPr>
        <w:tc>
          <w:tcPr>
            <w:tcW w:w="7514" w:type="dxa"/>
            <w:gridSpan w:val="3"/>
          </w:tcPr>
          <w:p w:rsidR="004C130D" w:rsidRPr="00060DC3" w:rsidRDefault="004C130D"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Випуск (направлення) річкового судна в плавання без документів, що посвідчують належність судна, придатність його до плавання, з неукомплектованим </w:t>
            </w:r>
            <w:proofErr w:type="spellStart"/>
            <w:r w:rsidRPr="00060DC3">
              <w:rPr>
                <w:sz w:val="26"/>
                <w:szCs w:val="26"/>
                <w:lang w:eastAsia="uk-UA"/>
              </w:rPr>
              <w:t>екіпажем</w:t>
            </w:r>
            <w:proofErr w:type="spellEnd"/>
            <w:r w:rsidRPr="00060DC3">
              <w:rPr>
                <w:sz w:val="26"/>
                <w:szCs w:val="26"/>
                <w:lang w:eastAsia="uk-UA"/>
              </w:rPr>
              <w:t xml:space="preserve">, при невідповідності технічного стану судна наявним документам, з порушенням установлених правил завантаження, норм </w:t>
            </w:r>
            <w:proofErr w:type="spellStart"/>
            <w:r w:rsidRPr="00060DC3">
              <w:rPr>
                <w:sz w:val="26"/>
                <w:szCs w:val="26"/>
                <w:lang w:eastAsia="uk-UA"/>
              </w:rPr>
              <w:t>пасажиромісткості</w:t>
            </w:r>
            <w:proofErr w:type="spellEnd"/>
            <w:r w:rsidRPr="00060DC3">
              <w:rPr>
                <w:sz w:val="26"/>
                <w:szCs w:val="26"/>
                <w:lang w:eastAsia="uk-UA"/>
              </w:rPr>
              <w:t>, обмежень по району та умовах плавання, а також допуск до керування судном або його механізмами і обладнанням осіб, які не мають відповідного диплома (посвідчення, свідоцтва), -</w:t>
            </w:r>
          </w:p>
          <w:p w:rsidR="004C130D" w:rsidRPr="00060DC3" w:rsidRDefault="004C130D" w:rsidP="005800C9">
            <w:pPr>
              <w:shd w:val="clear" w:color="auto" w:fill="FFFFFF"/>
              <w:suppressAutoHyphens/>
              <w:ind w:firstLine="456"/>
              <w:jc w:val="both"/>
              <w:textAlignment w:val="baseline"/>
              <w:rPr>
                <w:sz w:val="26"/>
                <w:szCs w:val="26"/>
                <w:lang w:eastAsia="uk-UA"/>
              </w:rPr>
            </w:pPr>
            <w:r w:rsidRPr="00060DC3">
              <w:rPr>
                <w:sz w:val="26"/>
                <w:szCs w:val="26"/>
                <w:lang w:eastAsia="uk-UA"/>
              </w:rPr>
              <w:t>тягнуть за собою накладення штрафу на посадових осіб від одного до семи неоподатковуваних мінімумів доходів громадян.</w:t>
            </w:r>
          </w:p>
          <w:p w:rsidR="004C130D" w:rsidRPr="00060DC3" w:rsidRDefault="004C130D"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Випуск у плавання маломірних суден, не зареєстрованих у встановленому порядку, або таких, що не пройшли технічного </w:t>
            </w:r>
            <w:r w:rsidRPr="00060DC3">
              <w:rPr>
                <w:sz w:val="26"/>
                <w:szCs w:val="26"/>
                <w:lang w:eastAsia="uk-UA"/>
              </w:rPr>
              <w:lastRenderedPageBreak/>
              <w:t>огляду, або мають несправності, з якими заборонено їх експлуатацію, або переобладнаних без відповідного дозволу, або неукомплектованих спорядженням, а також допуск до керування маломірними суднами осіб, які не мають права керування цими суднами, -</w:t>
            </w:r>
          </w:p>
          <w:p w:rsidR="004C130D" w:rsidRPr="00060DC3" w:rsidRDefault="004C130D" w:rsidP="005800C9">
            <w:pPr>
              <w:shd w:val="clear" w:color="auto" w:fill="FFFFFF"/>
              <w:suppressAutoHyphens/>
              <w:ind w:firstLine="456"/>
              <w:jc w:val="both"/>
              <w:textAlignment w:val="baseline"/>
              <w:rPr>
                <w:sz w:val="26"/>
                <w:szCs w:val="26"/>
                <w:lang w:eastAsia="uk-UA"/>
              </w:rPr>
            </w:pPr>
            <w:r w:rsidRPr="00060DC3">
              <w:rPr>
                <w:sz w:val="26"/>
                <w:szCs w:val="26"/>
                <w:lang w:eastAsia="uk-UA"/>
              </w:rPr>
              <w:t>тягнуть за собою накладення штрафу на посадових осіб, відповідальних за експлуатацію маломірних суден, від одного до семи неоподатковуваних мінімумів доходів громадян.</w:t>
            </w:r>
          </w:p>
          <w:p w:rsidR="004C130D" w:rsidRPr="00060DC3" w:rsidRDefault="004C130D" w:rsidP="005800C9">
            <w:pPr>
              <w:shd w:val="clear" w:color="auto" w:fill="FFFFFF"/>
              <w:suppressAutoHyphens/>
              <w:ind w:firstLine="456"/>
              <w:jc w:val="both"/>
              <w:textAlignment w:val="baseline"/>
              <w:rPr>
                <w:sz w:val="26"/>
                <w:szCs w:val="26"/>
                <w:lang w:eastAsia="uk-UA"/>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lastRenderedPageBreak/>
              <w:t xml:space="preserve">Випуск (направлення) у плавання морського або річкового судна, не зареєстрованого у встановленому порядку, або з відключеним чи несправним обладнанням для автоматичної ідентифікації судна, або з внесеними до такого обладнання недостовірними даними, або з неукомплектованим </w:t>
            </w:r>
            <w:proofErr w:type="spellStart"/>
            <w:r w:rsidRPr="00060DC3">
              <w:rPr>
                <w:b/>
                <w:sz w:val="26"/>
                <w:szCs w:val="26"/>
                <w:lang w:eastAsia="ru-RU"/>
              </w:rPr>
              <w:t>екіпажем</w:t>
            </w:r>
            <w:proofErr w:type="spellEnd"/>
            <w:r w:rsidRPr="00060DC3">
              <w:rPr>
                <w:b/>
                <w:sz w:val="26"/>
                <w:szCs w:val="26"/>
                <w:lang w:eastAsia="ru-RU"/>
              </w:rPr>
              <w:t xml:space="preserve">, або з </w:t>
            </w:r>
            <w:proofErr w:type="spellStart"/>
            <w:r w:rsidRPr="00060DC3">
              <w:rPr>
                <w:b/>
                <w:sz w:val="26"/>
                <w:szCs w:val="26"/>
                <w:lang w:eastAsia="ru-RU"/>
              </w:rPr>
              <w:t>екіпажем</w:t>
            </w:r>
            <w:proofErr w:type="spellEnd"/>
            <w:r w:rsidRPr="00060DC3">
              <w:rPr>
                <w:b/>
                <w:sz w:val="26"/>
                <w:szCs w:val="26"/>
                <w:lang w:eastAsia="ru-RU"/>
              </w:rPr>
              <w:t xml:space="preserve">, члени якого не мають відповідної кваліфікації, або з порушенням правил завантаження, норм </w:t>
            </w:r>
            <w:proofErr w:type="spellStart"/>
            <w:r w:rsidRPr="00060DC3">
              <w:rPr>
                <w:b/>
                <w:sz w:val="26"/>
                <w:szCs w:val="26"/>
                <w:lang w:eastAsia="ru-RU"/>
              </w:rPr>
              <w:t>пасажиромісткості</w:t>
            </w:r>
            <w:proofErr w:type="spellEnd"/>
            <w:r w:rsidRPr="00060DC3">
              <w:rPr>
                <w:b/>
                <w:sz w:val="26"/>
                <w:szCs w:val="26"/>
                <w:lang w:eastAsia="ru-RU"/>
              </w:rPr>
              <w:t xml:space="preserve">, обов’язкових вимог щодо охорони суден, обмежень щодо району та умов плавання, </w:t>
            </w:r>
            <w:r w:rsidRPr="00060DC3">
              <w:rPr>
                <w:b/>
                <w:bCs/>
                <w:sz w:val="26"/>
                <w:szCs w:val="26"/>
                <w:lang w:eastAsia="ru-RU"/>
              </w:rPr>
              <w:t xml:space="preserve">вимог </w:t>
            </w:r>
            <w:r w:rsidRPr="00060DC3">
              <w:rPr>
                <w:b/>
                <w:sz w:val="26"/>
                <w:szCs w:val="26"/>
                <w:lang w:eastAsia="ru-RU"/>
              </w:rPr>
              <w:t xml:space="preserve">щодо забезпечення безпечних умов і режиму праці, охорони здоров’я членів екіпажу, постачання продовольства і води, обладнання судна всіма необхідними </w:t>
            </w:r>
            <w:r w:rsidRPr="00060DC3">
              <w:rPr>
                <w:b/>
                <w:sz w:val="26"/>
                <w:szCs w:val="26"/>
                <w:lang w:eastAsia="ru-RU"/>
              </w:rPr>
              <w:lastRenderedPageBreak/>
              <w:t xml:space="preserve">для цього засобами і устаткуванням, належними судновими приміщеннями, або судна, якому заборонено плавання або експлуатація чи не надано дозвіл на вихід з морського порту, або такого, що не повідомило до виходу в рейс на внутрішніх водних шляхах інформацію про судно, вантаж і пасажирів, або на якому немає суднових документів чи документів </w:t>
            </w:r>
            <w:r w:rsidRPr="00060DC3">
              <w:rPr>
                <w:b/>
                <w:bCs/>
                <w:sz w:val="26"/>
                <w:szCs w:val="26"/>
                <w:lang w:eastAsia="ru-RU"/>
              </w:rPr>
              <w:t>системи управління безпечною експлуатацією судна</w:t>
            </w:r>
            <w:r w:rsidRPr="00060DC3">
              <w:rPr>
                <w:b/>
                <w:sz w:val="26"/>
                <w:szCs w:val="26"/>
                <w:lang w:eastAsia="ru-RU"/>
              </w:rPr>
              <w:t>,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посадових осіб у розмірі однієї тисячі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першою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посадових осіб у розмірі двох тисяч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Випуск у плавання малих суден, що підлягають обов’язковій реєстрації, водних мотоциклів, не зареєстрованих у встановленому порядку, або таких, що не пройшли технічний огляд у встановленому порядку, а також допуск до керування такими суднами осіб, які не мають права керування такими суднами,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тягнуть за собою накладення штрафу на громадян у розмірі шістдесяти неоподатковуваних мінімумів доходів громадян і на посадових осіб – у розмірі ста п’ятдесяти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третьою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ста п’ятдесяти неоподатковуваних мінімумів доходів громадян і на посадових осіб – у розмірі трьохсот неоподатковуваних мінімумів доходів громадян.</w:t>
            </w:r>
          </w:p>
        </w:tc>
      </w:tr>
      <w:tr w:rsidR="004C130D" w:rsidRPr="00060DC3" w:rsidTr="002359C6">
        <w:trPr>
          <w:gridAfter w:val="1"/>
          <w:wAfter w:w="16" w:type="dxa"/>
        </w:trPr>
        <w:tc>
          <w:tcPr>
            <w:tcW w:w="7514" w:type="dxa"/>
            <w:gridSpan w:val="3"/>
          </w:tcPr>
          <w:p w:rsidR="004C130D" w:rsidRPr="00060DC3" w:rsidRDefault="004C130D" w:rsidP="005800C9">
            <w:pPr>
              <w:shd w:val="clear" w:color="auto" w:fill="FFFFFF"/>
              <w:suppressAutoHyphens/>
              <w:ind w:firstLine="456"/>
              <w:jc w:val="both"/>
              <w:textAlignment w:val="baseline"/>
              <w:rPr>
                <w:sz w:val="26"/>
                <w:szCs w:val="26"/>
                <w:lang w:eastAsia="uk-UA"/>
              </w:rPr>
            </w:pPr>
            <w:r w:rsidRPr="00060DC3">
              <w:rPr>
                <w:sz w:val="26"/>
                <w:szCs w:val="26"/>
                <w:lang w:eastAsia="uk-UA"/>
              </w:rPr>
              <w:lastRenderedPageBreak/>
              <w:t>Стаття 116</w:t>
            </w:r>
            <w:r w:rsidRPr="00060DC3">
              <w:rPr>
                <w:sz w:val="26"/>
                <w:szCs w:val="26"/>
                <w:vertAlign w:val="superscript"/>
                <w:lang w:eastAsia="uk-UA"/>
              </w:rPr>
              <w:t>2</w:t>
            </w:r>
            <w:r w:rsidRPr="00060DC3">
              <w:rPr>
                <w:sz w:val="26"/>
                <w:szCs w:val="26"/>
                <w:lang w:eastAsia="uk-UA"/>
              </w:rPr>
              <w:t>. Порушення правил, що забезпечують безпеку експлуатації суден на внутрішніх водних шляхах</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Стаття 116</w:t>
            </w:r>
            <w:r w:rsidRPr="00060DC3">
              <w:rPr>
                <w:b/>
                <w:sz w:val="26"/>
                <w:szCs w:val="26"/>
                <w:vertAlign w:val="superscript"/>
                <w:lang w:eastAsia="ru-RU"/>
              </w:rPr>
              <w:t>2</w:t>
            </w:r>
            <w:r w:rsidRPr="00060DC3">
              <w:rPr>
                <w:b/>
                <w:sz w:val="26"/>
                <w:szCs w:val="26"/>
                <w:lang w:eastAsia="ru-RU"/>
              </w:rPr>
              <w:t>. Порушення правил судноплавства на морських і внутрішніх водних шляхах, в акваторії морського порту</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sz w:val="26"/>
                <w:szCs w:val="26"/>
                <w:lang w:eastAsia="uk-UA"/>
              </w:rPr>
            </w:pPr>
            <w:r w:rsidRPr="00060DC3">
              <w:rPr>
                <w:sz w:val="26"/>
                <w:szCs w:val="26"/>
                <w:lang w:eastAsia="uk-UA"/>
              </w:rPr>
              <w:t xml:space="preserve">Проведення без належного дозволу водолазних робіт або недодержання правил подачі сигналів під час цих робіт, порушення порядку влаштування та обладнання </w:t>
            </w:r>
            <w:proofErr w:type="spellStart"/>
            <w:r w:rsidRPr="00060DC3">
              <w:rPr>
                <w:sz w:val="26"/>
                <w:szCs w:val="26"/>
                <w:lang w:eastAsia="uk-UA"/>
              </w:rPr>
              <w:t>запаней</w:t>
            </w:r>
            <w:proofErr w:type="spellEnd"/>
            <w:r w:rsidRPr="00060DC3">
              <w:rPr>
                <w:sz w:val="26"/>
                <w:szCs w:val="26"/>
                <w:lang w:eastAsia="uk-UA"/>
              </w:rPr>
              <w:t xml:space="preserve"> і лісових гаваней, влаштування частоколів та інших пристосувань для лову риби в неустановлених для цієї мети місцях без погодження з технічними дільницями шляху -</w:t>
            </w:r>
          </w:p>
          <w:p w:rsidR="004C130D" w:rsidRPr="00060DC3" w:rsidRDefault="004C130D" w:rsidP="005800C9">
            <w:pPr>
              <w:suppressAutoHyphens/>
              <w:ind w:firstLine="456"/>
              <w:jc w:val="both"/>
              <w:rPr>
                <w:sz w:val="26"/>
                <w:szCs w:val="26"/>
                <w:lang w:eastAsia="uk-UA"/>
              </w:rPr>
            </w:pPr>
            <w:r w:rsidRPr="00060DC3">
              <w:rPr>
                <w:sz w:val="26"/>
                <w:szCs w:val="26"/>
                <w:lang w:eastAsia="uk-UA"/>
              </w:rPr>
              <w:t>тягнуть за собою накладення штрафу на громадян від одного до трьох неоподатковуваних мінімумів доходів громадян і на посадових осіб - від чотирьох до семи неоподатковуваних мінімумів доходів громадян.</w:t>
            </w:r>
          </w:p>
          <w:p w:rsidR="004C130D" w:rsidRPr="00060DC3" w:rsidRDefault="004C130D" w:rsidP="005800C9">
            <w:pPr>
              <w:suppressAutoHyphens/>
              <w:ind w:firstLine="456"/>
              <w:jc w:val="both"/>
              <w:rPr>
                <w:sz w:val="26"/>
                <w:szCs w:val="26"/>
                <w:lang w:eastAsia="uk-UA"/>
              </w:rPr>
            </w:pPr>
            <w:r w:rsidRPr="00060DC3">
              <w:rPr>
                <w:sz w:val="26"/>
                <w:szCs w:val="26"/>
                <w:lang w:eastAsia="uk-UA"/>
              </w:rPr>
              <w:t>Знищення, пошкодження, зривання, самовільна перестановка плавучих і берегових засобів навігаційного обладнання, зв'язку і сигналізації, порушення правил тримання, експлуатації і встановленого режиму роботи навігаційного обладнання на мостах, греблях та інших гідротехнічних спорудах, встановлення без належного дозволу (погодження) знаків, споруд, джерел звукових і світлових сигналів, що створюють перешкоди в розпізнанні навігаційних знаків і сигналів, -</w:t>
            </w:r>
          </w:p>
          <w:p w:rsidR="004C130D" w:rsidRPr="00060DC3" w:rsidRDefault="004C130D" w:rsidP="005800C9">
            <w:pPr>
              <w:suppressAutoHyphens/>
              <w:ind w:firstLine="456"/>
              <w:jc w:val="both"/>
              <w:rPr>
                <w:sz w:val="26"/>
                <w:szCs w:val="26"/>
                <w:lang w:eastAsia="uk-UA"/>
              </w:rPr>
            </w:pPr>
            <w:r w:rsidRPr="00060DC3">
              <w:rPr>
                <w:sz w:val="26"/>
                <w:szCs w:val="26"/>
                <w:lang w:eastAsia="uk-UA"/>
              </w:rPr>
              <w:t>тягнуть за собою накладення штрафу на громадян від одного до трьох неоподатковуваних мінімумів доходів громадян і на посадових осіб - від трьох до семи неоподатковуваних мінімумів доходів громадян.</w:t>
            </w:r>
          </w:p>
          <w:p w:rsidR="004C130D" w:rsidRPr="00060DC3" w:rsidRDefault="004C130D" w:rsidP="005800C9">
            <w:pPr>
              <w:suppressAutoHyphens/>
              <w:ind w:firstLine="456"/>
              <w:jc w:val="both"/>
              <w:rPr>
                <w:sz w:val="26"/>
                <w:szCs w:val="26"/>
                <w:lang w:eastAsia="uk-UA"/>
              </w:rPr>
            </w:pPr>
            <w:r w:rsidRPr="00060DC3">
              <w:rPr>
                <w:sz w:val="26"/>
                <w:szCs w:val="26"/>
                <w:lang w:eastAsia="uk-UA"/>
              </w:rPr>
              <w:t>Викидання за борт річкового або маломірного судна сміття та інших предметів -</w:t>
            </w:r>
          </w:p>
          <w:p w:rsidR="004C130D" w:rsidRPr="00060DC3" w:rsidRDefault="004C130D" w:rsidP="005800C9">
            <w:pPr>
              <w:suppressAutoHyphens/>
              <w:ind w:firstLine="456"/>
              <w:jc w:val="both"/>
              <w:rPr>
                <w:strike/>
                <w:sz w:val="26"/>
                <w:szCs w:val="26"/>
                <w:lang w:eastAsia="uk-UA"/>
              </w:rPr>
            </w:pPr>
            <w:r w:rsidRPr="00060DC3">
              <w:rPr>
                <w:sz w:val="26"/>
                <w:szCs w:val="26"/>
                <w:lang w:eastAsia="uk-UA"/>
              </w:rPr>
              <w:t>тягне за собою попередження або накладення штрафу від 0,5 до одного неоподатковуваного мінімуму доходів громадян</w:t>
            </w:r>
            <w:r w:rsidRPr="00060DC3">
              <w:rPr>
                <w:strike/>
                <w:sz w:val="26"/>
                <w:szCs w:val="26"/>
                <w:lang w:eastAsia="uk-UA"/>
              </w:rPr>
              <w:t>.</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Проведення без належного дозволу водолазних робіт в акваторії морського порту, на морських або внутрішніх водних шляхах, а також недодержання правил подачі сигналів під час проведення таких робіт –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тягнуть за собою накладення штрафу на громадян у розмірі п’ятдесяти неоподатковуваних мінімумів доходів громадян і на посадових осіб – у розмірі двохсот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Пошкодження гідротехнічних споруд, засобів навігаційного обладнання та зв’язку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Знищення, пошкодження, зривання, самовільна перестановка плавучих і берегових засобів навігаційного обладнання, зв’язку, сигналізації, інформаційних систем, порушення правил утримання, експлуатації і встановленого режиму роботи навігаційного обладнання на мостах та гідротехнічних спорудах, самовільне розміщення плавучих споруд (стоянкових суден) на судновому ходу, самовільне встановлення на береговій смузі знаків, споруд, джерел звукових і світлових сигналів, що створюють перешкоди для розпізнавання навігаційних знаків і сигналів,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тягнуть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lastRenderedPageBreak/>
              <w:t>Скидання за борт морського, річкового, малого, спортивного судна або водного мотоцикла сміття та інших предметів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двадцяти п’яти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Ненадання або надання недостовірної інформації річковій інформаційній службі, неповідомлення уповноваженої особи центрального органу виконавчої влади, що реалізує державну політику у сфері внутрішнього водного транспорту, про вихід у рейс, ненадання або надання уповноваженій особі центрального органу виконавчої влади, що реалізує державну політику у сфері внутрішнього водного транспорту, недостовірної інформації про судно, судновий екіпаж, суднові документи, вантаж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тягнуть за собою накладення штрафу на посадових осіб у розмірі п’ятисот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п’ятою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посадових осіб у розмірі двох тисяч неоподатковуваних мінімумів доходів громадян.</w:t>
            </w:r>
          </w:p>
          <w:p w:rsidR="004C130D" w:rsidRPr="00060DC3" w:rsidRDefault="004C130D" w:rsidP="004C130D">
            <w:pPr>
              <w:suppressAutoHyphens/>
              <w:autoSpaceDE w:val="0"/>
              <w:autoSpaceDN w:val="0"/>
              <w:adjustRightInd w:val="0"/>
              <w:ind w:firstLine="0"/>
              <w:jc w:val="both"/>
              <w:rPr>
                <w:b/>
                <w:bCs/>
                <w:sz w:val="26"/>
                <w:szCs w:val="26"/>
              </w:rPr>
            </w:pPr>
          </w:p>
          <w:p w:rsidR="004C130D" w:rsidRPr="00060DC3" w:rsidRDefault="004C130D" w:rsidP="004C130D">
            <w:pPr>
              <w:suppressAutoHyphens/>
              <w:autoSpaceDE w:val="0"/>
              <w:autoSpaceDN w:val="0"/>
              <w:adjustRightInd w:val="0"/>
              <w:ind w:firstLine="0"/>
              <w:jc w:val="both"/>
              <w:rPr>
                <w:b/>
                <w:bCs/>
                <w:sz w:val="26"/>
                <w:szCs w:val="26"/>
              </w:rPr>
            </w:pP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rPr>
                <w:iCs/>
                <w:sz w:val="26"/>
                <w:szCs w:val="26"/>
                <w:lang w:eastAsia="uk-UA"/>
              </w:rPr>
            </w:pPr>
            <w:r w:rsidRPr="00060DC3">
              <w:rPr>
                <w:b/>
                <w:bCs/>
                <w:iCs/>
                <w:sz w:val="26"/>
                <w:szCs w:val="26"/>
                <w:lang w:eastAsia="uk-UA"/>
              </w:rPr>
              <w:lastRenderedPageBreak/>
              <w:t>Стаття 116</w:t>
            </w:r>
            <w:r w:rsidRPr="00060DC3">
              <w:rPr>
                <w:b/>
                <w:bCs/>
                <w:iCs/>
                <w:sz w:val="26"/>
                <w:szCs w:val="26"/>
                <w:vertAlign w:val="superscript"/>
                <w:lang w:eastAsia="uk-UA"/>
              </w:rPr>
              <w:t>3</w:t>
            </w:r>
            <w:r w:rsidRPr="00060DC3">
              <w:rPr>
                <w:b/>
                <w:bCs/>
                <w:iCs/>
                <w:sz w:val="26"/>
                <w:szCs w:val="26"/>
                <w:lang w:eastAsia="uk-UA"/>
              </w:rPr>
              <w:t xml:space="preserve">. </w:t>
            </w:r>
            <w:r w:rsidRPr="00060DC3">
              <w:rPr>
                <w:bCs/>
                <w:sz w:val="26"/>
                <w:szCs w:val="26"/>
                <w:lang w:eastAsia="uk-UA"/>
              </w:rPr>
              <w:t>Порушення правил реєстрації торговельних</w:t>
            </w:r>
            <w:r w:rsidRPr="00060DC3">
              <w:rPr>
                <w:iCs/>
                <w:sz w:val="26"/>
                <w:szCs w:val="26"/>
                <w:lang w:eastAsia="uk-UA"/>
              </w:rPr>
              <w:t xml:space="preserve"> суден</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Стаття 116</w:t>
            </w:r>
            <w:r w:rsidRPr="00060DC3">
              <w:rPr>
                <w:b/>
                <w:sz w:val="26"/>
                <w:szCs w:val="26"/>
                <w:vertAlign w:val="superscript"/>
                <w:lang w:eastAsia="ru-RU"/>
              </w:rPr>
              <w:t>3</w:t>
            </w:r>
            <w:r w:rsidRPr="00060DC3">
              <w:rPr>
                <w:b/>
                <w:sz w:val="26"/>
                <w:szCs w:val="26"/>
                <w:lang w:eastAsia="ru-RU"/>
              </w:rPr>
              <w:t>. Порушення правил реєстрації суден</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Cs/>
                <w:sz w:val="26"/>
                <w:szCs w:val="26"/>
                <w:lang w:eastAsia="uk-UA"/>
              </w:rPr>
            </w:pPr>
            <w:r w:rsidRPr="00060DC3">
              <w:rPr>
                <w:bCs/>
                <w:sz w:val="26"/>
                <w:szCs w:val="26"/>
                <w:lang w:eastAsia="uk-UA"/>
              </w:rPr>
              <w:t>Неповідомлення або несвоєчасне повідомлення органу реєстрації судна про будь-які зміни відомостей, що підлягають внесенню в установленому порядку до Державного суднового реєстру України або Суднової книги України, протягом двох тижнів з дня цих змін -</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тягне за собою накладення штрафу від двадцяти до тридцяти неоподатковуваних мінімумів доходів громадян.</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lastRenderedPageBreak/>
              <w:t>Ухилення від обов'язкової реєстрації судна -</w:t>
            </w:r>
          </w:p>
          <w:p w:rsidR="004C130D" w:rsidRPr="00060DC3" w:rsidRDefault="004C130D" w:rsidP="005800C9">
            <w:pPr>
              <w:suppressAutoHyphens/>
              <w:ind w:firstLine="456"/>
              <w:jc w:val="both"/>
              <w:rPr>
                <w:strike/>
                <w:sz w:val="26"/>
                <w:szCs w:val="26"/>
                <w:lang w:eastAsia="uk-UA"/>
              </w:rPr>
            </w:pPr>
            <w:r w:rsidRPr="00060DC3">
              <w:rPr>
                <w:bCs/>
                <w:sz w:val="26"/>
                <w:szCs w:val="26"/>
                <w:lang w:eastAsia="uk-UA"/>
              </w:rPr>
              <w:t>тягне за собою накладення штрафу від двадцяти п'яти до п'ятдесяти неоподатковуваних мінімумів доходів громадян.</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lastRenderedPageBreak/>
              <w:t>Неповідомлення або несвоєчасне повідомлення органу реєстрації судна про будь-які зміни відомостей, що підлягають внесенню у встановленому порядку до Суднової книги України, протягом двох тижнів з дня настання таких змін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попередження громадян і накладення штрафу на посадових осіб у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lastRenderedPageBreak/>
              <w:t>Повторне протягом року вчинення порушення, передбаченого частиною першою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п’ятдесяти неоподатковуваних мінімумів доходів громадян і на посадових осіб – у розмірі двохсот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Ухилення від обов’язкової реєстрації судна в Судновій книзі України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шістдесяти неоподатковуваних мінімумів доходів громадян і на посадових осіб – у розмірі двохсот п’ятдесяти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Неповідомлення або несвоєчасне повідомлення органу реєстрації судна про будь-які зміни відомостей, що підлягають внесенню у встановленому порядку до Державного суднового реєстру України, протягом двох тижнів з дня настання таких змін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попередження громадян і накладення штрафу на посадових осіб у розмірі ста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четвертою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Ухилення від обов’язкової реєстрації судна в Державному судновому реєстрі України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на громадян у розмірі двохсот неоподатковуваних мінімумів доходів громадян і на посадових осіб – у розмірі однієї тисячі неоподатковуваних мінімумів доходів громадян.</w:t>
            </w:r>
          </w:p>
          <w:p w:rsidR="004C130D" w:rsidRPr="00060DC3" w:rsidRDefault="004C130D" w:rsidP="004C130D">
            <w:pPr>
              <w:suppressAutoHyphens/>
              <w:autoSpaceDE w:val="0"/>
              <w:autoSpaceDN w:val="0"/>
              <w:adjustRightInd w:val="0"/>
              <w:ind w:firstLine="0"/>
              <w:jc w:val="both"/>
              <w:rPr>
                <w:b/>
                <w:bCs/>
                <w:sz w:val="26"/>
                <w:szCs w:val="26"/>
              </w:rPr>
            </w:pP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i/>
                <w:iCs/>
                <w:sz w:val="26"/>
                <w:szCs w:val="26"/>
                <w:lang w:eastAsia="uk-UA"/>
              </w:rPr>
            </w:pPr>
            <w:r w:rsidRPr="00060DC3">
              <w:rPr>
                <w:b/>
                <w:iCs/>
                <w:sz w:val="26"/>
                <w:szCs w:val="26"/>
                <w:lang w:eastAsia="uk-UA"/>
              </w:rPr>
              <w:lastRenderedPageBreak/>
              <w:t>Стаття 117.</w:t>
            </w:r>
            <w:r w:rsidRPr="00060DC3">
              <w:rPr>
                <w:i/>
                <w:iCs/>
                <w:sz w:val="26"/>
                <w:szCs w:val="26"/>
                <w:lang w:eastAsia="uk-UA"/>
              </w:rPr>
              <w:t xml:space="preserve"> </w:t>
            </w:r>
            <w:r w:rsidRPr="00060DC3">
              <w:rPr>
                <w:bCs/>
                <w:sz w:val="26"/>
                <w:szCs w:val="26"/>
                <w:lang w:eastAsia="uk-UA"/>
              </w:rPr>
              <w:t>Порушення правил користування річковими і маломірними суднами</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Стаття 117. Порушення правил користування малими, спортивними суднами та водними мотоциклами</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Cs/>
                <w:sz w:val="26"/>
                <w:szCs w:val="26"/>
                <w:lang w:eastAsia="uk-UA"/>
              </w:rPr>
            </w:pPr>
            <w:r w:rsidRPr="00060DC3">
              <w:rPr>
                <w:bCs/>
                <w:sz w:val="26"/>
                <w:szCs w:val="26"/>
                <w:lang w:eastAsia="uk-UA"/>
              </w:rPr>
              <w:t>Порушення правил, що забезпечують безпеку пасажирів під час посадки, в путі слідування і під час висадки їх з річкових і маломірних суден, - тягне за собою попередження або накладення штрафу на громадян від одного до трьох неоподатковуваних мінімумів доходів громадян і попередження або накладення штрафу на посадових осіб - від чотирьох до семи неоподатковуваних мінімумів доходів громадян.</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Пошкодження внутрішнього обладнання річкових суден -</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тягне за собою накладення штрафу від одного до трьох неоподатковуваних мінімумів доходів громадян.</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Куріння у невстановлених місцях на річкових суднах - тягне за собою попередження або накладення штрафу від п'яти до двадцяти неоподатковуваних мінімумів доходів громадян.</w:t>
            </w:r>
          </w:p>
          <w:p w:rsidR="004C130D" w:rsidRPr="00060DC3" w:rsidRDefault="004C130D" w:rsidP="005800C9">
            <w:pPr>
              <w:suppressAutoHyphens/>
              <w:ind w:firstLine="456"/>
              <w:jc w:val="both"/>
              <w:rPr>
                <w:bCs/>
                <w:sz w:val="26"/>
                <w:szCs w:val="26"/>
                <w:lang w:eastAsia="uk-UA"/>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Навчання керуванню малим, спортивним судном або водним мотоциклом особою, яка на це не має права,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попередження.</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першою цієї статті,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п’ятдесяти неоподатковуваних мінімумів доходів громадян.</w:t>
            </w:r>
          </w:p>
          <w:p w:rsidR="004C130D" w:rsidRPr="00060DC3" w:rsidRDefault="004C130D" w:rsidP="004C130D">
            <w:pPr>
              <w:suppressAutoHyphens/>
              <w:autoSpaceDE w:val="0"/>
              <w:autoSpaceDN w:val="0"/>
              <w:adjustRightInd w:val="0"/>
              <w:ind w:firstLine="0"/>
              <w:jc w:val="both"/>
              <w:rPr>
                <w:b/>
                <w:bCs/>
                <w:sz w:val="26"/>
                <w:szCs w:val="26"/>
                <w:lang w:eastAsia="uk-UA"/>
              </w:rPr>
            </w:pP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Cs/>
                <w:sz w:val="26"/>
                <w:szCs w:val="26"/>
                <w:lang w:eastAsia="uk-UA"/>
              </w:rPr>
            </w:pPr>
            <w:r w:rsidRPr="00060DC3">
              <w:rPr>
                <w:bCs/>
                <w:sz w:val="26"/>
                <w:szCs w:val="26"/>
                <w:lang w:eastAsia="uk-UA"/>
              </w:rPr>
              <w:t>Стаття 118. Порушення правил утримання баз (споруд) для стоянки маломірних суден</w:t>
            </w: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 xml:space="preserve">Стаття 118. Порушення правил безпечної експлуатації баз для стоянки малих суден </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Cs/>
                <w:sz w:val="26"/>
                <w:szCs w:val="26"/>
                <w:lang w:eastAsia="uk-UA"/>
              </w:rPr>
            </w:pPr>
            <w:r w:rsidRPr="00060DC3">
              <w:rPr>
                <w:bCs/>
                <w:sz w:val="26"/>
                <w:szCs w:val="26"/>
                <w:lang w:eastAsia="uk-UA"/>
              </w:rPr>
              <w:t>Порушення посадовими особами, відповідальними за технічний стан і правильне користування базами (спорудами) для стоянки маломірних суден, правил утримання баз (споруд) у безпечному для людей і стоянки маломірних суден стані або невжиття заходів для своєчасної заборони чи обмеження експлуатації окремих причалів, пірсів, стоянок, споруд, механізмів і т. ін., коли користування ними загрожує безпеці людей і маломірних суден, а так само незабезпечення ними на базі (споруді) встановленого випускного режиму, експлуатація бази (споруди) без щорічного технічного огляду, допущення стоянки на базі (споруді) не зареєстрованих у встановленому порядку маломірних суден - тягнуть за собою накладення штрафу в розмірі від трьох до восьми неоподатковуваних мінімумів доходів громадян.</w:t>
            </w:r>
          </w:p>
          <w:p w:rsidR="004C130D" w:rsidRPr="00060DC3" w:rsidRDefault="004C130D" w:rsidP="005800C9">
            <w:pPr>
              <w:suppressAutoHyphens/>
              <w:ind w:firstLine="456"/>
              <w:jc w:val="both"/>
              <w:rPr>
                <w:bCs/>
                <w:sz w:val="26"/>
                <w:szCs w:val="26"/>
                <w:lang w:eastAsia="uk-UA"/>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Порушення посадовими особами правил безпечної експлуатації баз для стоянки малих суден –</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тягне за собою накладення штрафу в розмірі двохсот неоподатковуваних мінімумів доходів громадян.</w:t>
            </w:r>
          </w:p>
          <w:p w:rsidR="004C130D" w:rsidRPr="00060DC3" w:rsidRDefault="004C130D" w:rsidP="004C130D">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передбачених частиною першою цієї статті, –</w:t>
            </w:r>
          </w:p>
          <w:p w:rsidR="004C130D" w:rsidRPr="00060DC3" w:rsidRDefault="004C130D" w:rsidP="004C130D">
            <w:pPr>
              <w:suppressAutoHyphens/>
              <w:autoSpaceDE w:val="0"/>
              <w:autoSpaceDN w:val="0"/>
              <w:adjustRightInd w:val="0"/>
              <w:ind w:firstLine="0"/>
              <w:jc w:val="both"/>
              <w:rPr>
                <w:b/>
                <w:bCs/>
                <w:sz w:val="26"/>
                <w:szCs w:val="26"/>
                <w:lang w:eastAsia="uk-UA"/>
              </w:rPr>
            </w:pPr>
            <w:r w:rsidRPr="00060DC3">
              <w:rPr>
                <w:b/>
                <w:sz w:val="26"/>
                <w:szCs w:val="26"/>
                <w:lang w:eastAsia="ru-RU"/>
              </w:rPr>
              <w:t>тягне за собою накладення штрафу в розмірі семисот неоподатковуваних мінімумів доходів громадян</w:t>
            </w:r>
          </w:p>
        </w:tc>
      </w:tr>
      <w:tr w:rsidR="004C130D" w:rsidRPr="00060DC3" w:rsidTr="002359C6">
        <w:trPr>
          <w:gridAfter w:val="1"/>
          <w:wAfter w:w="16" w:type="dxa"/>
        </w:trPr>
        <w:tc>
          <w:tcPr>
            <w:tcW w:w="7514" w:type="dxa"/>
            <w:gridSpan w:val="3"/>
          </w:tcPr>
          <w:p w:rsidR="004C130D" w:rsidRPr="00060DC3" w:rsidRDefault="004C130D" w:rsidP="005800C9">
            <w:pPr>
              <w:suppressAutoHyphens/>
              <w:autoSpaceDE w:val="0"/>
              <w:autoSpaceDN w:val="0"/>
              <w:adjustRightInd w:val="0"/>
              <w:ind w:firstLine="456"/>
              <w:jc w:val="both"/>
              <w:rPr>
                <w:sz w:val="26"/>
                <w:szCs w:val="26"/>
                <w:lang w:eastAsia="ru-RU"/>
              </w:rPr>
            </w:pPr>
            <w:r w:rsidRPr="00060DC3">
              <w:rPr>
                <w:sz w:val="26"/>
                <w:szCs w:val="26"/>
                <w:lang w:eastAsia="ru-RU"/>
              </w:rPr>
              <w:lastRenderedPageBreak/>
              <w:t>Відсутня</w:t>
            </w:r>
          </w:p>
        </w:tc>
        <w:tc>
          <w:tcPr>
            <w:tcW w:w="7513" w:type="dxa"/>
            <w:gridSpan w:val="4"/>
          </w:tcPr>
          <w:p w:rsidR="004C130D" w:rsidRPr="00060DC3" w:rsidRDefault="004C130D" w:rsidP="004C130D">
            <w:pPr>
              <w:suppressAutoHyphens/>
              <w:autoSpaceDE w:val="0"/>
              <w:autoSpaceDN w:val="0"/>
              <w:adjustRightInd w:val="0"/>
              <w:jc w:val="both"/>
              <w:rPr>
                <w:b/>
                <w:bCs/>
                <w:sz w:val="26"/>
                <w:szCs w:val="26"/>
                <w:lang w:eastAsia="ru-RU"/>
              </w:rPr>
            </w:pPr>
            <w:r w:rsidRPr="00060DC3">
              <w:rPr>
                <w:b/>
                <w:sz w:val="26"/>
                <w:szCs w:val="26"/>
                <w:lang w:eastAsia="ru-RU"/>
              </w:rPr>
              <w:t>Стаття 118</w:t>
            </w:r>
            <w:r w:rsidRPr="00060DC3">
              <w:rPr>
                <w:b/>
                <w:sz w:val="26"/>
                <w:szCs w:val="26"/>
                <w:vertAlign w:val="superscript"/>
                <w:lang w:eastAsia="ru-RU"/>
              </w:rPr>
              <w:t>1</w:t>
            </w:r>
            <w:r w:rsidRPr="00060DC3">
              <w:rPr>
                <w:b/>
                <w:sz w:val="26"/>
                <w:szCs w:val="26"/>
                <w:lang w:eastAsia="ru-RU"/>
              </w:rPr>
              <w:t xml:space="preserve">. </w:t>
            </w:r>
            <w:proofErr w:type="spellStart"/>
            <w:r w:rsidRPr="00060DC3">
              <w:rPr>
                <w:b/>
                <w:sz w:val="26"/>
                <w:szCs w:val="26"/>
                <w:lang w:eastAsia="ru-RU"/>
              </w:rPr>
              <w:t>Недопуск</w:t>
            </w:r>
            <w:proofErr w:type="spellEnd"/>
            <w:r w:rsidRPr="00060DC3">
              <w:rPr>
                <w:b/>
                <w:sz w:val="26"/>
                <w:szCs w:val="26"/>
                <w:lang w:eastAsia="ru-RU"/>
              </w:rPr>
              <w:t xml:space="preserve"> на судна внутрішнього водного плавання посадових осіб, уповноважених на проведення перевірок суден</w:t>
            </w:r>
            <w:r w:rsidRPr="00060DC3">
              <w:rPr>
                <w:b/>
                <w:bCs/>
                <w:sz w:val="26"/>
                <w:szCs w:val="26"/>
                <w:lang w:eastAsia="ru-RU"/>
              </w:rPr>
              <w:t xml:space="preserve"> </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bCs/>
                <w:sz w:val="26"/>
                <w:szCs w:val="26"/>
                <w:lang w:eastAsia="uk-UA"/>
              </w:rPr>
            </w:pPr>
          </w:p>
        </w:tc>
        <w:tc>
          <w:tcPr>
            <w:tcW w:w="7513" w:type="dxa"/>
            <w:gridSpan w:val="4"/>
          </w:tcPr>
          <w:p w:rsidR="004C130D" w:rsidRPr="00060DC3" w:rsidRDefault="004C130D" w:rsidP="004C130D">
            <w:pPr>
              <w:suppressAutoHyphens/>
              <w:autoSpaceDE w:val="0"/>
              <w:autoSpaceDN w:val="0"/>
              <w:adjustRightInd w:val="0"/>
              <w:jc w:val="both"/>
              <w:rPr>
                <w:b/>
                <w:sz w:val="26"/>
                <w:szCs w:val="26"/>
                <w:lang w:eastAsia="ru-RU"/>
              </w:rPr>
            </w:pPr>
            <w:proofErr w:type="spellStart"/>
            <w:r w:rsidRPr="00060DC3">
              <w:rPr>
                <w:b/>
                <w:sz w:val="26"/>
                <w:szCs w:val="26"/>
                <w:lang w:eastAsia="ru-RU"/>
              </w:rPr>
              <w:t>Недопуск</w:t>
            </w:r>
            <w:proofErr w:type="spellEnd"/>
            <w:r w:rsidRPr="00060DC3">
              <w:rPr>
                <w:b/>
                <w:sz w:val="26"/>
                <w:szCs w:val="26"/>
                <w:lang w:eastAsia="ru-RU"/>
              </w:rPr>
              <w:t xml:space="preserve"> на судна внутрішнього плавання посадових осіб, уповноважених на проведення перевірок суден, – </w:t>
            </w:r>
          </w:p>
          <w:p w:rsidR="004C130D" w:rsidRPr="00060DC3" w:rsidRDefault="004C130D" w:rsidP="004C130D">
            <w:pPr>
              <w:suppressAutoHyphens/>
              <w:autoSpaceDE w:val="0"/>
              <w:autoSpaceDN w:val="0"/>
              <w:adjustRightInd w:val="0"/>
              <w:ind w:firstLine="0"/>
              <w:jc w:val="both"/>
              <w:rPr>
                <w:b/>
                <w:bCs/>
                <w:sz w:val="26"/>
                <w:szCs w:val="26"/>
                <w:lang w:val="ru-RU" w:eastAsia="ru-RU"/>
              </w:rPr>
            </w:pPr>
            <w:r w:rsidRPr="00060DC3">
              <w:rPr>
                <w:b/>
                <w:sz w:val="26"/>
                <w:szCs w:val="26"/>
                <w:lang w:eastAsia="ru-RU"/>
              </w:rPr>
              <w:t>тягне за собою накладення штрафу на капітана, а в разі його відсутності – на судноводія у розмірі однієї тисячі п’ятисот неоподатковуваних мінімумів доходів громадян</w:t>
            </w:r>
            <w:r w:rsidRPr="00060DC3">
              <w:rPr>
                <w:b/>
                <w:sz w:val="26"/>
                <w:szCs w:val="26"/>
                <w:lang w:val="ru-RU" w:eastAsia="ru-RU"/>
              </w:rPr>
              <w:t>.</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sz w:val="26"/>
                <w:szCs w:val="26"/>
                <w:lang w:eastAsia="uk-UA"/>
              </w:rPr>
            </w:pPr>
            <w:r w:rsidRPr="00060DC3">
              <w:rPr>
                <w:b/>
                <w:bCs/>
                <w:iCs/>
                <w:sz w:val="26"/>
                <w:szCs w:val="26"/>
                <w:lang w:eastAsia="uk-UA"/>
              </w:rPr>
              <w:t xml:space="preserve">Стаття 120. </w:t>
            </w:r>
            <w:r w:rsidRPr="00060DC3">
              <w:rPr>
                <w:iCs/>
                <w:sz w:val="26"/>
                <w:szCs w:val="26"/>
                <w:lang w:eastAsia="uk-UA"/>
              </w:rPr>
              <w:t xml:space="preserve">Порушення правил пожежної безпеки на залізничному, морському, </w:t>
            </w:r>
            <w:r w:rsidRPr="00060DC3">
              <w:rPr>
                <w:bCs/>
                <w:sz w:val="26"/>
                <w:szCs w:val="26"/>
                <w:lang w:eastAsia="uk-UA"/>
              </w:rPr>
              <w:t xml:space="preserve">річковому </w:t>
            </w:r>
            <w:r w:rsidRPr="00060DC3">
              <w:rPr>
                <w:iCs/>
                <w:sz w:val="26"/>
                <w:szCs w:val="26"/>
                <w:lang w:eastAsia="uk-UA"/>
              </w:rPr>
              <w:t>і повітряному транспорті</w:t>
            </w:r>
          </w:p>
        </w:tc>
        <w:tc>
          <w:tcPr>
            <w:tcW w:w="7513" w:type="dxa"/>
            <w:gridSpan w:val="4"/>
          </w:tcPr>
          <w:p w:rsidR="004C130D" w:rsidRPr="00060DC3" w:rsidRDefault="004C130D" w:rsidP="004C130D">
            <w:pPr>
              <w:suppressAutoHyphens/>
              <w:ind w:firstLine="0"/>
              <w:jc w:val="both"/>
              <w:rPr>
                <w:b/>
                <w:bCs/>
                <w:sz w:val="26"/>
                <w:szCs w:val="26"/>
                <w:lang w:eastAsia="uk-UA"/>
              </w:rPr>
            </w:pPr>
            <w:r w:rsidRPr="00060DC3">
              <w:rPr>
                <w:b/>
                <w:bCs/>
                <w:iCs/>
                <w:sz w:val="26"/>
                <w:szCs w:val="26"/>
                <w:lang w:eastAsia="uk-UA"/>
              </w:rPr>
              <w:t xml:space="preserve">Стаття 120. </w:t>
            </w:r>
            <w:r w:rsidRPr="00060DC3">
              <w:rPr>
                <w:iCs/>
                <w:sz w:val="26"/>
                <w:szCs w:val="26"/>
                <w:lang w:eastAsia="uk-UA"/>
              </w:rPr>
              <w:t>Порушення правил пожежної безпеки на залізничному, морському,</w:t>
            </w:r>
            <w:r w:rsidRPr="00060DC3">
              <w:rPr>
                <w:b/>
                <w:bCs/>
                <w:iCs/>
                <w:sz w:val="26"/>
                <w:szCs w:val="26"/>
                <w:lang w:eastAsia="uk-UA"/>
              </w:rPr>
              <w:t xml:space="preserve"> внутрішньому водному </w:t>
            </w:r>
            <w:r w:rsidRPr="00060DC3">
              <w:rPr>
                <w:iCs/>
                <w:sz w:val="26"/>
                <w:szCs w:val="26"/>
                <w:lang w:eastAsia="uk-UA"/>
              </w:rPr>
              <w:t>і повітряному транспорті</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sz w:val="26"/>
                <w:szCs w:val="26"/>
                <w:lang w:eastAsia="uk-UA"/>
              </w:rPr>
            </w:pPr>
            <w:r w:rsidRPr="00060DC3">
              <w:rPr>
                <w:sz w:val="26"/>
                <w:szCs w:val="26"/>
                <w:lang w:eastAsia="uk-UA"/>
              </w:rPr>
              <w:t>…</w:t>
            </w:r>
          </w:p>
          <w:p w:rsidR="004C130D" w:rsidRPr="00060DC3" w:rsidRDefault="004C130D" w:rsidP="005800C9">
            <w:pPr>
              <w:suppressAutoHyphens/>
              <w:ind w:firstLine="456"/>
              <w:jc w:val="both"/>
              <w:rPr>
                <w:sz w:val="26"/>
                <w:szCs w:val="26"/>
                <w:lang w:eastAsia="uk-UA"/>
              </w:rPr>
            </w:pPr>
            <w:r w:rsidRPr="00060DC3">
              <w:rPr>
                <w:sz w:val="26"/>
                <w:szCs w:val="26"/>
                <w:lang w:eastAsia="uk-UA"/>
              </w:rPr>
              <w:t xml:space="preserve">Порушення встановлених на залізничному, морському і </w:t>
            </w:r>
            <w:r w:rsidRPr="00060DC3">
              <w:rPr>
                <w:bCs/>
                <w:sz w:val="26"/>
                <w:szCs w:val="26"/>
                <w:lang w:eastAsia="uk-UA"/>
              </w:rPr>
              <w:t xml:space="preserve">річковому </w:t>
            </w:r>
            <w:r w:rsidRPr="00060DC3">
              <w:rPr>
                <w:sz w:val="26"/>
                <w:szCs w:val="26"/>
                <w:lang w:eastAsia="uk-UA"/>
              </w:rPr>
              <w:t xml:space="preserve">транспорті правил пожежної безпеки </w:t>
            </w:r>
          </w:p>
          <w:p w:rsidR="004C130D" w:rsidRPr="00060DC3" w:rsidRDefault="004C130D" w:rsidP="005800C9">
            <w:pPr>
              <w:suppressAutoHyphens/>
              <w:ind w:firstLine="456"/>
              <w:jc w:val="both"/>
              <w:rPr>
                <w:sz w:val="26"/>
                <w:szCs w:val="26"/>
                <w:lang w:eastAsia="uk-UA"/>
              </w:rPr>
            </w:pP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 тягне за собою накладення штрафу на громадян від трьох до семи неоподатковуваних мінімумів доходів громадян і на посадових осіб - від п'яти до десяти неоподатковуваних мінімумів доходів громадян.</w:t>
            </w:r>
          </w:p>
          <w:p w:rsidR="004C130D" w:rsidRPr="00060DC3" w:rsidRDefault="004C130D" w:rsidP="005800C9">
            <w:pPr>
              <w:suppressAutoHyphens/>
              <w:ind w:firstLine="456"/>
              <w:jc w:val="both"/>
              <w:rPr>
                <w:sz w:val="26"/>
                <w:szCs w:val="26"/>
                <w:lang w:eastAsia="uk-UA"/>
              </w:rPr>
            </w:pPr>
            <w:r w:rsidRPr="00060DC3">
              <w:rPr>
                <w:bCs/>
                <w:sz w:val="26"/>
                <w:szCs w:val="26"/>
                <w:lang w:eastAsia="uk-UA"/>
              </w:rPr>
              <w:t>…</w:t>
            </w:r>
          </w:p>
        </w:tc>
        <w:tc>
          <w:tcPr>
            <w:tcW w:w="7513" w:type="dxa"/>
            <w:gridSpan w:val="4"/>
          </w:tcPr>
          <w:p w:rsidR="004C130D" w:rsidRPr="00060DC3" w:rsidRDefault="004C130D" w:rsidP="004C130D">
            <w:pPr>
              <w:suppressAutoHyphens/>
              <w:ind w:firstLine="0"/>
              <w:jc w:val="both"/>
              <w:rPr>
                <w:sz w:val="26"/>
                <w:szCs w:val="26"/>
                <w:lang w:eastAsia="uk-UA"/>
              </w:rPr>
            </w:pPr>
            <w:r w:rsidRPr="00060DC3">
              <w:rPr>
                <w:sz w:val="26"/>
                <w:szCs w:val="26"/>
                <w:lang w:eastAsia="uk-UA"/>
              </w:rPr>
              <w:t>…</w:t>
            </w:r>
          </w:p>
          <w:p w:rsidR="004C130D" w:rsidRPr="00060DC3" w:rsidRDefault="004C130D" w:rsidP="004C130D">
            <w:pPr>
              <w:suppressAutoHyphens/>
              <w:ind w:firstLine="0"/>
              <w:jc w:val="both"/>
              <w:rPr>
                <w:b/>
                <w:sz w:val="26"/>
                <w:szCs w:val="26"/>
                <w:lang w:eastAsia="ru-RU"/>
              </w:rPr>
            </w:pPr>
            <w:r w:rsidRPr="00060DC3">
              <w:rPr>
                <w:sz w:val="26"/>
                <w:szCs w:val="26"/>
                <w:lang w:eastAsia="uk-UA"/>
              </w:rPr>
              <w:t xml:space="preserve">Порушення встановлених на залізничному, морському і </w:t>
            </w:r>
            <w:r w:rsidRPr="00060DC3">
              <w:rPr>
                <w:b/>
                <w:bCs/>
                <w:sz w:val="26"/>
                <w:szCs w:val="26"/>
                <w:lang w:eastAsia="uk-UA"/>
              </w:rPr>
              <w:t>внутрішньому водному</w:t>
            </w:r>
            <w:r w:rsidRPr="00060DC3">
              <w:rPr>
                <w:i/>
                <w:iCs/>
                <w:sz w:val="26"/>
                <w:szCs w:val="26"/>
                <w:lang w:eastAsia="uk-UA"/>
              </w:rPr>
              <w:t xml:space="preserve"> </w:t>
            </w:r>
            <w:r w:rsidRPr="00060DC3">
              <w:rPr>
                <w:sz w:val="26"/>
                <w:szCs w:val="26"/>
                <w:lang w:eastAsia="uk-UA"/>
              </w:rPr>
              <w:t xml:space="preserve">транспорті правил пожежної безпеки </w:t>
            </w:r>
            <w:r w:rsidRPr="00060DC3">
              <w:rPr>
                <w:b/>
                <w:sz w:val="26"/>
                <w:szCs w:val="26"/>
                <w:lang w:eastAsia="ru-RU"/>
              </w:rPr>
              <w:t>–</w:t>
            </w:r>
          </w:p>
          <w:p w:rsidR="004C130D" w:rsidRPr="00060DC3" w:rsidRDefault="004C130D" w:rsidP="004C130D">
            <w:pPr>
              <w:suppressAutoHyphens/>
              <w:ind w:firstLine="0"/>
              <w:jc w:val="both"/>
              <w:rPr>
                <w:b/>
                <w:bCs/>
                <w:sz w:val="26"/>
                <w:szCs w:val="26"/>
                <w:lang w:eastAsia="uk-UA"/>
              </w:rPr>
            </w:pPr>
            <w:r w:rsidRPr="00060DC3">
              <w:rPr>
                <w:b/>
                <w:sz w:val="26"/>
                <w:szCs w:val="26"/>
                <w:lang w:eastAsia="ru-RU"/>
              </w:rPr>
              <w:t>тягне за собою накладення штрафу на громадян у розмірі п’ятдесяти неоподатковуваних мінімумів доходів громадян і на посадових осіб – у розмірі шестисот неоподатковуваних мінімумів доходів громадян</w:t>
            </w:r>
            <w:r w:rsidRPr="00060DC3">
              <w:rPr>
                <w:b/>
                <w:bCs/>
                <w:sz w:val="26"/>
                <w:szCs w:val="26"/>
                <w:lang w:eastAsia="ru-RU"/>
              </w:rPr>
              <w:t>.</w:t>
            </w:r>
          </w:p>
          <w:p w:rsidR="004C130D" w:rsidRPr="00060DC3" w:rsidRDefault="004C130D" w:rsidP="004C130D">
            <w:pPr>
              <w:suppressAutoHyphens/>
              <w:ind w:firstLine="0"/>
              <w:jc w:val="both"/>
              <w:rPr>
                <w:b/>
                <w:bCs/>
                <w:sz w:val="26"/>
                <w:szCs w:val="26"/>
                <w:lang w:eastAsia="uk-UA"/>
              </w:rPr>
            </w:pPr>
            <w:r w:rsidRPr="00060DC3">
              <w:rPr>
                <w:b/>
                <w:bCs/>
                <w:sz w:val="26"/>
                <w:szCs w:val="26"/>
                <w:lang w:eastAsia="uk-UA"/>
              </w:rPr>
              <w:t>…</w:t>
            </w:r>
          </w:p>
          <w:p w:rsidR="004C130D" w:rsidRPr="00060DC3" w:rsidRDefault="004C130D" w:rsidP="004C130D">
            <w:pPr>
              <w:suppressAutoHyphens/>
              <w:ind w:firstLine="0"/>
              <w:jc w:val="both"/>
              <w:rPr>
                <w:sz w:val="26"/>
                <w:szCs w:val="26"/>
                <w:lang w:eastAsia="uk-UA"/>
              </w:rPr>
            </w:pPr>
          </w:p>
        </w:tc>
      </w:tr>
      <w:tr w:rsidR="004C130D" w:rsidRPr="00060DC3" w:rsidTr="002359C6">
        <w:tc>
          <w:tcPr>
            <w:tcW w:w="15043" w:type="dxa"/>
            <w:gridSpan w:val="8"/>
          </w:tcPr>
          <w:p w:rsidR="004C130D" w:rsidRPr="00060DC3" w:rsidRDefault="004C130D" w:rsidP="005800C9">
            <w:pPr>
              <w:shd w:val="clear" w:color="auto" w:fill="FFFFFF"/>
              <w:suppressAutoHyphens/>
              <w:ind w:firstLine="456"/>
              <w:jc w:val="center"/>
              <w:textAlignment w:val="baseline"/>
              <w:rPr>
                <w:b/>
                <w:bCs/>
                <w:iCs/>
                <w:sz w:val="26"/>
                <w:szCs w:val="26"/>
                <w:lang w:eastAsia="uk-UA"/>
              </w:rPr>
            </w:pPr>
          </w:p>
          <w:p w:rsidR="004C130D" w:rsidRPr="00060DC3" w:rsidRDefault="004C130D" w:rsidP="005800C9">
            <w:pPr>
              <w:suppressAutoHyphens/>
              <w:autoSpaceDE w:val="0"/>
              <w:autoSpaceDN w:val="0"/>
              <w:adjustRightInd w:val="0"/>
              <w:ind w:firstLine="456"/>
              <w:jc w:val="both"/>
              <w:rPr>
                <w:b/>
                <w:bCs/>
                <w:sz w:val="26"/>
                <w:szCs w:val="26"/>
                <w:lang w:eastAsia="ru-RU"/>
              </w:rPr>
            </w:pPr>
            <w:r w:rsidRPr="00060DC3">
              <w:rPr>
                <w:b/>
                <w:bCs/>
                <w:iCs/>
                <w:sz w:val="26"/>
                <w:szCs w:val="26"/>
                <w:lang w:eastAsia="uk-UA"/>
              </w:rPr>
              <w:t xml:space="preserve">Стаття 129. </w:t>
            </w:r>
            <w:r w:rsidRPr="00060DC3">
              <w:rPr>
                <w:sz w:val="26"/>
                <w:szCs w:val="26"/>
                <w:lang w:eastAsia="uk-UA"/>
              </w:rPr>
              <w:t>Допуск до керування транспортними засобами або суднами водіїв чи судноводіїв, які перебувають у стані алкогольного, наркотичного чи іншого сп'яніння або під впливом лікарських препаратів, що знижують їх увагу та швидкість реакції, або осіб, які не мають права керування транспортним засобом</w:t>
            </w:r>
          </w:p>
        </w:tc>
      </w:tr>
      <w:tr w:rsidR="004C130D" w:rsidRPr="00060DC3" w:rsidTr="002359C6">
        <w:trPr>
          <w:gridAfter w:val="1"/>
          <w:wAfter w:w="16" w:type="dxa"/>
        </w:trPr>
        <w:tc>
          <w:tcPr>
            <w:tcW w:w="7514" w:type="dxa"/>
            <w:gridSpan w:val="3"/>
          </w:tcPr>
          <w:p w:rsidR="004C130D" w:rsidRPr="00060DC3" w:rsidRDefault="004C130D" w:rsidP="005800C9">
            <w:pPr>
              <w:suppressAutoHyphens/>
              <w:ind w:firstLine="456"/>
              <w:jc w:val="both"/>
              <w:rPr>
                <w:i/>
                <w:sz w:val="26"/>
                <w:szCs w:val="26"/>
                <w:lang w:eastAsia="uk-UA"/>
              </w:rPr>
            </w:pPr>
            <w:r w:rsidRPr="00060DC3">
              <w:rPr>
                <w:i/>
                <w:sz w:val="26"/>
                <w:szCs w:val="26"/>
                <w:lang w:eastAsia="uk-UA"/>
              </w:rPr>
              <w:t>…</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Допуск до керування річковим або маломірним судном осіб, які перебувають у стані алкогольного, наркотичного чи іншого сп'яніння або під впливом лікарських препаратів, що знижують їх увагу та швидкість реакції, -</w:t>
            </w:r>
          </w:p>
          <w:p w:rsidR="004C130D" w:rsidRPr="00060DC3" w:rsidRDefault="004C130D" w:rsidP="005800C9">
            <w:pPr>
              <w:suppressAutoHyphens/>
              <w:ind w:firstLine="456"/>
              <w:jc w:val="both"/>
              <w:rPr>
                <w:bCs/>
                <w:sz w:val="26"/>
                <w:szCs w:val="26"/>
                <w:lang w:eastAsia="uk-UA"/>
              </w:rPr>
            </w:pPr>
            <w:r w:rsidRPr="00060DC3">
              <w:rPr>
                <w:bCs/>
                <w:sz w:val="26"/>
                <w:szCs w:val="26"/>
                <w:lang w:eastAsia="uk-UA"/>
              </w:rPr>
              <w:t>тягне за собою накладення штрафу на посадових осіб, відповідальних за експлуатацію суден, в розмірі шістдесяти неоподатковуваних мінімумів доходів громадян.</w:t>
            </w:r>
          </w:p>
          <w:p w:rsidR="004C130D" w:rsidRPr="00060DC3" w:rsidRDefault="004C130D" w:rsidP="005800C9">
            <w:pPr>
              <w:suppressAutoHyphens/>
              <w:ind w:firstLine="456"/>
              <w:jc w:val="both"/>
              <w:rPr>
                <w:sz w:val="26"/>
                <w:szCs w:val="26"/>
                <w:lang w:eastAsia="uk-UA"/>
              </w:rPr>
            </w:pPr>
          </w:p>
        </w:tc>
        <w:tc>
          <w:tcPr>
            <w:tcW w:w="7513" w:type="dxa"/>
            <w:gridSpan w:val="4"/>
          </w:tcPr>
          <w:p w:rsidR="004C130D" w:rsidRPr="00060DC3" w:rsidRDefault="004C130D" w:rsidP="004C130D">
            <w:pPr>
              <w:suppressAutoHyphens/>
              <w:autoSpaceDE w:val="0"/>
              <w:autoSpaceDN w:val="0"/>
              <w:adjustRightInd w:val="0"/>
              <w:ind w:firstLine="0"/>
              <w:jc w:val="both"/>
              <w:rPr>
                <w:sz w:val="26"/>
                <w:szCs w:val="26"/>
                <w:lang w:eastAsia="uk-UA"/>
              </w:rPr>
            </w:pPr>
            <w:r w:rsidRPr="00060DC3">
              <w:rPr>
                <w:sz w:val="26"/>
                <w:szCs w:val="26"/>
                <w:lang w:eastAsia="uk-UA"/>
              </w:rPr>
              <w:t>…</w:t>
            </w:r>
          </w:p>
          <w:p w:rsidR="004C130D" w:rsidRPr="00060DC3" w:rsidRDefault="004C130D" w:rsidP="004C130D">
            <w:pPr>
              <w:suppressAutoHyphens/>
              <w:autoSpaceDE w:val="0"/>
              <w:autoSpaceDN w:val="0"/>
              <w:adjustRightInd w:val="0"/>
              <w:ind w:firstLine="0"/>
              <w:jc w:val="both"/>
              <w:rPr>
                <w:b/>
                <w:sz w:val="26"/>
                <w:szCs w:val="26"/>
                <w:lang w:eastAsia="ru-RU"/>
              </w:rPr>
            </w:pPr>
            <w:r w:rsidRPr="00060DC3">
              <w:rPr>
                <w:b/>
                <w:sz w:val="26"/>
                <w:szCs w:val="26"/>
                <w:lang w:eastAsia="ru-RU"/>
              </w:rPr>
              <w:t>Допуск до керування морськими, річковими, малими, спортивними суднами або водними мотоциклами осіб, які перебувають у стані алкогольного, наркотичного чи іншого сп’яніння або під впливом лікарських препаратів, що знижують їх увагу та швидкість реакції, –</w:t>
            </w:r>
          </w:p>
          <w:p w:rsidR="004C130D" w:rsidRPr="00060DC3" w:rsidRDefault="004C130D" w:rsidP="004C130D">
            <w:pPr>
              <w:suppressAutoHyphens/>
              <w:autoSpaceDE w:val="0"/>
              <w:autoSpaceDN w:val="0"/>
              <w:adjustRightInd w:val="0"/>
              <w:ind w:firstLine="0"/>
              <w:jc w:val="both"/>
              <w:rPr>
                <w:b/>
                <w:sz w:val="26"/>
                <w:szCs w:val="26"/>
                <w:lang w:eastAsia="ru-RU"/>
              </w:rPr>
            </w:pPr>
            <w:r w:rsidRPr="00060DC3">
              <w:rPr>
                <w:b/>
                <w:sz w:val="26"/>
                <w:szCs w:val="26"/>
                <w:lang w:eastAsia="ru-RU"/>
              </w:rPr>
              <w:t>тягне за собою накладення штрафу на посадових осіб, відповідальних за експлуатацію суден, у розмірі однієї тисячі неоподатковуваних мінімумів доходів громадян.</w:t>
            </w:r>
          </w:p>
        </w:tc>
      </w:tr>
      <w:tr w:rsidR="00A93CCF" w:rsidRPr="00060DC3" w:rsidTr="002359C6">
        <w:tc>
          <w:tcPr>
            <w:tcW w:w="15043" w:type="dxa"/>
            <w:gridSpan w:val="8"/>
          </w:tcPr>
          <w:p w:rsidR="00A93CCF" w:rsidRPr="00060DC3" w:rsidRDefault="00A93CCF" w:rsidP="005800C9">
            <w:pPr>
              <w:suppressAutoHyphens/>
              <w:ind w:firstLine="456"/>
              <w:jc w:val="center"/>
              <w:rPr>
                <w:b/>
                <w:bCs/>
                <w:iCs/>
                <w:sz w:val="26"/>
                <w:szCs w:val="26"/>
                <w:lang w:eastAsia="uk-UA"/>
              </w:rPr>
            </w:pPr>
          </w:p>
          <w:p w:rsidR="00A93CCF" w:rsidRPr="00060DC3" w:rsidRDefault="00A93CCF" w:rsidP="005800C9">
            <w:pPr>
              <w:suppressAutoHyphens/>
              <w:ind w:firstLine="456"/>
              <w:jc w:val="center"/>
              <w:rPr>
                <w:iCs/>
                <w:sz w:val="26"/>
                <w:szCs w:val="26"/>
                <w:lang w:eastAsia="uk-UA"/>
              </w:rPr>
            </w:pPr>
            <w:r w:rsidRPr="00060DC3">
              <w:rPr>
                <w:b/>
                <w:bCs/>
                <w:iCs/>
                <w:sz w:val="26"/>
                <w:szCs w:val="26"/>
                <w:lang w:eastAsia="uk-UA"/>
              </w:rPr>
              <w:t xml:space="preserve">Стаття 130. </w:t>
            </w:r>
            <w:r w:rsidRPr="00060DC3">
              <w:rPr>
                <w:iCs/>
                <w:sz w:val="26"/>
                <w:szCs w:val="26"/>
                <w:lang w:eastAsia="uk-UA"/>
              </w:rPr>
              <w:t>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b/>
                <w:bCs/>
                <w:i/>
                <w:iCs/>
                <w:sz w:val="26"/>
                <w:szCs w:val="26"/>
                <w:lang w:eastAsia="uk-UA"/>
              </w:rPr>
            </w:pPr>
            <w:r w:rsidRPr="00060DC3">
              <w:rPr>
                <w:b/>
                <w:bCs/>
                <w:i/>
                <w:iCs/>
                <w:sz w:val="26"/>
                <w:szCs w:val="26"/>
                <w:lang w:eastAsia="uk-UA"/>
              </w:rPr>
              <w:t>…</w:t>
            </w:r>
          </w:p>
          <w:p w:rsidR="00A93CCF" w:rsidRPr="00060DC3" w:rsidRDefault="00A93CCF" w:rsidP="005800C9">
            <w:pPr>
              <w:suppressAutoHyphens/>
              <w:ind w:firstLine="456"/>
              <w:jc w:val="both"/>
              <w:rPr>
                <w:bCs/>
                <w:sz w:val="26"/>
                <w:szCs w:val="26"/>
                <w:lang w:eastAsia="uk-UA"/>
              </w:rPr>
            </w:pPr>
            <w:r w:rsidRPr="00060DC3">
              <w:rPr>
                <w:b/>
                <w:bCs/>
                <w:iCs/>
                <w:sz w:val="26"/>
                <w:szCs w:val="26"/>
              </w:rPr>
              <w:t>Керування річковими або маломірними суднами</w:t>
            </w:r>
            <w:r w:rsidRPr="00060DC3">
              <w:rPr>
                <w:sz w:val="26"/>
                <w:szCs w:val="26"/>
              </w:rPr>
              <w:t xml:space="preserve"> судноводіями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w:t>
            </w:r>
            <w:r w:rsidRPr="00060DC3">
              <w:rPr>
                <w:bCs/>
                <w:sz w:val="26"/>
                <w:szCs w:val="26"/>
                <w:lang w:eastAsia="uk-UA"/>
              </w:rPr>
              <w:t>впливом таких лікарських препаратів, а також відмова осіб, які керують річковими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A93CCF" w:rsidRPr="00060DC3" w:rsidRDefault="00A93CCF" w:rsidP="005800C9">
            <w:pPr>
              <w:suppressAutoHyphens/>
              <w:ind w:firstLine="456"/>
              <w:jc w:val="both"/>
              <w:rPr>
                <w:sz w:val="26"/>
                <w:szCs w:val="26"/>
              </w:rPr>
            </w:pPr>
            <w:r w:rsidRPr="00060DC3">
              <w:rPr>
                <w:bCs/>
                <w:sz w:val="26"/>
                <w:szCs w:val="26"/>
                <w:lang w:eastAsia="uk-UA"/>
              </w:rPr>
              <w:t>тягнуть за собою накладення</w:t>
            </w:r>
            <w:r w:rsidRPr="00060DC3">
              <w:rPr>
                <w:sz w:val="26"/>
                <w:szCs w:val="26"/>
              </w:rPr>
              <w:t xml:space="preserve"> штрафу в розмірі ста п’ятдесяти неоподатковуваних мінімумів доходів громадян або позбавлення права керування всіма видами плавучих засобів на строк від одного до трьох років, або громадські роботи на строк від сорока до шістдесяти годин, або адміністративний арешт на строк від десяти до п'ятнадцяти діб.</w:t>
            </w:r>
          </w:p>
          <w:p w:rsidR="00A93CCF" w:rsidRPr="00060DC3" w:rsidRDefault="00A93CCF" w:rsidP="005800C9">
            <w:pPr>
              <w:pStyle w:val="rvps2"/>
              <w:shd w:val="clear" w:color="auto" w:fill="FFFFFF"/>
              <w:spacing w:before="0" w:beforeAutospacing="0" w:after="0" w:afterAutospacing="0"/>
              <w:ind w:firstLine="456"/>
              <w:jc w:val="both"/>
              <w:textAlignment w:val="baseline"/>
              <w:rPr>
                <w:sz w:val="26"/>
                <w:szCs w:val="26"/>
              </w:rPr>
            </w:pPr>
          </w:p>
          <w:p w:rsidR="00A93CCF" w:rsidRPr="00060DC3" w:rsidRDefault="00A93CCF" w:rsidP="005800C9">
            <w:pPr>
              <w:suppressAutoHyphens/>
              <w:ind w:firstLine="456"/>
              <w:jc w:val="both"/>
              <w:rPr>
                <w:bCs/>
                <w:sz w:val="26"/>
                <w:szCs w:val="26"/>
                <w:lang w:eastAsia="uk-UA"/>
              </w:rPr>
            </w:pPr>
          </w:p>
          <w:p w:rsidR="00A93CCF" w:rsidRPr="00060DC3" w:rsidRDefault="00A93CCF" w:rsidP="005800C9">
            <w:pPr>
              <w:suppressAutoHyphens/>
              <w:ind w:firstLine="456"/>
              <w:jc w:val="both"/>
              <w:rPr>
                <w:bCs/>
                <w:sz w:val="26"/>
                <w:szCs w:val="26"/>
                <w:lang w:eastAsia="uk-UA"/>
              </w:rPr>
            </w:pPr>
          </w:p>
          <w:p w:rsidR="00A93CCF" w:rsidRPr="00060DC3" w:rsidRDefault="00A93CCF" w:rsidP="005800C9">
            <w:pPr>
              <w:suppressAutoHyphens/>
              <w:ind w:firstLine="456"/>
              <w:jc w:val="both"/>
              <w:rPr>
                <w:bCs/>
                <w:sz w:val="26"/>
                <w:szCs w:val="26"/>
                <w:lang w:eastAsia="uk-UA"/>
              </w:rPr>
            </w:pPr>
          </w:p>
          <w:p w:rsidR="00A93CCF" w:rsidRPr="00060DC3" w:rsidRDefault="00A93CCF" w:rsidP="005800C9">
            <w:pPr>
              <w:suppressAutoHyphens/>
              <w:ind w:firstLine="456"/>
              <w:jc w:val="both"/>
              <w:rPr>
                <w:bCs/>
                <w:sz w:val="26"/>
                <w:szCs w:val="26"/>
                <w:lang w:eastAsia="uk-UA"/>
              </w:rPr>
            </w:pPr>
            <w:r w:rsidRPr="00060DC3">
              <w:rPr>
                <w:bCs/>
                <w:sz w:val="26"/>
                <w:szCs w:val="26"/>
                <w:lang w:eastAsia="uk-UA"/>
              </w:rPr>
              <w:t>Дії, передбачені </w:t>
            </w:r>
            <w:hyperlink r:id="rId8" w:anchor="n1091" w:history="1">
              <w:r w:rsidRPr="00060DC3">
                <w:rPr>
                  <w:bCs/>
                  <w:sz w:val="26"/>
                  <w:szCs w:val="26"/>
                  <w:lang w:eastAsia="uk-UA"/>
                </w:rPr>
                <w:t>частиною п'ятою</w:t>
              </w:r>
            </w:hyperlink>
            <w:r w:rsidRPr="00060DC3">
              <w:rPr>
                <w:bCs/>
                <w:sz w:val="26"/>
                <w:szCs w:val="26"/>
                <w:lang w:eastAsia="uk-UA"/>
              </w:rPr>
              <w:t> цієї статті, вчинені особами, які не мають права керування річковими або маломірними суднами, - тягнуть за собою накладення штрафу в розмірі ста п’ятдесяти неоподатковуваних мінімумів доходів громадян або адміністративний арешт на строк від десяти до п'ятнадцяти діб.</w:t>
            </w:r>
          </w:p>
          <w:p w:rsidR="00A93CCF" w:rsidRPr="00060DC3" w:rsidRDefault="00A93CCF" w:rsidP="005800C9">
            <w:pPr>
              <w:suppressAutoHyphens/>
              <w:ind w:firstLine="456"/>
              <w:jc w:val="both"/>
              <w:rPr>
                <w:bCs/>
                <w:sz w:val="26"/>
                <w:szCs w:val="26"/>
                <w:lang w:eastAsia="uk-UA"/>
              </w:rPr>
            </w:pPr>
          </w:p>
          <w:p w:rsidR="00A93CCF" w:rsidRPr="00060DC3" w:rsidRDefault="00A93CCF" w:rsidP="005800C9">
            <w:pPr>
              <w:suppressAutoHyphens/>
              <w:ind w:firstLine="456"/>
              <w:jc w:val="both"/>
              <w:rPr>
                <w:bCs/>
                <w:sz w:val="26"/>
                <w:szCs w:val="26"/>
                <w:lang w:eastAsia="uk-UA"/>
              </w:rPr>
            </w:pPr>
          </w:p>
          <w:p w:rsidR="00A93CCF" w:rsidRPr="00060DC3" w:rsidRDefault="00A93CCF" w:rsidP="005800C9">
            <w:pPr>
              <w:suppressAutoHyphens/>
              <w:ind w:firstLine="456"/>
              <w:jc w:val="both"/>
              <w:rPr>
                <w:b/>
                <w:bCs/>
                <w:sz w:val="26"/>
                <w:szCs w:val="26"/>
                <w:lang w:eastAsia="uk-UA"/>
              </w:rPr>
            </w:pPr>
            <w:r w:rsidRPr="00060DC3">
              <w:rPr>
                <w:bCs/>
                <w:sz w:val="26"/>
                <w:szCs w:val="26"/>
                <w:lang w:eastAsia="uk-UA"/>
              </w:rPr>
              <w:t>Відсутня</w:t>
            </w:r>
          </w:p>
        </w:tc>
        <w:tc>
          <w:tcPr>
            <w:tcW w:w="7513" w:type="dxa"/>
            <w:gridSpan w:val="4"/>
          </w:tcPr>
          <w:p w:rsidR="00A93CCF" w:rsidRPr="00060DC3" w:rsidRDefault="00A93CCF" w:rsidP="00A93CCF">
            <w:pPr>
              <w:suppressAutoHyphens/>
              <w:ind w:firstLine="0"/>
              <w:jc w:val="both"/>
              <w:rPr>
                <w:b/>
                <w:bCs/>
                <w:sz w:val="26"/>
                <w:szCs w:val="26"/>
                <w:lang w:eastAsia="uk-UA"/>
              </w:rPr>
            </w:pPr>
            <w:r w:rsidRPr="00060DC3">
              <w:rPr>
                <w:b/>
                <w:bCs/>
                <w:sz w:val="26"/>
                <w:szCs w:val="26"/>
                <w:lang w:eastAsia="uk-UA"/>
              </w:rPr>
              <w:t>…</w:t>
            </w:r>
          </w:p>
          <w:p w:rsidR="00A93CCF" w:rsidRPr="00060DC3" w:rsidRDefault="00A93CCF" w:rsidP="00A93CCF">
            <w:pPr>
              <w:suppressAutoHyphens/>
              <w:autoSpaceDE w:val="0"/>
              <w:autoSpaceDN w:val="0"/>
              <w:adjustRightInd w:val="0"/>
              <w:ind w:firstLine="0"/>
              <w:jc w:val="both"/>
              <w:rPr>
                <w:b/>
                <w:sz w:val="26"/>
                <w:szCs w:val="26"/>
                <w:lang w:eastAsia="ru-RU"/>
              </w:rPr>
            </w:pPr>
            <w:r w:rsidRPr="00060DC3">
              <w:rPr>
                <w:b/>
                <w:sz w:val="26"/>
                <w:szCs w:val="26"/>
                <w:lang w:eastAsia="ru-RU"/>
              </w:rPr>
              <w:t xml:space="preserve">Керування морськими, річковими, малими, спортивними суднами або водними мотоциклами </w:t>
            </w:r>
            <w:r w:rsidRPr="00060DC3">
              <w:rPr>
                <w:sz w:val="26"/>
                <w:szCs w:val="26"/>
                <w:lang w:eastAsia="ru-RU"/>
              </w:rPr>
              <w:t>судноводіями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w:t>
            </w:r>
            <w:r w:rsidRPr="00060DC3">
              <w:rPr>
                <w:b/>
                <w:sz w:val="26"/>
                <w:szCs w:val="26"/>
                <w:lang w:eastAsia="ru-RU"/>
              </w:rPr>
              <w:t xml:space="preserve"> керують морськими, річковими, малими, спортивним суднами або водними мотоциклами </w:t>
            </w:r>
            <w:r w:rsidRPr="00060DC3">
              <w:rPr>
                <w:sz w:val="26"/>
                <w:szCs w:val="26"/>
                <w:lang w:eastAsia="ru-RU"/>
              </w:rPr>
              <w:t>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A93CCF" w:rsidRPr="00060DC3" w:rsidRDefault="00A93CCF" w:rsidP="00A93CCF">
            <w:pPr>
              <w:suppressAutoHyphens/>
              <w:autoSpaceDE w:val="0"/>
              <w:autoSpaceDN w:val="0"/>
              <w:adjustRightInd w:val="0"/>
              <w:ind w:firstLine="0"/>
              <w:jc w:val="both"/>
              <w:rPr>
                <w:sz w:val="26"/>
                <w:szCs w:val="26"/>
                <w:lang w:eastAsia="ru-RU"/>
              </w:rPr>
            </w:pPr>
            <w:r w:rsidRPr="00060DC3">
              <w:rPr>
                <w:sz w:val="26"/>
                <w:szCs w:val="26"/>
                <w:lang w:eastAsia="ru-RU"/>
              </w:rPr>
              <w:t>тягнуть за собою накладення штрафу в розмірі ста п’ятдесяти неоподатковуваних мінімумів доходів громадян або позбавлення права керування всіма видами плавучих засобів на строк від одного до трьох років, або громадські роботи на строк від сорока до шістдесяти годин, або адміністративний арешт на строк від десяти до п'ятнадцяти діб.</w:t>
            </w:r>
          </w:p>
          <w:p w:rsidR="00A93CCF" w:rsidRPr="00060DC3" w:rsidRDefault="00A93CCF" w:rsidP="00A93CCF">
            <w:pPr>
              <w:suppressAutoHyphens/>
              <w:autoSpaceDE w:val="0"/>
              <w:autoSpaceDN w:val="0"/>
              <w:adjustRightInd w:val="0"/>
              <w:ind w:firstLine="0"/>
              <w:jc w:val="both"/>
              <w:rPr>
                <w:b/>
                <w:sz w:val="26"/>
                <w:szCs w:val="26"/>
                <w:lang w:eastAsia="ru-RU"/>
              </w:rPr>
            </w:pPr>
            <w:r w:rsidRPr="00060DC3">
              <w:rPr>
                <w:sz w:val="26"/>
                <w:szCs w:val="26"/>
                <w:lang w:eastAsia="ru-RU"/>
              </w:rPr>
              <w:t>Дії, передбачені </w:t>
            </w:r>
            <w:hyperlink r:id="rId9" w:anchor="n1091" w:history="1">
              <w:r w:rsidRPr="00060DC3">
                <w:rPr>
                  <w:sz w:val="26"/>
                  <w:szCs w:val="26"/>
                  <w:lang w:eastAsia="ru-RU"/>
                </w:rPr>
                <w:t>частиною п'ятою</w:t>
              </w:r>
            </w:hyperlink>
            <w:r w:rsidRPr="00060DC3">
              <w:rPr>
                <w:sz w:val="26"/>
                <w:szCs w:val="26"/>
                <w:lang w:eastAsia="ru-RU"/>
              </w:rPr>
              <w:t> цієї статті, вчинені особами, які не мають права</w:t>
            </w:r>
            <w:r w:rsidRPr="00060DC3">
              <w:rPr>
                <w:b/>
                <w:sz w:val="26"/>
                <w:szCs w:val="26"/>
                <w:lang w:eastAsia="ru-RU"/>
              </w:rPr>
              <w:t xml:space="preserve"> керування морськими, річковими, малими, спортивними суднами або водними мотоциклами, -</w:t>
            </w:r>
          </w:p>
          <w:p w:rsidR="00A93CCF" w:rsidRPr="00060DC3" w:rsidRDefault="00A93CCF" w:rsidP="00A93CCF">
            <w:pPr>
              <w:suppressAutoHyphens/>
              <w:autoSpaceDE w:val="0"/>
              <w:autoSpaceDN w:val="0"/>
              <w:adjustRightInd w:val="0"/>
              <w:ind w:firstLine="0"/>
              <w:jc w:val="both"/>
              <w:rPr>
                <w:sz w:val="26"/>
                <w:szCs w:val="26"/>
                <w:lang w:eastAsia="ru-RU"/>
              </w:rPr>
            </w:pPr>
            <w:r w:rsidRPr="00060DC3">
              <w:rPr>
                <w:sz w:val="26"/>
                <w:szCs w:val="26"/>
                <w:lang w:eastAsia="ru-RU"/>
              </w:rPr>
              <w:t>тягнуть за собою накладення штрафу в розмірі ста п’ятдесяти неоподатковуваних мінімумів доходів громадян, або адміністративний арешт на строк від десяти до п'ятнадцяти діб.</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Повторне протягом року вчинення порушення, передбаченого частиною п’ятою або шостою цієї статті, –</w:t>
            </w:r>
          </w:p>
          <w:p w:rsidR="00A93CCF" w:rsidRPr="00060DC3" w:rsidRDefault="00A93CCF" w:rsidP="00A93CCF">
            <w:pPr>
              <w:suppressAutoHyphens/>
              <w:autoSpaceDE w:val="0"/>
              <w:autoSpaceDN w:val="0"/>
              <w:adjustRightInd w:val="0"/>
              <w:ind w:firstLine="0"/>
              <w:jc w:val="both"/>
              <w:rPr>
                <w:b/>
                <w:bCs/>
                <w:sz w:val="26"/>
                <w:szCs w:val="26"/>
                <w:lang w:val="ru-RU"/>
              </w:rPr>
            </w:pPr>
            <w:r w:rsidRPr="00060DC3">
              <w:rPr>
                <w:b/>
                <w:sz w:val="26"/>
                <w:szCs w:val="26"/>
                <w:lang w:eastAsia="ru-RU"/>
              </w:rPr>
              <w:t xml:space="preserve">тягне за собою накладення штрафу в розмірі трьохсот неоподатковуваних мінімумів доходів громадян або </w:t>
            </w:r>
            <w:r w:rsidRPr="00060DC3">
              <w:rPr>
                <w:b/>
                <w:sz w:val="26"/>
                <w:szCs w:val="26"/>
                <w:lang w:eastAsia="ru-RU"/>
              </w:rPr>
              <w:lastRenderedPageBreak/>
              <w:t>адміністративний арешт на строк від десяти до п’ятнадцяти діб з оплатним вилученням малого судна</w:t>
            </w:r>
            <w:r w:rsidRPr="00060DC3">
              <w:rPr>
                <w:b/>
                <w:sz w:val="26"/>
                <w:szCs w:val="26"/>
                <w:lang w:val="ru-RU" w:eastAsia="ru-RU"/>
              </w:rPr>
              <w:t>.</w:t>
            </w:r>
          </w:p>
        </w:tc>
      </w:tr>
      <w:tr w:rsidR="00A93CCF" w:rsidRPr="00060DC3" w:rsidTr="002359C6">
        <w:tc>
          <w:tcPr>
            <w:tcW w:w="15043" w:type="dxa"/>
            <w:gridSpan w:val="8"/>
          </w:tcPr>
          <w:p w:rsidR="00A93CCF" w:rsidRPr="00060DC3" w:rsidRDefault="00A93CCF" w:rsidP="005800C9">
            <w:pPr>
              <w:suppressAutoHyphens/>
              <w:ind w:firstLine="456"/>
              <w:jc w:val="center"/>
              <w:rPr>
                <w:b/>
                <w:bCs/>
                <w:iCs/>
                <w:sz w:val="26"/>
                <w:szCs w:val="26"/>
                <w:lang w:eastAsia="uk-UA"/>
              </w:rPr>
            </w:pPr>
          </w:p>
          <w:p w:rsidR="00A93CCF" w:rsidRPr="00060DC3" w:rsidRDefault="00A93CCF" w:rsidP="005800C9">
            <w:pPr>
              <w:suppressAutoHyphens/>
              <w:ind w:firstLine="456"/>
              <w:jc w:val="center"/>
              <w:rPr>
                <w:b/>
                <w:bCs/>
                <w:iCs/>
                <w:sz w:val="26"/>
                <w:szCs w:val="26"/>
                <w:lang w:eastAsia="uk-UA"/>
              </w:rPr>
            </w:pPr>
            <w:r w:rsidRPr="00060DC3">
              <w:rPr>
                <w:b/>
                <w:bCs/>
                <w:iCs/>
                <w:sz w:val="26"/>
                <w:szCs w:val="26"/>
                <w:lang w:eastAsia="uk-UA"/>
              </w:rPr>
              <w:t xml:space="preserve">Стаття 133. </w:t>
            </w:r>
            <w:r w:rsidRPr="00060DC3">
              <w:rPr>
                <w:iCs/>
                <w:sz w:val="26"/>
                <w:szCs w:val="26"/>
                <w:lang w:eastAsia="uk-UA"/>
              </w:rPr>
              <w:t>Порушення правил перевезення небезпечних речовин і предметів на транспорті</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sz w:val="26"/>
                <w:szCs w:val="26"/>
                <w:lang w:eastAsia="uk-UA"/>
              </w:rPr>
            </w:pPr>
            <w:r w:rsidRPr="00060DC3">
              <w:rPr>
                <w:sz w:val="26"/>
                <w:szCs w:val="26"/>
                <w:lang w:eastAsia="uk-UA"/>
              </w:rPr>
              <w:t>…</w:t>
            </w:r>
          </w:p>
          <w:p w:rsidR="00A93CCF" w:rsidRPr="00060DC3" w:rsidRDefault="00A93CCF" w:rsidP="005800C9">
            <w:pPr>
              <w:suppressAutoHyphens/>
              <w:ind w:firstLine="456"/>
              <w:jc w:val="both"/>
              <w:rPr>
                <w:sz w:val="26"/>
                <w:szCs w:val="26"/>
                <w:lang w:eastAsia="uk-UA"/>
              </w:rPr>
            </w:pPr>
            <w:r w:rsidRPr="00060DC3">
              <w:rPr>
                <w:sz w:val="26"/>
                <w:szCs w:val="26"/>
                <w:lang w:eastAsia="uk-UA"/>
              </w:rPr>
              <w:t xml:space="preserve">Порушення правил перевезення небезпечних речовин або предметів на морському і </w:t>
            </w:r>
            <w:r w:rsidRPr="00060DC3">
              <w:rPr>
                <w:b/>
                <w:bCs/>
                <w:i/>
                <w:iCs/>
                <w:sz w:val="26"/>
                <w:szCs w:val="26"/>
                <w:lang w:eastAsia="uk-UA"/>
              </w:rPr>
              <w:t>річковому транспорті</w:t>
            </w:r>
            <w:r w:rsidRPr="00060DC3">
              <w:rPr>
                <w:sz w:val="26"/>
                <w:szCs w:val="26"/>
                <w:lang w:eastAsia="uk-UA"/>
              </w:rPr>
              <w:t xml:space="preserve"> –</w:t>
            </w:r>
          </w:p>
          <w:p w:rsidR="00A93CCF" w:rsidRPr="00060DC3" w:rsidRDefault="00A93CCF" w:rsidP="005800C9">
            <w:pPr>
              <w:suppressAutoHyphens/>
              <w:ind w:firstLine="456"/>
              <w:jc w:val="both"/>
              <w:rPr>
                <w:bCs/>
                <w:i/>
                <w:iCs/>
                <w:strike/>
                <w:sz w:val="26"/>
                <w:szCs w:val="26"/>
                <w:lang w:eastAsia="uk-UA"/>
              </w:rPr>
            </w:pPr>
          </w:p>
          <w:p w:rsidR="00A93CCF" w:rsidRPr="00060DC3" w:rsidRDefault="00A93CCF" w:rsidP="005800C9">
            <w:pPr>
              <w:suppressAutoHyphens/>
              <w:ind w:firstLine="456"/>
              <w:jc w:val="both"/>
              <w:rPr>
                <w:bCs/>
                <w:sz w:val="26"/>
                <w:szCs w:val="26"/>
                <w:lang w:eastAsia="uk-UA"/>
              </w:rPr>
            </w:pPr>
            <w:r w:rsidRPr="00060DC3">
              <w:rPr>
                <w:bCs/>
                <w:sz w:val="26"/>
                <w:szCs w:val="26"/>
                <w:lang w:eastAsia="uk-UA"/>
              </w:rPr>
              <w:t>тягне за собою попередження або накладення штрафу на громадян від шести до десяти неоподатковуваних мінімумів доходів громадян і попередження або накладення штрафу на посадових осіб - від десяти до п'ятнадцяти неоподатковуваних мінімумів доходів громадян.</w:t>
            </w:r>
          </w:p>
          <w:p w:rsidR="00A93CCF" w:rsidRPr="00060DC3" w:rsidRDefault="00A93CCF" w:rsidP="005800C9">
            <w:pPr>
              <w:suppressAutoHyphens/>
              <w:ind w:firstLine="456"/>
              <w:jc w:val="both"/>
              <w:rPr>
                <w:i/>
                <w:iCs/>
                <w:strike/>
                <w:sz w:val="26"/>
                <w:szCs w:val="26"/>
                <w:lang w:eastAsia="uk-UA"/>
              </w:rPr>
            </w:pPr>
            <w:r w:rsidRPr="00060DC3">
              <w:rPr>
                <w:bCs/>
                <w:sz w:val="26"/>
                <w:szCs w:val="26"/>
                <w:lang w:eastAsia="uk-UA"/>
              </w:rPr>
              <w:t>…</w:t>
            </w:r>
          </w:p>
        </w:tc>
        <w:tc>
          <w:tcPr>
            <w:tcW w:w="7513" w:type="dxa"/>
            <w:gridSpan w:val="4"/>
          </w:tcPr>
          <w:p w:rsidR="00A93CCF" w:rsidRPr="00060DC3" w:rsidRDefault="00A93CCF" w:rsidP="00A93CCF">
            <w:pPr>
              <w:suppressAutoHyphens/>
              <w:ind w:firstLine="0"/>
              <w:jc w:val="both"/>
              <w:rPr>
                <w:sz w:val="26"/>
                <w:szCs w:val="26"/>
                <w:lang w:eastAsia="uk-UA"/>
              </w:rPr>
            </w:pPr>
            <w:r w:rsidRPr="00060DC3">
              <w:rPr>
                <w:sz w:val="26"/>
                <w:szCs w:val="26"/>
                <w:lang w:eastAsia="uk-UA"/>
              </w:rPr>
              <w:t>…</w:t>
            </w:r>
          </w:p>
          <w:p w:rsidR="00A93CCF" w:rsidRPr="00060DC3" w:rsidRDefault="00A93CCF" w:rsidP="00A93CCF">
            <w:pPr>
              <w:suppressAutoHyphens/>
              <w:ind w:firstLine="0"/>
              <w:jc w:val="both"/>
              <w:rPr>
                <w:sz w:val="26"/>
                <w:szCs w:val="26"/>
                <w:lang w:eastAsia="uk-UA"/>
              </w:rPr>
            </w:pPr>
            <w:r w:rsidRPr="00060DC3">
              <w:rPr>
                <w:sz w:val="26"/>
                <w:szCs w:val="26"/>
                <w:lang w:eastAsia="uk-UA"/>
              </w:rPr>
              <w:t xml:space="preserve">Порушення правил перевезення небезпечних речовин або предметів на морському і </w:t>
            </w:r>
            <w:r w:rsidRPr="00060DC3">
              <w:rPr>
                <w:b/>
                <w:bCs/>
                <w:sz w:val="26"/>
                <w:szCs w:val="26"/>
                <w:lang w:eastAsia="uk-UA"/>
              </w:rPr>
              <w:t>внутрішньому водному</w:t>
            </w:r>
            <w:r w:rsidRPr="00060DC3">
              <w:rPr>
                <w:sz w:val="26"/>
                <w:szCs w:val="26"/>
                <w:lang w:eastAsia="uk-UA"/>
              </w:rPr>
              <w:t xml:space="preserve"> </w:t>
            </w:r>
            <w:r w:rsidRPr="00060DC3">
              <w:rPr>
                <w:b/>
                <w:bCs/>
                <w:sz w:val="26"/>
                <w:szCs w:val="26"/>
                <w:lang w:eastAsia="uk-UA"/>
              </w:rPr>
              <w:t xml:space="preserve">транспорті </w:t>
            </w:r>
            <w:r w:rsidRPr="00060DC3">
              <w:rPr>
                <w:sz w:val="26"/>
                <w:szCs w:val="26"/>
                <w:lang w:eastAsia="uk-UA"/>
              </w:rPr>
              <w:t xml:space="preserve">– </w:t>
            </w:r>
          </w:p>
          <w:p w:rsidR="00A93CCF" w:rsidRPr="00060DC3" w:rsidRDefault="00A93CCF" w:rsidP="00A93CCF">
            <w:pPr>
              <w:suppressAutoHyphens/>
              <w:ind w:firstLine="0"/>
              <w:jc w:val="both"/>
              <w:rPr>
                <w:b/>
                <w:sz w:val="26"/>
                <w:szCs w:val="26"/>
                <w:lang w:eastAsia="ru-RU"/>
              </w:rPr>
            </w:pPr>
            <w:r w:rsidRPr="00060DC3">
              <w:rPr>
                <w:b/>
                <w:sz w:val="26"/>
                <w:szCs w:val="26"/>
                <w:lang w:eastAsia="ru-RU"/>
              </w:rPr>
              <w:t>тягне за собою накладення штрафу на громадян у розмірі п’ятдесяти неоподатковуваних мінімумів доходів громадян</w:t>
            </w:r>
            <w:r w:rsidRPr="00060DC3">
              <w:rPr>
                <w:b/>
                <w:bCs/>
                <w:iCs/>
                <w:sz w:val="26"/>
                <w:szCs w:val="26"/>
                <w:lang w:eastAsia="ru-RU"/>
              </w:rPr>
              <w:t xml:space="preserve"> з оплатним вилученням чи конфіскацією зазначених речовин і предметів або без таких</w:t>
            </w:r>
            <w:r w:rsidRPr="00060DC3">
              <w:rPr>
                <w:b/>
                <w:sz w:val="26"/>
                <w:szCs w:val="26"/>
                <w:lang w:eastAsia="ru-RU"/>
              </w:rPr>
              <w:t xml:space="preserve"> і накладення штрафу на посадових осіб – у розмірі трьохсот неоподатковуваних мінімумів доходів громадян.</w:t>
            </w:r>
          </w:p>
          <w:p w:rsidR="00A93CCF" w:rsidRPr="00060DC3" w:rsidRDefault="00A93CCF" w:rsidP="00A93CCF">
            <w:pPr>
              <w:suppressAutoHyphens/>
              <w:ind w:firstLine="0"/>
              <w:jc w:val="both"/>
              <w:rPr>
                <w:b/>
                <w:bCs/>
                <w:sz w:val="26"/>
                <w:szCs w:val="26"/>
                <w:lang w:eastAsia="uk-UA"/>
              </w:rPr>
            </w:pPr>
            <w:r w:rsidRPr="00060DC3">
              <w:rPr>
                <w:b/>
                <w:bCs/>
                <w:sz w:val="26"/>
                <w:szCs w:val="26"/>
                <w:lang w:eastAsia="uk-UA"/>
              </w:rPr>
              <w:t>…</w:t>
            </w:r>
          </w:p>
          <w:p w:rsidR="00A93CCF" w:rsidRPr="00060DC3" w:rsidRDefault="00A93CCF" w:rsidP="00A93CCF">
            <w:pPr>
              <w:suppressAutoHyphens/>
              <w:ind w:firstLine="0"/>
              <w:jc w:val="both"/>
              <w:rPr>
                <w:b/>
                <w:bCs/>
                <w:sz w:val="26"/>
                <w:szCs w:val="26"/>
                <w:lang w:eastAsia="uk-UA"/>
              </w:rPr>
            </w:pPr>
          </w:p>
        </w:tc>
      </w:tr>
      <w:tr w:rsidR="00A93CCF" w:rsidRPr="00060DC3" w:rsidTr="002359C6">
        <w:tc>
          <w:tcPr>
            <w:tcW w:w="15043" w:type="dxa"/>
            <w:gridSpan w:val="8"/>
          </w:tcPr>
          <w:p w:rsidR="00A93CCF" w:rsidRPr="00060DC3" w:rsidRDefault="00A93CCF" w:rsidP="005800C9">
            <w:pPr>
              <w:ind w:firstLine="456"/>
              <w:jc w:val="center"/>
              <w:textAlignment w:val="baseline"/>
              <w:rPr>
                <w:sz w:val="26"/>
                <w:szCs w:val="26"/>
                <w:bdr w:val="none" w:sz="0" w:space="0" w:color="auto" w:frame="1"/>
                <w:lang w:eastAsia="uk-UA"/>
              </w:rPr>
            </w:pPr>
            <w:r w:rsidRPr="00060DC3">
              <w:rPr>
                <w:b/>
                <w:bCs/>
                <w:sz w:val="26"/>
                <w:szCs w:val="26"/>
                <w:bdr w:val="none" w:sz="0" w:space="0" w:color="auto" w:frame="1"/>
                <w:lang w:eastAsia="uk-UA"/>
              </w:rPr>
              <w:t xml:space="preserve">Стаття 134. </w:t>
            </w:r>
            <w:r w:rsidRPr="00060DC3">
              <w:rPr>
                <w:bCs/>
                <w:sz w:val="26"/>
                <w:szCs w:val="26"/>
                <w:bdr w:val="none" w:sz="0" w:space="0" w:color="auto" w:frame="1"/>
                <w:lang w:eastAsia="uk-UA"/>
              </w:rPr>
              <w:t xml:space="preserve">Провезення ручної </w:t>
            </w:r>
            <w:proofErr w:type="spellStart"/>
            <w:r w:rsidRPr="00060DC3">
              <w:rPr>
                <w:bCs/>
                <w:sz w:val="26"/>
                <w:szCs w:val="26"/>
                <w:bdr w:val="none" w:sz="0" w:space="0" w:color="auto" w:frame="1"/>
                <w:lang w:eastAsia="uk-UA"/>
              </w:rPr>
              <w:t>кладі</w:t>
            </w:r>
            <w:proofErr w:type="spellEnd"/>
            <w:r w:rsidRPr="00060DC3">
              <w:rPr>
                <w:bCs/>
                <w:sz w:val="26"/>
                <w:szCs w:val="26"/>
                <w:bdr w:val="none" w:sz="0" w:space="0" w:color="auto" w:frame="1"/>
                <w:lang w:eastAsia="uk-UA"/>
              </w:rPr>
              <w:t xml:space="preserve"> понад установлені норми і неоплаченого багажу</w:t>
            </w:r>
          </w:p>
        </w:tc>
      </w:tr>
      <w:tr w:rsidR="00A93CCF" w:rsidRPr="00060DC3" w:rsidTr="002359C6">
        <w:trPr>
          <w:gridAfter w:val="1"/>
          <w:wAfter w:w="16" w:type="dxa"/>
        </w:trPr>
        <w:tc>
          <w:tcPr>
            <w:tcW w:w="7514" w:type="dxa"/>
            <w:gridSpan w:val="3"/>
          </w:tcPr>
          <w:p w:rsidR="00A93CCF" w:rsidRPr="00060DC3" w:rsidRDefault="00A93CCF" w:rsidP="005800C9">
            <w:pPr>
              <w:ind w:firstLine="456"/>
              <w:jc w:val="both"/>
              <w:textAlignment w:val="baseline"/>
              <w:rPr>
                <w:sz w:val="26"/>
                <w:szCs w:val="26"/>
                <w:bdr w:val="none" w:sz="0" w:space="0" w:color="auto" w:frame="1"/>
                <w:lang w:eastAsia="uk-UA"/>
              </w:rPr>
            </w:pPr>
            <w:r w:rsidRPr="00060DC3">
              <w:rPr>
                <w:sz w:val="26"/>
                <w:szCs w:val="26"/>
                <w:bdr w:val="none" w:sz="0" w:space="0" w:color="auto" w:frame="1"/>
                <w:lang w:eastAsia="uk-UA"/>
              </w:rPr>
              <w:t xml:space="preserve">Провезення ручної </w:t>
            </w:r>
            <w:proofErr w:type="spellStart"/>
            <w:r w:rsidRPr="00060DC3">
              <w:rPr>
                <w:sz w:val="26"/>
                <w:szCs w:val="26"/>
                <w:bdr w:val="none" w:sz="0" w:space="0" w:color="auto" w:frame="1"/>
                <w:lang w:eastAsia="uk-UA"/>
              </w:rPr>
              <w:t>кладі</w:t>
            </w:r>
            <w:proofErr w:type="spellEnd"/>
            <w:r w:rsidRPr="00060DC3">
              <w:rPr>
                <w:sz w:val="26"/>
                <w:szCs w:val="26"/>
                <w:bdr w:val="none" w:sz="0" w:space="0" w:color="auto" w:frame="1"/>
                <w:lang w:eastAsia="uk-UA"/>
              </w:rPr>
              <w:t xml:space="preserve"> понад установлені норми на залізничному, морському і </w:t>
            </w:r>
            <w:r w:rsidRPr="00060DC3">
              <w:rPr>
                <w:i/>
                <w:sz w:val="26"/>
                <w:szCs w:val="26"/>
                <w:bdr w:val="none" w:sz="0" w:space="0" w:color="auto" w:frame="1"/>
                <w:lang w:eastAsia="uk-UA"/>
              </w:rPr>
              <w:t>річковому транспорті</w:t>
            </w:r>
            <w:r w:rsidRPr="00060DC3">
              <w:rPr>
                <w:sz w:val="26"/>
                <w:szCs w:val="26"/>
                <w:bdr w:val="none" w:sz="0" w:space="0" w:color="auto" w:frame="1"/>
                <w:lang w:eastAsia="uk-UA"/>
              </w:rPr>
              <w:t xml:space="preserve"> -</w:t>
            </w:r>
          </w:p>
          <w:p w:rsidR="00A93CCF" w:rsidRPr="00060DC3" w:rsidRDefault="00A93CCF" w:rsidP="005800C9">
            <w:pPr>
              <w:ind w:firstLine="456"/>
              <w:jc w:val="both"/>
              <w:textAlignment w:val="baseline"/>
              <w:rPr>
                <w:sz w:val="26"/>
                <w:szCs w:val="26"/>
                <w:bdr w:val="none" w:sz="0" w:space="0" w:color="auto" w:frame="1"/>
                <w:lang w:eastAsia="uk-UA"/>
              </w:rPr>
            </w:pPr>
            <w:r w:rsidRPr="00060DC3">
              <w:rPr>
                <w:sz w:val="26"/>
                <w:szCs w:val="26"/>
                <w:bdr w:val="none" w:sz="0" w:space="0" w:color="auto" w:frame="1"/>
                <w:lang w:eastAsia="uk-UA"/>
              </w:rPr>
              <w:t>тягне за собою накладення штрафу від 0,5 до одного неоподатковуваного мінімуму доходів громадян.</w:t>
            </w:r>
          </w:p>
          <w:p w:rsidR="00A93CCF" w:rsidRPr="00060DC3" w:rsidRDefault="00A93CCF" w:rsidP="005800C9">
            <w:pPr>
              <w:suppressAutoHyphens/>
              <w:ind w:firstLine="456"/>
              <w:jc w:val="both"/>
              <w:rPr>
                <w:sz w:val="26"/>
                <w:szCs w:val="26"/>
                <w:lang w:eastAsia="uk-UA"/>
              </w:rPr>
            </w:pPr>
          </w:p>
        </w:tc>
        <w:tc>
          <w:tcPr>
            <w:tcW w:w="7513" w:type="dxa"/>
            <w:gridSpan w:val="4"/>
          </w:tcPr>
          <w:p w:rsidR="00A93CCF" w:rsidRPr="00060DC3" w:rsidRDefault="00A93CCF" w:rsidP="00A93CCF">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 xml:space="preserve">Провезення ручної </w:t>
            </w:r>
            <w:proofErr w:type="spellStart"/>
            <w:r w:rsidRPr="00060DC3">
              <w:rPr>
                <w:sz w:val="26"/>
                <w:szCs w:val="26"/>
                <w:bdr w:val="none" w:sz="0" w:space="0" w:color="auto" w:frame="1"/>
                <w:lang w:eastAsia="uk-UA"/>
              </w:rPr>
              <w:t>кладі</w:t>
            </w:r>
            <w:proofErr w:type="spellEnd"/>
            <w:r w:rsidRPr="00060DC3">
              <w:rPr>
                <w:sz w:val="26"/>
                <w:szCs w:val="26"/>
                <w:bdr w:val="none" w:sz="0" w:space="0" w:color="auto" w:frame="1"/>
                <w:lang w:eastAsia="uk-UA"/>
              </w:rPr>
              <w:t xml:space="preserve"> понад установлені норми на залізничному, морському і </w:t>
            </w:r>
            <w:r w:rsidRPr="00060DC3">
              <w:rPr>
                <w:b/>
                <w:sz w:val="26"/>
                <w:szCs w:val="26"/>
                <w:bdr w:val="none" w:sz="0" w:space="0" w:color="auto" w:frame="1"/>
                <w:lang w:eastAsia="uk-UA"/>
              </w:rPr>
              <w:t>внутрішньому водному транспорті</w:t>
            </w:r>
            <w:r w:rsidRPr="00060DC3">
              <w:rPr>
                <w:sz w:val="26"/>
                <w:szCs w:val="26"/>
                <w:bdr w:val="none" w:sz="0" w:space="0" w:color="auto" w:frame="1"/>
                <w:lang w:eastAsia="uk-UA"/>
              </w:rPr>
              <w:t xml:space="preserve"> -</w:t>
            </w:r>
          </w:p>
          <w:p w:rsidR="00A93CCF" w:rsidRPr="00060DC3" w:rsidRDefault="00A93CCF" w:rsidP="00A93CCF">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тягне за собою накладення штрафу від 0,5 до одного неоподатковуваного мінімуму доходів громадян.</w:t>
            </w:r>
          </w:p>
          <w:p w:rsidR="00A93CCF" w:rsidRPr="00060DC3" w:rsidRDefault="00A93CCF" w:rsidP="00A93CCF">
            <w:pPr>
              <w:suppressAutoHyphens/>
              <w:ind w:firstLine="0"/>
              <w:jc w:val="both"/>
              <w:rPr>
                <w:sz w:val="26"/>
                <w:szCs w:val="26"/>
                <w:lang w:eastAsia="uk-UA"/>
              </w:rPr>
            </w:pPr>
          </w:p>
        </w:tc>
      </w:tr>
      <w:tr w:rsidR="00A93CCF" w:rsidRPr="00060DC3" w:rsidTr="002359C6">
        <w:tc>
          <w:tcPr>
            <w:tcW w:w="15043" w:type="dxa"/>
            <w:gridSpan w:val="8"/>
          </w:tcPr>
          <w:p w:rsidR="00A93CCF" w:rsidRPr="00060DC3" w:rsidRDefault="00A93CCF" w:rsidP="005800C9">
            <w:pPr>
              <w:suppressAutoHyphens/>
              <w:autoSpaceDE w:val="0"/>
              <w:autoSpaceDN w:val="0"/>
              <w:adjustRightInd w:val="0"/>
              <w:ind w:firstLine="456"/>
              <w:jc w:val="center"/>
              <w:rPr>
                <w:b/>
                <w:bCs/>
                <w:sz w:val="26"/>
                <w:szCs w:val="26"/>
                <w:lang w:eastAsia="ru-RU"/>
              </w:rPr>
            </w:pPr>
            <w:r w:rsidRPr="00060DC3">
              <w:rPr>
                <w:b/>
                <w:bCs/>
                <w:color w:val="000000"/>
                <w:sz w:val="26"/>
                <w:szCs w:val="26"/>
                <w:shd w:val="clear" w:color="auto" w:fill="FFFFFF"/>
              </w:rPr>
              <w:t xml:space="preserve">Стаття 135. </w:t>
            </w:r>
            <w:r w:rsidRPr="005800C9">
              <w:rPr>
                <w:bCs/>
                <w:color w:val="000000"/>
                <w:sz w:val="26"/>
                <w:szCs w:val="26"/>
                <w:shd w:val="clear" w:color="auto" w:fill="FFFFFF"/>
              </w:rPr>
              <w:t>Безквитковий проїзд</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color w:val="000000"/>
                <w:sz w:val="26"/>
                <w:szCs w:val="26"/>
                <w:shd w:val="clear" w:color="auto" w:fill="FFFFFF"/>
              </w:rPr>
            </w:pPr>
            <w:r w:rsidRPr="00060DC3">
              <w:rPr>
                <w:color w:val="000000"/>
                <w:sz w:val="26"/>
                <w:szCs w:val="26"/>
                <w:shd w:val="clear" w:color="auto" w:fill="FFFFFF"/>
              </w:rPr>
              <w:t>Безквитковий проїзд пасажира, в тому числі проїзд без реєстрації або компостування проїзного документа, а так само провезення без квитка дитини віком від семи до шістнадцяти років:</w:t>
            </w:r>
          </w:p>
          <w:p w:rsidR="00A93CCF" w:rsidRPr="00060DC3" w:rsidRDefault="00A93CCF" w:rsidP="005800C9">
            <w:pPr>
              <w:suppressAutoHyphens/>
              <w:ind w:firstLine="456"/>
              <w:jc w:val="both"/>
              <w:rPr>
                <w:color w:val="000000"/>
                <w:sz w:val="26"/>
                <w:szCs w:val="26"/>
                <w:shd w:val="clear" w:color="auto" w:fill="FFFFFF"/>
              </w:rPr>
            </w:pPr>
            <w:r w:rsidRPr="00060DC3">
              <w:rPr>
                <w:color w:val="000000"/>
                <w:sz w:val="26"/>
                <w:szCs w:val="26"/>
                <w:shd w:val="clear" w:color="auto" w:fill="FFFFFF"/>
              </w:rPr>
              <w:t>…</w:t>
            </w:r>
          </w:p>
          <w:p w:rsidR="00A93CCF" w:rsidRPr="00060DC3" w:rsidRDefault="00A93CCF"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на суднах водного транспорту –</w:t>
            </w:r>
          </w:p>
          <w:p w:rsidR="00A93CCF" w:rsidRPr="00060DC3" w:rsidRDefault="00A93CCF"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p>
          <w:p w:rsidR="00A93CCF" w:rsidRPr="00060DC3" w:rsidRDefault="00A93CCF"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bookmarkStart w:id="0" w:name="n1155"/>
            <w:bookmarkEnd w:id="0"/>
            <w:r w:rsidRPr="00060DC3">
              <w:rPr>
                <w:color w:val="000000"/>
                <w:sz w:val="26"/>
                <w:szCs w:val="26"/>
                <w:shd w:val="clear" w:color="auto" w:fill="FFFFFF"/>
                <w:lang w:eastAsia="en-US"/>
              </w:rPr>
              <w:t>тягне за собою накладення штрафу в п'ятикратному розмірі від вартості проїзду.</w:t>
            </w:r>
          </w:p>
          <w:p w:rsidR="00A93CCF" w:rsidRPr="00060DC3" w:rsidRDefault="00A93CCF" w:rsidP="005800C9">
            <w:pPr>
              <w:suppressAutoHyphens/>
              <w:ind w:firstLine="456"/>
              <w:jc w:val="both"/>
              <w:rPr>
                <w:sz w:val="26"/>
                <w:szCs w:val="26"/>
                <w:bdr w:val="none" w:sz="0" w:space="0" w:color="auto" w:frame="1"/>
                <w:lang w:eastAsia="uk-UA"/>
              </w:rPr>
            </w:pPr>
            <w:r w:rsidRPr="00060DC3">
              <w:rPr>
                <w:color w:val="000000"/>
                <w:sz w:val="26"/>
                <w:szCs w:val="26"/>
                <w:shd w:val="clear" w:color="auto" w:fill="FFFFFF"/>
              </w:rPr>
              <w:t>…</w:t>
            </w:r>
          </w:p>
        </w:tc>
        <w:tc>
          <w:tcPr>
            <w:tcW w:w="7513" w:type="dxa"/>
            <w:gridSpan w:val="4"/>
          </w:tcPr>
          <w:p w:rsidR="00A93CCF" w:rsidRPr="00060DC3" w:rsidRDefault="00A93CCF" w:rsidP="00A93CCF">
            <w:pPr>
              <w:suppressAutoHyphens/>
              <w:jc w:val="both"/>
              <w:rPr>
                <w:color w:val="000000"/>
                <w:sz w:val="26"/>
                <w:szCs w:val="26"/>
                <w:shd w:val="clear" w:color="auto" w:fill="FFFFFF"/>
              </w:rPr>
            </w:pPr>
            <w:r w:rsidRPr="00060DC3">
              <w:rPr>
                <w:color w:val="000000"/>
                <w:sz w:val="26"/>
                <w:szCs w:val="26"/>
                <w:shd w:val="clear" w:color="auto" w:fill="FFFFFF"/>
              </w:rPr>
              <w:t>Безквитковий проїзд пасажира, в тому числі проїзд без реєстрації або компостування проїзного документа, а так само провезення без квитка дитини віком від семи до шістнадцяти років:</w:t>
            </w:r>
          </w:p>
          <w:p w:rsidR="00A93CCF" w:rsidRPr="00060DC3" w:rsidRDefault="00A93CCF" w:rsidP="00A93CCF">
            <w:pPr>
              <w:suppressAutoHyphens/>
              <w:jc w:val="both"/>
              <w:rPr>
                <w:sz w:val="26"/>
                <w:szCs w:val="26"/>
                <w:bdr w:val="none" w:sz="0" w:space="0" w:color="auto" w:frame="1"/>
                <w:lang w:eastAsia="uk-UA"/>
              </w:rPr>
            </w:pPr>
            <w:r w:rsidRPr="00060DC3">
              <w:rPr>
                <w:sz w:val="26"/>
                <w:szCs w:val="26"/>
                <w:bdr w:val="none" w:sz="0" w:space="0" w:color="auto" w:frame="1"/>
                <w:lang w:eastAsia="uk-UA"/>
              </w:rPr>
              <w:t>…</w:t>
            </w:r>
          </w:p>
          <w:p w:rsidR="00A93CCF" w:rsidRPr="00060DC3" w:rsidRDefault="00A93CCF" w:rsidP="00A93CCF">
            <w:pPr>
              <w:suppressAutoHyphens/>
              <w:autoSpaceDE w:val="0"/>
              <w:autoSpaceDN w:val="0"/>
              <w:adjustRightInd w:val="0"/>
              <w:jc w:val="both"/>
              <w:rPr>
                <w:sz w:val="26"/>
                <w:szCs w:val="26"/>
                <w:lang w:eastAsia="ru-RU"/>
              </w:rPr>
            </w:pPr>
            <w:r w:rsidRPr="00060DC3">
              <w:rPr>
                <w:b/>
                <w:sz w:val="26"/>
                <w:szCs w:val="26"/>
                <w:lang w:eastAsia="ru-RU"/>
              </w:rPr>
              <w:t>на суднах морського і внутрішнього водного транспорту</w:t>
            </w:r>
            <w:r w:rsidRPr="00060DC3">
              <w:rPr>
                <w:sz w:val="26"/>
                <w:szCs w:val="26"/>
                <w:lang w:eastAsia="ru-RU"/>
              </w:rPr>
              <w:t>»;</w:t>
            </w:r>
          </w:p>
          <w:p w:rsidR="00A93CCF" w:rsidRPr="00060DC3" w:rsidRDefault="00A93CCF" w:rsidP="00A93CCF">
            <w:pPr>
              <w:pStyle w:val="rvps2"/>
              <w:shd w:val="clear" w:color="auto" w:fill="FFFFFF"/>
              <w:spacing w:before="0" w:beforeAutospacing="0" w:after="0" w:afterAutospacing="0"/>
              <w:ind w:firstLine="450"/>
              <w:jc w:val="both"/>
              <w:textAlignment w:val="baseline"/>
              <w:rPr>
                <w:color w:val="000000"/>
                <w:sz w:val="26"/>
                <w:szCs w:val="26"/>
              </w:rPr>
            </w:pPr>
            <w:r w:rsidRPr="00060DC3">
              <w:rPr>
                <w:color w:val="000000"/>
                <w:sz w:val="26"/>
                <w:szCs w:val="26"/>
              </w:rPr>
              <w:t>тягне за собою накладення штрафу в п'ятикратному розмірі від вартості проїзду.</w:t>
            </w:r>
          </w:p>
          <w:p w:rsidR="00A93CCF" w:rsidRPr="00060DC3" w:rsidRDefault="00A93CCF" w:rsidP="00A93CCF">
            <w:pPr>
              <w:suppressAutoHyphens/>
              <w:jc w:val="both"/>
              <w:rPr>
                <w:sz w:val="26"/>
                <w:szCs w:val="26"/>
                <w:bdr w:val="none" w:sz="0" w:space="0" w:color="auto" w:frame="1"/>
                <w:lang w:eastAsia="uk-UA"/>
              </w:rPr>
            </w:pPr>
            <w:r w:rsidRPr="00060DC3">
              <w:rPr>
                <w:sz w:val="26"/>
                <w:szCs w:val="26"/>
                <w:bdr w:val="none" w:sz="0" w:space="0" w:color="auto" w:frame="1"/>
                <w:lang w:eastAsia="uk-UA"/>
              </w:rPr>
              <w:t>…</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b/>
                <w:bCs/>
                <w:iCs/>
                <w:sz w:val="26"/>
                <w:szCs w:val="26"/>
                <w:lang w:eastAsia="uk-UA"/>
              </w:rPr>
            </w:pPr>
          </w:p>
          <w:p w:rsidR="00A93CCF" w:rsidRPr="00060DC3" w:rsidRDefault="00A93CCF" w:rsidP="005800C9">
            <w:pPr>
              <w:suppressAutoHyphens/>
              <w:ind w:firstLine="456"/>
              <w:jc w:val="both"/>
              <w:rPr>
                <w:sz w:val="26"/>
                <w:szCs w:val="26"/>
                <w:lang w:eastAsia="uk-UA"/>
              </w:rPr>
            </w:pPr>
            <w:r w:rsidRPr="00060DC3">
              <w:rPr>
                <w:b/>
                <w:bCs/>
                <w:iCs/>
                <w:sz w:val="26"/>
                <w:szCs w:val="26"/>
                <w:lang w:eastAsia="uk-UA"/>
              </w:rPr>
              <w:lastRenderedPageBreak/>
              <w:t xml:space="preserve">Стаття 136. </w:t>
            </w:r>
            <w:r w:rsidRPr="00060DC3">
              <w:rPr>
                <w:iCs/>
                <w:sz w:val="26"/>
                <w:szCs w:val="26"/>
                <w:lang w:eastAsia="uk-UA"/>
              </w:rPr>
              <w:t xml:space="preserve">Порушення правил, спрямованих на забезпечення схоронності вантажів на залізничному, морському, </w:t>
            </w:r>
            <w:r w:rsidRPr="00060DC3">
              <w:rPr>
                <w:color w:val="000000"/>
                <w:sz w:val="26"/>
                <w:szCs w:val="26"/>
                <w:shd w:val="clear" w:color="auto" w:fill="FFFFFF"/>
              </w:rPr>
              <w:t>річковому та автомобільному</w:t>
            </w:r>
            <w:r w:rsidRPr="00060DC3">
              <w:rPr>
                <w:iCs/>
                <w:sz w:val="26"/>
                <w:szCs w:val="26"/>
                <w:lang w:eastAsia="uk-UA"/>
              </w:rPr>
              <w:t xml:space="preserve"> транспорті</w:t>
            </w:r>
          </w:p>
        </w:tc>
        <w:tc>
          <w:tcPr>
            <w:tcW w:w="7513" w:type="dxa"/>
            <w:gridSpan w:val="4"/>
          </w:tcPr>
          <w:p w:rsidR="00A93CCF" w:rsidRPr="00060DC3" w:rsidRDefault="00A93CCF" w:rsidP="00A93CCF">
            <w:pPr>
              <w:suppressAutoHyphens/>
              <w:ind w:firstLine="0"/>
              <w:jc w:val="both"/>
              <w:rPr>
                <w:b/>
                <w:bCs/>
                <w:iCs/>
                <w:sz w:val="26"/>
                <w:szCs w:val="26"/>
                <w:lang w:eastAsia="uk-UA"/>
              </w:rPr>
            </w:pPr>
          </w:p>
          <w:p w:rsidR="00A93CCF" w:rsidRPr="00060DC3" w:rsidRDefault="00A93CCF" w:rsidP="00A93CCF">
            <w:pPr>
              <w:suppressAutoHyphens/>
              <w:ind w:firstLine="0"/>
              <w:jc w:val="both"/>
              <w:rPr>
                <w:b/>
                <w:bCs/>
                <w:sz w:val="26"/>
                <w:szCs w:val="26"/>
                <w:lang w:eastAsia="uk-UA"/>
              </w:rPr>
            </w:pPr>
            <w:r w:rsidRPr="00060DC3">
              <w:rPr>
                <w:b/>
                <w:bCs/>
                <w:iCs/>
                <w:sz w:val="26"/>
                <w:szCs w:val="26"/>
                <w:lang w:eastAsia="uk-UA"/>
              </w:rPr>
              <w:lastRenderedPageBreak/>
              <w:t xml:space="preserve">Стаття 136. </w:t>
            </w:r>
            <w:r w:rsidRPr="00060DC3">
              <w:rPr>
                <w:iCs/>
                <w:sz w:val="26"/>
                <w:szCs w:val="26"/>
                <w:lang w:eastAsia="uk-UA"/>
              </w:rPr>
              <w:t xml:space="preserve">Порушення правил, спрямованих на забезпечення схоронності вантажів на залізничному, морському, </w:t>
            </w:r>
            <w:r w:rsidRPr="00060DC3">
              <w:rPr>
                <w:b/>
                <w:bCs/>
                <w:iCs/>
                <w:sz w:val="26"/>
                <w:szCs w:val="26"/>
                <w:lang w:eastAsia="uk-UA"/>
              </w:rPr>
              <w:t>внутрішньому водному</w:t>
            </w:r>
            <w:r w:rsidRPr="00060DC3">
              <w:rPr>
                <w:iCs/>
                <w:sz w:val="26"/>
                <w:szCs w:val="26"/>
                <w:lang w:eastAsia="uk-UA"/>
              </w:rPr>
              <w:t xml:space="preserve"> та автомобільному транспорті</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sz w:val="26"/>
                <w:szCs w:val="26"/>
                <w:lang w:eastAsia="uk-UA"/>
              </w:rPr>
            </w:pPr>
            <w:r w:rsidRPr="00060DC3">
              <w:rPr>
                <w:sz w:val="26"/>
                <w:szCs w:val="26"/>
                <w:lang w:eastAsia="uk-UA"/>
              </w:rPr>
              <w:lastRenderedPageBreak/>
              <w:t xml:space="preserve">Пошкодження пломб і запірних пристроїв вантажних вагонів, автомобілів, автомобільних причепів, контейнерів, трюмів та інших вантажних приміщень </w:t>
            </w:r>
            <w:r w:rsidRPr="00060DC3">
              <w:rPr>
                <w:b/>
                <w:bCs/>
                <w:i/>
                <w:iCs/>
                <w:sz w:val="26"/>
                <w:szCs w:val="26"/>
                <w:lang w:eastAsia="uk-UA"/>
              </w:rPr>
              <w:t>плавучих засобів</w:t>
            </w:r>
            <w:r w:rsidRPr="00060DC3">
              <w:rPr>
                <w:sz w:val="26"/>
                <w:szCs w:val="26"/>
                <w:lang w:eastAsia="uk-UA"/>
              </w:rPr>
              <w:t xml:space="preserve">, зривання з них пломб, пошкодження окремих вантажних місць та їх упаковки, пакетів, огорож вантажних дворів, залізничних станцій, вантажних автомобільних станцій, контейнерних пунктів (площадок), портів (пристаней) і складів, які використовуються для виконання операцій, зв'язаних з вантажними перевезеннями, а також перебування без належного дозволу на території вантажних дворів, контейнерних пунктів (площадок), вантажних районів (дільниць) портів (пристаней), </w:t>
            </w:r>
            <w:r w:rsidRPr="00060DC3">
              <w:rPr>
                <w:b/>
                <w:i/>
                <w:sz w:val="26"/>
                <w:szCs w:val="26"/>
                <w:lang w:eastAsia="uk-UA"/>
              </w:rPr>
              <w:t>шлюзів</w:t>
            </w:r>
            <w:r w:rsidRPr="00060DC3">
              <w:rPr>
                <w:sz w:val="26"/>
                <w:szCs w:val="26"/>
                <w:lang w:eastAsia="uk-UA"/>
              </w:rPr>
              <w:t xml:space="preserve"> і зазначених вище складів - тягнуть за собою накладення штрафу від десяти до тридцяти неоподатковуваних мінімумів доходів громадян.</w:t>
            </w:r>
          </w:p>
          <w:p w:rsidR="00A93CCF" w:rsidRPr="00060DC3" w:rsidRDefault="00A93CCF" w:rsidP="005800C9">
            <w:pPr>
              <w:suppressAutoHyphens/>
              <w:ind w:firstLine="456"/>
              <w:jc w:val="both"/>
              <w:rPr>
                <w:sz w:val="26"/>
                <w:szCs w:val="26"/>
                <w:lang w:eastAsia="uk-UA"/>
              </w:rPr>
            </w:pPr>
          </w:p>
          <w:p w:rsidR="00A93CCF" w:rsidRPr="00060DC3" w:rsidRDefault="00A93CCF" w:rsidP="005800C9">
            <w:pPr>
              <w:suppressAutoHyphens/>
              <w:ind w:firstLine="456"/>
              <w:jc w:val="both"/>
              <w:rPr>
                <w:sz w:val="26"/>
                <w:szCs w:val="26"/>
                <w:lang w:eastAsia="uk-UA"/>
              </w:rPr>
            </w:pPr>
          </w:p>
          <w:p w:rsidR="00A93CCF" w:rsidRPr="00060DC3" w:rsidRDefault="00A93CCF" w:rsidP="005800C9">
            <w:pPr>
              <w:suppressAutoHyphens/>
              <w:ind w:firstLine="456"/>
              <w:jc w:val="both"/>
              <w:rPr>
                <w:sz w:val="26"/>
                <w:szCs w:val="26"/>
                <w:lang w:eastAsia="uk-UA"/>
              </w:rPr>
            </w:pPr>
            <w:r w:rsidRPr="00060DC3">
              <w:rPr>
                <w:sz w:val="26"/>
                <w:szCs w:val="26"/>
                <w:lang w:eastAsia="uk-UA"/>
              </w:rPr>
              <w:t xml:space="preserve">Пошкодження рухомого складу, контейнерів, </w:t>
            </w:r>
            <w:r w:rsidRPr="00060DC3">
              <w:rPr>
                <w:b/>
                <w:bCs/>
                <w:i/>
                <w:iCs/>
                <w:sz w:val="26"/>
                <w:szCs w:val="26"/>
                <w:lang w:eastAsia="uk-UA"/>
              </w:rPr>
              <w:t>плавучих</w:t>
            </w:r>
            <w:r w:rsidRPr="00060DC3">
              <w:rPr>
                <w:sz w:val="26"/>
                <w:szCs w:val="26"/>
                <w:lang w:eastAsia="uk-UA"/>
              </w:rPr>
              <w:t xml:space="preserve"> та інших транспортних засобів, призначених для перевезення вантажів, а також перевізних пристроїв - тягне за собою накладення штрафу від десяти до тридцяти неоподатковуваних мінімумів доходів громадян.</w:t>
            </w:r>
          </w:p>
        </w:tc>
        <w:tc>
          <w:tcPr>
            <w:tcW w:w="7513" w:type="dxa"/>
            <w:gridSpan w:val="4"/>
          </w:tcPr>
          <w:p w:rsidR="00A93CCF" w:rsidRPr="00060DC3" w:rsidRDefault="00A93CCF" w:rsidP="00A93CCF">
            <w:pPr>
              <w:suppressAutoHyphens/>
              <w:ind w:firstLine="0"/>
              <w:jc w:val="both"/>
              <w:rPr>
                <w:sz w:val="26"/>
                <w:szCs w:val="26"/>
                <w:lang w:eastAsia="uk-UA"/>
              </w:rPr>
            </w:pPr>
            <w:r w:rsidRPr="00060DC3">
              <w:rPr>
                <w:sz w:val="26"/>
                <w:szCs w:val="26"/>
                <w:lang w:eastAsia="uk-UA"/>
              </w:rPr>
              <w:t xml:space="preserve">Пошкодження пломб і запірних пристроїв вантажних вагонів, автомобілів, автомобільних причепів, контейнерів, трюмів та інших вантажних приміщень </w:t>
            </w:r>
            <w:r w:rsidRPr="00060DC3">
              <w:rPr>
                <w:b/>
                <w:bCs/>
                <w:sz w:val="26"/>
                <w:szCs w:val="26"/>
                <w:lang w:eastAsia="uk-UA"/>
              </w:rPr>
              <w:t>суден</w:t>
            </w:r>
            <w:r w:rsidRPr="00060DC3">
              <w:rPr>
                <w:sz w:val="26"/>
                <w:szCs w:val="26"/>
                <w:lang w:eastAsia="uk-UA"/>
              </w:rPr>
              <w:t xml:space="preserve">, зривання з них пломб, пошкодження окремих вантажних місць та їх упаковки, пакетів, огорож вантажних дворів, залізничних станцій, вантажних автомобільних станцій, контейнерних пунктів (площадок), портів (пристаней) і складів, які використовуються для виконання операцій, зв'язаних з вантажними перевезеннями, а також перебування без належного дозволу на території вантажних дворів, контейнерних пунктів (площадок), вантажних районів (дільниць) портів (пристаней), </w:t>
            </w:r>
            <w:r w:rsidRPr="00060DC3">
              <w:rPr>
                <w:b/>
                <w:sz w:val="26"/>
                <w:szCs w:val="26"/>
                <w:lang w:eastAsia="ru-RU"/>
              </w:rPr>
              <w:t>судноплавних гідротехнічних споруд</w:t>
            </w:r>
            <w:r w:rsidRPr="00060DC3">
              <w:rPr>
                <w:sz w:val="26"/>
                <w:szCs w:val="26"/>
                <w:lang w:eastAsia="uk-UA"/>
              </w:rPr>
              <w:t xml:space="preserve"> і зазначених вище складів - тягнуть за собою накладення штрафу від десяти до тридцяти неоподатковуваних мінімумів доходів громадян.</w:t>
            </w:r>
          </w:p>
          <w:p w:rsidR="00A93CCF" w:rsidRPr="00060DC3" w:rsidRDefault="00A93CCF" w:rsidP="00A93CCF">
            <w:pPr>
              <w:suppressAutoHyphens/>
              <w:ind w:firstLine="0"/>
              <w:jc w:val="both"/>
              <w:rPr>
                <w:sz w:val="26"/>
                <w:szCs w:val="26"/>
                <w:lang w:eastAsia="uk-UA"/>
              </w:rPr>
            </w:pPr>
          </w:p>
          <w:p w:rsidR="00A93CCF" w:rsidRPr="00060DC3" w:rsidRDefault="00A93CCF" w:rsidP="00A93CCF">
            <w:pPr>
              <w:suppressAutoHyphens/>
              <w:ind w:firstLine="0"/>
              <w:jc w:val="both"/>
              <w:rPr>
                <w:sz w:val="26"/>
                <w:szCs w:val="26"/>
                <w:lang w:eastAsia="uk-UA"/>
              </w:rPr>
            </w:pPr>
            <w:r w:rsidRPr="00060DC3">
              <w:rPr>
                <w:sz w:val="26"/>
                <w:szCs w:val="26"/>
                <w:lang w:eastAsia="uk-UA"/>
              </w:rPr>
              <w:t xml:space="preserve">Пошкодження рухомого складу, контейнерів, </w:t>
            </w:r>
            <w:r w:rsidRPr="00060DC3">
              <w:rPr>
                <w:b/>
                <w:bCs/>
                <w:sz w:val="26"/>
                <w:szCs w:val="26"/>
                <w:lang w:eastAsia="uk-UA"/>
              </w:rPr>
              <w:t>суден</w:t>
            </w:r>
            <w:r w:rsidRPr="00060DC3">
              <w:rPr>
                <w:sz w:val="26"/>
                <w:szCs w:val="26"/>
                <w:lang w:eastAsia="uk-UA"/>
              </w:rPr>
              <w:t xml:space="preserve"> та інших транспортних засобів, призначених для перевезення вантажів, а також перевізних пристроїв - тягне за собою накладення штрафу від десяти до тридцяти неоподатковуваних мінімумів доходів громадян.</w:t>
            </w:r>
          </w:p>
          <w:p w:rsidR="00A93CCF" w:rsidRPr="00060DC3" w:rsidRDefault="00A93CCF" w:rsidP="00A93CCF">
            <w:pPr>
              <w:suppressAutoHyphens/>
              <w:autoSpaceDE w:val="0"/>
              <w:autoSpaceDN w:val="0"/>
              <w:adjustRightInd w:val="0"/>
              <w:ind w:firstLine="0"/>
              <w:jc w:val="both"/>
              <w:rPr>
                <w:sz w:val="26"/>
                <w:szCs w:val="26"/>
                <w:lang w:eastAsia="uk-UA"/>
              </w:rPr>
            </w:pP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b/>
                <w:bCs/>
                <w:i/>
                <w:iCs/>
                <w:sz w:val="26"/>
                <w:szCs w:val="26"/>
                <w:lang w:eastAsia="uk-UA"/>
              </w:rPr>
            </w:pPr>
          </w:p>
          <w:p w:rsidR="00A93CCF" w:rsidRPr="00060DC3" w:rsidRDefault="00A93CCF" w:rsidP="005800C9">
            <w:pPr>
              <w:suppressAutoHyphens/>
              <w:ind w:firstLine="456"/>
              <w:jc w:val="both"/>
              <w:rPr>
                <w:i/>
                <w:iCs/>
                <w:sz w:val="26"/>
                <w:szCs w:val="26"/>
                <w:lang w:eastAsia="uk-UA"/>
              </w:rPr>
            </w:pPr>
            <w:r w:rsidRPr="00060DC3">
              <w:rPr>
                <w:b/>
                <w:bCs/>
                <w:sz w:val="26"/>
                <w:szCs w:val="26"/>
                <w:lang w:eastAsia="uk-UA"/>
              </w:rPr>
              <w:t>Стаття 188-</w:t>
            </w:r>
            <w:r w:rsidRPr="00060DC3">
              <w:rPr>
                <w:b/>
                <w:bCs/>
                <w:sz w:val="26"/>
                <w:szCs w:val="26"/>
                <w:vertAlign w:val="superscript"/>
                <w:lang w:eastAsia="uk-UA"/>
              </w:rPr>
              <w:t>15</w:t>
            </w:r>
            <w:r w:rsidRPr="00060DC3">
              <w:rPr>
                <w:b/>
                <w:bCs/>
                <w:sz w:val="26"/>
                <w:szCs w:val="26"/>
                <w:lang w:eastAsia="uk-UA"/>
              </w:rPr>
              <w:t xml:space="preserve">. </w:t>
            </w:r>
            <w:r w:rsidRPr="00060DC3">
              <w:rPr>
                <w:color w:val="000000"/>
                <w:sz w:val="26"/>
                <w:szCs w:val="26"/>
                <w:shd w:val="clear" w:color="auto" w:fill="FFFFFF"/>
              </w:rPr>
              <w:t>Невиконання законних вимог посадових осіб органів морського і річкового транспорту</w:t>
            </w:r>
          </w:p>
        </w:tc>
        <w:tc>
          <w:tcPr>
            <w:tcW w:w="7513" w:type="dxa"/>
            <w:gridSpan w:val="4"/>
          </w:tcPr>
          <w:p w:rsidR="00A93CCF" w:rsidRPr="00060DC3" w:rsidRDefault="00A93CCF" w:rsidP="00A93CCF">
            <w:pPr>
              <w:shd w:val="clear" w:color="auto" w:fill="FFFFFF"/>
              <w:suppressAutoHyphens/>
              <w:ind w:firstLine="0"/>
              <w:jc w:val="both"/>
              <w:textAlignment w:val="baseline"/>
              <w:rPr>
                <w:b/>
                <w:bCs/>
                <w:sz w:val="26"/>
                <w:szCs w:val="26"/>
                <w:lang w:eastAsia="ru-RU"/>
              </w:rPr>
            </w:pPr>
          </w:p>
          <w:p w:rsidR="00A93CCF" w:rsidRPr="00060DC3" w:rsidRDefault="00A93CCF" w:rsidP="00A93CCF">
            <w:pPr>
              <w:shd w:val="clear" w:color="auto" w:fill="FFFFFF"/>
              <w:suppressAutoHyphens/>
              <w:ind w:firstLine="0"/>
              <w:jc w:val="both"/>
              <w:textAlignment w:val="baseline"/>
              <w:rPr>
                <w:b/>
                <w:bCs/>
                <w:iCs/>
                <w:sz w:val="26"/>
                <w:szCs w:val="26"/>
                <w:lang w:eastAsia="uk-UA"/>
              </w:rPr>
            </w:pPr>
            <w:r w:rsidRPr="00060DC3">
              <w:rPr>
                <w:b/>
                <w:bCs/>
                <w:sz w:val="26"/>
                <w:szCs w:val="26"/>
                <w:lang w:eastAsia="ru-RU"/>
              </w:rPr>
              <w:t>Стаття 188</w:t>
            </w:r>
            <w:r w:rsidRPr="00060DC3">
              <w:rPr>
                <w:b/>
                <w:bCs/>
                <w:sz w:val="26"/>
                <w:szCs w:val="26"/>
                <w:vertAlign w:val="superscript"/>
                <w:lang w:eastAsia="ru-RU"/>
              </w:rPr>
              <w:t>15</w:t>
            </w:r>
            <w:r w:rsidRPr="00060DC3">
              <w:rPr>
                <w:b/>
                <w:sz w:val="26"/>
                <w:szCs w:val="26"/>
                <w:lang w:eastAsia="ru-RU"/>
              </w:rPr>
              <w:t xml:space="preserve">. Невиконання законних вимог посадових осіб органів морського і внутрішнього водного транспорту </w:t>
            </w:r>
          </w:p>
        </w:tc>
      </w:tr>
      <w:tr w:rsidR="00A93CCF" w:rsidRPr="00060DC3" w:rsidTr="002359C6">
        <w:trPr>
          <w:gridAfter w:val="1"/>
          <w:wAfter w:w="16" w:type="dxa"/>
        </w:trPr>
        <w:tc>
          <w:tcPr>
            <w:tcW w:w="7514" w:type="dxa"/>
            <w:gridSpan w:val="3"/>
          </w:tcPr>
          <w:p w:rsidR="00A93CCF" w:rsidRPr="00060DC3" w:rsidRDefault="00A93CCF" w:rsidP="005800C9">
            <w:pPr>
              <w:suppressAutoHyphens/>
              <w:ind w:firstLine="456"/>
              <w:jc w:val="both"/>
              <w:rPr>
                <w:color w:val="000000"/>
                <w:sz w:val="26"/>
                <w:szCs w:val="26"/>
                <w:shd w:val="clear" w:color="auto" w:fill="FFFFFF"/>
              </w:rPr>
            </w:pPr>
            <w:r w:rsidRPr="00060DC3">
              <w:rPr>
                <w:color w:val="000000"/>
                <w:sz w:val="26"/>
                <w:szCs w:val="26"/>
                <w:shd w:val="clear" w:color="auto" w:fill="FFFFFF"/>
              </w:rPr>
              <w:t>Невиконання законних вимог посадових осіб органів морського і річкового транспорту щодо усунення порушень законодавства з безпеки судноплавства та державної реєстрації торговельних суден України, ненадання їм необхідної інформації або надання неправдивої інформації, створення інших перешкод для виконання покладених на них обов'язків -</w:t>
            </w:r>
          </w:p>
          <w:p w:rsidR="00A93CCF" w:rsidRPr="00060DC3" w:rsidRDefault="00A93CCF" w:rsidP="005800C9">
            <w:pPr>
              <w:suppressAutoHyphens/>
              <w:ind w:firstLine="456"/>
              <w:jc w:val="both"/>
              <w:rPr>
                <w:color w:val="000000"/>
                <w:sz w:val="26"/>
                <w:szCs w:val="26"/>
                <w:shd w:val="clear" w:color="auto" w:fill="FFFFFF"/>
              </w:rPr>
            </w:pPr>
            <w:r w:rsidRPr="00060DC3">
              <w:rPr>
                <w:color w:val="000000"/>
                <w:sz w:val="26"/>
                <w:szCs w:val="26"/>
                <w:shd w:val="clear" w:color="auto" w:fill="FFFFFF"/>
              </w:rPr>
              <w:lastRenderedPageBreak/>
              <w:t>тягне за собою накладення штрафу на громадян від семи до двадцяти неоподатковуваних мінімумів доходів громадян і на посадових осіб - від десяти до п'ятдесяти неоподатковуваних мінімумів доходів громадян.</w:t>
            </w:r>
          </w:p>
          <w:p w:rsidR="00A93CCF" w:rsidRPr="00060DC3" w:rsidRDefault="00A93CCF" w:rsidP="005800C9">
            <w:pPr>
              <w:shd w:val="clear" w:color="auto" w:fill="FFFFFF"/>
              <w:suppressAutoHyphens/>
              <w:ind w:firstLine="456"/>
              <w:jc w:val="both"/>
              <w:textAlignment w:val="baseline"/>
              <w:rPr>
                <w:i/>
                <w:iCs/>
                <w:strike/>
                <w:sz w:val="26"/>
                <w:szCs w:val="26"/>
                <w:lang w:eastAsia="uk-UA"/>
              </w:rPr>
            </w:pPr>
          </w:p>
        </w:tc>
        <w:tc>
          <w:tcPr>
            <w:tcW w:w="7513" w:type="dxa"/>
            <w:gridSpan w:val="4"/>
          </w:tcPr>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lastRenderedPageBreak/>
              <w:t>Невиконання законних вимог посадових осіб органів морського і внутрішнього водного транспорту щодо усунення порушень законодавства з безпеки на морському та внутрішньому водному транспорті та державної реєстрації суден, надання їм недостовірної інформації, створення перешкод для виконання покладених на них обов’язків –</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lastRenderedPageBreak/>
              <w:t>тягнуть за собою накладення штрафу на громадян у розмірі шістдесяти неоподатковуваних мінімумів доходів громадян і на посадових осіб – у розмірі однієї тисячі неоподатковуваних мінімумів доходів громадян.</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 xml:space="preserve">Повторне протягом року вчинення порушення, передбаченого частиною першою цієї статті, – </w:t>
            </w:r>
          </w:p>
          <w:p w:rsidR="00A93CCF" w:rsidRPr="00060DC3" w:rsidRDefault="00A93CCF" w:rsidP="00A93CCF">
            <w:pPr>
              <w:suppressAutoHyphens/>
              <w:autoSpaceDE w:val="0"/>
              <w:autoSpaceDN w:val="0"/>
              <w:adjustRightInd w:val="0"/>
              <w:ind w:firstLine="0"/>
              <w:jc w:val="both"/>
              <w:rPr>
                <w:b/>
                <w:bCs/>
                <w:sz w:val="26"/>
                <w:szCs w:val="26"/>
              </w:rPr>
            </w:pPr>
            <w:r w:rsidRPr="00060DC3">
              <w:rPr>
                <w:b/>
                <w:sz w:val="26"/>
                <w:szCs w:val="26"/>
                <w:lang w:eastAsia="ru-RU"/>
              </w:rPr>
              <w:t>тягне за собою накладення штрафу на громадян у розмірі ста двадцяти неоподатковуваних мінімумів доходів громадян і на посадових осіб – у розмірі однієї тисячі п’ятисот неоподатковуваних мінімумів доходів громадян.</w:t>
            </w:r>
          </w:p>
        </w:tc>
      </w:tr>
      <w:tr w:rsidR="00A93CCF" w:rsidRPr="00060DC3" w:rsidTr="002359C6">
        <w:tc>
          <w:tcPr>
            <w:tcW w:w="15043" w:type="dxa"/>
            <w:gridSpan w:val="8"/>
          </w:tcPr>
          <w:p w:rsidR="00A93CCF" w:rsidRPr="00060DC3" w:rsidRDefault="00A93CCF" w:rsidP="005800C9">
            <w:pPr>
              <w:suppressAutoHyphens/>
              <w:autoSpaceDE w:val="0"/>
              <w:autoSpaceDN w:val="0"/>
              <w:adjustRightInd w:val="0"/>
              <w:ind w:firstLine="456"/>
              <w:jc w:val="center"/>
              <w:rPr>
                <w:b/>
                <w:bCs/>
                <w:sz w:val="26"/>
                <w:szCs w:val="26"/>
                <w:lang w:eastAsia="ru-RU"/>
              </w:rPr>
            </w:pPr>
            <w:r w:rsidRPr="00060DC3">
              <w:rPr>
                <w:b/>
                <w:bCs/>
                <w:iCs/>
                <w:sz w:val="26"/>
                <w:szCs w:val="26"/>
                <w:lang w:eastAsia="uk-UA"/>
              </w:rPr>
              <w:lastRenderedPageBreak/>
              <w:t>Стаття 218.</w:t>
            </w:r>
            <w:r w:rsidRPr="00060DC3">
              <w:rPr>
                <w:i/>
                <w:iCs/>
                <w:sz w:val="26"/>
                <w:szCs w:val="26"/>
                <w:lang w:eastAsia="uk-UA"/>
              </w:rPr>
              <w:t xml:space="preserve"> </w:t>
            </w:r>
            <w:r w:rsidRPr="00060DC3">
              <w:rPr>
                <w:iCs/>
                <w:sz w:val="26"/>
                <w:szCs w:val="26"/>
                <w:lang w:eastAsia="uk-UA"/>
              </w:rPr>
              <w:t>Адміністративні комісії</w:t>
            </w:r>
          </w:p>
        </w:tc>
      </w:tr>
      <w:tr w:rsidR="00A93CCF" w:rsidRPr="00060DC3" w:rsidTr="002359C6">
        <w:trPr>
          <w:gridAfter w:val="1"/>
          <w:wAfter w:w="16" w:type="dxa"/>
        </w:trPr>
        <w:tc>
          <w:tcPr>
            <w:tcW w:w="7514" w:type="dxa"/>
            <w:gridSpan w:val="3"/>
          </w:tcPr>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Адміністративні комісії при виконавчих органах міських рад </w:t>
            </w:r>
            <w:r w:rsidRPr="00060DC3">
              <w:rPr>
                <w:sz w:val="26"/>
                <w:szCs w:val="26"/>
                <w:lang w:eastAsia="uk-UA"/>
              </w:rPr>
              <w:br/>
              <w:t>розглядають справи про адміністративні правопорушення, передбачені статтями 45, 46, 92, 99, 103</w:t>
            </w:r>
            <w:r w:rsidRPr="00060DC3">
              <w:rPr>
                <w:sz w:val="26"/>
                <w:szCs w:val="26"/>
                <w:vertAlign w:val="superscript"/>
                <w:lang w:eastAsia="uk-UA"/>
              </w:rPr>
              <w:t>1</w:t>
            </w:r>
            <w:r w:rsidRPr="00060DC3">
              <w:rPr>
                <w:sz w:val="26"/>
                <w:szCs w:val="26"/>
                <w:lang w:eastAsia="uk-UA"/>
              </w:rPr>
              <w:t>, 103</w:t>
            </w:r>
            <w:r w:rsidRPr="00060DC3">
              <w:rPr>
                <w:sz w:val="26"/>
                <w:szCs w:val="26"/>
                <w:vertAlign w:val="superscript"/>
                <w:lang w:eastAsia="uk-UA"/>
              </w:rPr>
              <w:t>2</w:t>
            </w:r>
            <w:r w:rsidRPr="00060DC3">
              <w:rPr>
                <w:sz w:val="26"/>
                <w:szCs w:val="26"/>
                <w:lang w:eastAsia="uk-UA"/>
              </w:rPr>
              <w:t>, 104, 104</w:t>
            </w:r>
            <w:r w:rsidRPr="00060DC3">
              <w:rPr>
                <w:sz w:val="26"/>
                <w:szCs w:val="26"/>
                <w:vertAlign w:val="superscript"/>
                <w:lang w:eastAsia="uk-UA"/>
              </w:rPr>
              <w:t>1</w:t>
            </w:r>
            <w:r w:rsidRPr="00060DC3">
              <w:rPr>
                <w:sz w:val="26"/>
                <w:szCs w:val="26"/>
                <w:lang w:eastAsia="uk-UA"/>
              </w:rPr>
              <w:t>, статтею 136 (за вчинення порушень на автомобільному транспорті), статтями 138, 141, 142, 149-152, частинами першою та другою статті 152</w:t>
            </w:r>
            <w:r w:rsidRPr="00060DC3">
              <w:rPr>
                <w:sz w:val="26"/>
                <w:szCs w:val="26"/>
                <w:vertAlign w:val="superscript"/>
                <w:lang w:eastAsia="uk-UA"/>
              </w:rPr>
              <w:t>1</w:t>
            </w:r>
            <w:r w:rsidRPr="00060DC3">
              <w:rPr>
                <w:sz w:val="26"/>
                <w:szCs w:val="26"/>
                <w:lang w:eastAsia="uk-UA"/>
              </w:rPr>
              <w:t>, частиною першою статті 154, статтями 155, 155</w:t>
            </w:r>
            <w:r w:rsidRPr="00060DC3">
              <w:rPr>
                <w:sz w:val="26"/>
                <w:szCs w:val="26"/>
                <w:vertAlign w:val="superscript"/>
                <w:lang w:eastAsia="uk-UA"/>
              </w:rPr>
              <w:t>2</w:t>
            </w:r>
            <w:r w:rsidRPr="00060DC3">
              <w:rPr>
                <w:sz w:val="26"/>
                <w:szCs w:val="26"/>
                <w:lang w:eastAsia="uk-UA"/>
              </w:rPr>
              <w:t>, частиною другою статті 156, статтями 156</w:t>
            </w:r>
            <w:r w:rsidRPr="00060DC3">
              <w:rPr>
                <w:sz w:val="26"/>
                <w:szCs w:val="26"/>
                <w:vertAlign w:val="superscript"/>
                <w:lang w:eastAsia="uk-UA"/>
              </w:rPr>
              <w:t>1</w:t>
            </w:r>
            <w:r w:rsidRPr="00060DC3">
              <w:rPr>
                <w:sz w:val="26"/>
                <w:szCs w:val="26"/>
                <w:lang w:eastAsia="uk-UA"/>
              </w:rPr>
              <w:t>, 156</w:t>
            </w:r>
            <w:r w:rsidRPr="00060DC3">
              <w:rPr>
                <w:sz w:val="26"/>
                <w:szCs w:val="26"/>
                <w:vertAlign w:val="superscript"/>
                <w:lang w:eastAsia="uk-UA"/>
              </w:rPr>
              <w:t>2</w:t>
            </w:r>
            <w:r w:rsidRPr="00060DC3">
              <w:rPr>
                <w:sz w:val="26"/>
                <w:szCs w:val="26"/>
                <w:lang w:eastAsia="uk-UA"/>
              </w:rPr>
              <w:t>, 159, статтею 175</w:t>
            </w:r>
            <w:r w:rsidRPr="00060DC3">
              <w:rPr>
                <w:sz w:val="26"/>
                <w:szCs w:val="26"/>
                <w:vertAlign w:val="superscript"/>
                <w:lang w:eastAsia="uk-UA"/>
              </w:rPr>
              <w:t>1</w:t>
            </w:r>
            <w:r w:rsidRPr="00060DC3">
              <w:rPr>
                <w:sz w:val="26"/>
                <w:szCs w:val="26"/>
                <w:lang w:eastAsia="uk-UA"/>
              </w:rPr>
              <w:t xml:space="preserve"> (за порушення, вчинені у місцях, заборонених рішенням відповідної сільської, селищної, міської ради), статтею 179, статтею 180 (крім справ щодо батьків неповнолітніх або осіб, які їх замінюють), частиною четвертою статті 181, статтею 181</w:t>
            </w:r>
            <w:r w:rsidRPr="00060DC3">
              <w:rPr>
                <w:sz w:val="26"/>
                <w:szCs w:val="26"/>
                <w:vertAlign w:val="superscript"/>
                <w:lang w:eastAsia="uk-UA"/>
              </w:rPr>
              <w:t>1</w:t>
            </w:r>
            <w:r w:rsidRPr="00060DC3">
              <w:rPr>
                <w:sz w:val="26"/>
                <w:szCs w:val="26"/>
                <w:lang w:eastAsia="uk-UA"/>
              </w:rPr>
              <w:t>, частиною першою статті 182, статтями 183, 185-12, 186, 186</w:t>
            </w:r>
            <w:r w:rsidRPr="00060DC3">
              <w:rPr>
                <w:sz w:val="26"/>
                <w:szCs w:val="26"/>
                <w:vertAlign w:val="superscript"/>
                <w:lang w:eastAsia="uk-UA"/>
              </w:rPr>
              <w:t>1</w:t>
            </w:r>
            <w:r w:rsidRPr="00060DC3">
              <w:rPr>
                <w:sz w:val="26"/>
                <w:szCs w:val="26"/>
                <w:lang w:eastAsia="uk-UA"/>
              </w:rPr>
              <w:t>, 189, 189</w:t>
            </w:r>
            <w:r w:rsidRPr="00060DC3">
              <w:rPr>
                <w:sz w:val="26"/>
                <w:szCs w:val="26"/>
                <w:vertAlign w:val="superscript"/>
                <w:lang w:eastAsia="uk-UA"/>
              </w:rPr>
              <w:t>1</w:t>
            </w:r>
            <w:r w:rsidRPr="00060DC3">
              <w:rPr>
                <w:sz w:val="26"/>
                <w:szCs w:val="26"/>
                <w:lang w:eastAsia="uk-UA"/>
              </w:rPr>
              <w:t>, 212</w:t>
            </w:r>
            <w:r w:rsidRPr="00060DC3">
              <w:rPr>
                <w:sz w:val="26"/>
                <w:szCs w:val="26"/>
                <w:vertAlign w:val="superscript"/>
                <w:lang w:eastAsia="uk-UA"/>
              </w:rPr>
              <w:t>1</w:t>
            </w:r>
            <w:r w:rsidRPr="00060DC3">
              <w:rPr>
                <w:sz w:val="26"/>
                <w:szCs w:val="26"/>
                <w:lang w:eastAsia="uk-UA"/>
              </w:rPr>
              <w:t xml:space="preserve"> цього Кодексу. </w:t>
            </w:r>
          </w:p>
          <w:p w:rsidR="00A93CCF" w:rsidRPr="00060DC3" w:rsidRDefault="00A93CCF" w:rsidP="005800C9">
            <w:pPr>
              <w:shd w:val="clear" w:color="auto" w:fill="FFFFFF"/>
              <w:suppressAutoHyphens/>
              <w:ind w:firstLine="456"/>
              <w:jc w:val="both"/>
              <w:textAlignment w:val="baseline"/>
              <w:rPr>
                <w:sz w:val="26"/>
                <w:szCs w:val="26"/>
                <w:lang w:eastAsia="uk-UA"/>
              </w:rPr>
            </w:pPr>
          </w:p>
          <w:p w:rsidR="00A93CCF" w:rsidRPr="00060DC3" w:rsidRDefault="00A93CCF" w:rsidP="005800C9">
            <w:pPr>
              <w:shd w:val="clear" w:color="auto" w:fill="FFFFFF"/>
              <w:suppressAutoHyphens/>
              <w:ind w:firstLine="456"/>
              <w:jc w:val="both"/>
              <w:textAlignment w:val="baseline"/>
              <w:rPr>
                <w:sz w:val="26"/>
                <w:szCs w:val="26"/>
                <w:lang w:eastAsia="uk-UA"/>
              </w:rPr>
            </w:pPr>
          </w:p>
        </w:tc>
        <w:tc>
          <w:tcPr>
            <w:tcW w:w="7513" w:type="dxa"/>
            <w:gridSpan w:val="4"/>
          </w:tcPr>
          <w:p w:rsidR="00A93CCF" w:rsidRPr="00060DC3" w:rsidRDefault="00A93CCF" w:rsidP="00A93CCF">
            <w:pPr>
              <w:shd w:val="clear" w:color="auto" w:fill="FFFFFF"/>
              <w:suppressAutoHyphens/>
              <w:ind w:firstLine="0"/>
              <w:jc w:val="both"/>
              <w:textAlignment w:val="baseline"/>
              <w:rPr>
                <w:sz w:val="26"/>
                <w:szCs w:val="26"/>
                <w:lang w:eastAsia="uk-UA"/>
              </w:rPr>
            </w:pPr>
            <w:r w:rsidRPr="00060DC3">
              <w:rPr>
                <w:sz w:val="26"/>
                <w:szCs w:val="26"/>
                <w:lang w:eastAsia="uk-UA"/>
              </w:rPr>
              <w:t xml:space="preserve">Адміністративні комісії при виконавчих органах міських рад </w:t>
            </w:r>
            <w:r w:rsidRPr="00060DC3">
              <w:rPr>
                <w:sz w:val="26"/>
                <w:szCs w:val="26"/>
                <w:lang w:eastAsia="uk-UA"/>
              </w:rPr>
              <w:br/>
              <w:t>розглядають справи про адміністративні правопорушення, передбачені статтями 45, 46, 92, 99, 103</w:t>
            </w:r>
            <w:r w:rsidRPr="00060DC3">
              <w:rPr>
                <w:sz w:val="26"/>
                <w:szCs w:val="26"/>
                <w:vertAlign w:val="superscript"/>
                <w:lang w:eastAsia="uk-UA"/>
              </w:rPr>
              <w:t>1</w:t>
            </w:r>
            <w:r w:rsidRPr="00060DC3">
              <w:rPr>
                <w:sz w:val="26"/>
                <w:szCs w:val="26"/>
                <w:lang w:eastAsia="uk-UA"/>
              </w:rPr>
              <w:t>, 103</w:t>
            </w:r>
            <w:r w:rsidRPr="00060DC3">
              <w:rPr>
                <w:sz w:val="26"/>
                <w:szCs w:val="26"/>
                <w:vertAlign w:val="superscript"/>
                <w:lang w:eastAsia="uk-UA"/>
              </w:rPr>
              <w:t>2</w:t>
            </w:r>
            <w:r w:rsidRPr="00060DC3">
              <w:rPr>
                <w:sz w:val="26"/>
                <w:szCs w:val="26"/>
                <w:lang w:eastAsia="uk-UA"/>
              </w:rPr>
              <w:t>, 104, 104</w:t>
            </w:r>
            <w:r w:rsidRPr="00060DC3">
              <w:rPr>
                <w:sz w:val="26"/>
                <w:szCs w:val="26"/>
                <w:vertAlign w:val="superscript"/>
                <w:lang w:eastAsia="uk-UA"/>
              </w:rPr>
              <w:t>1</w:t>
            </w:r>
            <w:r w:rsidRPr="00060DC3">
              <w:rPr>
                <w:sz w:val="26"/>
                <w:szCs w:val="26"/>
                <w:lang w:eastAsia="uk-UA"/>
              </w:rPr>
              <w:t xml:space="preserve">, </w:t>
            </w:r>
            <w:r w:rsidRPr="00060DC3">
              <w:rPr>
                <w:b/>
                <w:sz w:val="26"/>
                <w:szCs w:val="26"/>
                <w:lang w:eastAsia="ru-RU"/>
              </w:rPr>
              <w:t>118</w:t>
            </w:r>
            <w:r w:rsidRPr="00060DC3">
              <w:rPr>
                <w:sz w:val="26"/>
                <w:szCs w:val="26"/>
              </w:rPr>
              <w:t xml:space="preserve">, </w:t>
            </w:r>
            <w:r w:rsidRPr="00060DC3">
              <w:rPr>
                <w:sz w:val="26"/>
                <w:szCs w:val="26"/>
                <w:lang w:eastAsia="uk-UA"/>
              </w:rPr>
              <w:t>статтею 136 (за вчинення порушень на автомобільному транспорті), статтями 138, 141, 142, 149-152, частинами першою та другою статті 152</w:t>
            </w:r>
            <w:r w:rsidRPr="00060DC3">
              <w:rPr>
                <w:sz w:val="26"/>
                <w:szCs w:val="26"/>
                <w:vertAlign w:val="superscript"/>
                <w:lang w:eastAsia="uk-UA"/>
              </w:rPr>
              <w:t>1</w:t>
            </w:r>
            <w:r w:rsidRPr="00060DC3">
              <w:rPr>
                <w:sz w:val="26"/>
                <w:szCs w:val="26"/>
                <w:lang w:eastAsia="uk-UA"/>
              </w:rPr>
              <w:t>, частиною першою статті 154, статтями 155, 155</w:t>
            </w:r>
            <w:r w:rsidRPr="00060DC3">
              <w:rPr>
                <w:sz w:val="26"/>
                <w:szCs w:val="26"/>
                <w:vertAlign w:val="superscript"/>
                <w:lang w:eastAsia="uk-UA"/>
              </w:rPr>
              <w:t>2</w:t>
            </w:r>
            <w:r w:rsidRPr="00060DC3">
              <w:rPr>
                <w:sz w:val="26"/>
                <w:szCs w:val="26"/>
                <w:lang w:eastAsia="uk-UA"/>
              </w:rPr>
              <w:t>, частиною другою статті 156, статтями 156</w:t>
            </w:r>
            <w:r w:rsidRPr="00060DC3">
              <w:rPr>
                <w:sz w:val="26"/>
                <w:szCs w:val="26"/>
                <w:vertAlign w:val="superscript"/>
                <w:lang w:eastAsia="uk-UA"/>
              </w:rPr>
              <w:t>1</w:t>
            </w:r>
            <w:r w:rsidRPr="00060DC3">
              <w:rPr>
                <w:sz w:val="26"/>
                <w:szCs w:val="26"/>
                <w:lang w:eastAsia="uk-UA"/>
              </w:rPr>
              <w:t>, 156</w:t>
            </w:r>
            <w:r w:rsidRPr="00060DC3">
              <w:rPr>
                <w:sz w:val="26"/>
                <w:szCs w:val="26"/>
                <w:vertAlign w:val="superscript"/>
                <w:lang w:eastAsia="uk-UA"/>
              </w:rPr>
              <w:t>2</w:t>
            </w:r>
            <w:r w:rsidRPr="00060DC3">
              <w:rPr>
                <w:sz w:val="26"/>
                <w:szCs w:val="26"/>
                <w:lang w:eastAsia="uk-UA"/>
              </w:rPr>
              <w:t>, 159, статтею 175</w:t>
            </w:r>
            <w:r w:rsidRPr="00060DC3">
              <w:rPr>
                <w:sz w:val="26"/>
                <w:szCs w:val="26"/>
                <w:vertAlign w:val="superscript"/>
                <w:lang w:eastAsia="uk-UA"/>
              </w:rPr>
              <w:t>1</w:t>
            </w:r>
            <w:r w:rsidRPr="00060DC3">
              <w:rPr>
                <w:sz w:val="26"/>
                <w:szCs w:val="26"/>
                <w:lang w:eastAsia="uk-UA"/>
              </w:rPr>
              <w:t xml:space="preserve"> (за порушення, вчинені у місцях, заборонених рішенням відповідної сільської, селищної, міської ради), статтею 179, статтею 180 (крім справ щодо батьків неповнолітніх або осіб, які їх замінюють), частиною четвертою статті 181, статтею 181</w:t>
            </w:r>
            <w:r w:rsidRPr="00060DC3">
              <w:rPr>
                <w:sz w:val="26"/>
                <w:szCs w:val="26"/>
                <w:vertAlign w:val="superscript"/>
                <w:lang w:eastAsia="uk-UA"/>
              </w:rPr>
              <w:t>1</w:t>
            </w:r>
            <w:r w:rsidRPr="00060DC3">
              <w:rPr>
                <w:sz w:val="26"/>
                <w:szCs w:val="26"/>
                <w:lang w:eastAsia="uk-UA"/>
              </w:rPr>
              <w:t>, частиною першою статті 182, статтями 183, 185-12, 186, 186</w:t>
            </w:r>
            <w:r w:rsidRPr="00060DC3">
              <w:rPr>
                <w:sz w:val="26"/>
                <w:szCs w:val="26"/>
                <w:vertAlign w:val="superscript"/>
                <w:lang w:eastAsia="uk-UA"/>
              </w:rPr>
              <w:t>1</w:t>
            </w:r>
            <w:r w:rsidRPr="00060DC3">
              <w:rPr>
                <w:sz w:val="26"/>
                <w:szCs w:val="26"/>
                <w:lang w:eastAsia="uk-UA"/>
              </w:rPr>
              <w:t>, 189, 189</w:t>
            </w:r>
            <w:r w:rsidRPr="00060DC3">
              <w:rPr>
                <w:sz w:val="26"/>
                <w:szCs w:val="26"/>
                <w:vertAlign w:val="superscript"/>
                <w:lang w:eastAsia="uk-UA"/>
              </w:rPr>
              <w:t>1</w:t>
            </w:r>
            <w:r w:rsidRPr="00060DC3">
              <w:rPr>
                <w:sz w:val="26"/>
                <w:szCs w:val="26"/>
                <w:lang w:eastAsia="uk-UA"/>
              </w:rPr>
              <w:t>, 212</w:t>
            </w:r>
            <w:r w:rsidRPr="00060DC3">
              <w:rPr>
                <w:sz w:val="26"/>
                <w:szCs w:val="26"/>
                <w:vertAlign w:val="superscript"/>
                <w:lang w:eastAsia="uk-UA"/>
              </w:rPr>
              <w:t>1</w:t>
            </w:r>
            <w:r w:rsidRPr="00060DC3">
              <w:rPr>
                <w:sz w:val="26"/>
                <w:szCs w:val="26"/>
                <w:lang w:eastAsia="uk-UA"/>
              </w:rPr>
              <w:t xml:space="preserve"> цього Кодексу. </w:t>
            </w:r>
          </w:p>
        </w:tc>
      </w:tr>
      <w:tr w:rsidR="00A93CCF" w:rsidRPr="00060DC3" w:rsidTr="002359C6">
        <w:tc>
          <w:tcPr>
            <w:tcW w:w="15043" w:type="dxa"/>
            <w:gridSpan w:val="8"/>
          </w:tcPr>
          <w:p w:rsidR="00A93CCF" w:rsidRPr="00060DC3" w:rsidRDefault="00A93CCF" w:rsidP="005800C9">
            <w:pPr>
              <w:shd w:val="clear" w:color="auto" w:fill="FFFFFF"/>
              <w:suppressAutoHyphens/>
              <w:ind w:firstLine="456"/>
              <w:jc w:val="center"/>
              <w:textAlignment w:val="baseline"/>
              <w:rPr>
                <w:sz w:val="26"/>
                <w:szCs w:val="26"/>
                <w:shd w:val="clear" w:color="auto" w:fill="FFFFFF"/>
              </w:rPr>
            </w:pPr>
            <w:r w:rsidRPr="00060DC3">
              <w:rPr>
                <w:b/>
                <w:bCs/>
                <w:sz w:val="26"/>
                <w:szCs w:val="26"/>
                <w:shd w:val="clear" w:color="auto" w:fill="FFFFFF"/>
              </w:rPr>
              <w:t>Стаття 222.</w:t>
            </w:r>
            <w:r w:rsidRPr="00060DC3">
              <w:rPr>
                <w:sz w:val="26"/>
                <w:szCs w:val="26"/>
                <w:shd w:val="clear" w:color="auto" w:fill="FFFFFF"/>
              </w:rPr>
              <w:t xml:space="preserve"> Органи Національної поліції</w:t>
            </w:r>
          </w:p>
        </w:tc>
      </w:tr>
      <w:tr w:rsidR="00A93CCF" w:rsidRPr="00060DC3" w:rsidTr="002359C6">
        <w:trPr>
          <w:gridAfter w:val="1"/>
          <w:wAfter w:w="16" w:type="dxa"/>
        </w:trPr>
        <w:tc>
          <w:tcPr>
            <w:tcW w:w="7514" w:type="dxa"/>
            <w:gridSpan w:val="3"/>
          </w:tcPr>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w:t>
            </w:r>
            <w:r w:rsidRPr="00060DC3">
              <w:rPr>
                <w:color w:val="000000"/>
                <w:sz w:val="26"/>
                <w:szCs w:val="26"/>
                <w:shd w:val="clear" w:color="auto" w:fill="FFFFFF"/>
              </w:rPr>
              <w:lastRenderedPageBreak/>
              <w:t>транспорті, а також про незаконний відпуск і незаконне придбання бензину або інших паливно-мастильних матеріалів (</w:t>
            </w:r>
            <w:hyperlink r:id="rId10" w:anchor="n501" w:tgtFrame="_blank" w:history="1">
              <w:r w:rsidRPr="00060DC3">
                <w:rPr>
                  <w:color w:val="000000"/>
                  <w:sz w:val="26"/>
                  <w:szCs w:val="26"/>
                  <w:shd w:val="clear" w:color="auto" w:fill="FFFFFF"/>
                </w:rPr>
                <w:t>статті 80</w:t>
              </w:r>
            </w:hyperlink>
            <w:r w:rsidRPr="00060DC3">
              <w:rPr>
                <w:color w:val="000000"/>
                <w:sz w:val="26"/>
                <w:szCs w:val="26"/>
                <w:shd w:val="clear" w:color="auto" w:fill="FFFFFF"/>
              </w:rPr>
              <w:t> і </w:t>
            </w:r>
            <w:hyperlink r:id="rId11" w:anchor="n505" w:tgtFrame="_blank" w:history="1">
              <w:r w:rsidRPr="00060DC3">
                <w:rPr>
                  <w:color w:val="000000"/>
                  <w:sz w:val="26"/>
                  <w:szCs w:val="26"/>
                  <w:shd w:val="clear" w:color="auto" w:fill="FFFFFF"/>
                </w:rPr>
                <w:t>81</w:t>
              </w:r>
            </w:hyperlink>
            <w:r w:rsidRPr="00060DC3">
              <w:rPr>
                <w:color w:val="000000"/>
                <w:sz w:val="26"/>
                <w:szCs w:val="26"/>
                <w:shd w:val="clear" w:color="auto" w:fill="FFFFFF"/>
              </w:rPr>
              <w:t> (в частині перевищення нормативів вмісту забруднюючих речовин у відпрацьованих газах транспортних засобів), </w:t>
            </w:r>
            <w:hyperlink r:id="rId12" w:anchor="n246" w:tgtFrame="_blank" w:history="1">
              <w:r w:rsidRPr="00060DC3">
                <w:rPr>
                  <w:color w:val="000000"/>
                  <w:sz w:val="26"/>
                  <w:szCs w:val="26"/>
                  <w:shd w:val="clear" w:color="auto" w:fill="FFFFFF"/>
                </w:rPr>
                <w:t>частина перша статті 44</w:t>
              </w:r>
            </w:hyperlink>
            <w:r w:rsidRPr="00060DC3">
              <w:rPr>
                <w:color w:val="000000"/>
                <w:sz w:val="26"/>
                <w:szCs w:val="26"/>
                <w:shd w:val="clear" w:color="auto" w:fill="FFFFFF"/>
              </w:rPr>
              <w:t>, </w:t>
            </w:r>
            <w:hyperlink r:id="rId13" w:anchor="n606" w:tgtFrame="_blank" w:history="1">
              <w:r w:rsidRPr="00060DC3">
                <w:rPr>
                  <w:color w:val="000000"/>
                  <w:sz w:val="26"/>
                  <w:szCs w:val="26"/>
                  <w:shd w:val="clear" w:color="auto" w:fill="FFFFFF"/>
                </w:rPr>
                <w:t>стаття 89</w:t>
              </w:r>
            </w:hyperlink>
            <w:r w:rsidRPr="00060DC3">
              <w:rPr>
                <w:color w:val="000000"/>
                <w:sz w:val="26"/>
                <w:szCs w:val="26"/>
                <w:shd w:val="clear" w:color="auto" w:fill="FFFFFF"/>
              </w:rPr>
              <w:t>, </w:t>
            </w:r>
            <w:hyperlink r:id="rId14" w:anchor="n817" w:tgtFrame="_blank" w:history="1">
              <w:r w:rsidRPr="00060DC3">
                <w:rPr>
                  <w:color w:val="000000"/>
                  <w:sz w:val="26"/>
                  <w:szCs w:val="26"/>
                  <w:shd w:val="clear" w:color="auto" w:fill="FFFFFF"/>
                </w:rPr>
                <w:t>частина друга статті 106</w:t>
              </w:r>
            </w:hyperlink>
            <w:hyperlink r:id="rId15" w:anchor="n817"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6" w:anchor="n841"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7" w:anchor="n843"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18" w:anchor="n845"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19" w:anchor="n847" w:tgtFrame="_blank" w:history="1">
              <w:r w:rsidRPr="00060DC3">
                <w:rPr>
                  <w:color w:val="000000"/>
                  <w:sz w:val="26"/>
                  <w:szCs w:val="26"/>
                  <w:shd w:val="clear" w:color="auto" w:fill="FFFFFF"/>
                </w:rPr>
                <w:t>четверта</w:t>
              </w:r>
            </w:hyperlink>
            <w:r w:rsidRPr="00060DC3">
              <w:rPr>
                <w:color w:val="000000"/>
                <w:sz w:val="26"/>
                <w:szCs w:val="26"/>
                <w:shd w:val="clear" w:color="auto" w:fill="FFFFFF"/>
              </w:rPr>
              <w:t> і </w:t>
            </w:r>
            <w:hyperlink r:id="rId20" w:anchor="n851" w:tgtFrame="_blank" w:history="1">
              <w:r w:rsidRPr="00060DC3">
                <w:rPr>
                  <w:color w:val="000000"/>
                  <w:sz w:val="26"/>
                  <w:szCs w:val="26"/>
                  <w:shd w:val="clear" w:color="auto" w:fill="FFFFFF"/>
                </w:rPr>
                <w:t>шоста статті 109</w:t>
              </w:r>
            </w:hyperlink>
            <w:r w:rsidRPr="00060DC3">
              <w:rPr>
                <w:color w:val="000000"/>
                <w:sz w:val="26"/>
                <w:szCs w:val="26"/>
                <w:shd w:val="clear" w:color="auto" w:fill="FFFFFF"/>
              </w:rPr>
              <w:t>, </w:t>
            </w:r>
            <w:hyperlink r:id="rId21" w:anchor="n854" w:tgtFrame="_blank" w:history="1">
              <w:r w:rsidRPr="00060DC3">
                <w:rPr>
                  <w:color w:val="000000"/>
                  <w:sz w:val="26"/>
                  <w:szCs w:val="26"/>
                  <w:shd w:val="clear" w:color="auto" w:fill="FFFFFF"/>
                </w:rPr>
                <w:t>стаття 110</w:t>
              </w:r>
            </w:hyperlink>
            <w:r w:rsidRPr="00060DC3">
              <w:rPr>
                <w:color w:val="000000"/>
                <w:sz w:val="26"/>
                <w:szCs w:val="26"/>
                <w:shd w:val="clear" w:color="auto" w:fill="FFFFFF"/>
              </w:rPr>
              <w:t>, </w:t>
            </w:r>
            <w:hyperlink r:id="rId22" w:anchor="n887" w:tgtFrame="_blank" w:history="1">
              <w:r w:rsidRPr="00060DC3">
                <w:rPr>
                  <w:color w:val="000000"/>
                  <w:sz w:val="26"/>
                  <w:szCs w:val="26"/>
                  <w:shd w:val="clear" w:color="auto" w:fill="FFFFFF"/>
                </w:rPr>
                <w:t>частина третя статті 114</w:t>
              </w:r>
            </w:hyperlink>
            <w:r w:rsidRPr="00060DC3">
              <w:rPr>
                <w:color w:val="000000"/>
                <w:sz w:val="26"/>
                <w:szCs w:val="26"/>
                <w:shd w:val="clear" w:color="auto" w:fill="FFFFFF"/>
              </w:rPr>
              <w:t>, </w:t>
            </w:r>
            <w:hyperlink r:id="rId23" w:anchor="n891" w:tgtFrame="_blank" w:history="1">
              <w:r w:rsidRPr="00060DC3">
                <w:rPr>
                  <w:color w:val="000000"/>
                  <w:sz w:val="26"/>
                  <w:szCs w:val="26"/>
                  <w:shd w:val="clear" w:color="auto" w:fill="FFFFFF"/>
                </w:rPr>
                <w:t>частина перша статті 115</w:t>
              </w:r>
            </w:hyperlink>
            <w:r w:rsidRPr="00060DC3">
              <w:rPr>
                <w:color w:val="000000"/>
                <w:sz w:val="26"/>
                <w:szCs w:val="26"/>
                <w:shd w:val="clear" w:color="auto" w:fill="FFFFFF"/>
              </w:rPr>
              <w:t>, </w:t>
            </w:r>
            <w:hyperlink r:id="rId24" w:anchor="n916" w:tgtFrame="_blank" w:history="1">
              <w:r w:rsidRPr="00060DC3">
                <w:rPr>
                  <w:color w:val="000000"/>
                  <w:sz w:val="26"/>
                  <w:szCs w:val="26"/>
                  <w:shd w:val="clear" w:color="auto" w:fill="FFFFFF"/>
                </w:rPr>
                <w:t>стаття 116</w:t>
              </w:r>
            </w:hyperlink>
            <w:hyperlink r:id="rId25" w:anchor="n916" w:tgtFrame="_blank" w:history="1">
              <w:r w:rsidRPr="00060DC3">
                <w:rPr>
                  <w:color w:val="000000"/>
                  <w:sz w:val="26"/>
                  <w:szCs w:val="26"/>
                  <w:shd w:val="clear" w:color="auto" w:fill="FFFFFF"/>
                </w:rPr>
                <w:t>-2</w:t>
              </w:r>
            </w:hyperlink>
            <w:r w:rsidRPr="00060DC3">
              <w:rPr>
                <w:color w:val="000000"/>
                <w:sz w:val="26"/>
                <w:szCs w:val="26"/>
                <w:shd w:val="clear" w:color="auto" w:fill="FFFFFF"/>
              </w:rPr>
              <w:t>, </w:t>
            </w:r>
            <w:hyperlink r:id="rId26" w:anchor="n933" w:tgtFrame="_blank" w:history="1">
              <w:r w:rsidRPr="00060DC3">
                <w:rPr>
                  <w:color w:val="000000"/>
                  <w:sz w:val="26"/>
                  <w:szCs w:val="26"/>
                  <w:shd w:val="clear" w:color="auto" w:fill="FFFFFF"/>
                </w:rPr>
                <w:t>частина друга статті 117</w:t>
              </w:r>
            </w:hyperlink>
            <w:r w:rsidRPr="00060DC3">
              <w:rPr>
                <w:color w:val="000000"/>
                <w:sz w:val="26"/>
                <w:szCs w:val="26"/>
                <w:shd w:val="clear" w:color="auto" w:fill="FFFFFF"/>
              </w:rPr>
              <w:t>, </w:t>
            </w:r>
            <w:hyperlink r:id="rId27" w:anchor="n944"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і </w:t>
            </w:r>
            <w:hyperlink r:id="rId28" w:anchor="n946" w:tgtFrame="_blank" w:history="1">
              <w:r w:rsidRPr="00060DC3">
                <w:rPr>
                  <w:color w:val="000000"/>
                  <w:sz w:val="26"/>
                  <w:szCs w:val="26"/>
                  <w:shd w:val="clear" w:color="auto" w:fill="FFFFFF"/>
                </w:rPr>
                <w:t>друга статті 119</w:t>
              </w:r>
            </w:hyperlink>
            <w:r w:rsidRPr="00060DC3">
              <w:rPr>
                <w:color w:val="000000"/>
                <w:sz w:val="26"/>
                <w:szCs w:val="26"/>
                <w:shd w:val="clear" w:color="auto" w:fill="FFFFFF"/>
              </w:rPr>
              <w:t>, </w:t>
            </w:r>
            <w:hyperlink r:id="rId29" w:anchor="n959"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30" w:anchor="n961"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31" w:anchor="n963"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32" w:anchor="n967" w:tgtFrame="_blank" w:history="1">
              <w:r w:rsidRPr="00060DC3">
                <w:rPr>
                  <w:color w:val="000000"/>
                  <w:sz w:val="26"/>
                  <w:szCs w:val="26"/>
                  <w:shd w:val="clear" w:color="auto" w:fill="FFFFFF"/>
                </w:rPr>
                <w:t>п’ята</w:t>
              </w:r>
            </w:hyperlink>
            <w:r w:rsidRPr="00060DC3">
              <w:rPr>
                <w:sz w:val="26"/>
                <w:szCs w:val="26"/>
                <w:shd w:val="clear" w:color="auto" w:fill="FFFFFF"/>
              </w:rPr>
              <w:t>,</w:t>
            </w:r>
            <w:r w:rsidRPr="00060DC3">
              <w:rPr>
                <w:color w:val="000000"/>
                <w:sz w:val="26"/>
                <w:szCs w:val="26"/>
                <w:shd w:val="clear" w:color="auto" w:fill="FFFFFF"/>
              </w:rPr>
              <w:t> </w:t>
            </w:r>
            <w:hyperlink r:id="rId33" w:anchor="n969" w:tgtFrame="_blank" w:history="1">
              <w:r w:rsidRPr="00060DC3">
                <w:rPr>
                  <w:color w:val="000000"/>
                  <w:sz w:val="26"/>
                  <w:szCs w:val="26"/>
                  <w:shd w:val="clear" w:color="auto" w:fill="FFFFFF"/>
                </w:rPr>
                <w:t>шоста</w:t>
              </w:r>
            </w:hyperlink>
            <w:r w:rsidRPr="00060DC3">
              <w:rPr>
                <w:color w:val="000000"/>
                <w:sz w:val="26"/>
                <w:szCs w:val="26"/>
                <w:shd w:val="clear" w:color="auto" w:fill="FFFFFF"/>
              </w:rPr>
              <w:t>, </w:t>
            </w:r>
            <w:hyperlink r:id="rId34" w:anchor="n4186"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десята і одинадцята статті 121, </w:t>
            </w:r>
            <w:hyperlink r:id="rId35" w:anchor="n975" w:tgtFrame="_blank" w:history="1">
              <w:r w:rsidRPr="00060DC3">
                <w:rPr>
                  <w:color w:val="000000"/>
                  <w:sz w:val="26"/>
                  <w:szCs w:val="26"/>
                  <w:shd w:val="clear" w:color="auto" w:fill="FFFFFF"/>
                </w:rPr>
                <w:t>статті 121</w:t>
              </w:r>
            </w:hyperlink>
            <w:hyperlink r:id="rId36" w:anchor="n975"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37" w:anchor="n979" w:tgtFrame="_blank" w:history="1">
              <w:r w:rsidRPr="00060DC3">
                <w:rPr>
                  <w:color w:val="000000"/>
                  <w:sz w:val="26"/>
                  <w:szCs w:val="26"/>
                  <w:shd w:val="clear" w:color="auto" w:fill="FFFFFF"/>
                </w:rPr>
                <w:t>121</w:t>
              </w:r>
            </w:hyperlink>
            <w:hyperlink r:id="rId38" w:anchor="n979" w:tgtFrame="_blank" w:history="1">
              <w:r w:rsidRPr="00060DC3">
                <w:rPr>
                  <w:color w:val="000000"/>
                  <w:sz w:val="26"/>
                  <w:szCs w:val="26"/>
                  <w:shd w:val="clear" w:color="auto" w:fill="FFFFFF"/>
                </w:rPr>
                <w:t>-2</w:t>
              </w:r>
            </w:hyperlink>
            <w:r w:rsidRPr="00060DC3">
              <w:rPr>
                <w:color w:val="000000"/>
                <w:sz w:val="26"/>
                <w:szCs w:val="26"/>
                <w:shd w:val="clear" w:color="auto" w:fill="FFFFFF"/>
              </w:rPr>
              <w:t>, </w:t>
            </w:r>
            <w:hyperlink r:id="rId39" w:anchor="n3533"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40" w:anchor="n3535"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41" w:anchor="n3537"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42" w:anchor="n4031" w:tgtFrame="_blank" w:history="1">
              <w:r w:rsidRPr="00060DC3">
                <w:rPr>
                  <w:color w:val="000000"/>
                  <w:sz w:val="26"/>
                  <w:szCs w:val="26"/>
                  <w:shd w:val="clear" w:color="auto" w:fill="FFFFFF"/>
                </w:rPr>
                <w:t>п’ята</w:t>
              </w:r>
            </w:hyperlink>
            <w:r w:rsidRPr="00060DC3">
              <w:rPr>
                <w:color w:val="000000"/>
                <w:sz w:val="26"/>
                <w:szCs w:val="26"/>
                <w:shd w:val="clear" w:color="auto" w:fill="FFFFFF"/>
              </w:rPr>
              <w:t> і </w:t>
            </w:r>
            <w:hyperlink r:id="rId43" w:anchor="n4275" w:tgtFrame="_blank" w:history="1">
              <w:r w:rsidRPr="00060DC3">
                <w:rPr>
                  <w:color w:val="000000"/>
                  <w:sz w:val="26"/>
                  <w:szCs w:val="26"/>
                  <w:shd w:val="clear" w:color="auto" w:fill="FFFFFF"/>
                </w:rPr>
                <w:t>шоста</w:t>
              </w:r>
            </w:hyperlink>
            <w:r w:rsidRPr="00060DC3">
              <w:rPr>
                <w:color w:val="000000"/>
                <w:sz w:val="26"/>
                <w:szCs w:val="26"/>
                <w:shd w:val="clear" w:color="auto" w:fill="FFFFFF"/>
              </w:rPr>
              <w:t> статті 122, </w:t>
            </w:r>
            <w:hyperlink r:id="rId44" w:anchor="n2975" w:tgtFrame="_blank" w:history="1">
              <w:r w:rsidRPr="00060DC3">
                <w:rPr>
                  <w:color w:val="000000"/>
                  <w:sz w:val="26"/>
                  <w:szCs w:val="26"/>
                  <w:shd w:val="clear" w:color="auto" w:fill="FFFFFF"/>
                </w:rPr>
                <w:t>частина перша статті 123</w:t>
              </w:r>
            </w:hyperlink>
            <w:r w:rsidRPr="00060DC3">
              <w:rPr>
                <w:color w:val="000000"/>
                <w:sz w:val="26"/>
                <w:szCs w:val="26"/>
                <w:shd w:val="clear" w:color="auto" w:fill="FFFFFF"/>
              </w:rPr>
              <w:t>, </w:t>
            </w:r>
            <w:hyperlink r:id="rId45" w:anchor="n1025" w:tgtFrame="_blank" w:history="1">
              <w:r w:rsidRPr="00060DC3">
                <w:rPr>
                  <w:color w:val="000000"/>
                  <w:sz w:val="26"/>
                  <w:szCs w:val="26"/>
                  <w:shd w:val="clear" w:color="auto" w:fill="FFFFFF"/>
                </w:rPr>
                <w:t>124</w:t>
              </w:r>
            </w:hyperlink>
            <w:hyperlink r:id="rId46" w:anchor="n1025"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47" w:anchor="n1030" w:tgtFrame="_blank" w:history="1">
              <w:r w:rsidRPr="00060DC3">
                <w:rPr>
                  <w:color w:val="000000"/>
                  <w:sz w:val="26"/>
                  <w:szCs w:val="26"/>
                  <w:shd w:val="clear" w:color="auto" w:fill="FFFFFF"/>
                </w:rPr>
                <w:t>125</w:t>
              </w:r>
            </w:hyperlink>
            <w:r w:rsidRPr="00060DC3">
              <w:rPr>
                <w:color w:val="000000"/>
                <w:sz w:val="26"/>
                <w:szCs w:val="26"/>
                <w:shd w:val="clear" w:color="auto" w:fill="FFFFFF"/>
              </w:rPr>
              <w:t>, </w:t>
            </w:r>
            <w:hyperlink r:id="rId48" w:anchor="n1036"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49" w:anchor="n1038"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50" w:anchor="n1040" w:tgtFrame="_blank" w:history="1">
              <w:r w:rsidRPr="00060DC3">
                <w:rPr>
                  <w:color w:val="000000"/>
                  <w:sz w:val="26"/>
                  <w:szCs w:val="26"/>
                  <w:shd w:val="clear" w:color="auto" w:fill="FFFFFF"/>
                </w:rPr>
                <w:t>четверта</w:t>
              </w:r>
            </w:hyperlink>
            <w:r w:rsidRPr="00060DC3">
              <w:rPr>
                <w:color w:val="000000"/>
                <w:sz w:val="26"/>
                <w:szCs w:val="26"/>
                <w:shd w:val="clear" w:color="auto" w:fill="FFFFFF"/>
              </w:rPr>
              <w:t> статті 126, </w:t>
            </w:r>
            <w:hyperlink r:id="rId51" w:anchor="n1045"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52" w:anchor="n1047"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53" w:anchor="n1049" w:tgtFrame="_blank" w:history="1">
              <w:r w:rsidRPr="00060DC3">
                <w:rPr>
                  <w:color w:val="000000"/>
                  <w:sz w:val="26"/>
                  <w:szCs w:val="26"/>
                  <w:shd w:val="clear" w:color="auto" w:fill="FFFFFF"/>
                </w:rPr>
                <w:t>третя статті 127</w:t>
              </w:r>
            </w:hyperlink>
            <w:r w:rsidRPr="00060DC3">
              <w:rPr>
                <w:color w:val="000000"/>
                <w:sz w:val="26"/>
                <w:szCs w:val="26"/>
                <w:shd w:val="clear" w:color="auto" w:fill="FFFFFF"/>
              </w:rPr>
              <w:t>, </w:t>
            </w:r>
            <w:hyperlink r:id="rId54" w:anchor="n1062" w:tgtFrame="_blank" w:history="1">
              <w:r w:rsidRPr="00060DC3">
                <w:rPr>
                  <w:color w:val="000000"/>
                  <w:sz w:val="26"/>
                  <w:szCs w:val="26"/>
                  <w:shd w:val="clear" w:color="auto" w:fill="FFFFFF"/>
                </w:rPr>
                <w:t>статті 128-129</w:t>
              </w:r>
            </w:hyperlink>
            <w:r w:rsidRPr="00060DC3">
              <w:rPr>
                <w:color w:val="000000"/>
                <w:sz w:val="26"/>
                <w:szCs w:val="26"/>
                <w:shd w:val="clear" w:color="auto" w:fill="FFFFFF"/>
              </w:rPr>
              <w:t>, </w:t>
            </w:r>
            <w:hyperlink r:id="rId55" w:anchor="n1099" w:tgtFrame="_blank" w:history="1">
              <w:r w:rsidRPr="00060DC3">
                <w:rPr>
                  <w:color w:val="000000"/>
                  <w:sz w:val="26"/>
                  <w:szCs w:val="26"/>
                  <w:shd w:val="clear" w:color="auto" w:fill="FFFFFF"/>
                </w:rPr>
                <w:t>частина перша</w:t>
              </w:r>
            </w:hyperlink>
            <w:r w:rsidRPr="00060DC3">
              <w:rPr>
                <w:color w:val="000000"/>
                <w:sz w:val="26"/>
                <w:szCs w:val="26"/>
                <w:shd w:val="clear" w:color="auto" w:fill="FFFFFF"/>
              </w:rPr>
              <w:t> статті 132</w:t>
            </w:r>
            <w:r w:rsidRPr="00060DC3">
              <w:rPr>
                <w:sz w:val="26"/>
                <w:szCs w:val="26"/>
                <w:shd w:val="clear" w:color="auto" w:fill="FFFFFF"/>
              </w:rPr>
              <w:t>-1</w:t>
            </w:r>
            <w:r w:rsidRPr="00060DC3">
              <w:rPr>
                <w:color w:val="000000"/>
                <w:sz w:val="26"/>
                <w:szCs w:val="26"/>
                <w:shd w:val="clear" w:color="auto" w:fill="FFFFFF"/>
              </w:rPr>
              <w:t>, </w:t>
            </w:r>
            <w:hyperlink r:id="rId56" w:anchor="n1103"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57" w:anchor="n1105"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та </w:t>
            </w:r>
            <w:hyperlink r:id="rId58" w:anchor="n1110" w:tgtFrame="_blank" w:history="1">
              <w:r w:rsidRPr="00060DC3">
                <w:rPr>
                  <w:color w:val="000000"/>
                  <w:sz w:val="26"/>
                  <w:szCs w:val="26"/>
                  <w:shd w:val="clear" w:color="auto" w:fill="FFFFFF"/>
                </w:rPr>
                <w:t>п’ята статті 133</w:t>
              </w:r>
            </w:hyperlink>
            <w:r w:rsidRPr="00060DC3">
              <w:rPr>
                <w:color w:val="000000"/>
                <w:sz w:val="26"/>
                <w:szCs w:val="26"/>
                <w:shd w:val="clear" w:color="auto" w:fill="FFFFFF"/>
              </w:rPr>
              <w:t>, </w:t>
            </w:r>
            <w:hyperlink r:id="rId59" w:anchor="n1119" w:tgtFrame="_blank" w:history="1">
              <w:r w:rsidRPr="00060DC3">
                <w:rPr>
                  <w:color w:val="000000"/>
                  <w:sz w:val="26"/>
                  <w:szCs w:val="26"/>
                  <w:shd w:val="clear" w:color="auto" w:fill="FFFFFF"/>
                </w:rPr>
                <w:t>частини третя</w:t>
              </w:r>
            </w:hyperlink>
            <w:r w:rsidRPr="00060DC3">
              <w:rPr>
                <w:color w:val="000000"/>
                <w:sz w:val="26"/>
                <w:szCs w:val="26"/>
                <w:shd w:val="clear" w:color="auto" w:fill="FFFFFF"/>
              </w:rPr>
              <w:t>, </w:t>
            </w:r>
            <w:hyperlink r:id="rId60" w:anchor="n1125" w:tgtFrame="_blank" w:history="1">
              <w:r w:rsidRPr="00060DC3">
                <w:rPr>
                  <w:color w:val="000000"/>
                  <w:sz w:val="26"/>
                  <w:szCs w:val="26"/>
                  <w:shd w:val="clear" w:color="auto" w:fill="FFFFFF"/>
                </w:rPr>
                <w:t>шоста</w:t>
              </w:r>
            </w:hyperlink>
            <w:r w:rsidRPr="00060DC3">
              <w:rPr>
                <w:color w:val="000000"/>
                <w:sz w:val="26"/>
                <w:szCs w:val="26"/>
                <w:shd w:val="clear" w:color="auto" w:fill="FFFFFF"/>
              </w:rPr>
              <w:t>, </w:t>
            </w:r>
            <w:hyperlink r:id="rId61" w:anchor="n1129"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w:t>
            </w:r>
            <w:hyperlink r:id="rId62" w:anchor="n1131" w:tgtFrame="_blank" w:history="1">
              <w:r w:rsidRPr="00060DC3">
                <w:rPr>
                  <w:color w:val="000000"/>
                  <w:sz w:val="26"/>
                  <w:szCs w:val="26"/>
                  <w:shd w:val="clear" w:color="auto" w:fill="FFFFFF"/>
                </w:rPr>
                <w:t>дев’ята</w:t>
              </w:r>
            </w:hyperlink>
            <w:r w:rsidRPr="00060DC3">
              <w:rPr>
                <w:color w:val="000000"/>
                <w:sz w:val="26"/>
                <w:szCs w:val="26"/>
                <w:shd w:val="clear" w:color="auto" w:fill="FFFFFF"/>
              </w:rPr>
              <w:t>, </w:t>
            </w:r>
            <w:hyperlink r:id="rId63" w:anchor="n2981" w:tgtFrame="_blank" w:history="1">
              <w:r w:rsidRPr="00060DC3">
                <w:rPr>
                  <w:color w:val="000000"/>
                  <w:sz w:val="26"/>
                  <w:szCs w:val="26"/>
                  <w:shd w:val="clear" w:color="auto" w:fill="FFFFFF"/>
                </w:rPr>
                <w:t>десята</w:t>
              </w:r>
            </w:hyperlink>
            <w:r w:rsidRPr="00060DC3">
              <w:rPr>
                <w:color w:val="000000"/>
                <w:sz w:val="26"/>
                <w:szCs w:val="26"/>
                <w:shd w:val="clear" w:color="auto" w:fill="FFFFFF"/>
              </w:rPr>
              <w:t> і </w:t>
            </w:r>
            <w:hyperlink r:id="rId64" w:anchor="n2984" w:tgtFrame="_blank" w:history="1">
              <w:r w:rsidRPr="00060DC3">
                <w:rPr>
                  <w:color w:val="000000"/>
                  <w:sz w:val="26"/>
                  <w:szCs w:val="26"/>
                  <w:shd w:val="clear" w:color="auto" w:fill="FFFFFF"/>
                </w:rPr>
                <w:t>одинадцята статті 133</w:t>
              </w:r>
            </w:hyperlink>
            <w:hyperlink r:id="rId65" w:anchor="n2984"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66" w:anchor="n1144" w:tgtFrame="_blank" w:history="1">
              <w:r w:rsidRPr="00060DC3">
                <w:rPr>
                  <w:color w:val="000000"/>
                  <w:sz w:val="26"/>
                  <w:szCs w:val="26"/>
                  <w:shd w:val="clear" w:color="auto" w:fill="FFFFFF"/>
                </w:rPr>
                <w:t>частина друга статті 135</w:t>
              </w:r>
            </w:hyperlink>
            <w:r w:rsidRPr="00060DC3">
              <w:rPr>
                <w:color w:val="000000"/>
                <w:sz w:val="26"/>
                <w:szCs w:val="26"/>
                <w:shd w:val="clear" w:color="auto" w:fill="FFFFFF"/>
              </w:rPr>
              <w:t>, </w:t>
            </w:r>
            <w:hyperlink r:id="rId67" w:anchor="n1164" w:tgtFrame="_blank" w:history="1">
              <w:r w:rsidRPr="00060DC3">
                <w:rPr>
                  <w:color w:val="000000"/>
                  <w:sz w:val="26"/>
                  <w:szCs w:val="26"/>
                  <w:shd w:val="clear" w:color="auto" w:fill="FFFFFF"/>
                </w:rPr>
                <w:t>стаття 136</w:t>
              </w:r>
            </w:hyperlink>
            <w:r w:rsidRPr="00060DC3">
              <w:rPr>
                <w:color w:val="000000"/>
                <w:sz w:val="26"/>
                <w:szCs w:val="26"/>
                <w:shd w:val="clear" w:color="auto" w:fill="FFFFFF"/>
              </w:rPr>
              <w:t> (за винятком порушень на автомобільному транспорті), </w:t>
            </w:r>
            <w:hyperlink r:id="rId68" w:anchor="n1170" w:tgtFrame="_blank" w:history="1">
              <w:r w:rsidRPr="00060DC3">
                <w:rPr>
                  <w:color w:val="000000"/>
                  <w:sz w:val="26"/>
                  <w:szCs w:val="26"/>
                  <w:shd w:val="clear" w:color="auto" w:fill="FFFFFF"/>
                </w:rPr>
                <w:t>стаття 137</w:t>
              </w:r>
            </w:hyperlink>
            <w:r w:rsidRPr="00060DC3">
              <w:rPr>
                <w:color w:val="000000"/>
                <w:sz w:val="26"/>
                <w:szCs w:val="26"/>
                <w:shd w:val="clear" w:color="auto" w:fill="FFFFFF"/>
              </w:rPr>
              <w:t>, </w:t>
            </w:r>
            <w:hyperlink r:id="rId69" w:anchor="n1189"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70" w:anchor="n1191"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71" w:anchor="n1193" w:tgtFrame="_blank" w:history="1">
              <w:r w:rsidRPr="00060DC3">
                <w:rPr>
                  <w:color w:val="000000"/>
                  <w:sz w:val="26"/>
                  <w:szCs w:val="26"/>
                  <w:shd w:val="clear" w:color="auto" w:fill="FFFFFF"/>
                </w:rPr>
                <w:t>третя статті 140</w:t>
              </w:r>
            </w:hyperlink>
            <w:r w:rsidRPr="00060DC3">
              <w:rPr>
                <w:color w:val="000000"/>
                <w:sz w:val="26"/>
                <w:szCs w:val="26"/>
                <w:shd w:val="clear" w:color="auto" w:fill="FFFFFF"/>
              </w:rPr>
              <w:t>, </w:t>
            </w:r>
            <w:hyperlink r:id="rId72" w:anchor="n1228" w:tgtFrame="_blank" w:history="1">
              <w:r w:rsidRPr="00060DC3">
                <w:rPr>
                  <w:color w:val="000000"/>
                  <w:sz w:val="26"/>
                  <w:szCs w:val="26"/>
                  <w:shd w:val="clear" w:color="auto" w:fill="FFFFFF"/>
                </w:rPr>
                <w:t>статті 148</w:t>
              </w:r>
            </w:hyperlink>
            <w:r w:rsidRPr="00060DC3">
              <w:rPr>
                <w:color w:val="000000"/>
                <w:sz w:val="26"/>
                <w:szCs w:val="26"/>
                <w:shd w:val="clear" w:color="auto" w:fill="FFFFFF"/>
              </w:rPr>
              <w:t>, </w:t>
            </w:r>
            <w:hyperlink r:id="rId73" w:anchor="n1271" w:tgtFrame="_blank" w:history="1">
              <w:r w:rsidRPr="00060DC3">
                <w:rPr>
                  <w:color w:val="000000"/>
                  <w:sz w:val="26"/>
                  <w:szCs w:val="26"/>
                  <w:shd w:val="clear" w:color="auto" w:fill="FFFFFF"/>
                </w:rPr>
                <w:t>151</w:t>
              </w:r>
            </w:hyperlink>
            <w:r w:rsidRPr="00060DC3">
              <w:rPr>
                <w:color w:val="000000"/>
                <w:sz w:val="26"/>
                <w:szCs w:val="26"/>
                <w:shd w:val="clear" w:color="auto" w:fill="FFFFFF"/>
              </w:rPr>
              <w:t>, </w:t>
            </w:r>
            <w:hyperlink r:id="rId74" w:anchor="n4033" w:tgtFrame="_blank" w:history="1">
              <w:r w:rsidRPr="00060DC3">
                <w:rPr>
                  <w:color w:val="000000"/>
                  <w:sz w:val="26"/>
                  <w:szCs w:val="26"/>
                  <w:shd w:val="clear" w:color="auto" w:fill="FFFFFF"/>
                </w:rPr>
                <w:t>частини шоста</w:t>
              </w:r>
            </w:hyperlink>
            <w:r w:rsidRPr="00060DC3">
              <w:rPr>
                <w:color w:val="000000"/>
                <w:sz w:val="26"/>
                <w:szCs w:val="26"/>
                <w:shd w:val="clear" w:color="auto" w:fill="FFFFFF"/>
              </w:rPr>
              <w:t>, </w:t>
            </w:r>
            <w:hyperlink r:id="rId75" w:anchor="n4035" w:tgtFrame="_blank" w:history="1">
              <w:r w:rsidRPr="00060DC3">
                <w:rPr>
                  <w:color w:val="000000"/>
                  <w:sz w:val="26"/>
                  <w:szCs w:val="26"/>
                  <w:shd w:val="clear" w:color="auto" w:fill="FFFFFF"/>
                </w:rPr>
                <w:t>сьома</w:t>
              </w:r>
            </w:hyperlink>
            <w:r w:rsidRPr="00060DC3">
              <w:rPr>
                <w:color w:val="000000"/>
                <w:sz w:val="26"/>
                <w:szCs w:val="26"/>
                <w:shd w:val="clear" w:color="auto" w:fill="FFFFFF"/>
              </w:rPr>
              <w:t> і </w:t>
            </w:r>
            <w:hyperlink r:id="rId76" w:anchor="n4277"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статті 152</w:t>
            </w:r>
            <w:r w:rsidRPr="00060DC3">
              <w:rPr>
                <w:sz w:val="26"/>
                <w:szCs w:val="26"/>
                <w:shd w:val="clear" w:color="auto" w:fill="FFFFFF"/>
              </w:rPr>
              <w:t>-1</w:t>
            </w:r>
            <w:r w:rsidRPr="00060DC3">
              <w:rPr>
                <w:color w:val="000000"/>
                <w:sz w:val="26"/>
                <w:szCs w:val="26"/>
                <w:shd w:val="clear" w:color="auto" w:fill="FFFFFF"/>
              </w:rPr>
              <w:t>, </w:t>
            </w:r>
            <w:hyperlink r:id="rId77" w:anchor="n1354" w:tgtFrame="_blank" w:history="1">
              <w:r w:rsidRPr="00060DC3">
                <w:rPr>
                  <w:color w:val="000000"/>
                  <w:sz w:val="26"/>
                  <w:szCs w:val="26"/>
                  <w:shd w:val="clear" w:color="auto" w:fill="FFFFFF"/>
                </w:rPr>
                <w:t>статті 161</w:t>
              </w:r>
            </w:hyperlink>
            <w:r w:rsidRPr="00060DC3">
              <w:rPr>
                <w:color w:val="000000"/>
                <w:sz w:val="26"/>
                <w:szCs w:val="26"/>
                <w:shd w:val="clear" w:color="auto" w:fill="FFFFFF"/>
              </w:rPr>
              <w:t>, </w:t>
            </w:r>
            <w:hyperlink r:id="rId78" w:anchor="n1498" w:tgtFrame="_blank" w:history="1">
              <w:r w:rsidRPr="00060DC3">
                <w:rPr>
                  <w:color w:val="000000"/>
                  <w:sz w:val="26"/>
                  <w:szCs w:val="26"/>
                  <w:shd w:val="clear" w:color="auto" w:fill="FFFFFF"/>
                </w:rPr>
                <w:t>164</w:t>
              </w:r>
            </w:hyperlink>
            <w:hyperlink r:id="rId79" w:anchor="n1498" w:tgtFrame="_blank" w:history="1">
              <w:r w:rsidRPr="00060DC3">
                <w:rPr>
                  <w:color w:val="000000"/>
                  <w:sz w:val="26"/>
                  <w:szCs w:val="26"/>
                  <w:shd w:val="clear" w:color="auto" w:fill="FFFFFF"/>
                </w:rPr>
                <w:t>-4</w:t>
              </w:r>
            </w:hyperlink>
            <w:r w:rsidRPr="00060DC3">
              <w:rPr>
                <w:color w:val="000000"/>
                <w:sz w:val="26"/>
                <w:szCs w:val="26"/>
                <w:shd w:val="clear" w:color="auto" w:fill="FFFFFF"/>
              </w:rPr>
              <w:t>, </w:t>
            </w:r>
            <w:hyperlink r:id="rId80" w:anchor="n1881" w:tgtFrame="_blank" w:history="1">
              <w:r w:rsidRPr="00060DC3">
                <w:rPr>
                  <w:color w:val="000000"/>
                  <w:sz w:val="26"/>
                  <w:szCs w:val="26"/>
                  <w:shd w:val="clear" w:color="auto" w:fill="FFFFFF"/>
                </w:rPr>
                <w:t>статтею 175</w:t>
              </w:r>
            </w:hyperlink>
            <w:hyperlink r:id="rId81" w:anchor="n1881" w:tgtFrame="_blank" w:history="1">
              <w:r w:rsidRPr="00060DC3">
                <w:rPr>
                  <w:color w:val="000000"/>
                  <w:sz w:val="26"/>
                  <w:szCs w:val="26"/>
                  <w:shd w:val="clear" w:color="auto" w:fill="FFFFFF"/>
                </w:rPr>
                <w:t>-1</w:t>
              </w:r>
            </w:hyperlink>
            <w:r w:rsidRPr="00060DC3">
              <w:rPr>
                <w:color w:val="000000"/>
                <w:sz w:val="26"/>
                <w:szCs w:val="26"/>
                <w:shd w:val="clear" w:color="auto" w:fill="FFFFFF"/>
              </w:rPr>
              <w:t> (за винятком порушень, вчинених у місцях, заборонених рішенням відповідної сільської, селищної, міської ради), </w:t>
            </w:r>
            <w:hyperlink r:id="rId82" w:anchor="n1889" w:tgtFrame="_blank" w:history="1">
              <w:r w:rsidRPr="00060DC3">
                <w:rPr>
                  <w:color w:val="000000"/>
                  <w:sz w:val="26"/>
                  <w:szCs w:val="26"/>
                  <w:shd w:val="clear" w:color="auto" w:fill="FFFFFF"/>
                </w:rPr>
                <w:t>статтями 176</w:t>
              </w:r>
            </w:hyperlink>
            <w:r w:rsidRPr="00060DC3">
              <w:rPr>
                <w:color w:val="000000"/>
                <w:sz w:val="26"/>
                <w:szCs w:val="26"/>
                <w:shd w:val="clear" w:color="auto" w:fill="FFFFFF"/>
              </w:rPr>
              <w:t>, </w:t>
            </w:r>
            <w:hyperlink r:id="rId83" w:anchor="n1893" w:tgtFrame="_blank" w:history="1">
              <w:r w:rsidRPr="00060DC3">
                <w:rPr>
                  <w:color w:val="000000"/>
                  <w:sz w:val="26"/>
                  <w:szCs w:val="26"/>
                  <w:shd w:val="clear" w:color="auto" w:fill="FFFFFF"/>
                </w:rPr>
                <w:t>177</w:t>
              </w:r>
            </w:hyperlink>
            <w:r w:rsidRPr="00060DC3">
              <w:rPr>
                <w:color w:val="000000"/>
                <w:sz w:val="26"/>
                <w:szCs w:val="26"/>
                <w:shd w:val="clear" w:color="auto" w:fill="FFFFFF"/>
              </w:rPr>
              <w:t>, </w:t>
            </w:r>
            <w:hyperlink r:id="rId84" w:anchor="n1905"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і </w:t>
            </w:r>
            <w:hyperlink r:id="rId85" w:anchor="n1907" w:tgtFrame="_blank" w:history="1">
              <w:r w:rsidRPr="00060DC3">
                <w:rPr>
                  <w:color w:val="000000"/>
                  <w:sz w:val="26"/>
                  <w:szCs w:val="26"/>
                  <w:shd w:val="clear" w:color="auto" w:fill="FFFFFF"/>
                </w:rPr>
                <w:t>друга статті 178</w:t>
              </w:r>
            </w:hyperlink>
            <w:r w:rsidRPr="00060DC3">
              <w:rPr>
                <w:color w:val="000000"/>
                <w:sz w:val="26"/>
                <w:szCs w:val="26"/>
                <w:shd w:val="clear" w:color="auto" w:fill="FFFFFF"/>
              </w:rPr>
              <w:t>, </w:t>
            </w:r>
            <w:hyperlink r:id="rId86" w:anchor="n1918" w:tgtFrame="_blank" w:history="1">
              <w:r w:rsidRPr="00060DC3">
                <w:rPr>
                  <w:color w:val="000000"/>
                  <w:sz w:val="26"/>
                  <w:szCs w:val="26"/>
                  <w:shd w:val="clear" w:color="auto" w:fill="FFFFFF"/>
                </w:rPr>
                <w:t>статті 180</w:t>
              </w:r>
            </w:hyperlink>
            <w:r w:rsidRPr="00060DC3">
              <w:rPr>
                <w:color w:val="000000"/>
                <w:sz w:val="26"/>
                <w:szCs w:val="26"/>
                <w:shd w:val="clear" w:color="auto" w:fill="FFFFFF"/>
              </w:rPr>
              <w:t>, </w:t>
            </w:r>
            <w:hyperlink r:id="rId87" w:anchor="n1931" w:tgtFrame="_blank" w:history="1">
              <w:r w:rsidRPr="00060DC3">
                <w:rPr>
                  <w:color w:val="000000"/>
                  <w:sz w:val="26"/>
                  <w:szCs w:val="26"/>
                  <w:shd w:val="clear" w:color="auto" w:fill="FFFFFF"/>
                </w:rPr>
                <w:t>181</w:t>
              </w:r>
            </w:hyperlink>
            <w:hyperlink r:id="rId88" w:anchor="n1931"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89" w:anchor="n1939" w:tgtFrame="_blank" w:history="1">
              <w:r w:rsidRPr="00060DC3">
                <w:rPr>
                  <w:color w:val="000000"/>
                  <w:sz w:val="26"/>
                  <w:szCs w:val="26"/>
                  <w:shd w:val="clear" w:color="auto" w:fill="FFFFFF"/>
                </w:rPr>
                <w:t>частина перша статті 182</w:t>
              </w:r>
            </w:hyperlink>
            <w:r w:rsidRPr="00060DC3">
              <w:rPr>
                <w:color w:val="000000"/>
                <w:sz w:val="26"/>
                <w:szCs w:val="26"/>
                <w:shd w:val="clear" w:color="auto" w:fill="FFFFFF"/>
              </w:rPr>
              <w:t>, </w:t>
            </w:r>
            <w:hyperlink r:id="rId90" w:anchor="n1944" w:tgtFrame="_blank" w:history="1">
              <w:r w:rsidRPr="00060DC3">
                <w:rPr>
                  <w:color w:val="000000"/>
                  <w:sz w:val="26"/>
                  <w:szCs w:val="26"/>
                  <w:shd w:val="clear" w:color="auto" w:fill="FFFFFF"/>
                </w:rPr>
                <w:t>статті 183</w:t>
              </w:r>
            </w:hyperlink>
            <w:r w:rsidRPr="00060DC3">
              <w:rPr>
                <w:color w:val="000000"/>
                <w:sz w:val="26"/>
                <w:szCs w:val="26"/>
                <w:shd w:val="clear" w:color="auto" w:fill="FFFFFF"/>
              </w:rPr>
              <w:t>, </w:t>
            </w:r>
            <w:hyperlink r:id="rId91" w:anchor="n2304" w:tgtFrame="_blank" w:history="1">
              <w:r w:rsidRPr="00060DC3">
                <w:rPr>
                  <w:color w:val="000000"/>
                  <w:sz w:val="26"/>
                  <w:szCs w:val="26"/>
                  <w:shd w:val="clear" w:color="auto" w:fill="FFFFFF"/>
                </w:rPr>
                <w:t>192</w:t>
              </w:r>
            </w:hyperlink>
            <w:r w:rsidRPr="00060DC3">
              <w:rPr>
                <w:color w:val="000000"/>
                <w:sz w:val="26"/>
                <w:szCs w:val="26"/>
                <w:shd w:val="clear" w:color="auto" w:fill="FFFFFF"/>
              </w:rPr>
              <w:t>, </w:t>
            </w:r>
            <w:hyperlink r:id="rId92" w:anchor="n2312" w:tgtFrame="_blank" w:history="1">
              <w:r w:rsidRPr="00060DC3">
                <w:rPr>
                  <w:color w:val="000000"/>
                  <w:sz w:val="26"/>
                  <w:szCs w:val="26"/>
                  <w:shd w:val="clear" w:color="auto" w:fill="FFFFFF"/>
                </w:rPr>
                <w:t>194</w:t>
              </w:r>
            </w:hyperlink>
            <w:r w:rsidRPr="00060DC3">
              <w:rPr>
                <w:color w:val="000000"/>
                <w:sz w:val="26"/>
                <w:szCs w:val="26"/>
                <w:shd w:val="clear" w:color="auto" w:fill="FFFFFF"/>
              </w:rPr>
              <w:t>, </w:t>
            </w:r>
            <w:hyperlink r:id="rId93" w:anchor="n2318" w:tgtFrame="_blank" w:history="1">
              <w:r w:rsidRPr="00060DC3">
                <w:rPr>
                  <w:color w:val="000000"/>
                  <w:sz w:val="26"/>
                  <w:szCs w:val="26"/>
                  <w:shd w:val="clear" w:color="auto" w:fill="FFFFFF"/>
                </w:rPr>
                <w:t>195</w:t>
              </w:r>
            </w:hyperlink>
            <w:r w:rsidRPr="00060DC3">
              <w:rPr>
                <w:color w:val="000000"/>
                <w:sz w:val="26"/>
                <w:szCs w:val="26"/>
                <w:shd w:val="clear" w:color="auto" w:fill="FFFFFF"/>
              </w:rPr>
              <w:t>).</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bookmarkStart w:id="1" w:name="n54"/>
            <w:bookmarkEnd w:id="1"/>
            <w:r w:rsidRPr="00060DC3">
              <w:rPr>
                <w:color w:val="000000"/>
                <w:sz w:val="26"/>
                <w:szCs w:val="26"/>
                <w:shd w:val="clear" w:color="auto" w:fill="FFFFFF"/>
              </w:rPr>
              <w:t>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 які мають спеціальні звання, відповідно до покладених на них повноважень.</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bookmarkStart w:id="2" w:name="n55"/>
            <w:bookmarkEnd w:id="2"/>
            <w:r w:rsidRPr="00060DC3">
              <w:rPr>
                <w:color w:val="000000"/>
                <w:sz w:val="26"/>
                <w:szCs w:val="26"/>
                <w:shd w:val="clear" w:color="auto" w:fill="FFFFFF"/>
              </w:rPr>
              <w:t>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w:t>
            </w:r>
          </w:p>
          <w:p w:rsidR="00A93CCF" w:rsidRPr="00060DC3" w:rsidRDefault="00A93CCF" w:rsidP="005800C9">
            <w:pPr>
              <w:shd w:val="clear" w:color="auto" w:fill="FFFFFF"/>
              <w:suppressAutoHyphens/>
              <w:ind w:firstLine="456"/>
              <w:jc w:val="both"/>
              <w:textAlignment w:val="baseline"/>
              <w:rPr>
                <w:b/>
                <w:i/>
                <w:iCs/>
                <w:sz w:val="26"/>
                <w:szCs w:val="26"/>
                <w:lang w:eastAsia="uk-UA"/>
              </w:rPr>
            </w:pPr>
            <w:bookmarkStart w:id="3" w:name="n56"/>
            <w:bookmarkEnd w:id="3"/>
          </w:p>
        </w:tc>
        <w:tc>
          <w:tcPr>
            <w:tcW w:w="7513" w:type="dxa"/>
            <w:gridSpan w:val="4"/>
          </w:tcPr>
          <w:p w:rsidR="00A93CCF" w:rsidRPr="00060DC3" w:rsidRDefault="00A93CCF" w:rsidP="00A93CCF">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lastRenderedPageBreak/>
              <w:t xml:space="preserve">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w:t>
            </w:r>
            <w:r w:rsidRPr="00060DC3">
              <w:rPr>
                <w:color w:val="000000"/>
                <w:sz w:val="26"/>
                <w:szCs w:val="26"/>
                <w:shd w:val="clear" w:color="auto" w:fill="FFFFFF"/>
              </w:rPr>
              <w:lastRenderedPageBreak/>
              <w:t>транспорті, а також про незаконний відпуск і незаконне придбання бензину або інших паливно-мастильних матеріалів (</w:t>
            </w:r>
            <w:hyperlink r:id="rId94" w:anchor="n501" w:tgtFrame="_blank" w:history="1">
              <w:r w:rsidRPr="00060DC3">
                <w:rPr>
                  <w:color w:val="000000"/>
                  <w:sz w:val="26"/>
                  <w:szCs w:val="26"/>
                  <w:shd w:val="clear" w:color="auto" w:fill="FFFFFF"/>
                </w:rPr>
                <w:t>статті 80</w:t>
              </w:r>
            </w:hyperlink>
            <w:r w:rsidRPr="00060DC3">
              <w:rPr>
                <w:color w:val="000000"/>
                <w:sz w:val="26"/>
                <w:szCs w:val="26"/>
                <w:shd w:val="clear" w:color="auto" w:fill="FFFFFF"/>
              </w:rPr>
              <w:t> і </w:t>
            </w:r>
            <w:hyperlink r:id="rId95" w:anchor="n505" w:tgtFrame="_blank" w:history="1">
              <w:r w:rsidRPr="00060DC3">
                <w:rPr>
                  <w:color w:val="000000"/>
                  <w:sz w:val="26"/>
                  <w:szCs w:val="26"/>
                  <w:shd w:val="clear" w:color="auto" w:fill="FFFFFF"/>
                </w:rPr>
                <w:t>81</w:t>
              </w:r>
            </w:hyperlink>
            <w:r w:rsidRPr="00060DC3">
              <w:rPr>
                <w:color w:val="000000"/>
                <w:sz w:val="26"/>
                <w:szCs w:val="26"/>
                <w:shd w:val="clear" w:color="auto" w:fill="FFFFFF"/>
              </w:rPr>
              <w:t> (в частині перевищення нормативів вмісту забруднюючих речовин у відпрацьованих газах транспортних засобів), </w:t>
            </w:r>
            <w:hyperlink r:id="rId96" w:anchor="n246" w:tgtFrame="_blank" w:history="1">
              <w:r w:rsidRPr="00060DC3">
                <w:rPr>
                  <w:color w:val="000000"/>
                  <w:sz w:val="26"/>
                  <w:szCs w:val="26"/>
                  <w:shd w:val="clear" w:color="auto" w:fill="FFFFFF"/>
                </w:rPr>
                <w:t>частина перша статті 44</w:t>
              </w:r>
            </w:hyperlink>
            <w:r w:rsidRPr="00060DC3">
              <w:rPr>
                <w:color w:val="000000"/>
                <w:sz w:val="26"/>
                <w:szCs w:val="26"/>
                <w:shd w:val="clear" w:color="auto" w:fill="FFFFFF"/>
              </w:rPr>
              <w:t>, </w:t>
            </w:r>
            <w:hyperlink r:id="rId97" w:anchor="n606" w:tgtFrame="_blank" w:history="1">
              <w:r w:rsidRPr="00060DC3">
                <w:rPr>
                  <w:color w:val="000000"/>
                  <w:sz w:val="26"/>
                  <w:szCs w:val="26"/>
                  <w:shd w:val="clear" w:color="auto" w:fill="FFFFFF"/>
                </w:rPr>
                <w:t>стаття 89</w:t>
              </w:r>
            </w:hyperlink>
            <w:r w:rsidRPr="00060DC3">
              <w:rPr>
                <w:color w:val="000000"/>
                <w:sz w:val="26"/>
                <w:szCs w:val="26"/>
                <w:shd w:val="clear" w:color="auto" w:fill="FFFFFF"/>
              </w:rPr>
              <w:t>, </w:t>
            </w:r>
            <w:hyperlink r:id="rId98" w:anchor="n817" w:tgtFrame="_blank" w:history="1">
              <w:r w:rsidRPr="00060DC3">
                <w:rPr>
                  <w:color w:val="000000"/>
                  <w:sz w:val="26"/>
                  <w:szCs w:val="26"/>
                  <w:shd w:val="clear" w:color="auto" w:fill="FFFFFF"/>
                </w:rPr>
                <w:t>частина друга статті 106</w:t>
              </w:r>
            </w:hyperlink>
            <w:hyperlink r:id="rId99" w:anchor="n817"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00" w:anchor="n841"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01" w:anchor="n843"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102" w:anchor="n845"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103" w:anchor="n847" w:tgtFrame="_blank" w:history="1">
              <w:r w:rsidRPr="00060DC3">
                <w:rPr>
                  <w:color w:val="000000"/>
                  <w:sz w:val="26"/>
                  <w:szCs w:val="26"/>
                  <w:shd w:val="clear" w:color="auto" w:fill="FFFFFF"/>
                </w:rPr>
                <w:t>четверта</w:t>
              </w:r>
            </w:hyperlink>
            <w:r w:rsidRPr="00060DC3">
              <w:rPr>
                <w:color w:val="000000"/>
                <w:sz w:val="26"/>
                <w:szCs w:val="26"/>
                <w:shd w:val="clear" w:color="auto" w:fill="FFFFFF"/>
              </w:rPr>
              <w:t> і </w:t>
            </w:r>
            <w:hyperlink r:id="rId104" w:anchor="n851" w:tgtFrame="_blank" w:history="1">
              <w:r w:rsidRPr="00060DC3">
                <w:rPr>
                  <w:color w:val="000000"/>
                  <w:sz w:val="26"/>
                  <w:szCs w:val="26"/>
                  <w:shd w:val="clear" w:color="auto" w:fill="FFFFFF"/>
                </w:rPr>
                <w:t>шоста статті 109</w:t>
              </w:r>
            </w:hyperlink>
            <w:r w:rsidRPr="00060DC3">
              <w:rPr>
                <w:color w:val="000000"/>
                <w:sz w:val="26"/>
                <w:szCs w:val="26"/>
                <w:shd w:val="clear" w:color="auto" w:fill="FFFFFF"/>
              </w:rPr>
              <w:t>, </w:t>
            </w:r>
            <w:hyperlink r:id="rId105" w:anchor="n854" w:tgtFrame="_blank" w:history="1">
              <w:r w:rsidRPr="00060DC3">
                <w:rPr>
                  <w:color w:val="000000"/>
                  <w:sz w:val="26"/>
                  <w:szCs w:val="26"/>
                  <w:shd w:val="clear" w:color="auto" w:fill="FFFFFF"/>
                </w:rPr>
                <w:t>стаття 110</w:t>
              </w:r>
            </w:hyperlink>
            <w:r w:rsidRPr="00060DC3">
              <w:rPr>
                <w:color w:val="000000"/>
                <w:sz w:val="26"/>
                <w:szCs w:val="26"/>
                <w:shd w:val="clear" w:color="auto" w:fill="FFFFFF"/>
              </w:rPr>
              <w:t>, </w:t>
            </w:r>
            <w:hyperlink r:id="rId106" w:anchor="n887" w:tgtFrame="_blank" w:history="1">
              <w:r w:rsidRPr="00060DC3">
                <w:rPr>
                  <w:color w:val="000000"/>
                  <w:sz w:val="26"/>
                  <w:szCs w:val="26"/>
                  <w:shd w:val="clear" w:color="auto" w:fill="FFFFFF"/>
                </w:rPr>
                <w:t>частина третя статті 114</w:t>
              </w:r>
            </w:hyperlink>
            <w:r w:rsidRPr="00060DC3">
              <w:rPr>
                <w:color w:val="000000"/>
                <w:sz w:val="26"/>
                <w:szCs w:val="26"/>
                <w:shd w:val="clear" w:color="auto" w:fill="FFFFFF"/>
              </w:rPr>
              <w:t>, </w:t>
            </w:r>
            <w:hyperlink r:id="rId107" w:anchor="n891" w:tgtFrame="_blank" w:history="1">
              <w:r w:rsidRPr="00060DC3">
                <w:rPr>
                  <w:color w:val="000000"/>
                  <w:sz w:val="26"/>
                  <w:szCs w:val="26"/>
                  <w:shd w:val="clear" w:color="auto" w:fill="FFFFFF"/>
                </w:rPr>
                <w:t>частина перша статті 115</w:t>
              </w:r>
            </w:hyperlink>
            <w:r w:rsidRPr="00060DC3">
              <w:rPr>
                <w:color w:val="000000"/>
                <w:sz w:val="26"/>
                <w:szCs w:val="26"/>
                <w:shd w:val="clear" w:color="auto" w:fill="FFFFFF"/>
              </w:rPr>
              <w:t>, </w:t>
            </w:r>
            <w:hyperlink r:id="rId108" w:anchor="n916" w:tgtFrame="_blank" w:history="1">
              <w:r w:rsidRPr="00060DC3">
                <w:rPr>
                  <w:color w:val="000000"/>
                  <w:sz w:val="26"/>
                  <w:szCs w:val="26"/>
                  <w:shd w:val="clear" w:color="auto" w:fill="FFFFFF"/>
                </w:rPr>
                <w:t>стаття 116</w:t>
              </w:r>
            </w:hyperlink>
            <w:hyperlink r:id="rId109" w:anchor="n916" w:tgtFrame="_blank" w:history="1">
              <w:r w:rsidRPr="00060DC3">
                <w:rPr>
                  <w:color w:val="000000"/>
                  <w:sz w:val="26"/>
                  <w:szCs w:val="26"/>
                  <w:shd w:val="clear" w:color="auto" w:fill="FFFFFF"/>
                </w:rPr>
                <w:t>-2</w:t>
              </w:r>
            </w:hyperlink>
            <w:r w:rsidRPr="00060DC3">
              <w:rPr>
                <w:color w:val="000000"/>
                <w:sz w:val="26"/>
                <w:szCs w:val="26"/>
                <w:shd w:val="clear" w:color="auto" w:fill="FFFFFF"/>
              </w:rPr>
              <w:t>, </w:t>
            </w:r>
            <w:hyperlink r:id="rId110" w:anchor="n933" w:tgtFrame="_blank" w:history="1">
              <w:r w:rsidRPr="00060DC3">
                <w:rPr>
                  <w:color w:val="000000"/>
                  <w:sz w:val="26"/>
                  <w:szCs w:val="26"/>
                  <w:shd w:val="clear" w:color="auto" w:fill="FFFFFF"/>
                </w:rPr>
                <w:t>частина друга статті 117</w:t>
              </w:r>
            </w:hyperlink>
            <w:r w:rsidRPr="00060DC3">
              <w:rPr>
                <w:color w:val="000000"/>
                <w:sz w:val="26"/>
                <w:szCs w:val="26"/>
                <w:shd w:val="clear" w:color="auto" w:fill="FFFFFF"/>
              </w:rPr>
              <w:t>,</w:t>
            </w:r>
            <w:r w:rsidRPr="00060DC3">
              <w:rPr>
                <w:sz w:val="26"/>
                <w:szCs w:val="26"/>
                <w:lang w:eastAsia="ru-RU"/>
              </w:rPr>
              <w:t xml:space="preserve"> </w:t>
            </w:r>
            <w:r w:rsidRPr="00060DC3">
              <w:rPr>
                <w:b/>
                <w:bCs/>
                <w:sz w:val="26"/>
                <w:szCs w:val="26"/>
                <w:lang w:eastAsia="ru-RU"/>
              </w:rPr>
              <w:t xml:space="preserve">стаття 118 </w:t>
            </w:r>
            <w:r w:rsidRPr="00060DC3">
              <w:rPr>
                <w:b/>
                <w:bCs/>
                <w:sz w:val="26"/>
                <w:szCs w:val="26"/>
                <w:vertAlign w:val="superscript"/>
                <w:lang w:eastAsia="ru-RU"/>
              </w:rPr>
              <w:t>1</w:t>
            </w:r>
            <w:r w:rsidRPr="00060DC3">
              <w:rPr>
                <w:b/>
                <w:bCs/>
                <w:sz w:val="26"/>
                <w:szCs w:val="26"/>
                <w:lang w:eastAsia="ru-RU"/>
              </w:rPr>
              <w:t>,</w:t>
            </w:r>
          </w:p>
          <w:p w:rsidR="00A93CCF" w:rsidRPr="00060DC3" w:rsidRDefault="00A93CCF" w:rsidP="00A93CCF">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w:t>
            </w:r>
            <w:hyperlink r:id="rId111" w:anchor="n944"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і </w:t>
            </w:r>
            <w:hyperlink r:id="rId112" w:anchor="n946" w:tgtFrame="_blank" w:history="1">
              <w:r w:rsidRPr="00060DC3">
                <w:rPr>
                  <w:color w:val="000000"/>
                  <w:sz w:val="26"/>
                  <w:szCs w:val="26"/>
                  <w:shd w:val="clear" w:color="auto" w:fill="FFFFFF"/>
                </w:rPr>
                <w:t>друга статті 119</w:t>
              </w:r>
            </w:hyperlink>
            <w:r w:rsidRPr="00060DC3">
              <w:rPr>
                <w:color w:val="000000"/>
                <w:sz w:val="26"/>
                <w:szCs w:val="26"/>
                <w:shd w:val="clear" w:color="auto" w:fill="FFFFFF"/>
              </w:rPr>
              <w:t>, </w:t>
            </w:r>
            <w:hyperlink r:id="rId113" w:anchor="n959"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14" w:anchor="n961"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115" w:anchor="n963"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116" w:anchor="n967" w:tgtFrame="_blank" w:history="1">
              <w:r w:rsidRPr="00060DC3">
                <w:rPr>
                  <w:color w:val="000000"/>
                  <w:sz w:val="26"/>
                  <w:szCs w:val="26"/>
                  <w:shd w:val="clear" w:color="auto" w:fill="FFFFFF"/>
                </w:rPr>
                <w:t>п’ята</w:t>
              </w:r>
            </w:hyperlink>
            <w:r w:rsidRPr="00060DC3">
              <w:rPr>
                <w:sz w:val="26"/>
                <w:szCs w:val="26"/>
                <w:shd w:val="clear" w:color="auto" w:fill="FFFFFF"/>
              </w:rPr>
              <w:t>,</w:t>
            </w:r>
            <w:r w:rsidRPr="00060DC3">
              <w:rPr>
                <w:color w:val="000000"/>
                <w:sz w:val="26"/>
                <w:szCs w:val="26"/>
                <w:shd w:val="clear" w:color="auto" w:fill="FFFFFF"/>
              </w:rPr>
              <w:t> </w:t>
            </w:r>
            <w:hyperlink r:id="rId117" w:anchor="n969" w:tgtFrame="_blank" w:history="1">
              <w:r w:rsidRPr="00060DC3">
                <w:rPr>
                  <w:color w:val="000000"/>
                  <w:sz w:val="26"/>
                  <w:szCs w:val="26"/>
                  <w:shd w:val="clear" w:color="auto" w:fill="FFFFFF"/>
                </w:rPr>
                <w:t>шоста</w:t>
              </w:r>
            </w:hyperlink>
            <w:r w:rsidRPr="00060DC3">
              <w:rPr>
                <w:color w:val="000000"/>
                <w:sz w:val="26"/>
                <w:szCs w:val="26"/>
                <w:shd w:val="clear" w:color="auto" w:fill="FFFFFF"/>
              </w:rPr>
              <w:t>, </w:t>
            </w:r>
            <w:hyperlink r:id="rId118" w:anchor="n4186"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десята і одинадцята статті 121, </w:t>
            </w:r>
            <w:hyperlink r:id="rId119" w:anchor="n975" w:tgtFrame="_blank" w:history="1">
              <w:r w:rsidRPr="00060DC3">
                <w:rPr>
                  <w:color w:val="000000"/>
                  <w:sz w:val="26"/>
                  <w:szCs w:val="26"/>
                  <w:shd w:val="clear" w:color="auto" w:fill="FFFFFF"/>
                </w:rPr>
                <w:t>статті 121</w:t>
              </w:r>
            </w:hyperlink>
            <w:hyperlink r:id="rId120" w:anchor="n975"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21" w:anchor="n979" w:tgtFrame="_blank" w:history="1">
              <w:r w:rsidRPr="00060DC3">
                <w:rPr>
                  <w:color w:val="000000"/>
                  <w:sz w:val="26"/>
                  <w:szCs w:val="26"/>
                  <w:shd w:val="clear" w:color="auto" w:fill="FFFFFF"/>
                </w:rPr>
                <w:t>121</w:t>
              </w:r>
            </w:hyperlink>
            <w:hyperlink r:id="rId122" w:anchor="n979" w:tgtFrame="_blank" w:history="1">
              <w:r w:rsidRPr="00060DC3">
                <w:rPr>
                  <w:color w:val="000000"/>
                  <w:sz w:val="26"/>
                  <w:szCs w:val="26"/>
                  <w:shd w:val="clear" w:color="auto" w:fill="FFFFFF"/>
                </w:rPr>
                <w:t>-2</w:t>
              </w:r>
            </w:hyperlink>
            <w:r w:rsidRPr="00060DC3">
              <w:rPr>
                <w:color w:val="000000"/>
                <w:sz w:val="26"/>
                <w:szCs w:val="26"/>
                <w:shd w:val="clear" w:color="auto" w:fill="FFFFFF"/>
              </w:rPr>
              <w:t>, </w:t>
            </w:r>
            <w:hyperlink r:id="rId123" w:anchor="n3533"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24" w:anchor="n3535" w:tgtFrame="_blank" w:history="1">
              <w:r w:rsidRPr="00060DC3">
                <w:rPr>
                  <w:color w:val="000000"/>
                  <w:sz w:val="26"/>
                  <w:szCs w:val="26"/>
                  <w:shd w:val="clear" w:color="auto" w:fill="FFFFFF"/>
                </w:rPr>
                <w:t>друга</w:t>
              </w:r>
            </w:hyperlink>
            <w:r w:rsidRPr="00060DC3">
              <w:rPr>
                <w:color w:val="000000"/>
                <w:sz w:val="26"/>
                <w:szCs w:val="26"/>
                <w:shd w:val="clear" w:color="auto" w:fill="FFFFFF"/>
              </w:rPr>
              <w:t>, </w:t>
            </w:r>
            <w:hyperlink r:id="rId125" w:anchor="n3537" w:tgtFrame="_blank" w:history="1">
              <w:r w:rsidRPr="00060DC3">
                <w:rPr>
                  <w:color w:val="000000"/>
                  <w:sz w:val="26"/>
                  <w:szCs w:val="26"/>
                  <w:shd w:val="clear" w:color="auto" w:fill="FFFFFF"/>
                </w:rPr>
                <w:t>третя</w:t>
              </w:r>
            </w:hyperlink>
            <w:r w:rsidRPr="00060DC3">
              <w:rPr>
                <w:color w:val="000000"/>
                <w:sz w:val="26"/>
                <w:szCs w:val="26"/>
                <w:shd w:val="clear" w:color="auto" w:fill="FFFFFF"/>
              </w:rPr>
              <w:t>, </w:t>
            </w:r>
            <w:hyperlink r:id="rId126" w:anchor="n4031" w:tgtFrame="_blank" w:history="1">
              <w:r w:rsidRPr="00060DC3">
                <w:rPr>
                  <w:color w:val="000000"/>
                  <w:sz w:val="26"/>
                  <w:szCs w:val="26"/>
                  <w:shd w:val="clear" w:color="auto" w:fill="FFFFFF"/>
                </w:rPr>
                <w:t>п’ята</w:t>
              </w:r>
            </w:hyperlink>
            <w:r w:rsidRPr="00060DC3">
              <w:rPr>
                <w:color w:val="000000"/>
                <w:sz w:val="26"/>
                <w:szCs w:val="26"/>
                <w:shd w:val="clear" w:color="auto" w:fill="FFFFFF"/>
              </w:rPr>
              <w:t> і </w:t>
            </w:r>
            <w:hyperlink r:id="rId127" w:anchor="n4275" w:tgtFrame="_blank" w:history="1">
              <w:r w:rsidRPr="00060DC3">
                <w:rPr>
                  <w:color w:val="000000"/>
                  <w:sz w:val="26"/>
                  <w:szCs w:val="26"/>
                  <w:shd w:val="clear" w:color="auto" w:fill="FFFFFF"/>
                </w:rPr>
                <w:t>шоста</w:t>
              </w:r>
            </w:hyperlink>
            <w:r w:rsidRPr="00060DC3">
              <w:rPr>
                <w:color w:val="000000"/>
                <w:sz w:val="26"/>
                <w:szCs w:val="26"/>
                <w:shd w:val="clear" w:color="auto" w:fill="FFFFFF"/>
              </w:rPr>
              <w:t> статті 122, </w:t>
            </w:r>
            <w:hyperlink r:id="rId128" w:anchor="n2975" w:tgtFrame="_blank" w:history="1">
              <w:r w:rsidRPr="00060DC3">
                <w:rPr>
                  <w:color w:val="000000"/>
                  <w:sz w:val="26"/>
                  <w:szCs w:val="26"/>
                  <w:shd w:val="clear" w:color="auto" w:fill="FFFFFF"/>
                </w:rPr>
                <w:t>частина перша статті 123</w:t>
              </w:r>
            </w:hyperlink>
            <w:r w:rsidRPr="00060DC3">
              <w:rPr>
                <w:color w:val="000000"/>
                <w:sz w:val="26"/>
                <w:szCs w:val="26"/>
                <w:shd w:val="clear" w:color="auto" w:fill="FFFFFF"/>
              </w:rPr>
              <w:t>, </w:t>
            </w:r>
            <w:hyperlink r:id="rId129" w:anchor="n1025" w:tgtFrame="_blank" w:history="1">
              <w:r w:rsidRPr="00060DC3">
                <w:rPr>
                  <w:color w:val="000000"/>
                  <w:sz w:val="26"/>
                  <w:szCs w:val="26"/>
                  <w:shd w:val="clear" w:color="auto" w:fill="FFFFFF"/>
                </w:rPr>
                <w:t>124</w:t>
              </w:r>
            </w:hyperlink>
            <w:hyperlink r:id="rId130" w:anchor="n1025"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31" w:anchor="n1030" w:tgtFrame="_blank" w:history="1">
              <w:r w:rsidRPr="00060DC3">
                <w:rPr>
                  <w:color w:val="000000"/>
                  <w:sz w:val="26"/>
                  <w:szCs w:val="26"/>
                  <w:shd w:val="clear" w:color="auto" w:fill="FFFFFF"/>
                </w:rPr>
                <w:t>125</w:t>
              </w:r>
            </w:hyperlink>
            <w:r w:rsidRPr="00060DC3">
              <w:rPr>
                <w:color w:val="000000"/>
                <w:sz w:val="26"/>
                <w:szCs w:val="26"/>
                <w:shd w:val="clear" w:color="auto" w:fill="FFFFFF"/>
              </w:rPr>
              <w:t>, </w:t>
            </w:r>
            <w:hyperlink r:id="rId132" w:anchor="n1036"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33" w:anchor="n1038"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134" w:anchor="n1040" w:tgtFrame="_blank" w:history="1">
              <w:r w:rsidRPr="00060DC3">
                <w:rPr>
                  <w:color w:val="000000"/>
                  <w:sz w:val="26"/>
                  <w:szCs w:val="26"/>
                  <w:shd w:val="clear" w:color="auto" w:fill="FFFFFF"/>
                </w:rPr>
                <w:t>четверта</w:t>
              </w:r>
            </w:hyperlink>
            <w:r w:rsidRPr="00060DC3">
              <w:rPr>
                <w:color w:val="000000"/>
                <w:sz w:val="26"/>
                <w:szCs w:val="26"/>
                <w:shd w:val="clear" w:color="auto" w:fill="FFFFFF"/>
              </w:rPr>
              <w:t> статті 126, </w:t>
            </w:r>
            <w:hyperlink r:id="rId135" w:anchor="n1045"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36" w:anchor="n1047"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137" w:anchor="n1049" w:tgtFrame="_blank" w:history="1">
              <w:r w:rsidRPr="00060DC3">
                <w:rPr>
                  <w:color w:val="000000"/>
                  <w:sz w:val="26"/>
                  <w:szCs w:val="26"/>
                  <w:shd w:val="clear" w:color="auto" w:fill="FFFFFF"/>
                </w:rPr>
                <w:t>третя статті 127</w:t>
              </w:r>
            </w:hyperlink>
            <w:r w:rsidRPr="00060DC3">
              <w:rPr>
                <w:color w:val="000000"/>
                <w:sz w:val="26"/>
                <w:szCs w:val="26"/>
                <w:shd w:val="clear" w:color="auto" w:fill="FFFFFF"/>
              </w:rPr>
              <w:t>, </w:t>
            </w:r>
            <w:hyperlink r:id="rId138" w:anchor="n1062" w:tgtFrame="_blank" w:history="1">
              <w:r w:rsidRPr="00060DC3">
                <w:rPr>
                  <w:color w:val="000000"/>
                  <w:sz w:val="26"/>
                  <w:szCs w:val="26"/>
                  <w:shd w:val="clear" w:color="auto" w:fill="FFFFFF"/>
                </w:rPr>
                <w:t>статті 128-129</w:t>
              </w:r>
            </w:hyperlink>
            <w:r w:rsidRPr="00060DC3">
              <w:rPr>
                <w:color w:val="000000"/>
                <w:sz w:val="26"/>
                <w:szCs w:val="26"/>
                <w:shd w:val="clear" w:color="auto" w:fill="FFFFFF"/>
              </w:rPr>
              <w:t>, </w:t>
            </w:r>
            <w:hyperlink r:id="rId139" w:anchor="n1099" w:tgtFrame="_blank" w:history="1">
              <w:r w:rsidRPr="00060DC3">
                <w:rPr>
                  <w:color w:val="000000"/>
                  <w:sz w:val="26"/>
                  <w:szCs w:val="26"/>
                  <w:shd w:val="clear" w:color="auto" w:fill="FFFFFF"/>
                </w:rPr>
                <w:t>частина перша</w:t>
              </w:r>
            </w:hyperlink>
            <w:r w:rsidRPr="00060DC3">
              <w:rPr>
                <w:color w:val="000000"/>
                <w:sz w:val="26"/>
                <w:szCs w:val="26"/>
                <w:shd w:val="clear" w:color="auto" w:fill="FFFFFF"/>
              </w:rPr>
              <w:t> статті 132</w:t>
            </w:r>
            <w:r w:rsidRPr="00060DC3">
              <w:rPr>
                <w:sz w:val="26"/>
                <w:szCs w:val="26"/>
                <w:shd w:val="clear" w:color="auto" w:fill="FFFFFF"/>
              </w:rPr>
              <w:t>-1</w:t>
            </w:r>
            <w:r w:rsidRPr="00060DC3">
              <w:rPr>
                <w:color w:val="000000"/>
                <w:sz w:val="26"/>
                <w:szCs w:val="26"/>
                <w:shd w:val="clear" w:color="auto" w:fill="FFFFFF"/>
              </w:rPr>
              <w:t>, </w:t>
            </w:r>
            <w:hyperlink r:id="rId140" w:anchor="n1103"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41" w:anchor="n1105"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та </w:t>
            </w:r>
            <w:hyperlink r:id="rId142" w:anchor="n1110" w:tgtFrame="_blank" w:history="1">
              <w:r w:rsidRPr="00060DC3">
                <w:rPr>
                  <w:color w:val="000000"/>
                  <w:sz w:val="26"/>
                  <w:szCs w:val="26"/>
                  <w:shd w:val="clear" w:color="auto" w:fill="FFFFFF"/>
                </w:rPr>
                <w:t>п’ята статті 133</w:t>
              </w:r>
            </w:hyperlink>
            <w:r w:rsidRPr="00060DC3">
              <w:rPr>
                <w:color w:val="000000"/>
                <w:sz w:val="26"/>
                <w:szCs w:val="26"/>
                <w:shd w:val="clear" w:color="auto" w:fill="FFFFFF"/>
              </w:rPr>
              <w:t>, </w:t>
            </w:r>
            <w:hyperlink r:id="rId143" w:anchor="n1119" w:tgtFrame="_blank" w:history="1">
              <w:r w:rsidRPr="00060DC3">
                <w:rPr>
                  <w:color w:val="000000"/>
                  <w:sz w:val="26"/>
                  <w:szCs w:val="26"/>
                  <w:shd w:val="clear" w:color="auto" w:fill="FFFFFF"/>
                </w:rPr>
                <w:t>частини третя</w:t>
              </w:r>
            </w:hyperlink>
            <w:r w:rsidRPr="00060DC3">
              <w:rPr>
                <w:color w:val="000000"/>
                <w:sz w:val="26"/>
                <w:szCs w:val="26"/>
                <w:shd w:val="clear" w:color="auto" w:fill="FFFFFF"/>
              </w:rPr>
              <w:t>, </w:t>
            </w:r>
            <w:hyperlink r:id="rId144" w:anchor="n1125" w:tgtFrame="_blank" w:history="1">
              <w:r w:rsidRPr="00060DC3">
                <w:rPr>
                  <w:color w:val="000000"/>
                  <w:sz w:val="26"/>
                  <w:szCs w:val="26"/>
                  <w:shd w:val="clear" w:color="auto" w:fill="FFFFFF"/>
                </w:rPr>
                <w:t>шоста</w:t>
              </w:r>
            </w:hyperlink>
            <w:r w:rsidRPr="00060DC3">
              <w:rPr>
                <w:color w:val="000000"/>
                <w:sz w:val="26"/>
                <w:szCs w:val="26"/>
                <w:shd w:val="clear" w:color="auto" w:fill="FFFFFF"/>
              </w:rPr>
              <w:t>, </w:t>
            </w:r>
            <w:hyperlink r:id="rId145" w:anchor="n1129"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w:t>
            </w:r>
            <w:hyperlink r:id="rId146" w:anchor="n1131" w:tgtFrame="_blank" w:history="1">
              <w:r w:rsidRPr="00060DC3">
                <w:rPr>
                  <w:color w:val="000000"/>
                  <w:sz w:val="26"/>
                  <w:szCs w:val="26"/>
                  <w:shd w:val="clear" w:color="auto" w:fill="FFFFFF"/>
                </w:rPr>
                <w:t>дев’ята</w:t>
              </w:r>
            </w:hyperlink>
            <w:r w:rsidRPr="00060DC3">
              <w:rPr>
                <w:color w:val="000000"/>
                <w:sz w:val="26"/>
                <w:szCs w:val="26"/>
                <w:shd w:val="clear" w:color="auto" w:fill="FFFFFF"/>
              </w:rPr>
              <w:t>, </w:t>
            </w:r>
            <w:hyperlink r:id="rId147" w:anchor="n2981" w:tgtFrame="_blank" w:history="1">
              <w:r w:rsidRPr="00060DC3">
                <w:rPr>
                  <w:color w:val="000000"/>
                  <w:sz w:val="26"/>
                  <w:szCs w:val="26"/>
                  <w:shd w:val="clear" w:color="auto" w:fill="FFFFFF"/>
                </w:rPr>
                <w:t>десята</w:t>
              </w:r>
            </w:hyperlink>
            <w:r w:rsidRPr="00060DC3">
              <w:rPr>
                <w:color w:val="000000"/>
                <w:sz w:val="26"/>
                <w:szCs w:val="26"/>
                <w:shd w:val="clear" w:color="auto" w:fill="FFFFFF"/>
              </w:rPr>
              <w:t> і </w:t>
            </w:r>
            <w:hyperlink r:id="rId148" w:anchor="n2984" w:tgtFrame="_blank" w:history="1">
              <w:r w:rsidRPr="00060DC3">
                <w:rPr>
                  <w:color w:val="000000"/>
                  <w:sz w:val="26"/>
                  <w:szCs w:val="26"/>
                  <w:shd w:val="clear" w:color="auto" w:fill="FFFFFF"/>
                </w:rPr>
                <w:t>одинадцята статті 133</w:t>
              </w:r>
            </w:hyperlink>
            <w:hyperlink r:id="rId149" w:anchor="n2984"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50" w:anchor="n1144" w:tgtFrame="_blank" w:history="1">
              <w:r w:rsidRPr="00060DC3">
                <w:rPr>
                  <w:color w:val="000000"/>
                  <w:sz w:val="26"/>
                  <w:szCs w:val="26"/>
                  <w:shd w:val="clear" w:color="auto" w:fill="FFFFFF"/>
                </w:rPr>
                <w:t>частина друга статті 135</w:t>
              </w:r>
            </w:hyperlink>
            <w:r w:rsidRPr="00060DC3">
              <w:rPr>
                <w:color w:val="000000"/>
                <w:sz w:val="26"/>
                <w:szCs w:val="26"/>
                <w:shd w:val="clear" w:color="auto" w:fill="FFFFFF"/>
              </w:rPr>
              <w:t>, </w:t>
            </w:r>
            <w:hyperlink r:id="rId151" w:anchor="n1164" w:tgtFrame="_blank" w:history="1">
              <w:r w:rsidRPr="00060DC3">
                <w:rPr>
                  <w:color w:val="000000"/>
                  <w:sz w:val="26"/>
                  <w:szCs w:val="26"/>
                  <w:shd w:val="clear" w:color="auto" w:fill="FFFFFF"/>
                </w:rPr>
                <w:t>стаття 136</w:t>
              </w:r>
            </w:hyperlink>
            <w:r w:rsidRPr="00060DC3">
              <w:rPr>
                <w:color w:val="000000"/>
                <w:sz w:val="26"/>
                <w:szCs w:val="26"/>
                <w:shd w:val="clear" w:color="auto" w:fill="FFFFFF"/>
              </w:rPr>
              <w:t> (за винятком порушень на автомобільному транспорті), </w:t>
            </w:r>
            <w:hyperlink r:id="rId152" w:anchor="n1170" w:tgtFrame="_blank" w:history="1">
              <w:r w:rsidRPr="00060DC3">
                <w:rPr>
                  <w:color w:val="000000"/>
                  <w:sz w:val="26"/>
                  <w:szCs w:val="26"/>
                  <w:shd w:val="clear" w:color="auto" w:fill="FFFFFF"/>
                </w:rPr>
                <w:t>стаття 137</w:t>
              </w:r>
            </w:hyperlink>
            <w:r w:rsidRPr="00060DC3">
              <w:rPr>
                <w:color w:val="000000"/>
                <w:sz w:val="26"/>
                <w:szCs w:val="26"/>
                <w:shd w:val="clear" w:color="auto" w:fill="FFFFFF"/>
              </w:rPr>
              <w:t>, </w:t>
            </w:r>
            <w:hyperlink r:id="rId153" w:anchor="n1189"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w:t>
            </w:r>
            <w:hyperlink r:id="rId154" w:anchor="n1191" w:tgtFrame="_blank" w:history="1">
              <w:r w:rsidRPr="00060DC3">
                <w:rPr>
                  <w:color w:val="000000"/>
                  <w:sz w:val="26"/>
                  <w:szCs w:val="26"/>
                  <w:shd w:val="clear" w:color="auto" w:fill="FFFFFF"/>
                </w:rPr>
                <w:t>друга</w:t>
              </w:r>
            </w:hyperlink>
            <w:r w:rsidRPr="00060DC3">
              <w:rPr>
                <w:color w:val="000000"/>
                <w:sz w:val="26"/>
                <w:szCs w:val="26"/>
                <w:shd w:val="clear" w:color="auto" w:fill="FFFFFF"/>
              </w:rPr>
              <w:t> і </w:t>
            </w:r>
            <w:hyperlink r:id="rId155" w:anchor="n1193" w:tgtFrame="_blank" w:history="1">
              <w:r w:rsidRPr="00060DC3">
                <w:rPr>
                  <w:color w:val="000000"/>
                  <w:sz w:val="26"/>
                  <w:szCs w:val="26"/>
                  <w:shd w:val="clear" w:color="auto" w:fill="FFFFFF"/>
                </w:rPr>
                <w:t>третя статті 140</w:t>
              </w:r>
            </w:hyperlink>
            <w:r w:rsidRPr="00060DC3">
              <w:rPr>
                <w:color w:val="000000"/>
                <w:sz w:val="26"/>
                <w:szCs w:val="26"/>
                <w:shd w:val="clear" w:color="auto" w:fill="FFFFFF"/>
              </w:rPr>
              <w:t>, </w:t>
            </w:r>
            <w:hyperlink r:id="rId156" w:anchor="n1228" w:tgtFrame="_blank" w:history="1">
              <w:r w:rsidRPr="00060DC3">
                <w:rPr>
                  <w:color w:val="000000"/>
                  <w:sz w:val="26"/>
                  <w:szCs w:val="26"/>
                  <w:shd w:val="clear" w:color="auto" w:fill="FFFFFF"/>
                </w:rPr>
                <w:t>статті 148</w:t>
              </w:r>
            </w:hyperlink>
            <w:r w:rsidRPr="00060DC3">
              <w:rPr>
                <w:color w:val="000000"/>
                <w:sz w:val="26"/>
                <w:szCs w:val="26"/>
                <w:shd w:val="clear" w:color="auto" w:fill="FFFFFF"/>
              </w:rPr>
              <w:t>, </w:t>
            </w:r>
            <w:hyperlink r:id="rId157" w:anchor="n1271" w:tgtFrame="_blank" w:history="1">
              <w:r w:rsidRPr="00060DC3">
                <w:rPr>
                  <w:color w:val="000000"/>
                  <w:sz w:val="26"/>
                  <w:szCs w:val="26"/>
                  <w:shd w:val="clear" w:color="auto" w:fill="FFFFFF"/>
                </w:rPr>
                <w:t>151</w:t>
              </w:r>
            </w:hyperlink>
            <w:r w:rsidRPr="00060DC3">
              <w:rPr>
                <w:color w:val="000000"/>
                <w:sz w:val="26"/>
                <w:szCs w:val="26"/>
                <w:shd w:val="clear" w:color="auto" w:fill="FFFFFF"/>
              </w:rPr>
              <w:t>, </w:t>
            </w:r>
            <w:hyperlink r:id="rId158" w:anchor="n4033" w:tgtFrame="_blank" w:history="1">
              <w:r w:rsidRPr="00060DC3">
                <w:rPr>
                  <w:color w:val="000000"/>
                  <w:sz w:val="26"/>
                  <w:szCs w:val="26"/>
                  <w:shd w:val="clear" w:color="auto" w:fill="FFFFFF"/>
                </w:rPr>
                <w:t>частини шоста</w:t>
              </w:r>
            </w:hyperlink>
            <w:r w:rsidRPr="00060DC3">
              <w:rPr>
                <w:color w:val="000000"/>
                <w:sz w:val="26"/>
                <w:szCs w:val="26"/>
                <w:shd w:val="clear" w:color="auto" w:fill="FFFFFF"/>
              </w:rPr>
              <w:t>, </w:t>
            </w:r>
            <w:hyperlink r:id="rId159" w:anchor="n4035" w:tgtFrame="_blank" w:history="1">
              <w:r w:rsidRPr="00060DC3">
                <w:rPr>
                  <w:color w:val="000000"/>
                  <w:sz w:val="26"/>
                  <w:szCs w:val="26"/>
                  <w:shd w:val="clear" w:color="auto" w:fill="FFFFFF"/>
                </w:rPr>
                <w:t>сьома</w:t>
              </w:r>
            </w:hyperlink>
            <w:r w:rsidRPr="00060DC3">
              <w:rPr>
                <w:color w:val="000000"/>
                <w:sz w:val="26"/>
                <w:szCs w:val="26"/>
                <w:shd w:val="clear" w:color="auto" w:fill="FFFFFF"/>
              </w:rPr>
              <w:t> і </w:t>
            </w:r>
            <w:hyperlink r:id="rId160" w:anchor="n4277" w:tgtFrame="_blank" w:history="1">
              <w:r w:rsidRPr="00060DC3">
                <w:rPr>
                  <w:color w:val="000000"/>
                  <w:sz w:val="26"/>
                  <w:szCs w:val="26"/>
                  <w:shd w:val="clear" w:color="auto" w:fill="FFFFFF"/>
                </w:rPr>
                <w:t>восьма</w:t>
              </w:r>
            </w:hyperlink>
            <w:r w:rsidRPr="00060DC3">
              <w:rPr>
                <w:color w:val="000000"/>
                <w:sz w:val="26"/>
                <w:szCs w:val="26"/>
                <w:shd w:val="clear" w:color="auto" w:fill="FFFFFF"/>
              </w:rPr>
              <w:t> статті 152</w:t>
            </w:r>
            <w:r w:rsidRPr="00060DC3">
              <w:rPr>
                <w:sz w:val="26"/>
                <w:szCs w:val="26"/>
                <w:shd w:val="clear" w:color="auto" w:fill="FFFFFF"/>
              </w:rPr>
              <w:t>-1</w:t>
            </w:r>
            <w:r w:rsidRPr="00060DC3">
              <w:rPr>
                <w:color w:val="000000"/>
                <w:sz w:val="26"/>
                <w:szCs w:val="26"/>
                <w:shd w:val="clear" w:color="auto" w:fill="FFFFFF"/>
              </w:rPr>
              <w:t>, </w:t>
            </w:r>
            <w:hyperlink r:id="rId161" w:anchor="n1354" w:tgtFrame="_blank" w:history="1">
              <w:r w:rsidRPr="00060DC3">
                <w:rPr>
                  <w:color w:val="000000"/>
                  <w:sz w:val="26"/>
                  <w:szCs w:val="26"/>
                  <w:shd w:val="clear" w:color="auto" w:fill="FFFFFF"/>
                </w:rPr>
                <w:t>статті 161</w:t>
              </w:r>
            </w:hyperlink>
            <w:r w:rsidRPr="00060DC3">
              <w:rPr>
                <w:color w:val="000000"/>
                <w:sz w:val="26"/>
                <w:szCs w:val="26"/>
                <w:shd w:val="clear" w:color="auto" w:fill="FFFFFF"/>
              </w:rPr>
              <w:t>, </w:t>
            </w:r>
            <w:hyperlink r:id="rId162" w:anchor="n1498" w:tgtFrame="_blank" w:history="1">
              <w:r w:rsidRPr="00060DC3">
                <w:rPr>
                  <w:color w:val="000000"/>
                  <w:sz w:val="26"/>
                  <w:szCs w:val="26"/>
                  <w:shd w:val="clear" w:color="auto" w:fill="FFFFFF"/>
                </w:rPr>
                <w:t>164</w:t>
              </w:r>
            </w:hyperlink>
            <w:hyperlink r:id="rId163" w:anchor="n1498" w:tgtFrame="_blank" w:history="1">
              <w:r w:rsidRPr="00060DC3">
                <w:rPr>
                  <w:color w:val="000000"/>
                  <w:sz w:val="26"/>
                  <w:szCs w:val="26"/>
                  <w:shd w:val="clear" w:color="auto" w:fill="FFFFFF"/>
                </w:rPr>
                <w:t>-4</w:t>
              </w:r>
            </w:hyperlink>
            <w:r w:rsidRPr="00060DC3">
              <w:rPr>
                <w:color w:val="000000"/>
                <w:sz w:val="26"/>
                <w:szCs w:val="26"/>
                <w:shd w:val="clear" w:color="auto" w:fill="FFFFFF"/>
              </w:rPr>
              <w:t>, </w:t>
            </w:r>
            <w:hyperlink r:id="rId164" w:anchor="n1881" w:tgtFrame="_blank" w:history="1">
              <w:r w:rsidRPr="00060DC3">
                <w:rPr>
                  <w:color w:val="000000"/>
                  <w:sz w:val="26"/>
                  <w:szCs w:val="26"/>
                  <w:shd w:val="clear" w:color="auto" w:fill="FFFFFF"/>
                </w:rPr>
                <w:t>статтею 175</w:t>
              </w:r>
            </w:hyperlink>
            <w:hyperlink r:id="rId165" w:anchor="n1881" w:tgtFrame="_blank" w:history="1">
              <w:r w:rsidRPr="00060DC3">
                <w:rPr>
                  <w:color w:val="000000"/>
                  <w:sz w:val="26"/>
                  <w:szCs w:val="26"/>
                  <w:shd w:val="clear" w:color="auto" w:fill="FFFFFF"/>
                </w:rPr>
                <w:t>-1</w:t>
              </w:r>
            </w:hyperlink>
            <w:r w:rsidRPr="00060DC3">
              <w:rPr>
                <w:color w:val="000000"/>
                <w:sz w:val="26"/>
                <w:szCs w:val="26"/>
                <w:shd w:val="clear" w:color="auto" w:fill="FFFFFF"/>
              </w:rPr>
              <w:t> (за винятком порушень, вчинених у місцях, заборонених рішенням відповідної сільської, селищної, міської ради), </w:t>
            </w:r>
            <w:hyperlink r:id="rId166" w:anchor="n1889" w:tgtFrame="_blank" w:history="1">
              <w:r w:rsidRPr="00060DC3">
                <w:rPr>
                  <w:color w:val="000000"/>
                  <w:sz w:val="26"/>
                  <w:szCs w:val="26"/>
                  <w:shd w:val="clear" w:color="auto" w:fill="FFFFFF"/>
                </w:rPr>
                <w:t>статтями 176</w:t>
              </w:r>
            </w:hyperlink>
            <w:r w:rsidRPr="00060DC3">
              <w:rPr>
                <w:color w:val="000000"/>
                <w:sz w:val="26"/>
                <w:szCs w:val="26"/>
                <w:shd w:val="clear" w:color="auto" w:fill="FFFFFF"/>
              </w:rPr>
              <w:t>, </w:t>
            </w:r>
            <w:hyperlink r:id="rId167" w:anchor="n1893" w:tgtFrame="_blank" w:history="1">
              <w:r w:rsidRPr="00060DC3">
                <w:rPr>
                  <w:color w:val="000000"/>
                  <w:sz w:val="26"/>
                  <w:szCs w:val="26"/>
                  <w:shd w:val="clear" w:color="auto" w:fill="FFFFFF"/>
                </w:rPr>
                <w:t>177</w:t>
              </w:r>
            </w:hyperlink>
            <w:r w:rsidRPr="00060DC3">
              <w:rPr>
                <w:color w:val="000000"/>
                <w:sz w:val="26"/>
                <w:szCs w:val="26"/>
                <w:shd w:val="clear" w:color="auto" w:fill="FFFFFF"/>
              </w:rPr>
              <w:t>, </w:t>
            </w:r>
            <w:hyperlink r:id="rId168" w:anchor="n1905" w:tgtFrame="_blank" w:history="1">
              <w:r w:rsidRPr="00060DC3">
                <w:rPr>
                  <w:color w:val="000000"/>
                  <w:sz w:val="26"/>
                  <w:szCs w:val="26"/>
                  <w:shd w:val="clear" w:color="auto" w:fill="FFFFFF"/>
                </w:rPr>
                <w:t>частини перша</w:t>
              </w:r>
            </w:hyperlink>
            <w:r w:rsidRPr="00060DC3">
              <w:rPr>
                <w:color w:val="000000"/>
                <w:sz w:val="26"/>
                <w:szCs w:val="26"/>
                <w:shd w:val="clear" w:color="auto" w:fill="FFFFFF"/>
              </w:rPr>
              <w:t> і </w:t>
            </w:r>
            <w:hyperlink r:id="rId169" w:anchor="n1907" w:tgtFrame="_blank" w:history="1">
              <w:r w:rsidRPr="00060DC3">
                <w:rPr>
                  <w:color w:val="000000"/>
                  <w:sz w:val="26"/>
                  <w:szCs w:val="26"/>
                  <w:shd w:val="clear" w:color="auto" w:fill="FFFFFF"/>
                </w:rPr>
                <w:t>друга статті 178</w:t>
              </w:r>
            </w:hyperlink>
            <w:r w:rsidRPr="00060DC3">
              <w:rPr>
                <w:color w:val="000000"/>
                <w:sz w:val="26"/>
                <w:szCs w:val="26"/>
                <w:shd w:val="clear" w:color="auto" w:fill="FFFFFF"/>
              </w:rPr>
              <w:t>, </w:t>
            </w:r>
            <w:hyperlink r:id="rId170" w:anchor="n1918" w:tgtFrame="_blank" w:history="1">
              <w:r w:rsidRPr="00060DC3">
                <w:rPr>
                  <w:color w:val="000000"/>
                  <w:sz w:val="26"/>
                  <w:szCs w:val="26"/>
                  <w:shd w:val="clear" w:color="auto" w:fill="FFFFFF"/>
                </w:rPr>
                <w:t>статті 180</w:t>
              </w:r>
            </w:hyperlink>
            <w:r w:rsidRPr="00060DC3">
              <w:rPr>
                <w:color w:val="000000"/>
                <w:sz w:val="26"/>
                <w:szCs w:val="26"/>
                <w:shd w:val="clear" w:color="auto" w:fill="FFFFFF"/>
              </w:rPr>
              <w:t>, </w:t>
            </w:r>
            <w:hyperlink r:id="rId171" w:anchor="n1931" w:tgtFrame="_blank" w:history="1">
              <w:r w:rsidRPr="00060DC3">
                <w:rPr>
                  <w:color w:val="000000"/>
                  <w:sz w:val="26"/>
                  <w:szCs w:val="26"/>
                  <w:shd w:val="clear" w:color="auto" w:fill="FFFFFF"/>
                </w:rPr>
                <w:t>181</w:t>
              </w:r>
            </w:hyperlink>
            <w:hyperlink r:id="rId172" w:anchor="n1931" w:tgtFrame="_blank" w:history="1">
              <w:r w:rsidRPr="00060DC3">
                <w:rPr>
                  <w:color w:val="000000"/>
                  <w:sz w:val="26"/>
                  <w:szCs w:val="26"/>
                  <w:shd w:val="clear" w:color="auto" w:fill="FFFFFF"/>
                </w:rPr>
                <w:t>-1</w:t>
              </w:r>
            </w:hyperlink>
            <w:r w:rsidRPr="00060DC3">
              <w:rPr>
                <w:color w:val="000000"/>
                <w:sz w:val="26"/>
                <w:szCs w:val="26"/>
                <w:shd w:val="clear" w:color="auto" w:fill="FFFFFF"/>
              </w:rPr>
              <w:t>, </w:t>
            </w:r>
            <w:hyperlink r:id="rId173" w:anchor="n1939" w:tgtFrame="_blank" w:history="1">
              <w:r w:rsidRPr="00060DC3">
                <w:rPr>
                  <w:color w:val="000000"/>
                  <w:sz w:val="26"/>
                  <w:szCs w:val="26"/>
                  <w:shd w:val="clear" w:color="auto" w:fill="FFFFFF"/>
                </w:rPr>
                <w:t>частина перша статті 182</w:t>
              </w:r>
            </w:hyperlink>
            <w:r w:rsidRPr="00060DC3">
              <w:rPr>
                <w:color w:val="000000"/>
                <w:sz w:val="26"/>
                <w:szCs w:val="26"/>
                <w:shd w:val="clear" w:color="auto" w:fill="FFFFFF"/>
              </w:rPr>
              <w:t>, </w:t>
            </w:r>
            <w:hyperlink r:id="rId174" w:anchor="n1944" w:tgtFrame="_blank" w:history="1">
              <w:r w:rsidRPr="00060DC3">
                <w:rPr>
                  <w:color w:val="000000"/>
                  <w:sz w:val="26"/>
                  <w:szCs w:val="26"/>
                  <w:shd w:val="clear" w:color="auto" w:fill="FFFFFF"/>
                </w:rPr>
                <w:t>статті 183</w:t>
              </w:r>
            </w:hyperlink>
            <w:r w:rsidRPr="00060DC3">
              <w:rPr>
                <w:color w:val="000000"/>
                <w:sz w:val="26"/>
                <w:szCs w:val="26"/>
                <w:shd w:val="clear" w:color="auto" w:fill="FFFFFF"/>
              </w:rPr>
              <w:t>, </w:t>
            </w:r>
            <w:hyperlink r:id="rId175" w:anchor="n2304" w:tgtFrame="_blank" w:history="1">
              <w:r w:rsidRPr="00060DC3">
                <w:rPr>
                  <w:color w:val="000000"/>
                  <w:sz w:val="26"/>
                  <w:szCs w:val="26"/>
                  <w:shd w:val="clear" w:color="auto" w:fill="FFFFFF"/>
                </w:rPr>
                <w:t>192</w:t>
              </w:r>
            </w:hyperlink>
            <w:r w:rsidRPr="00060DC3">
              <w:rPr>
                <w:color w:val="000000"/>
                <w:sz w:val="26"/>
                <w:szCs w:val="26"/>
                <w:shd w:val="clear" w:color="auto" w:fill="FFFFFF"/>
              </w:rPr>
              <w:t>, </w:t>
            </w:r>
            <w:hyperlink r:id="rId176" w:anchor="n2312" w:tgtFrame="_blank" w:history="1">
              <w:r w:rsidRPr="00060DC3">
                <w:rPr>
                  <w:color w:val="000000"/>
                  <w:sz w:val="26"/>
                  <w:szCs w:val="26"/>
                  <w:shd w:val="clear" w:color="auto" w:fill="FFFFFF"/>
                </w:rPr>
                <w:t>194</w:t>
              </w:r>
            </w:hyperlink>
            <w:r w:rsidRPr="00060DC3">
              <w:rPr>
                <w:color w:val="000000"/>
                <w:sz w:val="26"/>
                <w:szCs w:val="26"/>
                <w:shd w:val="clear" w:color="auto" w:fill="FFFFFF"/>
              </w:rPr>
              <w:t>, </w:t>
            </w:r>
            <w:hyperlink r:id="rId177" w:anchor="n2318" w:tgtFrame="_blank" w:history="1">
              <w:r w:rsidRPr="00060DC3">
                <w:rPr>
                  <w:color w:val="000000"/>
                  <w:sz w:val="26"/>
                  <w:szCs w:val="26"/>
                  <w:shd w:val="clear" w:color="auto" w:fill="FFFFFF"/>
                </w:rPr>
                <w:t>195</w:t>
              </w:r>
            </w:hyperlink>
            <w:r w:rsidRPr="00060DC3">
              <w:rPr>
                <w:color w:val="000000"/>
                <w:sz w:val="26"/>
                <w:szCs w:val="26"/>
                <w:shd w:val="clear" w:color="auto" w:fill="FFFFFF"/>
              </w:rPr>
              <w:t>).</w:t>
            </w:r>
          </w:p>
          <w:p w:rsidR="00A93CCF" w:rsidRPr="00060DC3" w:rsidRDefault="00A93CCF" w:rsidP="00A93CCF">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 які мають спеціальні звання, відповідно до покладених на них повноважень.</w:t>
            </w:r>
          </w:p>
          <w:p w:rsidR="00A93CCF" w:rsidRPr="00060DC3" w:rsidRDefault="00A93CCF" w:rsidP="00A93CCF">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xml:space="preserve">Уповноваженими працівниками підрозділів Національної поліції штраф може стягуватися на місці вчинення адміністративного </w:t>
            </w:r>
            <w:r w:rsidRPr="00060DC3">
              <w:rPr>
                <w:color w:val="000000"/>
                <w:sz w:val="26"/>
                <w:szCs w:val="26"/>
                <w:shd w:val="clear" w:color="auto" w:fill="FFFFFF"/>
              </w:rPr>
              <w:lastRenderedPageBreak/>
              <w:t>правопорушення незалежно від розміру виключно за допомогою безготівкових платіжних пристроїв.</w:t>
            </w:r>
          </w:p>
          <w:p w:rsidR="00A93CCF" w:rsidRPr="00060DC3" w:rsidRDefault="00A93CCF" w:rsidP="00A93CCF">
            <w:pPr>
              <w:shd w:val="clear" w:color="auto" w:fill="FFFFFF"/>
              <w:suppressAutoHyphens/>
              <w:ind w:firstLine="0"/>
              <w:jc w:val="both"/>
              <w:textAlignment w:val="baseline"/>
              <w:rPr>
                <w:b/>
                <w:bCs/>
                <w:iCs/>
                <w:sz w:val="26"/>
                <w:szCs w:val="26"/>
                <w:lang w:eastAsia="ru-RU"/>
              </w:rPr>
            </w:pPr>
          </w:p>
        </w:tc>
      </w:tr>
      <w:tr w:rsidR="00A93CCF" w:rsidRPr="00060DC3" w:rsidTr="002359C6">
        <w:trPr>
          <w:gridAfter w:val="1"/>
          <w:wAfter w:w="16" w:type="dxa"/>
        </w:trPr>
        <w:tc>
          <w:tcPr>
            <w:tcW w:w="7514" w:type="dxa"/>
            <w:gridSpan w:val="3"/>
          </w:tcPr>
          <w:p w:rsidR="00A93CCF" w:rsidRPr="00060DC3" w:rsidRDefault="00A93CCF" w:rsidP="005800C9">
            <w:pPr>
              <w:shd w:val="clear" w:color="auto" w:fill="FFFFFF"/>
              <w:suppressAutoHyphens/>
              <w:ind w:firstLine="456"/>
              <w:jc w:val="both"/>
              <w:textAlignment w:val="baseline"/>
              <w:rPr>
                <w:b/>
                <w:sz w:val="26"/>
                <w:szCs w:val="26"/>
                <w:lang w:eastAsia="uk-UA"/>
              </w:rPr>
            </w:pPr>
          </w:p>
          <w:p w:rsidR="00A93CCF" w:rsidRPr="00060DC3" w:rsidRDefault="00A93CCF" w:rsidP="005800C9">
            <w:pPr>
              <w:shd w:val="clear" w:color="auto" w:fill="FFFFFF"/>
              <w:suppressAutoHyphens/>
              <w:ind w:firstLine="456"/>
              <w:jc w:val="both"/>
              <w:textAlignment w:val="baseline"/>
              <w:rPr>
                <w:b/>
                <w:i/>
                <w:iCs/>
                <w:sz w:val="26"/>
                <w:szCs w:val="26"/>
                <w:lang w:eastAsia="uk-UA"/>
              </w:rPr>
            </w:pPr>
            <w:r w:rsidRPr="00060DC3">
              <w:rPr>
                <w:b/>
                <w:sz w:val="26"/>
                <w:szCs w:val="26"/>
                <w:lang w:eastAsia="uk-UA"/>
              </w:rPr>
              <w:t>Стаття 225.</w:t>
            </w:r>
            <w:r w:rsidRPr="00060DC3">
              <w:rPr>
                <w:sz w:val="26"/>
                <w:szCs w:val="26"/>
                <w:lang w:eastAsia="uk-UA"/>
              </w:rPr>
              <w:t xml:space="preserve"> </w:t>
            </w:r>
            <w:r w:rsidRPr="00060DC3">
              <w:rPr>
                <w:color w:val="000000"/>
                <w:sz w:val="26"/>
                <w:szCs w:val="26"/>
                <w:shd w:val="clear" w:color="auto" w:fill="FFFFFF"/>
              </w:rPr>
              <w:t>Органи морського і річкового транспорту</w:t>
            </w:r>
          </w:p>
        </w:tc>
        <w:tc>
          <w:tcPr>
            <w:tcW w:w="7513" w:type="dxa"/>
            <w:gridSpan w:val="4"/>
          </w:tcPr>
          <w:p w:rsidR="00A93CCF" w:rsidRPr="00060DC3" w:rsidRDefault="00A93CCF" w:rsidP="00A93CCF">
            <w:pPr>
              <w:shd w:val="clear" w:color="auto" w:fill="FFFFFF"/>
              <w:suppressAutoHyphens/>
              <w:ind w:firstLine="0"/>
              <w:jc w:val="both"/>
              <w:textAlignment w:val="baseline"/>
              <w:rPr>
                <w:b/>
                <w:bCs/>
                <w:iCs/>
                <w:sz w:val="26"/>
                <w:szCs w:val="26"/>
                <w:lang w:eastAsia="ru-RU"/>
              </w:rPr>
            </w:pPr>
          </w:p>
          <w:p w:rsidR="00A93CCF" w:rsidRPr="00060DC3" w:rsidRDefault="00A93CCF" w:rsidP="00A93CCF">
            <w:pPr>
              <w:shd w:val="clear" w:color="auto" w:fill="FFFFFF"/>
              <w:suppressAutoHyphens/>
              <w:ind w:firstLine="0"/>
              <w:jc w:val="both"/>
              <w:textAlignment w:val="baseline"/>
              <w:rPr>
                <w:b/>
                <w:bCs/>
                <w:iCs/>
                <w:sz w:val="26"/>
                <w:szCs w:val="26"/>
                <w:lang w:eastAsia="ru-RU"/>
              </w:rPr>
            </w:pPr>
            <w:r w:rsidRPr="00060DC3">
              <w:rPr>
                <w:b/>
                <w:bCs/>
                <w:iCs/>
                <w:sz w:val="26"/>
                <w:szCs w:val="26"/>
                <w:lang w:eastAsia="ru-RU"/>
              </w:rPr>
              <w:t>Стаття 225.</w:t>
            </w:r>
            <w:r w:rsidRPr="00060DC3">
              <w:rPr>
                <w:b/>
                <w:iCs/>
                <w:sz w:val="26"/>
                <w:szCs w:val="26"/>
                <w:lang w:eastAsia="ru-RU"/>
              </w:rPr>
              <w:t xml:space="preserve"> Органи морського і </w:t>
            </w:r>
            <w:r w:rsidRPr="00060DC3">
              <w:rPr>
                <w:b/>
                <w:bCs/>
                <w:iCs/>
                <w:sz w:val="26"/>
                <w:szCs w:val="26"/>
                <w:lang w:eastAsia="ru-RU"/>
              </w:rPr>
              <w:t xml:space="preserve">внутрішнього водного транспорту </w:t>
            </w:r>
          </w:p>
        </w:tc>
      </w:tr>
      <w:tr w:rsidR="00A93CCF" w:rsidRPr="00060DC3" w:rsidTr="002359C6">
        <w:trPr>
          <w:gridAfter w:val="1"/>
          <w:wAfter w:w="16" w:type="dxa"/>
        </w:trPr>
        <w:tc>
          <w:tcPr>
            <w:tcW w:w="7514" w:type="dxa"/>
            <w:gridSpan w:val="3"/>
          </w:tcPr>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Органи морського і річкового транспорту розглядають справи про такі адміністративні правопорушення: про порушення правил по охороні порядку і безпеки руху на морському транспорті, правил користування засобами морського транспорту, правил по охороні порядку і безпеки руху на річковому транспорті і маломірних суднах, правил випуску судна в плавання або допуск до керування судном осіб, які не мають відповідного документа, правил, що забезпечують безпеку експлуатації суден на внутрішніх водних шляхах, правил реєстрації торговельних суден, правил користування річковими і маломірними суднами, правил утримання баз (споруд) для стоянки маломірних суден, правил пожежної безпеки на морському і річковому транспорті, допуск до керування річковим або маломірним судном осіб, які перебувають у стані сп'яніння, передачу керування судном особі, яка перебуває у стані сп'яніння, керування річковими або маломірними суднами судноводіями у стані сп'яніння, у тому числі вчинене особами, які не мають права керування плавучими засобами, ухилення від проходження огляду на стан сп'яніння, порушення правил перевезення небезпечних речовин або предметів на морському і річковому транспорті, перевезення ручної </w:t>
            </w:r>
            <w:proofErr w:type="spellStart"/>
            <w:r w:rsidRPr="00060DC3">
              <w:rPr>
                <w:color w:val="000000"/>
                <w:sz w:val="26"/>
                <w:szCs w:val="26"/>
                <w:shd w:val="clear" w:color="auto" w:fill="FFFFFF"/>
              </w:rPr>
              <w:t>кладі</w:t>
            </w:r>
            <w:proofErr w:type="spellEnd"/>
            <w:r w:rsidRPr="00060DC3">
              <w:rPr>
                <w:color w:val="000000"/>
                <w:sz w:val="26"/>
                <w:szCs w:val="26"/>
                <w:shd w:val="clear" w:color="auto" w:fill="FFFFFF"/>
              </w:rPr>
              <w:t xml:space="preserve"> понад установлені норми на морському і річковому транспорті, безквитковий проїзд на суднах водного транспорту, порушення правил, спрямованих на забезпечення схоронності вантажів на морському і річковому транспорті, невиконання законних вимог посадових осіб органів морського і річкового транспорту (статті 114, 115, 116, 116-1, 116-2, 116-3, 117, 118, частина перша статті 120, частина третя статті 129, частини п'ята </w:t>
            </w:r>
            <w:r w:rsidRPr="00060DC3">
              <w:rPr>
                <w:color w:val="000000"/>
                <w:sz w:val="26"/>
                <w:szCs w:val="26"/>
                <w:shd w:val="clear" w:color="auto" w:fill="FFFFFF"/>
              </w:rPr>
              <w:lastRenderedPageBreak/>
              <w:t>і шоста статті 130, частина друга статті 133, частина перша статті 134, абзац десятий статті 135, статті 136 і 188-15 цього Кодексу).</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Від імені органів морського і річкового транспорту розглядати справи про адміністративні правопорушення і накладати адміністративні стягнення мають право:</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1) за адміністративні правопорушення, передбачені статтею 114, частиною другою статті 133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морського порту; </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2) за адміністративні правопорушення, передбачені статтею 115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морського порту, капітан судна;</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 3) за адміністративні правопорушення, передбачені статтями 116, 116-1, 116-2, 117, 118, частиною третьою статті 129, частинами п'ятою і шостою статті 130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річкового порту;</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 5) за адміністративні правопорушення, передбачені частиною другою статті 116-3 цього Кодексу, - керівник центрального органу виконавчої влади, що забезпечує реалізацію </w:t>
            </w:r>
            <w:r w:rsidRPr="00060DC3">
              <w:rPr>
                <w:color w:val="000000"/>
                <w:sz w:val="26"/>
                <w:szCs w:val="26"/>
                <w:shd w:val="clear" w:color="auto" w:fill="FFFFFF"/>
              </w:rPr>
              <w:lastRenderedPageBreak/>
              <w:t>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порту;</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 6) за адміністративні правопорушення, передбачені частиною першою статті 120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порту, капітан судна;</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8) за адміністративні правопорушення, передбачені статтею 136 цього Кодексу, - капітан морського порту, начальник морського вокзалу та його заступники, капітан судна; </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 xml:space="preserve"> 9) за адміністративні правопорушення, передбачені статтею 188-15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w:t>
            </w:r>
          </w:p>
        </w:tc>
        <w:tc>
          <w:tcPr>
            <w:tcW w:w="7513" w:type="dxa"/>
            <w:gridSpan w:val="4"/>
          </w:tcPr>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lastRenderedPageBreak/>
              <w:t xml:space="preserve">Органи морського і внутрішнього водного транспорту розглядають справи про такі адміністративні правопорушення: про порушення правил охорони порядку і безпеки плавання на морському і внутрішньому водному транспорті, правил користування морськими та річковими суднами, правил охорони порядку і безпеки плавання малих, спортивних суден і водних мотоциклів, правил випуску судна у плавання або допуск до керування судном осіб, які не мають відповідного документа, правил судноплавства на внутрішніх морських і внутрішніх водних шляхах, в акваторії морського порту, правил реєстрації суден, правил користування малими, спортивними суднами та водними мотоциклами, правил безпечної експлуатації баз для стоянки малих суден, правил пожежної безпеки на морському і внутрішньому водному транспорті, допуск до керування річковим, малим, спортивним судном або водним мотоциклом осіб, які перебувають у стані сп’яніння, передачу керування судном особі, яка перебуває у стані сп’яніння, керування річковими, малим, спортивним судном або водним мотоциклом судноводіями у стані сп’яніння, у тому числі вчинене особами, які не мають права керування плавучими засобами, ухилення від проходження огляду на стан сп’яніння, порушення правил перевезення небезпечних речовин або предметів морським і внутрішнім водним транспортом, перевезення ручної поклажі понад установлені норми морським і внутрішнім водним транспортом, безквитковий проїзд на суднах морського і внутрішнього водного транспорту, порушення правил, </w:t>
            </w:r>
            <w:r w:rsidRPr="00060DC3">
              <w:rPr>
                <w:b/>
                <w:sz w:val="26"/>
                <w:szCs w:val="26"/>
                <w:lang w:eastAsia="ru-RU"/>
              </w:rPr>
              <w:lastRenderedPageBreak/>
              <w:t>спрямованих на забезпечення схоронності вантажів на морському і внутрішньому водному транспорті, порушення порядку провадження господарської діяльності (у частині порушення порядку провадження господарської діяльності у сферах морського і внутрішнього водного транспорту), невиконання законних вимог посадових осіб органів морського і внутрішнього водного транспорту (статті 114, 115, 116, 116</w:t>
            </w:r>
            <w:r w:rsidRPr="00060DC3">
              <w:rPr>
                <w:b/>
                <w:sz w:val="26"/>
                <w:szCs w:val="26"/>
                <w:vertAlign w:val="superscript"/>
                <w:lang w:eastAsia="ru-RU"/>
              </w:rPr>
              <w:t>1</w:t>
            </w:r>
            <w:r w:rsidRPr="00060DC3">
              <w:rPr>
                <w:b/>
                <w:sz w:val="26"/>
                <w:szCs w:val="26"/>
                <w:lang w:eastAsia="ru-RU"/>
              </w:rPr>
              <w:t>, 116</w:t>
            </w:r>
            <w:r w:rsidRPr="00060DC3">
              <w:rPr>
                <w:b/>
                <w:sz w:val="26"/>
                <w:szCs w:val="26"/>
                <w:vertAlign w:val="superscript"/>
                <w:lang w:eastAsia="ru-RU"/>
              </w:rPr>
              <w:t>2</w:t>
            </w:r>
            <w:r w:rsidRPr="00060DC3">
              <w:rPr>
                <w:b/>
                <w:sz w:val="26"/>
                <w:szCs w:val="26"/>
                <w:lang w:eastAsia="ru-RU"/>
              </w:rPr>
              <w:t>, 116</w:t>
            </w:r>
            <w:r w:rsidRPr="00060DC3">
              <w:rPr>
                <w:b/>
                <w:sz w:val="26"/>
                <w:szCs w:val="26"/>
                <w:vertAlign w:val="superscript"/>
                <w:lang w:eastAsia="ru-RU"/>
              </w:rPr>
              <w:t>3</w:t>
            </w:r>
            <w:r w:rsidRPr="00060DC3">
              <w:rPr>
                <w:b/>
                <w:sz w:val="26"/>
                <w:szCs w:val="26"/>
                <w:lang w:eastAsia="ru-RU"/>
              </w:rPr>
              <w:t>, 117, 118, частина перша статті 120, частина третя статті 129, частини п’ята, шоста і сьома (у частині накладення штрафів) статті 130, частина друга статті 133, частина перша статті 134, абзац десятий статті 135, статті 136, 164 (у частині порушення порядку провадження господарської діяльності у сферах морського і внутрішнього водного транспорту), 188</w:t>
            </w:r>
            <w:r w:rsidRPr="00060DC3">
              <w:rPr>
                <w:b/>
                <w:sz w:val="26"/>
                <w:szCs w:val="26"/>
                <w:vertAlign w:val="superscript"/>
                <w:lang w:eastAsia="ru-RU"/>
              </w:rPr>
              <w:t>15</w:t>
            </w:r>
            <w:r w:rsidRPr="00060DC3">
              <w:rPr>
                <w:b/>
                <w:sz w:val="26"/>
                <w:szCs w:val="26"/>
                <w:lang w:eastAsia="ru-RU"/>
              </w:rPr>
              <w:t xml:space="preserve"> цього Кодексу). </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 xml:space="preserve">Від імені органів морського і внутрішнього водного транспорту розглядати справи про адміністративні правопорушення і накладати адміністративні стягнення мають право: </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1) за адміністративні правопорушення, передбачені частинами першою, другою і третьою статті 114</w:t>
            </w:r>
            <w:r w:rsidRPr="00060DC3">
              <w:rPr>
                <w:b/>
                <w:sz w:val="26"/>
                <w:szCs w:val="26"/>
              </w:rPr>
              <w:t xml:space="preserve"> </w:t>
            </w:r>
            <w:r w:rsidRPr="00060DC3">
              <w:rPr>
                <w:b/>
                <w:sz w:val="26"/>
                <w:szCs w:val="26"/>
                <w:lang w:eastAsia="ru-RU"/>
              </w:rPr>
              <w:t>цього Кодексу, – капітан судна, судноводій;</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2) за адміністративні правопорушення, передбачені частинами четвертою, п’ятою, шостою, сьомою, восьмою, дев’ятою і десятою статті 114, частиною другою статті 133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 його заступники;</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 xml:space="preserve">3) за адміністративні правопорушення, передбачені статтею 115 цього Кодексу, – керівник центрального органу </w:t>
            </w:r>
            <w:r w:rsidRPr="00060DC3">
              <w:rPr>
                <w:b/>
                <w:sz w:val="26"/>
                <w:szCs w:val="26"/>
                <w:lang w:eastAsia="ru-RU"/>
              </w:rPr>
              <w:lastRenderedPageBreak/>
              <w:t>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державний інспектор центрального органу виконавчої влади, що реалізує державну політику у сфері морського (внутрішнього водного) транспорту, капітан морського порту, його заступники, капітан судна та судноводій;</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 xml:space="preserve">4) за адміністративні правопорушення, передбачені статтями 116 і 118 цього Кодексу, – державний інспектор центрального органу виконавчої влади, що забезпечує реалізацію державної політики у сфері морського (внутрішнього водного) транспорту, інспектор служби капітана морського порту; </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5) за адміністративні правопорушення, передбачені статтями 116</w:t>
            </w:r>
            <w:r w:rsidRPr="00060DC3">
              <w:rPr>
                <w:b/>
                <w:sz w:val="26"/>
                <w:szCs w:val="26"/>
                <w:vertAlign w:val="superscript"/>
                <w:lang w:eastAsia="ru-RU"/>
              </w:rPr>
              <w:t>1</w:t>
            </w:r>
            <w:r w:rsidRPr="00060DC3">
              <w:rPr>
                <w:b/>
                <w:sz w:val="26"/>
                <w:szCs w:val="26"/>
                <w:lang w:eastAsia="ru-RU"/>
              </w:rPr>
              <w:t>, 116</w:t>
            </w:r>
            <w:r w:rsidRPr="00060DC3">
              <w:rPr>
                <w:b/>
                <w:sz w:val="26"/>
                <w:szCs w:val="26"/>
                <w:vertAlign w:val="superscript"/>
                <w:lang w:eastAsia="ru-RU"/>
              </w:rPr>
              <w:t>2</w:t>
            </w:r>
            <w:r w:rsidRPr="00060DC3">
              <w:rPr>
                <w:b/>
                <w:sz w:val="26"/>
                <w:szCs w:val="26"/>
                <w:lang w:eastAsia="ru-RU"/>
              </w:rPr>
              <w:t>, частинами четвертою, п’ятою і шостою статті 116</w:t>
            </w:r>
            <w:r w:rsidRPr="00060DC3">
              <w:rPr>
                <w:b/>
                <w:sz w:val="26"/>
                <w:szCs w:val="26"/>
                <w:vertAlign w:val="superscript"/>
                <w:lang w:eastAsia="ru-RU"/>
              </w:rPr>
              <w:t>3</w:t>
            </w:r>
            <w:r w:rsidRPr="00060DC3">
              <w:rPr>
                <w:b/>
                <w:sz w:val="26"/>
                <w:szCs w:val="26"/>
                <w:lang w:eastAsia="ru-RU"/>
              </w:rPr>
              <w:t>, статтею 117, частиною третьою статті 129, частинами п’ятою, шостою і сьомою (в частині накладення штрафів) статті 130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 його заступники;</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6) за адміністративні правопорушення, передбачені частинами першою, другою і третьою статті 116</w:t>
            </w:r>
            <w:r w:rsidRPr="00060DC3">
              <w:rPr>
                <w:b/>
                <w:sz w:val="26"/>
                <w:szCs w:val="26"/>
                <w:vertAlign w:val="superscript"/>
                <w:lang w:eastAsia="ru-RU"/>
              </w:rPr>
              <w:t>3</w:t>
            </w:r>
            <w:r w:rsidRPr="00060DC3">
              <w:rPr>
                <w:b/>
                <w:sz w:val="26"/>
                <w:szCs w:val="26"/>
                <w:lang w:eastAsia="ru-RU"/>
              </w:rPr>
              <w:t xml:space="preserve">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w:t>
            </w:r>
            <w:r w:rsidRPr="00060DC3">
              <w:rPr>
                <w:b/>
                <w:sz w:val="26"/>
                <w:szCs w:val="26"/>
                <w:lang w:eastAsia="ru-RU"/>
              </w:rPr>
              <w:lastRenderedPageBreak/>
              <w:t>виконавчої влади, що реалізує державну політику у сфері морського (внутрішнього водного) транспорту, його заступники, державний інспектор центрального органу виконавчої влади, що реалізує державну політику сфері морського (внутрішнього водного) транспорту;</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 xml:space="preserve">7) за адміністративні правопорушення, передбачені частиною першою статті 120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 його заступники, капітан судна; </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8) за адміністративні правопорушення, передбачені частиною першою статті 134 та абзацом десятим статті 135 цього Кодексу, – капітан морського порту, капітан судна та судноводій;</w:t>
            </w:r>
          </w:p>
          <w:p w:rsidR="00A93CCF" w:rsidRPr="00060DC3" w:rsidRDefault="00A93CCF" w:rsidP="00A93CCF">
            <w:pPr>
              <w:suppressAutoHyphens/>
              <w:autoSpaceDE w:val="0"/>
              <w:autoSpaceDN w:val="0"/>
              <w:adjustRightInd w:val="0"/>
              <w:jc w:val="both"/>
              <w:rPr>
                <w:b/>
                <w:sz w:val="26"/>
                <w:szCs w:val="26"/>
                <w:lang w:eastAsia="ru-RU"/>
              </w:rPr>
            </w:pPr>
            <w:r w:rsidRPr="00060DC3">
              <w:rPr>
                <w:b/>
                <w:sz w:val="26"/>
                <w:szCs w:val="26"/>
                <w:lang w:eastAsia="ru-RU"/>
              </w:rPr>
              <w:t>9) за адміністративні правопорушення, передбачені статтею 164 (у частині порушення порядку провадження господарської діяльності у сферах морського і внутрішнього водного транспорту)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w:t>
            </w:r>
          </w:p>
          <w:p w:rsidR="00A93CCF" w:rsidRPr="00060DC3" w:rsidRDefault="00A93CCF" w:rsidP="00A93CCF">
            <w:pPr>
              <w:suppressAutoHyphens/>
              <w:autoSpaceDE w:val="0"/>
              <w:autoSpaceDN w:val="0"/>
              <w:adjustRightInd w:val="0"/>
              <w:ind w:firstLine="0"/>
              <w:jc w:val="both"/>
              <w:rPr>
                <w:b/>
                <w:bCs/>
                <w:sz w:val="26"/>
                <w:szCs w:val="26"/>
                <w:lang w:val="ru-RU" w:eastAsia="uk-UA"/>
              </w:rPr>
            </w:pPr>
            <w:r w:rsidRPr="00060DC3">
              <w:rPr>
                <w:b/>
                <w:sz w:val="26"/>
                <w:szCs w:val="26"/>
                <w:lang w:eastAsia="ru-RU"/>
              </w:rPr>
              <w:t>10) за адміністративні правопорушення, передбачені статтею 188</w:t>
            </w:r>
            <w:r w:rsidRPr="00060DC3">
              <w:rPr>
                <w:b/>
                <w:sz w:val="26"/>
                <w:szCs w:val="26"/>
                <w:vertAlign w:val="superscript"/>
                <w:lang w:eastAsia="ru-RU"/>
              </w:rPr>
              <w:t>15</w:t>
            </w:r>
            <w:r w:rsidRPr="00060DC3">
              <w:rPr>
                <w:b/>
                <w:sz w:val="26"/>
                <w:szCs w:val="26"/>
                <w:lang w:eastAsia="ru-RU"/>
              </w:rPr>
              <w:t xml:space="preserve">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w:t>
            </w:r>
            <w:r w:rsidRPr="00060DC3">
              <w:rPr>
                <w:b/>
                <w:sz w:val="26"/>
                <w:szCs w:val="26"/>
                <w:lang w:eastAsia="ru-RU"/>
              </w:rPr>
              <w:lastRenderedPageBreak/>
              <w:t>органу виконавчої влади, що реалізує державну політику у сфері морського (внутрішнього водного) транспорту, його заступники, капітан морського порту, його заступники</w:t>
            </w:r>
            <w:r w:rsidRPr="00060DC3">
              <w:rPr>
                <w:b/>
                <w:sz w:val="26"/>
                <w:szCs w:val="26"/>
                <w:lang w:val="ru-RU" w:eastAsia="ru-RU"/>
              </w:rPr>
              <w:t>.</w:t>
            </w:r>
          </w:p>
        </w:tc>
      </w:tr>
      <w:tr w:rsidR="00A93CCF" w:rsidRPr="00060DC3" w:rsidTr="002359C6">
        <w:tc>
          <w:tcPr>
            <w:tcW w:w="15043" w:type="dxa"/>
            <w:gridSpan w:val="8"/>
          </w:tcPr>
          <w:p w:rsidR="00A93CCF" w:rsidRPr="005800C9" w:rsidRDefault="00A93CCF" w:rsidP="005800C9">
            <w:pPr>
              <w:suppressAutoHyphens/>
              <w:autoSpaceDE w:val="0"/>
              <w:autoSpaceDN w:val="0"/>
              <w:adjustRightInd w:val="0"/>
              <w:ind w:firstLine="456"/>
              <w:jc w:val="center"/>
              <w:rPr>
                <w:sz w:val="26"/>
                <w:szCs w:val="26"/>
                <w:lang w:eastAsia="ru-RU"/>
              </w:rPr>
            </w:pPr>
            <w:r w:rsidRPr="005800C9">
              <w:rPr>
                <w:b/>
                <w:sz w:val="26"/>
                <w:szCs w:val="26"/>
                <w:lang w:eastAsia="ru-RU"/>
              </w:rPr>
              <w:lastRenderedPageBreak/>
              <w:t>Стаття 255.</w:t>
            </w:r>
            <w:r w:rsidRPr="005800C9">
              <w:rPr>
                <w:sz w:val="26"/>
                <w:szCs w:val="26"/>
                <w:lang w:eastAsia="ru-RU"/>
              </w:rPr>
              <w:t xml:space="preserve"> Особи, які мають право складати протоколи про адміністративні правопорушення</w:t>
            </w:r>
          </w:p>
        </w:tc>
      </w:tr>
      <w:tr w:rsidR="00A93CCF" w:rsidRPr="00060DC3" w:rsidTr="002359C6">
        <w:trPr>
          <w:gridAfter w:val="1"/>
          <w:wAfter w:w="16" w:type="dxa"/>
        </w:trPr>
        <w:tc>
          <w:tcPr>
            <w:tcW w:w="7514" w:type="dxa"/>
            <w:gridSpan w:val="3"/>
          </w:tcPr>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 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1) уповноважені на те посадові особи:</w:t>
            </w:r>
          </w:p>
          <w:p w:rsidR="00A93CCF" w:rsidRPr="00060DC3" w:rsidRDefault="00A93CCF" w:rsidP="005800C9">
            <w:pPr>
              <w:pStyle w:val="rvps2"/>
              <w:shd w:val="clear" w:color="auto" w:fill="FFFFFF"/>
              <w:spacing w:before="0" w:beforeAutospacing="0" w:after="0" w:afterAutospacing="0"/>
              <w:ind w:firstLine="456"/>
              <w:jc w:val="both"/>
              <w:textAlignment w:val="baseline"/>
              <w:rPr>
                <w:color w:val="000000"/>
                <w:sz w:val="26"/>
                <w:szCs w:val="26"/>
              </w:rPr>
            </w:pPr>
            <w:bookmarkStart w:id="4" w:name="n369"/>
            <w:bookmarkEnd w:id="4"/>
            <w:r w:rsidRPr="00060DC3">
              <w:rPr>
                <w:color w:val="000000"/>
                <w:sz w:val="26"/>
                <w:szCs w:val="26"/>
              </w:rPr>
              <w:t>органів внутрішніх справ (Національної поліції) (</w:t>
            </w:r>
            <w:hyperlink r:id="rId178" w:anchor="n246" w:tgtFrame="_blank" w:history="1">
              <w:r w:rsidRPr="00060DC3">
                <w:rPr>
                  <w:rStyle w:val="a4"/>
                  <w:sz w:val="26"/>
                  <w:szCs w:val="26"/>
                  <w:bdr w:val="none" w:sz="0" w:space="0" w:color="auto" w:frame="1"/>
                </w:rPr>
                <w:t>частина перша статті 44</w:t>
              </w:r>
            </w:hyperlink>
            <w:r w:rsidRPr="00060DC3">
              <w:rPr>
                <w:color w:val="000000"/>
                <w:sz w:val="26"/>
                <w:szCs w:val="26"/>
              </w:rPr>
              <w:t>, </w:t>
            </w:r>
            <w:hyperlink r:id="rId179" w:anchor="n252" w:tgtFrame="_blank" w:history="1">
              <w:r w:rsidRPr="00060DC3">
                <w:rPr>
                  <w:rStyle w:val="a4"/>
                  <w:sz w:val="26"/>
                  <w:szCs w:val="26"/>
                  <w:bdr w:val="none" w:sz="0" w:space="0" w:color="auto" w:frame="1"/>
                </w:rPr>
                <w:t>статті 44</w:t>
              </w:r>
            </w:hyperlink>
            <w:hyperlink r:id="rId180" w:anchor="n252"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181" w:anchor="n275" w:tgtFrame="_blank" w:history="1">
              <w:r w:rsidRPr="00060DC3">
                <w:rPr>
                  <w:rStyle w:val="a4"/>
                  <w:sz w:val="26"/>
                  <w:szCs w:val="26"/>
                  <w:bdr w:val="none" w:sz="0" w:space="0" w:color="auto" w:frame="1"/>
                </w:rPr>
                <w:t>46</w:t>
              </w:r>
            </w:hyperlink>
            <w:hyperlink r:id="rId182" w:anchor="n275"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183" w:anchor="n279" w:tgtFrame="_blank" w:history="1">
              <w:r w:rsidRPr="00060DC3">
                <w:rPr>
                  <w:rStyle w:val="a4"/>
                  <w:sz w:val="26"/>
                  <w:szCs w:val="26"/>
                  <w:bdr w:val="none" w:sz="0" w:space="0" w:color="auto" w:frame="1"/>
                </w:rPr>
                <w:t>46</w:t>
              </w:r>
            </w:hyperlink>
            <w:hyperlink r:id="rId184" w:anchor="n27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185" w:anchor="n301" w:tgtFrame="_blank" w:history="1">
              <w:r w:rsidRPr="00060DC3">
                <w:rPr>
                  <w:rStyle w:val="a4"/>
                  <w:sz w:val="26"/>
                  <w:szCs w:val="26"/>
                  <w:bdr w:val="none" w:sz="0" w:space="0" w:color="auto" w:frame="1"/>
                </w:rPr>
                <w:t>51</w:t>
              </w:r>
            </w:hyperlink>
            <w:r w:rsidRPr="00060DC3">
              <w:rPr>
                <w:color w:val="000000"/>
                <w:sz w:val="26"/>
                <w:szCs w:val="26"/>
              </w:rPr>
              <w:t>, </w:t>
            </w:r>
            <w:hyperlink r:id="rId186" w:anchor="n309" w:tgtFrame="_blank" w:history="1">
              <w:r w:rsidRPr="00060DC3">
                <w:rPr>
                  <w:rStyle w:val="a4"/>
                  <w:sz w:val="26"/>
                  <w:szCs w:val="26"/>
                  <w:bdr w:val="none" w:sz="0" w:space="0" w:color="auto" w:frame="1"/>
                </w:rPr>
                <w:t>51</w:t>
              </w:r>
            </w:hyperlink>
            <w:hyperlink r:id="rId187" w:anchor="n30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188" w:anchor="n594" w:tgtFrame="_blank" w:history="1">
              <w:r w:rsidRPr="00060DC3">
                <w:rPr>
                  <w:rStyle w:val="a4"/>
                  <w:sz w:val="26"/>
                  <w:szCs w:val="26"/>
                  <w:bdr w:val="none" w:sz="0" w:space="0" w:color="auto" w:frame="1"/>
                </w:rPr>
                <w:t>88</w:t>
              </w:r>
            </w:hyperlink>
            <w:hyperlink r:id="rId189" w:anchor="n59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190" w:anchor="n606" w:tgtFrame="_blank" w:history="1">
              <w:r w:rsidRPr="00060DC3">
                <w:rPr>
                  <w:rStyle w:val="a4"/>
                  <w:sz w:val="26"/>
                  <w:szCs w:val="26"/>
                  <w:bdr w:val="none" w:sz="0" w:space="0" w:color="auto" w:frame="1"/>
                </w:rPr>
                <w:t>89</w:t>
              </w:r>
            </w:hyperlink>
            <w:r w:rsidRPr="00060DC3">
              <w:rPr>
                <w:color w:val="000000"/>
                <w:sz w:val="26"/>
                <w:szCs w:val="26"/>
              </w:rPr>
              <w:t>, </w:t>
            </w:r>
            <w:hyperlink r:id="rId191" w:anchor="n640" w:tgtFrame="_blank" w:history="1">
              <w:r w:rsidRPr="00060DC3">
                <w:rPr>
                  <w:rStyle w:val="a4"/>
                  <w:sz w:val="26"/>
                  <w:szCs w:val="26"/>
                  <w:bdr w:val="none" w:sz="0" w:space="0" w:color="auto" w:frame="1"/>
                </w:rPr>
                <w:t>92</w:t>
              </w:r>
            </w:hyperlink>
            <w:r w:rsidRPr="00060DC3">
              <w:rPr>
                <w:color w:val="000000"/>
                <w:sz w:val="26"/>
                <w:szCs w:val="26"/>
              </w:rPr>
              <w:t>, </w:t>
            </w:r>
            <w:hyperlink r:id="rId192" w:anchor="n815" w:tgtFrame="_blank" w:history="1">
              <w:r w:rsidRPr="00060DC3">
                <w:rPr>
                  <w:rStyle w:val="a4"/>
                  <w:sz w:val="26"/>
                  <w:szCs w:val="26"/>
                  <w:bdr w:val="none" w:sz="0" w:space="0" w:color="auto" w:frame="1"/>
                </w:rPr>
                <w:t>частина перша статті 106</w:t>
              </w:r>
            </w:hyperlink>
            <w:hyperlink r:id="rId193" w:anchor="n815"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194" w:anchor="n820" w:tgtFrame="_blank" w:history="1">
              <w:r w:rsidRPr="00060DC3">
                <w:rPr>
                  <w:rStyle w:val="a4"/>
                  <w:sz w:val="26"/>
                  <w:szCs w:val="26"/>
                  <w:bdr w:val="none" w:sz="0" w:space="0" w:color="auto" w:frame="1"/>
                </w:rPr>
                <w:t>стаття 106</w:t>
              </w:r>
            </w:hyperlink>
            <w:hyperlink r:id="rId195" w:anchor="n82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196" w:anchor="n965" w:tgtFrame="_blank" w:history="1">
              <w:r w:rsidRPr="00060DC3">
                <w:rPr>
                  <w:rStyle w:val="a4"/>
                  <w:sz w:val="26"/>
                  <w:szCs w:val="26"/>
                  <w:bdr w:val="none" w:sz="0" w:space="0" w:color="auto" w:frame="1"/>
                </w:rPr>
                <w:t>частини четверта</w:t>
              </w:r>
            </w:hyperlink>
            <w:r w:rsidRPr="00060DC3">
              <w:rPr>
                <w:color w:val="000000"/>
                <w:sz w:val="26"/>
                <w:szCs w:val="26"/>
              </w:rPr>
              <w:t> і </w:t>
            </w:r>
            <w:hyperlink r:id="rId197" w:anchor="n971" w:tgtFrame="_blank" w:history="1">
              <w:r w:rsidRPr="00060DC3">
                <w:rPr>
                  <w:rStyle w:val="a4"/>
                  <w:sz w:val="26"/>
                  <w:szCs w:val="26"/>
                  <w:bdr w:val="none" w:sz="0" w:space="0" w:color="auto" w:frame="1"/>
                </w:rPr>
                <w:t>сьома статті 121</w:t>
              </w:r>
            </w:hyperlink>
            <w:r w:rsidRPr="00060DC3">
              <w:rPr>
                <w:color w:val="000000"/>
                <w:sz w:val="26"/>
                <w:szCs w:val="26"/>
              </w:rPr>
              <w:t>, </w:t>
            </w:r>
            <w:hyperlink r:id="rId198" w:anchor="n3537" w:tgtFrame="_blank" w:history="1">
              <w:r w:rsidRPr="00060DC3">
                <w:rPr>
                  <w:rStyle w:val="a4"/>
                  <w:sz w:val="26"/>
                  <w:szCs w:val="26"/>
                  <w:bdr w:val="none" w:sz="0" w:space="0" w:color="auto" w:frame="1"/>
                </w:rPr>
                <w:t>частини третя</w:t>
              </w:r>
            </w:hyperlink>
            <w:r w:rsidRPr="00060DC3">
              <w:rPr>
                <w:color w:val="000000"/>
                <w:sz w:val="26"/>
                <w:szCs w:val="26"/>
              </w:rPr>
              <w:t> і </w:t>
            </w:r>
            <w:hyperlink r:id="rId199" w:anchor="n3539" w:tgtFrame="_blank" w:history="1">
              <w:r w:rsidRPr="00060DC3">
                <w:rPr>
                  <w:rStyle w:val="a4"/>
                  <w:sz w:val="26"/>
                  <w:szCs w:val="26"/>
                  <w:bdr w:val="none" w:sz="0" w:space="0" w:color="auto" w:frame="1"/>
                </w:rPr>
                <w:t>четверта статті 122</w:t>
              </w:r>
            </w:hyperlink>
            <w:r w:rsidRPr="00060DC3">
              <w:rPr>
                <w:color w:val="000000"/>
                <w:sz w:val="26"/>
                <w:szCs w:val="26"/>
              </w:rPr>
              <w:t>, </w:t>
            </w:r>
            <w:hyperlink r:id="rId200" w:anchor="n998" w:tgtFrame="_blank" w:history="1">
              <w:r w:rsidRPr="00060DC3">
                <w:rPr>
                  <w:rStyle w:val="a4"/>
                  <w:sz w:val="26"/>
                  <w:szCs w:val="26"/>
                  <w:bdr w:val="none" w:sz="0" w:space="0" w:color="auto" w:frame="1"/>
                </w:rPr>
                <w:t>статті 122</w:t>
              </w:r>
            </w:hyperlink>
            <w:hyperlink r:id="rId201" w:anchor="n99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202" w:anchor="n1004" w:tgtFrame="_blank" w:history="1">
              <w:r w:rsidRPr="00060DC3">
                <w:rPr>
                  <w:rStyle w:val="a4"/>
                  <w:sz w:val="26"/>
                  <w:szCs w:val="26"/>
                  <w:bdr w:val="none" w:sz="0" w:space="0" w:color="auto" w:frame="1"/>
                </w:rPr>
                <w:t>122</w:t>
              </w:r>
            </w:hyperlink>
            <w:hyperlink r:id="rId203" w:anchor="n100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r w:rsidRPr="00060DC3">
              <w:rPr>
                <w:color w:val="000000"/>
                <w:sz w:val="26"/>
                <w:szCs w:val="26"/>
              </w:rPr>
              <w:t>, </w:t>
            </w:r>
            <w:hyperlink r:id="rId204" w:anchor="n2680" w:tgtFrame="_blank" w:history="1">
              <w:r w:rsidRPr="00060DC3">
                <w:rPr>
                  <w:rStyle w:val="a4"/>
                  <w:sz w:val="26"/>
                  <w:szCs w:val="26"/>
                  <w:bdr w:val="none" w:sz="0" w:space="0" w:color="auto" w:frame="1"/>
                </w:rPr>
                <w:t>122</w:t>
              </w:r>
            </w:hyperlink>
            <w:hyperlink r:id="rId205" w:anchor="n268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5</w:t>
              </w:r>
            </w:hyperlink>
            <w:r w:rsidRPr="00060DC3">
              <w:rPr>
                <w:color w:val="000000"/>
                <w:sz w:val="26"/>
                <w:szCs w:val="26"/>
              </w:rPr>
              <w:t>, </w:t>
            </w:r>
            <w:hyperlink r:id="rId206" w:anchor="n2977" w:tgtFrame="_blank" w:history="1">
              <w:r w:rsidRPr="00060DC3">
                <w:rPr>
                  <w:rStyle w:val="a4"/>
                  <w:sz w:val="26"/>
                  <w:szCs w:val="26"/>
                  <w:bdr w:val="none" w:sz="0" w:space="0" w:color="auto" w:frame="1"/>
                </w:rPr>
                <w:t>частини друга</w:t>
              </w:r>
            </w:hyperlink>
            <w:r w:rsidRPr="00060DC3">
              <w:rPr>
                <w:color w:val="000000"/>
                <w:sz w:val="26"/>
                <w:szCs w:val="26"/>
              </w:rPr>
              <w:t> і </w:t>
            </w:r>
            <w:hyperlink r:id="rId207" w:anchor="n2979" w:tgtFrame="_blank" w:history="1">
              <w:r w:rsidRPr="00060DC3">
                <w:rPr>
                  <w:rStyle w:val="a4"/>
                  <w:sz w:val="26"/>
                  <w:szCs w:val="26"/>
                  <w:bdr w:val="none" w:sz="0" w:space="0" w:color="auto" w:frame="1"/>
                </w:rPr>
                <w:t>третя статті 123</w:t>
              </w:r>
            </w:hyperlink>
            <w:r w:rsidRPr="00060DC3">
              <w:rPr>
                <w:color w:val="000000"/>
                <w:sz w:val="26"/>
                <w:szCs w:val="26"/>
              </w:rPr>
              <w:t>, </w:t>
            </w:r>
            <w:hyperlink r:id="rId208" w:anchor="n1020" w:tgtFrame="_blank" w:history="1">
              <w:r w:rsidRPr="00060DC3">
                <w:rPr>
                  <w:rStyle w:val="a4"/>
                  <w:sz w:val="26"/>
                  <w:szCs w:val="26"/>
                  <w:bdr w:val="none" w:sz="0" w:space="0" w:color="auto" w:frame="1"/>
                </w:rPr>
                <w:t>стаття 124</w:t>
              </w:r>
            </w:hyperlink>
            <w:r w:rsidRPr="00060DC3">
              <w:rPr>
                <w:color w:val="000000"/>
                <w:sz w:val="26"/>
                <w:szCs w:val="26"/>
              </w:rPr>
              <w:t>, </w:t>
            </w:r>
            <w:hyperlink r:id="rId209" w:anchor="n1051" w:tgtFrame="_blank" w:history="1">
              <w:r w:rsidRPr="00060DC3">
                <w:rPr>
                  <w:rStyle w:val="a4"/>
                  <w:sz w:val="26"/>
                  <w:szCs w:val="26"/>
                  <w:bdr w:val="none" w:sz="0" w:space="0" w:color="auto" w:frame="1"/>
                </w:rPr>
                <w:t>частина четверта статті 127</w:t>
              </w:r>
            </w:hyperlink>
            <w:r w:rsidRPr="00060DC3">
              <w:rPr>
                <w:color w:val="000000"/>
                <w:sz w:val="26"/>
                <w:szCs w:val="26"/>
              </w:rPr>
              <w:t>, </w:t>
            </w:r>
            <w:hyperlink r:id="rId210" w:anchor="n1054" w:tgtFrame="_blank" w:history="1">
              <w:r w:rsidRPr="00060DC3">
                <w:rPr>
                  <w:rStyle w:val="a4"/>
                  <w:sz w:val="26"/>
                  <w:szCs w:val="26"/>
                  <w:bdr w:val="none" w:sz="0" w:space="0" w:color="auto" w:frame="1"/>
                </w:rPr>
                <w:t>статті 127</w:t>
              </w:r>
            </w:hyperlink>
            <w:hyperlink r:id="rId211" w:anchor="n105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12" w:anchor="n1082" w:tgtFrame="_blank" w:history="1">
              <w:r w:rsidRPr="00060DC3">
                <w:rPr>
                  <w:rStyle w:val="a4"/>
                  <w:sz w:val="26"/>
                  <w:szCs w:val="26"/>
                  <w:bdr w:val="none" w:sz="0" w:space="0" w:color="auto" w:frame="1"/>
                </w:rPr>
                <w:t>130</w:t>
              </w:r>
            </w:hyperlink>
            <w:r w:rsidRPr="00060DC3">
              <w:rPr>
                <w:color w:val="000000"/>
                <w:sz w:val="26"/>
                <w:szCs w:val="26"/>
              </w:rPr>
              <w:t>, </w:t>
            </w:r>
            <w:hyperlink r:id="rId213" w:anchor="n1107" w:tgtFrame="_blank" w:history="1">
              <w:r w:rsidRPr="00060DC3">
                <w:rPr>
                  <w:rStyle w:val="a4"/>
                  <w:sz w:val="26"/>
                  <w:szCs w:val="26"/>
                  <w:bdr w:val="none" w:sz="0" w:space="0" w:color="auto" w:frame="1"/>
                </w:rPr>
                <w:t>частина третя статті 133</w:t>
              </w:r>
            </w:hyperlink>
            <w:r w:rsidRPr="00060DC3">
              <w:rPr>
                <w:color w:val="000000"/>
                <w:sz w:val="26"/>
                <w:szCs w:val="26"/>
              </w:rPr>
              <w:t>, </w:t>
            </w:r>
            <w:hyperlink r:id="rId214" w:anchor="n1157" w:tgtFrame="_blank" w:history="1">
              <w:r w:rsidRPr="00060DC3">
                <w:rPr>
                  <w:rStyle w:val="a4"/>
                  <w:sz w:val="26"/>
                  <w:szCs w:val="26"/>
                  <w:bdr w:val="none" w:sz="0" w:space="0" w:color="auto" w:frame="1"/>
                </w:rPr>
                <w:t>стаття 135</w:t>
              </w:r>
            </w:hyperlink>
            <w:hyperlink r:id="rId215" w:anchor="n115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16" w:anchor="n1164" w:tgtFrame="_blank" w:history="1">
              <w:r w:rsidRPr="00060DC3">
                <w:rPr>
                  <w:rStyle w:val="a4"/>
                  <w:sz w:val="26"/>
                  <w:szCs w:val="26"/>
                  <w:bdr w:val="none" w:sz="0" w:space="0" w:color="auto" w:frame="1"/>
                </w:rPr>
                <w:t>стаття 136</w:t>
              </w:r>
            </w:hyperlink>
            <w:r w:rsidRPr="00060DC3">
              <w:rPr>
                <w:color w:val="000000"/>
                <w:sz w:val="26"/>
                <w:szCs w:val="26"/>
              </w:rPr>
              <w:t> (</w:t>
            </w:r>
            <w:r w:rsidRPr="00060DC3">
              <w:rPr>
                <w:b/>
                <w:i/>
                <w:color w:val="000000"/>
                <w:sz w:val="26"/>
                <w:szCs w:val="26"/>
              </w:rPr>
              <w:t>про порушення на автомобільному транспорті</w:t>
            </w:r>
            <w:r w:rsidRPr="00060DC3">
              <w:rPr>
                <w:color w:val="000000"/>
                <w:sz w:val="26"/>
                <w:szCs w:val="26"/>
              </w:rPr>
              <w:t>), </w:t>
            </w:r>
            <w:hyperlink r:id="rId217" w:anchor="n1182" w:tgtFrame="_blank" w:history="1">
              <w:r w:rsidRPr="00060DC3">
                <w:rPr>
                  <w:rStyle w:val="a4"/>
                  <w:sz w:val="26"/>
                  <w:szCs w:val="26"/>
                  <w:bdr w:val="none" w:sz="0" w:space="0" w:color="auto" w:frame="1"/>
                </w:rPr>
                <w:t>стаття 139</w:t>
              </w:r>
            </w:hyperlink>
            <w:r w:rsidRPr="00060DC3">
              <w:rPr>
                <w:color w:val="000000"/>
                <w:sz w:val="26"/>
                <w:szCs w:val="26"/>
              </w:rPr>
              <w:t>, </w:t>
            </w:r>
            <w:hyperlink r:id="rId218" w:anchor="n1195" w:tgtFrame="_blank" w:history="1">
              <w:r w:rsidRPr="00060DC3">
                <w:rPr>
                  <w:rStyle w:val="a4"/>
                  <w:sz w:val="26"/>
                  <w:szCs w:val="26"/>
                  <w:bdr w:val="none" w:sz="0" w:space="0" w:color="auto" w:frame="1"/>
                </w:rPr>
                <w:t>частина четверта статті 140</w:t>
              </w:r>
            </w:hyperlink>
            <w:r w:rsidRPr="00060DC3">
              <w:rPr>
                <w:color w:val="000000"/>
                <w:sz w:val="26"/>
                <w:szCs w:val="26"/>
              </w:rPr>
              <w:t>, </w:t>
            </w:r>
            <w:hyperlink r:id="rId219" w:anchor="n1228" w:tgtFrame="_blank" w:history="1">
              <w:r w:rsidRPr="00060DC3">
                <w:rPr>
                  <w:rStyle w:val="a4"/>
                  <w:sz w:val="26"/>
                  <w:szCs w:val="26"/>
                  <w:bdr w:val="none" w:sz="0" w:space="0" w:color="auto" w:frame="1"/>
                </w:rPr>
                <w:t>статті 148</w:t>
              </w:r>
            </w:hyperlink>
            <w:r w:rsidRPr="00060DC3">
              <w:rPr>
                <w:color w:val="000000"/>
                <w:sz w:val="26"/>
                <w:szCs w:val="26"/>
              </w:rPr>
              <w:t>, </w:t>
            </w:r>
            <w:hyperlink r:id="rId220" w:anchor="n1271" w:tgtFrame="_blank" w:history="1">
              <w:r w:rsidRPr="00060DC3">
                <w:rPr>
                  <w:rStyle w:val="a4"/>
                  <w:sz w:val="26"/>
                  <w:szCs w:val="26"/>
                  <w:bdr w:val="none" w:sz="0" w:space="0" w:color="auto" w:frame="1"/>
                </w:rPr>
                <w:t>151</w:t>
              </w:r>
            </w:hyperlink>
            <w:r w:rsidRPr="00060DC3">
              <w:rPr>
                <w:color w:val="000000"/>
                <w:sz w:val="26"/>
                <w:szCs w:val="26"/>
              </w:rPr>
              <w:t>, </w:t>
            </w:r>
            <w:hyperlink r:id="rId221" w:anchor="n1275" w:tgtFrame="_blank" w:history="1">
              <w:r w:rsidRPr="00060DC3">
                <w:rPr>
                  <w:rStyle w:val="a4"/>
                  <w:sz w:val="26"/>
                  <w:szCs w:val="26"/>
                  <w:bdr w:val="none" w:sz="0" w:space="0" w:color="auto" w:frame="1"/>
                </w:rPr>
                <w:t>152</w:t>
              </w:r>
            </w:hyperlink>
            <w:r w:rsidRPr="00060DC3">
              <w:rPr>
                <w:color w:val="000000"/>
                <w:sz w:val="26"/>
                <w:szCs w:val="26"/>
              </w:rPr>
              <w:t>, </w:t>
            </w:r>
            <w:hyperlink r:id="rId222" w:anchor="n1283" w:tgtFrame="_blank" w:history="1">
              <w:r w:rsidRPr="00060DC3">
                <w:rPr>
                  <w:rStyle w:val="a4"/>
                  <w:sz w:val="26"/>
                  <w:szCs w:val="26"/>
                  <w:bdr w:val="none" w:sz="0" w:space="0" w:color="auto" w:frame="1"/>
                </w:rPr>
                <w:t>154</w:t>
              </w:r>
            </w:hyperlink>
            <w:r w:rsidRPr="00060DC3">
              <w:rPr>
                <w:color w:val="000000"/>
                <w:sz w:val="26"/>
                <w:szCs w:val="26"/>
              </w:rPr>
              <w:t>, </w:t>
            </w:r>
            <w:hyperlink r:id="rId223" w:anchor="n1291" w:tgtFrame="_blank" w:history="1">
              <w:r w:rsidRPr="00060DC3">
                <w:rPr>
                  <w:rStyle w:val="a4"/>
                  <w:sz w:val="26"/>
                  <w:szCs w:val="26"/>
                  <w:bdr w:val="none" w:sz="0" w:space="0" w:color="auto" w:frame="1"/>
                </w:rPr>
                <w:t>155</w:t>
              </w:r>
            </w:hyperlink>
            <w:r w:rsidRPr="00060DC3">
              <w:rPr>
                <w:color w:val="000000"/>
                <w:sz w:val="26"/>
                <w:szCs w:val="26"/>
              </w:rPr>
              <w:t>, </w:t>
            </w:r>
            <w:hyperlink r:id="rId224" w:anchor="n1309" w:tgtFrame="_blank" w:history="1">
              <w:r w:rsidRPr="00060DC3">
                <w:rPr>
                  <w:rStyle w:val="a4"/>
                  <w:sz w:val="26"/>
                  <w:szCs w:val="26"/>
                  <w:bdr w:val="none" w:sz="0" w:space="0" w:color="auto" w:frame="1"/>
                </w:rPr>
                <w:t>155</w:t>
              </w:r>
            </w:hyperlink>
            <w:hyperlink r:id="rId225" w:anchor="n130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hyperlink r:id="rId226" w:anchor="n1309" w:tgtFrame="_blank" w:history="1">
              <w:r w:rsidRPr="00060DC3">
                <w:rPr>
                  <w:rStyle w:val="a4"/>
                  <w:sz w:val="26"/>
                  <w:szCs w:val="26"/>
                  <w:bdr w:val="none" w:sz="0" w:space="0" w:color="auto" w:frame="1"/>
                </w:rPr>
                <w:t> - 156</w:t>
              </w:r>
            </w:hyperlink>
            <w:hyperlink r:id="rId227" w:anchor="n130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228" w:anchor="n1341" w:tgtFrame="_blank" w:history="1">
              <w:r w:rsidRPr="00060DC3">
                <w:rPr>
                  <w:rStyle w:val="a4"/>
                  <w:sz w:val="26"/>
                  <w:szCs w:val="26"/>
                  <w:bdr w:val="none" w:sz="0" w:space="0" w:color="auto" w:frame="1"/>
                </w:rPr>
                <w:t>159</w:t>
              </w:r>
            </w:hyperlink>
            <w:r w:rsidRPr="00060DC3">
              <w:rPr>
                <w:color w:val="000000"/>
                <w:sz w:val="26"/>
                <w:szCs w:val="26"/>
              </w:rPr>
              <w:t>, </w:t>
            </w:r>
            <w:hyperlink r:id="rId229" w:anchor="n1345" w:tgtFrame="_blank" w:history="1">
              <w:r w:rsidRPr="00060DC3">
                <w:rPr>
                  <w:rStyle w:val="a4"/>
                  <w:sz w:val="26"/>
                  <w:szCs w:val="26"/>
                  <w:bdr w:val="none" w:sz="0" w:space="0" w:color="auto" w:frame="1"/>
                </w:rPr>
                <w:t>160</w:t>
              </w:r>
            </w:hyperlink>
            <w:r w:rsidRPr="00060DC3">
              <w:rPr>
                <w:color w:val="000000"/>
                <w:sz w:val="26"/>
                <w:szCs w:val="26"/>
              </w:rPr>
              <w:t>, </w:t>
            </w:r>
            <w:hyperlink r:id="rId230" w:anchor="n1358" w:tgtFrame="_blank" w:history="1">
              <w:r w:rsidRPr="00060DC3">
                <w:rPr>
                  <w:rStyle w:val="a4"/>
                  <w:sz w:val="26"/>
                  <w:szCs w:val="26"/>
                  <w:bdr w:val="none" w:sz="0" w:space="0" w:color="auto" w:frame="1"/>
                </w:rPr>
                <w:t>162 - 162</w:t>
              </w:r>
            </w:hyperlink>
            <w:hyperlink r:id="rId231" w:anchor="n135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3</w:t>
              </w:r>
            </w:hyperlink>
            <w:r w:rsidRPr="00060DC3">
              <w:rPr>
                <w:color w:val="000000"/>
                <w:sz w:val="26"/>
                <w:szCs w:val="26"/>
              </w:rPr>
              <w:t>, </w:t>
            </w:r>
            <w:hyperlink r:id="rId232" w:anchor="n1469" w:tgtFrame="_blank" w:history="1">
              <w:r w:rsidRPr="00060DC3">
                <w:rPr>
                  <w:rStyle w:val="a4"/>
                  <w:sz w:val="26"/>
                  <w:szCs w:val="26"/>
                  <w:bdr w:val="none" w:sz="0" w:space="0" w:color="auto" w:frame="1"/>
                </w:rPr>
                <w:t>164 - 164</w:t>
              </w:r>
            </w:hyperlink>
            <w:hyperlink r:id="rId233" w:anchor="n146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11</w:t>
              </w:r>
            </w:hyperlink>
            <w:r w:rsidRPr="00060DC3">
              <w:rPr>
                <w:color w:val="000000"/>
                <w:sz w:val="26"/>
                <w:szCs w:val="26"/>
              </w:rPr>
              <w:t>, </w:t>
            </w:r>
            <w:hyperlink r:id="rId234" w:anchor="n1573" w:tgtFrame="_blank" w:history="1">
              <w:r w:rsidRPr="00060DC3">
                <w:rPr>
                  <w:rStyle w:val="a4"/>
                  <w:sz w:val="26"/>
                  <w:szCs w:val="26"/>
                  <w:bdr w:val="none" w:sz="0" w:space="0" w:color="auto" w:frame="1"/>
                </w:rPr>
                <w:t>164</w:t>
              </w:r>
            </w:hyperlink>
            <w:hyperlink r:id="rId235" w:anchor="n157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15</w:t>
              </w:r>
            </w:hyperlink>
            <w:r w:rsidRPr="00060DC3">
              <w:rPr>
                <w:color w:val="000000"/>
                <w:sz w:val="26"/>
                <w:szCs w:val="26"/>
              </w:rPr>
              <w:t>, </w:t>
            </w:r>
            <w:hyperlink r:id="rId236" w:anchor="n1578" w:tgtFrame="_blank" w:history="1">
              <w:r w:rsidRPr="00060DC3">
                <w:rPr>
                  <w:rStyle w:val="a4"/>
                  <w:sz w:val="26"/>
                  <w:szCs w:val="26"/>
                  <w:bdr w:val="none" w:sz="0" w:space="0" w:color="auto" w:frame="1"/>
                </w:rPr>
                <w:t>164</w:t>
              </w:r>
            </w:hyperlink>
            <w:hyperlink r:id="rId237" w:anchor="n157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16</w:t>
              </w:r>
            </w:hyperlink>
            <w:r w:rsidRPr="00060DC3">
              <w:rPr>
                <w:color w:val="000000"/>
                <w:sz w:val="26"/>
                <w:szCs w:val="26"/>
              </w:rPr>
              <w:t>, </w:t>
            </w:r>
            <w:hyperlink r:id="rId238" w:anchor="n1586" w:tgtFrame="_blank" w:history="1">
              <w:r w:rsidRPr="00060DC3">
                <w:rPr>
                  <w:rStyle w:val="a4"/>
                  <w:sz w:val="26"/>
                  <w:szCs w:val="26"/>
                  <w:bdr w:val="none" w:sz="0" w:space="0" w:color="auto" w:frame="1"/>
                </w:rPr>
                <w:t>165</w:t>
              </w:r>
            </w:hyperlink>
            <w:hyperlink r:id="rId239" w:anchor="n1586"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40" w:anchor="n1607" w:tgtFrame="_blank" w:history="1">
              <w:r w:rsidRPr="00060DC3">
                <w:rPr>
                  <w:rStyle w:val="a4"/>
                  <w:sz w:val="26"/>
                  <w:szCs w:val="26"/>
                  <w:bdr w:val="none" w:sz="0" w:space="0" w:color="auto" w:frame="1"/>
                </w:rPr>
                <w:t>165</w:t>
              </w:r>
            </w:hyperlink>
            <w:hyperlink r:id="rId241" w:anchor="n160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242" w:anchor="n1737" w:tgtFrame="_blank" w:history="1">
              <w:r w:rsidRPr="00060DC3">
                <w:rPr>
                  <w:rStyle w:val="a4"/>
                  <w:sz w:val="26"/>
                  <w:szCs w:val="26"/>
                  <w:bdr w:val="none" w:sz="0" w:space="0" w:color="auto" w:frame="1"/>
                </w:rPr>
                <w:t>166</w:t>
              </w:r>
            </w:hyperlink>
            <w:hyperlink r:id="rId243" w:anchor="n173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14</w:t>
              </w:r>
            </w:hyperlink>
            <w:hyperlink r:id="rId244" w:anchor="n1737" w:tgtFrame="_blank" w:history="1">
              <w:r w:rsidRPr="00060DC3">
                <w:rPr>
                  <w:rStyle w:val="a4"/>
                  <w:sz w:val="26"/>
                  <w:szCs w:val="26"/>
                  <w:bdr w:val="none" w:sz="0" w:space="0" w:color="auto" w:frame="1"/>
                </w:rPr>
                <w:t> - 166</w:t>
              </w:r>
            </w:hyperlink>
            <w:hyperlink r:id="rId245" w:anchor="n173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18</w:t>
              </w:r>
            </w:hyperlink>
            <w:r w:rsidRPr="00060DC3">
              <w:rPr>
                <w:color w:val="000000"/>
                <w:sz w:val="26"/>
                <w:szCs w:val="26"/>
              </w:rPr>
              <w:t>, </w:t>
            </w:r>
            <w:hyperlink r:id="rId246" w:anchor="n1827" w:tgtFrame="_blank" w:history="1">
              <w:r w:rsidRPr="00060DC3">
                <w:rPr>
                  <w:rStyle w:val="a4"/>
                  <w:sz w:val="26"/>
                  <w:szCs w:val="26"/>
                  <w:bdr w:val="none" w:sz="0" w:space="0" w:color="auto" w:frame="1"/>
                </w:rPr>
                <w:t>172</w:t>
              </w:r>
            </w:hyperlink>
            <w:hyperlink r:id="rId247" w:anchor="n182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hyperlink r:id="rId248" w:anchor="n1827" w:tgtFrame="_blank" w:history="1">
              <w:r w:rsidRPr="00060DC3">
                <w:rPr>
                  <w:rStyle w:val="a4"/>
                  <w:sz w:val="26"/>
                  <w:szCs w:val="26"/>
                  <w:bdr w:val="none" w:sz="0" w:space="0" w:color="auto" w:frame="1"/>
                </w:rPr>
                <w:t> - 172</w:t>
              </w:r>
            </w:hyperlink>
            <w:hyperlink r:id="rId249" w:anchor="n182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w:t>
              </w:r>
            </w:hyperlink>
            <w:r w:rsidRPr="00060DC3">
              <w:rPr>
                <w:color w:val="000000"/>
                <w:sz w:val="26"/>
                <w:szCs w:val="26"/>
              </w:rPr>
              <w:t>,</w:t>
            </w:r>
            <w:hyperlink r:id="rId250" w:anchor="n4051" w:tgtFrame="_blank" w:history="1">
              <w:r w:rsidRPr="00060DC3">
                <w:rPr>
                  <w:rStyle w:val="a4"/>
                  <w:sz w:val="26"/>
                  <w:szCs w:val="26"/>
                  <w:bdr w:val="none" w:sz="0" w:space="0" w:color="auto" w:frame="1"/>
                </w:rPr>
                <w:t>172</w:t>
              </w:r>
            </w:hyperlink>
            <w:hyperlink r:id="rId251" w:anchor="n4051"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9-2</w:t>
              </w:r>
            </w:hyperlink>
            <w:r w:rsidRPr="00060DC3">
              <w:rPr>
                <w:color w:val="000000"/>
                <w:sz w:val="26"/>
                <w:szCs w:val="26"/>
              </w:rPr>
              <w:t>, </w:t>
            </w:r>
            <w:hyperlink r:id="rId252" w:anchor="n1859" w:tgtFrame="_blank" w:history="1">
              <w:r w:rsidRPr="00060DC3">
                <w:rPr>
                  <w:rStyle w:val="a4"/>
                  <w:sz w:val="26"/>
                  <w:szCs w:val="26"/>
                  <w:bdr w:val="none" w:sz="0" w:space="0" w:color="auto" w:frame="1"/>
                </w:rPr>
                <w:t>173 - 173</w:t>
              </w:r>
            </w:hyperlink>
            <w:hyperlink r:id="rId253" w:anchor="n185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254" w:anchor="n1873" w:tgtFrame="_blank" w:history="1">
              <w:r w:rsidRPr="00060DC3">
                <w:rPr>
                  <w:rStyle w:val="a4"/>
                  <w:sz w:val="26"/>
                  <w:szCs w:val="26"/>
                  <w:bdr w:val="none" w:sz="0" w:space="0" w:color="auto" w:frame="1"/>
                </w:rPr>
                <w:t>174</w:t>
              </w:r>
            </w:hyperlink>
            <w:r w:rsidRPr="00060DC3">
              <w:rPr>
                <w:color w:val="000000"/>
                <w:sz w:val="26"/>
                <w:szCs w:val="26"/>
              </w:rPr>
              <w:t>, </w:t>
            </w:r>
            <w:hyperlink r:id="rId255" w:anchor="n1881" w:tgtFrame="_blank" w:history="1">
              <w:r w:rsidRPr="00060DC3">
                <w:rPr>
                  <w:rStyle w:val="a4"/>
                  <w:sz w:val="26"/>
                  <w:szCs w:val="26"/>
                  <w:bdr w:val="none" w:sz="0" w:space="0" w:color="auto" w:frame="1"/>
                </w:rPr>
                <w:t>стаття 175</w:t>
              </w:r>
            </w:hyperlink>
            <w:hyperlink r:id="rId256" w:anchor="n1881"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(за винятком порушень, вчинених у місцях, заборонених рішенням відповідної сільської, селищної, міської ради), </w:t>
            </w:r>
            <w:hyperlink r:id="rId257" w:anchor="n1889" w:tgtFrame="_blank" w:history="1">
              <w:r w:rsidRPr="00060DC3">
                <w:rPr>
                  <w:rStyle w:val="a4"/>
                  <w:sz w:val="26"/>
                  <w:szCs w:val="26"/>
                  <w:bdr w:val="none" w:sz="0" w:space="0" w:color="auto" w:frame="1"/>
                </w:rPr>
                <w:t>статті 176</w:t>
              </w:r>
            </w:hyperlink>
            <w:r w:rsidRPr="00060DC3">
              <w:rPr>
                <w:color w:val="000000"/>
                <w:sz w:val="26"/>
                <w:szCs w:val="26"/>
              </w:rPr>
              <w:t>, </w:t>
            </w:r>
            <w:hyperlink r:id="rId258" w:anchor="n1893" w:tgtFrame="_blank" w:history="1">
              <w:r w:rsidRPr="00060DC3">
                <w:rPr>
                  <w:rStyle w:val="a4"/>
                  <w:sz w:val="26"/>
                  <w:szCs w:val="26"/>
                  <w:bdr w:val="none" w:sz="0" w:space="0" w:color="auto" w:frame="1"/>
                </w:rPr>
                <w:t>177</w:t>
              </w:r>
            </w:hyperlink>
            <w:r w:rsidRPr="00060DC3">
              <w:rPr>
                <w:color w:val="000000"/>
                <w:sz w:val="26"/>
                <w:szCs w:val="26"/>
              </w:rPr>
              <w:t>, </w:t>
            </w:r>
            <w:hyperlink r:id="rId259" w:anchor="n1904" w:tgtFrame="_blank" w:history="1">
              <w:r w:rsidRPr="00060DC3">
                <w:rPr>
                  <w:rStyle w:val="a4"/>
                  <w:sz w:val="26"/>
                  <w:szCs w:val="26"/>
                  <w:bdr w:val="none" w:sz="0" w:space="0" w:color="auto" w:frame="1"/>
                </w:rPr>
                <w:t>178 - 181</w:t>
              </w:r>
            </w:hyperlink>
            <w:hyperlink r:id="rId260" w:anchor="n190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181</w:t>
            </w:r>
            <w:r w:rsidRPr="00060DC3">
              <w:rPr>
                <w:rStyle w:val="rvts37"/>
                <w:b/>
                <w:bCs/>
                <w:color w:val="000000"/>
                <w:sz w:val="26"/>
                <w:szCs w:val="26"/>
                <w:bdr w:val="none" w:sz="0" w:space="0" w:color="auto" w:frame="1"/>
              </w:rPr>
              <w:t>-</w:t>
            </w:r>
            <w:r w:rsidRPr="00060DC3">
              <w:rPr>
                <w:rStyle w:val="rvts37"/>
                <w:b/>
                <w:bCs/>
                <w:color w:val="000000"/>
                <w:sz w:val="26"/>
                <w:szCs w:val="26"/>
                <w:bdr w:val="none" w:sz="0" w:space="0" w:color="auto" w:frame="1"/>
                <w:vertAlign w:val="superscript"/>
              </w:rPr>
              <w:t>3</w:t>
            </w:r>
            <w:r w:rsidRPr="00060DC3">
              <w:rPr>
                <w:color w:val="000000"/>
                <w:sz w:val="26"/>
                <w:szCs w:val="26"/>
              </w:rPr>
              <w:t> - </w:t>
            </w:r>
            <w:hyperlink r:id="rId261" w:anchor="n1977" w:tgtFrame="_blank" w:history="1">
              <w:r w:rsidRPr="00060DC3">
                <w:rPr>
                  <w:rStyle w:val="a4"/>
                  <w:sz w:val="26"/>
                  <w:szCs w:val="26"/>
                  <w:bdr w:val="none" w:sz="0" w:space="0" w:color="auto" w:frame="1"/>
                </w:rPr>
                <w:t>185</w:t>
              </w:r>
            </w:hyperlink>
            <w:hyperlink r:id="rId262" w:anchor="n197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263" w:anchor="n1987" w:tgtFrame="_blank" w:history="1">
              <w:r w:rsidRPr="00060DC3">
                <w:rPr>
                  <w:rStyle w:val="a4"/>
                  <w:sz w:val="26"/>
                  <w:szCs w:val="26"/>
                  <w:bdr w:val="none" w:sz="0" w:space="0" w:color="auto" w:frame="1"/>
                </w:rPr>
                <w:t>185</w:t>
              </w:r>
            </w:hyperlink>
            <w:hyperlink r:id="rId264" w:anchor="n198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hyperlink r:id="rId265" w:anchor="n1987" w:tgtFrame="_blank" w:history="1">
              <w:r w:rsidRPr="00060DC3">
                <w:rPr>
                  <w:rStyle w:val="a4"/>
                  <w:sz w:val="26"/>
                  <w:szCs w:val="26"/>
                  <w:bdr w:val="none" w:sz="0" w:space="0" w:color="auto" w:frame="1"/>
                </w:rPr>
                <w:t> - 185</w:t>
              </w:r>
            </w:hyperlink>
            <w:hyperlink r:id="rId266" w:anchor="n198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w:t>
              </w:r>
            </w:hyperlink>
            <w:r w:rsidRPr="00060DC3">
              <w:rPr>
                <w:color w:val="000000"/>
                <w:sz w:val="26"/>
                <w:szCs w:val="26"/>
              </w:rPr>
              <w:t>, </w:t>
            </w:r>
            <w:hyperlink r:id="rId267" w:anchor="n2029" w:tgtFrame="_blank" w:history="1">
              <w:r w:rsidRPr="00060DC3">
                <w:rPr>
                  <w:rStyle w:val="a4"/>
                  <w:sz w:val="26"/>
                  <w:szCs w:val="26"/>
                  <w:bdr w:val="none" w:sz="0" w:space="0" w:color="auto" w:frame="1"/>
                </w:rPr>
                <w:t>186</w:t>
              </w:r>
            </w:hyperlink>
            <w:r w:rsidRPr="00060DC3">
              <w:rPr>
                <w:color w:val="000000"/>
                <w:sz w:val="26"/>
                <w:szCs w:val="26"/>
              </w:rPr>
              <w:t>, </w:t>
            </w:r>
            <w:hyperlink r:id="rId268" w:anchor="n2033" w:tgtFrame="_blank" w:history="1">
              <w:r w:rsidRPr="00060DC3">
                <w:rPr>
                  <w:rStyle w:val="a4"/>
                  <w:sz w:val="26"/>
                  <w:szCs w:val="26"/>
                  <w:bdr w:val="none" w:sz="0" w:space="0" w:color="auto" w:frame="1"/>
                </w:rPr>
                <w:t>186</w:t>
              </w:r>
            </w:hyperlink>
            <w:hyperlink r:id="rId269" w:anchor="n203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70" w:anchor="n2038" w:tgtFrame="_blank" w:history="1">
              <w:r w:rsidRPr="00060DC3">
                <w:rPr>
                  <w:rStyle w:val="a4"/>
                  <w:sz w:val="26"/>
                  <w:szCs w:val="26"/>
                  <w:bdr w:val="none" w:sz="0" w:space="0" w:color="auto" w:frame="1"/>
                </w:rPr>
                <w:t>186</w:t>
              </w:r>
            </w:hyperlink>
            <w:hyperlink r:id="rId271" w:anchor="n203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3</w:t>
              </w:r>
            </w:hyperlink>
            <w:r w:rsidRPr="00060DC3">
              <w:rPr>
                <w:color w:val="000000"/>
                <w:sz w:val="26"/>
                <w:szCs w:val="26"/>
              </w:rPr>
              <w:t>, </w:t>
            </w:r>
            <w:hyperlink r:id="rId272" w:anchor="n2047" w:tgtFrame="_blank" w:history="1">
              <w:r w:rsidRPr="00060DC3">
                <w:rPr>
                  <w:rStyle w:val="a4"/>
                  <w:sz w:val="26"/>
                  <w:szCs w:val="26"/>
                  <w:bdr w:val="none" w:sz="0" w:space="0" w:color="auto" w:frame="1"/>
                </w:rPr>
                <w:t>186</w:t>
              </w:r>
            </w:hyperlink>
            <w:hyperlink r:id="rId273" w:anchor="n204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5</w:t>
              </w:r>
            </w:hyperlink>
            <w:hyperlink r:id="rId274" w:anchor="n2047" w:tgtFrame="_blank" w:history="1">
              <w:r w:rsidRPr="00060DC3">
                <w:rPr>
                  <w:rStyle w:val="a4"/>
                  <w:sz w:val="26"/>
                  <w:szCs w:val="26"/>
                  <w:bdr w:val="none" w:sz="0" w:space="0" w:color="auto" w:frame="1"/>
                </w:rPr>
                <w:t> - 187</w:t>
              </w:r>
            </w:hyperlink>
            <w:r w:rsidRPr="00060DC3">
              <w:rPr>
                <w:color w:val="000000"/>
                <w:sz w:val="26"/>
                <w:szCs w:val="26"/>
              </w:rPr>
              <w:t>, </w:t>
            </w:r>
            <w:hyperlink r:id="rId275" w:anchor="n2186" w:tgtFrame="_blank" w:history="1">
              <w:r w:rsidRPr="00060DC3">
                <w:rPr>
                  <w:rStyle w:val="a4"/>
                  <w:sz w:val="26"/>
                  <w:szCs w:val="26"/>
                  <w:bdr w:val="none" w:sz="0" w:space="0" w:color="auto" w:frame="1"/>
                </w:rPr>
                <w:t>188</w:t>
              </w:r>
            </w:hyperlink>
            <w:hyperlink r:id="rId276" w:anchor="n2186"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28</w:t>
              </w:r>
            </w:hyperlink>
            <w:r w:rsidRPr="00060DC3">
              <w:rPr>
                <w:color w:val="000000"/>
                <w:sz w:val="26"/>
                <w:szCs w:val="26"/>
              </w:rPr>
              <w:t>, </w:t>
            </w:r>
            <w:hyperlink r:id="rId277" w:anchor="n3888" w:tgtFrame="_blank" w:history="1">
              <w:r w:rsidRPr="00060DC3">
                <w:rPr>
                  <w:rStyle w:val="a4"/>
                  <w:sz w:val="26"/>
                  <w:szCs w:val="26"/>
                  <w:bdr w:val="none" w:sz="0" w:space="0" w:color="auto" w:frame="1"/>
                </w:rPr>
                <w:t>188</w:t>
              </w:r>
            </w:hyperlink>
            <w:hyperlink r:id="rId278" w:anchor="n388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47</w:t>
              </w:r>
            </w:hyperlink>
            <w:r w:rsidRPr="00060DC3">
              <w:rPr>
                <w:color w:val="000000"/>
                <w:sz w:val="26"/>
                <w:szCs w:val="26"/>
              </w:rPr>
              <w:t>, </w:t>
            </w:r>
            <w:hyperlink r:id="rId279" w:anchor="n2270" w:tgtFrame="_blank" w:history="1">
              <w:r w:rsidRPr="00060DC3">
                <w:rPr>
                  <w:rStyle w:val="a4"/>
                  <w:sz w:val="26"/>
                  <w:szCs w:val="26"/>
                  <w:bdr w:val="none" w:sz="0" w:space="0" w:color="auto" w:frame="1"/>
                </w:rPr>
                <w:t>189 - 195</w:t>
              </w:r>
            </w:hyperlink>
            <w:hyperlink r:id="rId280" w:anchor="n227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6</w:t>
              </w:r>
            </w:hyperlink>
            <w:r w:rsidRPr="00060DC3">
              <w:rPr>
                <w:color w:val="000000"/>
                <w:sz w:val="26"/>
                <w:szCs w:val="26"/>
              </w:rPr>
              <w:t>, </w:t>
            </w:r>
            <w:hyperlink r:id="rId281" w:anchor="n2398" w:tgtFrame="_blank" w:history="1">
              <w:r w:rsidRPr="00060DC3">
                <w:rPr>
                  <w:rStyle w:val="a4"/>
                  <w:sz w:val="26"/>
                  <w:szCs w:val="26"/>
                  <w:bdr w:val="none" w:sz="0" w:space="0" w:color="auto" w:frame="1"/>
                </w:rPr>
                <w:t>статті 204</w:t>
              </w:r>
            </w:hyperlink>
            <w:hyperlink r:id="rId282" w:anchor="n239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83" w:anchor="n2413" w:tgtFrame="_blank" w:history="1">
              <w:r w:rsidRPr="00060DC3">
                <w:rPr>
                  <w:rStyle w:val="a4"/>
                  <w:sz w:val="26"/>
                  <w:szCs w:val="26"/>
                  <w:bdr w:val="none" w:sz="0" w:space="0" w:color="auto" w:frame="1"/>
                </w:rPr>
                <w:t>206</w:t>
              </w:r>
            </w:hyperlink>
            <w:hyperlink r:id="rId284" w:anchor="n241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285" w:anchor="n2529" w:tgtFrame="_blank" w:history="1">
              <w:r w:rsidRPr="00060DC3">
                <w:rPr>
                  <w:rStyle w:val="a4"/>
                  <w:sz w:val="26"/>
                  <w:szCs w:val="26"/>
                  <w:bdr w:val="none" w:sz="0" w:space="0" w:color="auto" w:frame="1"/>
                </w:rPr>
                <w:t>212</w:t>
              </w:r>
            </w:hyperlink>
            <w:hyperlink r:id="rId286" w:anchor="n252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6</w:t>
              </w:r>
            </w:hyperlink>
            <w:r w:rsidRPr="00060DC3">
              <w:rPr>
                <w:color w:val="000000"/>
                <w:sz w:val="26"/>
                <w:szCs w:val="26"/>
              </w:rPr>
              <w:t>, </w:t>
            </w:r>
            <w:hyperlink r:id="rId287" w:anchor="n2544" w:tgtFrame="_blank" w:history="1">
              <w:r w:rsidRPr="00060DC3">
                <w:rPr>
                  <w:rStyle w:val="a4"/>
                  <w:sz w:val="26"/>
                  <w:szCs w:val="26"/>
                  <w:bdr w:val="none" w:sz="0" w:space="0" w:color="auto" w:frame="1"/>
                </w:rPr>
                <w:t>212</w:t>
              </w:r>
            </w:hyperlink>
            <w:hyperlink r:id="rId288" w:anchor="n254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7</w:t>
              </w:r>
            </w:hyperlink>
            <w:r w:rsidRPr="00060DC3">
              <w:rPr>
                <w:color w:val="000000"/>
                <w:sz w:val="26"/>
                <w:szCs w:val="26"/>
              </w:rPr>
              <w:t>, </w:t>
            </w:r>
            <w:hyperlink r:id="rId289" w:anchor="n2552" w:tgtFrame="_blank" w:history="1">
              <w:r w:rsidRPr="00060DC3">
                <w:rPr>
                  <w:rStyle w:val="a4"/>
                  <w:sz w:val="26"/>
                  <w:szCs w:val="26"/>
                  <w:bdr w:val="none" w:sz="0" w:space="0" w:color="auto" w:frame="1"/>
                </w:rPr>
                <w:t>212</w:t>
              </w:r>
            </w:hyperlink>
            <w:hyperlink r:id="rId290" w:anchor="n2552"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8</w:t>
              </w:r>
            </w:hyperlink>
            <w:r w:rsidRPr="00060DC3">
              <w:rPr>
                <w:color w:val="000000"/>
                <w:sz w:val="26"/>
                <w:szCs w:val="26"/>
              </w:rPr>
              <w:t>, </w:t>
            </w:r>
            <w:hyperlink r:id="rId291" w:anchor="n2563" w:tgtFrame="_blank" w:history="1">
              <w:r w:rsidRPr="00060DC3">
                <w:rPr>
                  <w:rStyle w:val="a4"/>
                  <w:sz w:val="26"/>
                  <w:szCs w:val="26"/>
                  <w:bdr w:val="none" w:sz="0" w:space="0" w:color="auto" w:frame="1"/>
                </w:rPr>
                <w:t>212</w:t>
              </w:r>
            </w:hyperlink>
            <w:hyperlink r:id="rId292" w:anchor="n256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10</w:t>
              </w:r>
            </w:hyperlink>
            <w:r w:rsidRPr="00060DC3">
              <w:rPr>
                <w:color w:val="000000"/>
                <w:sz w:val="26"/>
                <w:szCs w:val="26"/>
              </w:rPr>
              <w:t>, </w:t>
            </w:r>
            <w:hyperlink r:id="rId293" w:anchor="n2569" w:tgtFrame="_blank" w:history="1">
              <w:r w:rsidRPr="00060DC3">
                <w:rPr>
                  <w:rStyle w:val="a4"/>
                  <w:sz w:val="26"/>
                  <w:szCs w:val="26"/>
                  <w:bdr w:val="none" w:sz="0" w:space="0" w:color="auto" w:frame="1"/>
                </w:rPr>
                <w:t>212</w:t>
              </w:r>
            </w:hyperlink>
            <w:hyperlink r:id="rId294" w:anchor="n256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12</w:t>
              </w:r>
            </w:hyperlink>
            <w:r w:rsidRPr="00060DC3">
              <w:rPr>
                <w:color w:val="000000"/>
                <w:sz w:val="26"/>
                <w:szCs w:val="26"/>
              </w:rPr>
              <w:t>, </w:t>
            </w:r>
            <w:hyperlink r:id="rId295" w:anchor="n2572" w:tgtFrame="_blank" w:history="1">
              <w:r w:rsidRPr="00060DC3">
                <w:rPr>
                  <w:rStyle w:val="a4"/>
                  <w:sz w:val="26"/>
                  <w:szCs w:val="26"/>
                  <w:bdr w:val="none" w:sz="0" w:space="0" w:color="auto" w:frame="1"/>
                </w:rPr>
                <w:t>212</w:t>
              </w:r>
            </w:hyperlink>
            <w:hyperlink r:id="rId296" w:anchor="n2572"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13</w:t>
              </w:r>
            </w:hyperlink>
            <w:r w:rsidRPr="00060DC3">
              <w:rPr>
                <w:color w:val="000000"/>
                <w:sz w:val="26"/>
                <w:szCs w:val="26"/>
              </w:rPr>
              <w:t>, </w:t>
            </w:r>
            <w:hyperlink r:id="rId297" w:anchor="n2577" w:tgtFrame="_blank" w:history="1">
              <w:r w:rsidRPr="00060DC3">
                <w:rPr>
                  <w:rStyle w:val="a4"/>
                  <w:sz w:val="26"/>
                  <w:szCs w:val="26"/>
                  <w:bdr w:val="none" w:sz="0" w:space="0" w:color="auto" w:frame="1"/>
                </w:rPr>
                <w:t>212</w:t>
              </w:r>
            </w:hyperlink>
            <w:hyperlink r:id="rId298" w:anchor="n257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14</w:t>
              </w:r>
            </w:hyperlink>
            <w:r w:rsidRPr="00060DC3">
              <w:rPr>
                <w:color w:val="000000"/>
                <w:sz w:val="26"/>
                <w:szCs w:val="26"/>
              </w:rPr>
              <w:t>, </w:t>
            </w:r>
            <w:hyperlink r:id="rId299" w:anchor="n2594" w:tgtFrame="_blank" w:history="1">
              <w:r w:rsidRPr="00060DC3">
                <w:rPr>
                  <w:rStyle w:val="a4"/>
                  <w:sz w:val="26"/>
                  <w:szCs w:val="26"/>
                  <w:bdr w:val="none" w:sz="0" w:space="0" w:color="auto" w:frame="1"/>
                </w:rPr>
                <w:t>212</w:t>
              </w:r>
            </w:hyperlink>
            <w:hyperlink r:id="rId300" w:anchor="n259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19</w:t>
              </w:r>
            </w:hyperlink>
            <w:r w:rsidRPr="00060DC3">
              <w:rPr>
                <w:color w:val="000000"/>
                <w:sz w:val="26"/>
                <w:szCs w:val="26"/>
              </w:rPr>
              <w:t>, </w:t>
            </w:r>
            <w:hyperlink r:id="rId301" w:anchor="n2599" w:tgtFrame="_blank" w:history="1">
              <w:r w:rsidRPr="00060DC3">
                <w:rPr>
                  <w:rStyle w:val="a4"/>
                  <w:sz w:val="26"/>
                  <w:szCs w:val="26"/>
                  <w:bdr w:val="none" w:sz="0" w:space="0" w:color="auto" w:frame="1"/>
                </w:rPr>
                <w:t>212</w:t>
              </w:r>
            </w:hyperlink>
            <w:hyperlink r:id="rId302" w:anchor="n259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20</w:t>
              </w:r>
            </w:hyperlink>
            <w:r w:rsidRPr="00060DC3">
              <w:rPr>
                <w:color w:val="000000"/>
                <w:sz w:val="26"/>
                <w:szCs w:val="26"/>
              </w:rPr>
              <w:t>);</w:t>
            </w:r>
          </w:p>
          <w:p w:rsidR="00A93CCF" w:rsidRPr="00060DC3" w:rsidRDefault="00A93CCF" w:rsidP="005800C9">
            <w:pPr>
              <w:shd w:val="clear" w:color="auto" w:fill="FFFFFF"/>
              <w:suppressAutoHyphens/>
              <w:ind w:firstLine="456"/>
              <w:jc w:val="both"/>
              <w:textAlignment w:val="baseline"/>
              <w:rPr>
                <w:i/>
                <w:sz w:val="26"/>
                <w:szCs w:val="26"/>
                <w:lang w:eastAsia="uk-UA"/>
              </w:rPr>
            </w:pPr>
            <w:r w:rsidRPr="00060DC3" w:rsidDel="00A55227">
              <w:rPr>
                <w:sz w:val="26"/>
                <w:szCs w:val="26"/>
                <w:lang w:eastAsia="uk-UA"/>
              </w:rPr>
              <w:t xml:space="preserve"> </w:t>
            </w:r>
            <w:r w:rsidRPr="00060DC3">
              <w:rPr>
                <w:color w:val="000000"/>
                <w:sz w:val="26"/>
                <w:szCs w:val="26"/>
                <w:shd w:val="clear" w:color="auto" w:fill="FFFFFF"/>
              </w:rPr>
              <w:t>центрального органу виконавчої влади, що забезпечує реалізацію державної політики у сфері безпеки на морському та річковому транспорті (стаття 136);</w:t>
            </w:r>
          </w:p>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w:t>
            </w:r>
          </w:p>
          <w:p w:rsidR="00A93CCF" w:rsidRPr="00060DC3" w:rsidRDefault="00A93CCF" w:rsidP="005800C9">
            <w:pPr>
              <w:shd w:val="clear" w:color="auto" w:fill="FFFFFF"/>
              <w:suppressAutoHyphens/>
              <w:ind w:firstLine="456"/>
              <w:jc w:val="both"/>
              <w:textAlignment w:val="baseline"/>
              <w:rPr>
                <w:sz w:val="26"/>
                <w:szCs w:val="26"/>
                <w:lang w:eastAsia="uk-UA"/>
              </w:rPr>
            </w:pPr>
          </w:p>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У справах про адміністративні правопорушення, розгляд яких віднесено до відання органів, зазначених у статтях 222 - 244-19 цього Кодексу, протоколи про правопорушення мають право </w:t>
            </w:r>
            <w:r w:rsidRPr="00060DC3">
              <w:rPr>
                <w:sz w:val="26"/>
                <w:szCs w:val="26"/>
                <w:lang w:eastAsia="uk-UA"/>
              </w:rPr>
              <w:lastRenderedPageBreak/>
              <w:t>складати уповноважені на те посадові особи цих органів. Крім того, протоколи про адміністративні правопорушення мають право складати:</w:t>
            </w:r>
          </w:p>
          <w:p w:rsidR="00A93CCF" w:rsidRPr="00060DC3" w:rsidRDefault="00A93CCF" w:rsidP="005800C9">
            <w:pPr>
              <w:shd w:val="clear" w:color="auto" w:fill="FFFFFF"/>
              <w:suppressAutoHyphens/>
              <w:ind w:firstLine="456"/>
              <w:jc w:val="both"/>
              <w:textAlignment w:val="baseline"/>
              <w:rPr>
                <w:sz w:val="26"/>
                <w:szCs w:val="26"/>
                <w:lang w:eastAsia="uk-UA"/>
              </w:rPr>
            </w:pPr>
            <w:r w:rsidRPr="00060DC3">
              <w:rPr>
                <w:sz w:val="26"/>
                <w:szCs w:val="26"/>
                <w:lang w:eastAsia="uk-UA"/>
              </w:rPr>
              <w:t>…</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3) інспектор з безпеки на морському та річковому транспорті (частини перша, третя, четверта і п'ята статті 116, частина друга статті 116-1, частина третя статті 116-2, частина перша статті 117, стаття 118, частина третя статті 129, частини третя і четверта статті 130);</w:t>
            </w:r>
          </w:p>
          <w:p w:rsidR="00A93CCF" w:rsidRPr="00060DC3" w:rsidRDefault="00A93CCF" w:rsidP="005800C9">
            <w:pPr>
              <w:shd w:val="clear" w:color="auto" w:fill="FFFFFF"/>
              <w:suppressAutoHyphens/>
              <w:ind w:firstLine="456"/>
              <w:jc w:val="both"/>
              <w:textAlignment w:val="baseline"/>
              <w:rPr>
                <w:color w:val="000000"/>
                <w:sz w:val="26"/>
                <w:szCs w:val="26"/>
                <w:shd w:val="clear" w:color="auto" w:fill="FFFFFF"/>
              </w:rPr>
            </w:pPr>
            <w:r w:rsidRPr="00060DC3">
              <w:rPr>
                <w:color w:val="000000"/>
                <w:sz w:val="26"/>
                <w:szCs w:val="26"/>
                <w:shd w:val="clear" w:color="auto" w:fill="FFFFFF"/>
              </w:rPr>
              <w:t>Відсутня</w:t>
            </w:r>
          </w:p>
          <w:p w:rsidR="00A93CCF" w:rsidRPr="00060DC3" w:rsidRDefault="00A93CCF" w:rsidP="005800C9">
            <w:pPr>
              <w:shd w:val="clear" w:color="auto" w:fill="FFFFFF"/>
              <w:suppressAutoHyphens/>
              <w:ind w:firstLine="456"/>
              <w:jc w:val="both"/>
              <w:textAlignment w:val="baseline"/>
              <w:rPr>
                <w:b/>
                <w:bCs/>
                <w:sz w:val="26"/>
                <w:szCs w:val="26"/>
                <w:lang w:eastAsia="uk-UA"/>
              </w:rPr>
            </w:pPr>
            <w:r w:rsidRPr="00060DC3">
              <w:rPr>
                <w:color w:val="000000"/>
                <w:sz w:val="26"/>
                <w:szCs w:val="26"/>
                <w:shd w:val="clear" w:color="auto" w:fill="FFFFFF"/>
              </w:rPr>
              <w:t>…</w:t>
            </w:r>
          </w:p>
        </w:tc>
        <w:tc>
          <w:tcPr>
            <w:tcW w:w="7513" w:type="dxa"/>
            <w:gridSpan w:val="4"/>
          </w:tcPr>
          <w:p w:rsidR="00A93CCF" w:rsidRPr="00060DC3" w:rsidRDefault="00A93CCF" w:rsidP="00A93CCF">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A93CCF" w:rsidRPr="00060DC3" w:rsidRDefault="00A93CCF" w:rsidP="00A93CCF">
            <w:pPr>
              <w:shd w:val="clear" w:color="auto" w:fill="FFFFFF"/>
              <w:suppressAutoHyphens/>
              <w:ind w:firstLine="0"/>
              <w:jc w:val="both"/>
              <w:textAlignment w:val="baseline"/>
              <w:rPr>
                <w:sz w:val="26"/>
                <w:szCs w:val="26"/>
                <w:lang w:eastAsia="uk-UA"/>
              </w:rPr>
            </w:pPr>
            <w:r w:rsidRPr="00060DC3">
              <w:rPr>
                <w:sz w:val="26"/>
                <w:szCs w:val="26"/>
                <w:lang w:eastAsia="uk-UA"/>
              </w:rPr>
              <w:t>1) уповноважені на те посадові особи:</w:t>
            </w:r>
          </w:p>
          <w:p w:rsidR="00A93CCF" w:rsidRPr="00060DC3" w:rsidRDefault="00A93CCF" w:rsidP="00A93CCF">
            <w:pPr>
              <w:shd w:val="clear" w:color="auto" w:fill="FFFFFF"/>
              <w:suppressAutoHyphens/>
              <w:ind w:firstLine="0"/>
              <w:jc w:val="both"/>
              <w:textAlignment w:val="baseline"/>
              <w:rPr>
                <w:color w:val="000000"/>
                <w:sz w:val="26"/>
                <w:szCs w:val="26"/>
              </w:rPr>
            </w:pPr>
            <w:r w:rsidRPr="00060DC3">
              <w:rPr>
                <w:sz w:val="26"/>
                <w:szCs w:val="26"/>
                <w:lang w:eastAsia="uk-UA"/>
              </w:rPr>
              <w:t>органів внутрішніх справ (Національної поліції) (</w:t>
            </w:r>
            <w:hyperlink r:id="rId303" w:anchor="n246" w:tgtFrame="_blank" w:history="1">
              <w:r w:rsidRPr="00060DC3">
                <w:rPr>
                  <w:sz w:val="26"/>
                  <w:szCs w:val="26"/>
                  <w:lang w:eastAsia="uk-UA"/>
                </w:rPr>
                <w:t>частина перша статті 44</w:t>
              </w:r>
            </w:hyperlink>
            <w:r w:rsidRPr="00060DC3">
              <w:rPr>
                <w:sz w:val="26"/>
                <w:szCs w:val="26"/>
                <w:lang w:eastAsia="uk-UA"/>
              </w:rPr>
              <w:t>, </w:t>
            </w:r>
            <w:hyperlink r:id="rId304" w:anchor="n252" w:tgtFrame="_blank" w:history="1">
              <w:r w:rsidRPr="00060DC3">
                <w:rPr>
                  <w:sz w:val="26"/>
                  <w:szCs w:val="26"/>
                  <w:lang w:eastAsia="uk-UA"/>
                </w:rPr>
                <w:t>статті 44</w:t>
              </w:r>
            </w:hyperlink>
            <w:hyperlink r:id="rId305" w:anchor="n252" w:tgtFrame="_blank" w:history="1">
              <w:r w:rsidRPr="00060DC3">
                <w:rPr>
                  <w:sz w:val="26"/>
                  <w:szCs w:val="26"/>
                  <w:lang w:eastAsia="uk-UA"/>
                </w:rPr>
                <w:t>-1</w:t>
              </w:r>
            </w:hyperlink>
            <w:r w:rsidRPr="00060DC3">
              <w:rPr>
                <w:sz w:val="26"/>
                <w:szCs w:val="26"/>
                <w:lang w:eastAsia="uk-UA"/>
              </w:rPr>
              <w:t>, </w:t>
            </w:r>
            <w:hyperlink r:id="rId306" w:anchor="n275" w:tgtFrame="_blank" w:history="1">
              <w:r w:rsidRPr="00060DC3">
                <w:rPr>
                  <w:sz w:val="26"/>
                  <w:szCs w:val="26"/>
                  <w:lang w:eastAsia="uk-UA"/>
                </w:rPr>
                <w:t>46</w:t>
              </w:r>
            </w:hyperlink>
            <w:hyperlink r:id="rId307" w:anchor="n275" w:tgtFrame="_blank" w:history="1">
              <w:r w:rsidRPr="00060DC3">
                <w:rPr>
                  <w:sz w:val="26"/>
                  <w:szCs w:val="26"/>
                  <w:lang w:eastAsia="uk-UA"/>
                </w:rPr>
                <w:t>-1</w:t>
              </w:r>
            </w:hyperlink>
            <w:r w:rsidRPr="00060DC3">
              <w:rPr>
                <w:sz w:val="26"/>
                <w:szCs w:val="26"/>
                <w:lang w:eastAsia="uk-UA"/>
              </w:rPr>
              <w:t>, </w:t>
            </w:r>
            <w:hyperlink r:id="rId308" w:anchor="n279" w:tgtFrame="_blank" w:history="1">
              <w:r w:rsidRPr="00060DC3">
                <w:rPr>
                  <w:sz w:val="26"/>
                  <w:szCs w:val="26"/>
                  <w:lang w:eastAsia="uk-UA"/>
                </w:rPr>
                <w:t>46</w:t>
              </w:r>
            </w:hyperlink>
            <w:hyperlink r:id="rId309" w:anchor="n279" w:tgtFrame="_blank" w:history="1">
              <w:r w:rsidRPr="00060DC3">
                <w:rPr>
                  <w:sz w:val="26"/>
                  <w:szCs w:val="26"/>
                  <w:lang w:eastAsia="uk-UA"/>
                </w:rPr>
                <w:t>-2</w:t>
              </w:r>
            </w:hyperlink>
            <w:r w:rsidRPr="00060DC3">
              <w:rPr>
                <w:sz w:val="26"/>
                <w:szCs w:val="26"/>
                <w:lang w:eastAsia="uk-UA"/>
              </w:rPr>
              <w:t>, </w:t>
            </w:r>
            <w:hyperlink r:id="rId310" w:anchor="n301" w:tgtFrame="_blank" w:history="1">
              <w:r w:rsidRPr="00060DC3">
                <w:rPr>
                  <w:sz w:val="26"/>
                  <w:szCs w:val="26"/>
                  <w:lang w:eastAsia="uk-UA"/>
                </w:rPr>
                <w:t>51</w:t>
              </w:r>
            </w:hyperlink>
            <w:r w:rsidRPr="00060DC3">
              <w:rPr>
                <w:sz w:val="26"/>
                <w:szCs w:val="26"/>
                <w:lang w:eastAsia="uk-UA"/>
              </w:rPr>
              <w:t>, </w:t>
            </w:r>
            <w:hyperlink r:id="rId311" w:anchor="n309" w:tgtFrame="_blank" w:history="1">
              <w:r w:rsidRPr="00060DC3">
                <w:rPr>
                  <w:sz w:val="26"/>
                  <w:szCs w:val="26"/>
                  <w:lang w:eastAsia="uk-UA"/>
                </w:rPr>
                <w:t>51</w:t>
              </w:r>
            </w:hyperlink>
            <w:hyperlink r:id="rId312" w:anchor="n309" w:tgtFrame="_blank" w:history="1">
              <w:r w:rsidRPr="00060DC3">
                <w:rPr>
                  <w:sz w:val="26"/>
                  <w:szCs w:val="26"/>
                  <w:lang w:eastAsia="uk-UA"/>
                </w:rPr>
                <w:t>-2</w:t>
              </w:r>
            </w:hyperlink>
            <w:r w:rsidRPr="00060DC3">
              <w:rPr>
                <w:sz w:val="26"/>
                <w:szCs w:val="26"/>
                <w:lang w:eastAsia="uk-UA"/>
              </w:rPr>
              <w:t>, </w:t>
            </w:r>
            <w:hyperlink r:id="rId313" w:anchor="n594" w:tgtFrame="_blank" w:history="1">
              <w:r w:rsidRPr="00060DC3">
                <w:rPr>
                  <w:sz w:val="26"/>
                  <w:szCs w:val="26"/>
                  <w:lang w:eastAsia="uk-UA"/>
                </w:rPr>
                <w:t>88</w:t>
              </w:r>
            </w:hyperlink>
            <w:hyperlink r:id="rId314" w:anchor="n594" w:tgtFrame="_blank" w:history="1">
              <w:r w:rsidRPr="00060DC3">
                <w:rPr>
                  <w:sz w:val="26"/>
                  <w:szCs w:val="26"/>
                  <w:lang w:eastAsia="uk-UA"/>
                </w:rPr>
                <w:t>-1</w:t>
              </w:r>
            </w:hyperlink>
            <w:r w:rsidRPr="00060DC3">
              <w:rPr>
                <w:sz w:val="26"/>
                <w:szCs w:val="26"/>
                <w:lang w:eastAsia="uk-UA"/>
              </w:rPr>
              <w:t>, </w:t>
            </w:r>
            <w:hyperlink r:id="rId315" w:anchor="n606" w:tgtFrame="_blank" w:history="1">
              <w:r w:rsidRPr="00060DC3">
                <w:rPr>
                  <w:sz w:val="26"/>
                  <w:szCs w:val="26"/>
                  <w:lang w:eastAsia="uk-UA"/>
                </w:rPr>
                <w:t>89</w:t>
              </w:r>
            </w:hyperlink>
            <w:r w:rsidRPr="00060DC3">
              <w:rPr>
                <w:sz w:val="26"/>
                <w:szCs w:val="26"/>
                <w:lang w:eastAsia="uk-UA"/>
              </w:rPr>
              <w:t>, </w:t>
            </w:r>
            <w:hyperlink r:id="rId316" w:anchor="n640" w:tgtFrame="_blank" w:history="1">
              <w:r w:rsidRPr="00060DC3">
                <w:rPr>
                  <w:sz w:val="26"/>
                  <w:szCs w:val="26"/>
                  <w:lang w:eastAsia="uk-UA"/>
                </w:rPr>
                <w:t>92</w:t>
              </w:r>
            </w:hyperlink>
            <w:r w:rsidRPr="00060DC3">
              <w:rPr>
                <w:color w:val="000000"/>
                <w:sz w:val="26"/>
                <w:szCs w:val="26"/>
              </w:rPr>
              <w:t>, </w:t>
            </w:r>
            <w:hyperlink r:id="rId317" w:anchor="n815" w:tgtFrame="_blank" w:history="1">
              <w:r w:rsidRPr="00060DC3">
                <w:rPr>
                  <w:rStyle w:val="a4"/>
                  <w:sz w:val="26"/>
                  <w:szCs w:val="26"/>
                  <w:bdr w:val="none" w:sz="0" w:space="0" w:color="auto" w:frame="1"/>
                </w:rPr>
                <w:t>частина перша статті 106</w:t>
              </w:r>
            </w:hyperlink>
            <w:hyperlink r:id="rId318" w:anchor="n815"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319" w:anchor="n820" w:tgtFrame="_blank" w:history="1">
              <w:r w:rsidRPr="00060DC3">
                <w:rPr>
                  <w:rStyle w:val="a4"/>
                  <w:sz w:val="26"/>
                  <w:szCs w:val="26"/>
                  <w:bdr w:val="none" w:sz="0" w:space="0" w:color="auto" w:frame="1"/>
                </w:rPr>
                <w:t>стаття 106</w:t>
              </w:r>
            </w:hyperlink>
            <w:hyperlink r:id="rId320" w:anchor="n82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21" w:anchor="n965" w:tgtFrame="_blank" w:history="1">
              <w:r w:rsidRPr="00060DC3">
                <w:rPr>
                  <w:rStyle w:val="a4"/>
                  <w:sz w:val="26"/>
                  <w:szCs w:val="26"/>
                  <w:bdr w:val="none" w:sz="0" w:space="0" w:color="auto" w:frame="1"/>
                </w:rPr>
                <w:t>частини четверта</w:t>
              </w:r>
            </w:hyperlink>
            <w:r w:rsidRPr="00060DC3">
              <w:rPr>
                <w:color w:val="000000"/>
                <w:sz w:val="26"/>
                <w:szCs w:val="26"/>
              </w:rPr>
              <w:t> і </w:t>
            </w:r>
            <w:hyperlink r:id="rId322" w:anchor="n971" w:tgtFrame="_blank" w:history="1">
              <w:r w:rsidRPr="00060DC3">
                <w:rPr>
                  <w:rStyle w:val="a4"/>
                  <w:sz w:val="26"/>
                  <w:szCs w:val="26"/>
                  <w:bdr w:val="none" w:sz="0" w:space="0" w:color="auto" w:frame="1"/>
                </w:rPr>
                <w:t>сьома статті 121</w:t>
              </w:r>
            </w:hyperlink>
            <w:r w:rsidRPr="00060DC3">
              <w:rPr>
                <w:color w:val="000000"/>
                <w:sz w:val="26"/>
                <w:szCs w:val="26"/>
              </w:rPr>
              <w:t>, </w:t>
            </w:r>
            <w:hyperlink r:id="rId323" w:anchor="n3537" w:tgtFrame="_blank" w:history="1">
              <w:r w:rsidRPr="00060DC3">
                <w:rPr>
                  <w:rStyle w:val="a4"/>
                  <w:sz w:val="26"/>
                  <w:szCs w:val="26"/>
                  <w:bdr w:val="none" w:sz="0" w:space="0" w:color="auto" w:frame="1"/>
                </w:rPr>
                <w:t>частини третя</w:t>
              </w:r>
            </w:hyperlink>
            <w:r w:rsidRPr="00060DC3">
              <w:rPr>
                <w:color w:val="000000"/>
                <w:sz w:val="26"/>
                <w:szCs w:val="26"/>
              </w:rPr>
              <w:t> і </w:t>
            </w:r>
            <w:hyperlink r:id="rId324" w:anchor="n3539" w:tgtFrame="_blank" w:history="1">
              <w:r w:rsidRPr="00060DC3">
                <w:rPr>
                  <w:rStyle w:val="a4"/>
                  <w:sz w:val="26"/>
                  <w:szCs w:val="26"/>
                  <w:bdr w:val="none" w:sz="0" w:space="0" w:color="auto" w:frame="1"/>
                </w:rPr>
                <w:t>четверта статті 122</w:t>
              </w:r>
            </w:hyperlink>
            <w:r w:rsidRPr="00060DC3">
              <w:rPr>
                <w:color w:val="000000"/>
                <w:sz w:val="26"/>
                <w:szCs w:val="26"/>
              </w:rPr>
              <w:t>, </w:t>
            </w:r>
            <w:hyperlink r:id="rId325" w:anchor="n998" w:tgtFrame="_blank" w:history="1">
              <w:r w:rsidRPr="00060DC3">
                <w:rPr>
                  <w:rStyle w:val="a4"/>
                  <w:sz w:val="26"/>
                  <w:szCs w:val="26"/>
                  <w:bdr w:val="none" w:sz="0" w:space="0" w:color="auto" w:frame="1"/>
                </w:rPr>
                <w:t>статті 122</w:t>
              </w:r>
            </w:hyperlink>
            <w:hyperlink r:id="rId326" w:anchor="n99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27" w:anchor="n1004" w:tgtFrame="_blank" w:history="1">
              <w:r w:rsidRPr="00060DC3">
                <w:rPr>
                  <w:rStyle w:val="a4"/>
                  <w:sz w:val="26"/>
                  <w:szCs w:val="26"/>
                  <w:bdr w:val="none" w:sz="0" w:space="0" w:color="auto" w:frame="1"/>
                </w:rPr>
                <w:t>122</w:t>
              </w:r>
            </w:hyperlink>
            <w:hyperlink r:id="rId328" w:anchor="n100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r w:rsidRPr="00060DC3">
              <w:rPr>
                <w:color w:val="000000"/>
                <w:sz w:val="26"/>
                <w:szCs w:val="26"/>
              </w:rPr>
              <w:t>, </w:t>
            </w:r>
            <w:hyperlink r:id="rId329" w:anchor="n2680" w:tgtFrame="_blank" w:history="1">
              <w:r w:rsidRPr="00060DC3">
                <w:rPr>
                  <w:rStyle w:val="a4"/>
                  <w:sz w:val="26"/>
                  <w:szCs w:val="26"/>
                  <w:bdr w:val="none" w:sz="0" w:space="0" w:color="auto" w:frame="1"/>
                </w:rPr>
                <w:t>122</w:t>
              </w:r>
            </w:hyperlink>
            <w:hyperlink r:id="rId330" w:anchor="n268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5</w:t>
              </w:r>
            </w:hyperlink>
            <w:r w:rsidRPr="00060DC3">
              <w:rPr>
                <w:color w:val="000000"/>
                <w:sz w:val="26"/>
                <w:szCs w:val="26"/>
              </w:rPr>
              <w:t>, </w:t>
            </w:r>
            <w:hyperlink r:id="rId331" w:anchor="n2977" w:tgtFrame="_blank" w:history="1">
              <w:r w:rsidRPr="00060DC3">
                <w:rPr>
                  <w:rStyle w:val="a4"/>
                  <w:sz w:val="26"/>
                  <w:szCs w:val="26"/>
                  <w:bdr w:val="none" w:sz="0" w:space="0" w:color="auto" w:frame="1"/>
                </w:rPr>
                <w:t>частини друга</w:t>
              </w:r>
            </w:hyperlink>
            <w:r w:rsidRPr="00060DC3">
              <w:rPr>
                <w:color w:val="000000"/>
                <w:sz w:val="26"/>
                <w:szCs w:val="26"/>
              </w:rPr>
              <w:t> і </w:t>
            </w:r>
            <w:hyperlink r:id="rId332" w:anchor="n2979" w:tgtFrame="_blank" w:history="1">
              <w:r w:rsidRPr="00060DC3">
                <w:rPr>
                  <w:rStyle w:val="a4"/>
                  <w:sz w:val="26"/>
                  <w:szCs w:val="26"/>
                  <w:bdr w:val="none" w:sz="0" w:space="0" w:color="auto" w:frame="1"/>
                </w:rPr>
                <w:t>третя статті 123</w:t>
              </w:r>
            </w:hyperlink>
            <w:r w:rsidRPr="00060DC3">
              <w:rPr>
                <w:color w:val="000000"/>
                <w:sz w:val="26"/>
                <w:szCs w:val="26"/>
              </w:rPr>
              <w:t>, </w:t>
            </w:r>
            <w:hyperlink r:id="rId333" w:anchor="n1020" w:tgtFrame="_blank" w:history="1">
              <w:r w:rsidRPr="00060DC3">
                <w:rPr>
                  <w:rStyle w:val="a4"/>
                  <w:sz w:val="26"/>
                  <w:szCs w:val="26"/>
                  <w:bdr w:val="none" w:sz="0" w:space="0" w:color="auto" w:frame="1"/>
                </w:rPr>
                <w:t>стаття 124</w:t>
              </w:r>
            </w:hyperlink>
            <w:r w:rsidRPr="00060DC3">
              <w:rPr>
                <w:color w:val="000000"/>
                <w:sz w:val="26"/>
                <w:szCs w:val="26"/>
              </w:rPr>
              <w:t>, </w:t>
            </w:r>
            <w:hyperlink r:id="rId334" w:anchor="n1051" w:tgtFrame="_blank" w:history="1">
              <w:r w:rsidRPr="00060DC3">
                <w:rPr>
                  <w:rStyle w:val="a4"/>
                  <w:sz w:val="26"/>
                  <w:szCs w:val="26"/>
                  <w:bdr w:val="none" w:sz="0" w:space="0" w:color="auto" w:frame="1"/>
                </w:rPr>
                <w:t>частина четверта статті 127</w:t>
              </w:r>
            </w:hyperlink>
            <w:r w:rsidRPr="00060DC3">
              <w:rPr>
                <w:color w:val="000000"/>
                <w:sz w:val="26"/>
                <w:szCs w:val="26"/>
              </w:rPr>
              <w:t>, </w:t>
            </w:r>
            <w:hyperlink r:id="rId335" w:anchor="n1054" w:tgtFrame="_blank" w:history="1">
              <w:r w:rsidRPr="00060DC3">
                <w:rPr>
                  <w:rStyle w:val="a4"/>
                  <w:sz w:val="26"/>
                  <w:szCs w:val="26"/>
                  <w:bdr w:val="none" w:sz="0" w:space="0" w:color="auto" w:frame="1"/>
                </w:rPr>
                <w:t>статті 127</w:t>
              </w:r>
            </w:hyperlink>
            <w:hyperlink r:id="rId336" w:anchor="n105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337" w:anchor="n1082" w:tgtFrame="_blank" w:history="1">
              <w:r w:rsidRPr="00060DC3">
                <w:rPr>
                  <w:rStyle w:val="a4"/>
                  <w:sz w:val="26"/>
                  <w:szCs w:val="26"/>
                  <w:bdr w:val="none" w:sz="0" w:space="0" w:color="auto" w:frame="1"/>
                </w:rPr>
                <w:t>130</w:t>
              </w:r>
            </w:hyperlink>
            <w:r w:rsidRPr="00060DC3">
              <w:rPr>
                <w:color w:val="000000"/>
                <w:sz w:val="26"/>
                <w:szCs w:val="26"/>
              </w:rPr>
              <w:t>, </w:t>
            </w:r>
            <w:hyperlink r:id="rId338" w:anchor="n1107" w:tgtFrame="_blank" w:history="1">
              <w:r w:rsidRPr="00060DC3">
                <w:rPr>
                  <w:rStyle w:val="a4"/>
                  <w:sz w:val="26"/>
                  <w:szCs w:val="26"/>
                  <w:bdr w:val="none" w:sz="0" w:space="0" w:color="auto" w:frame="1"/>
                </w:rPr>
                <w:t>частина третя статті 133</w:t>
              </w:r>
            </w:hyperlink>
            <w:r w:rsidRPr="00060DC3">
              <w:rPr>
                <w:color w:val="000000"/>
                <w:sz w:val="26"/>
                <w:szCs w:val="26"/>
              </w:rPr>
              <w:t>, </w:t>
            </w:r>
            <w:hyperlink r:id="rId339" w:anchor="n1157" w:tgtFrame="_blank" w:history="1">
              <w:r w:rsidRPr="00060DC3">
                <w:rPr>
                  <w:rStyle w:val="a4"/>
                  <w:sz w:val="26"/>
                  <w:szCs w:val="26"/>
                  <w:bdr w:val="none" w:sz="0" w:space="0" w:color="auto" w:frame="1"/>
                </w:rPr>
                <w:t>стаття 135</w:t>
              </w:r>
            </w:hyperlink>
            <w:hyperlink r:id="rId340" w:anchor="n115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341" w:anchor="n1164" w:tgtFrame="_blank" w:history="1">
              <w:r w:rsidRPr="00060DC3">
                <w:rPr>
                  <w:rStyle w:val="a4"/>
                  <w:sz w:val="26"/>
                  <w:szCs w:val="26"/>
                  <w:bdr w:val="none" w:sz="0" w:space="0" w:color="auto" w:frame="1"/>
                </w:rPr>
                <w:t>стаття 136</w:t>
              </w:r>
            </w:hyperlink>
            <w:r w:rsidRPr="00060DC3">
              <w:rPr>
                <w:color w:val="000000"/>
                <w:sz w:val="26"/>
                <w:szCs w:val="26"/>
              </w:rPr>
              <w:t> </w:t>
            </w:r>
            <w:r w:rsidRPr="00060DC3">
              <w:rPr>
                <w:b/>
                <w:color w:val="000000"/>
                <w:sz w:val="26"/>
                <w:szCs w:val="26"/>
              </w:rPr>
              <w:t>(</w:t>
            </w:r>
            <w:r w:rsidRPr="00060DC3">
              <w:rPr>
                <w:b/>
                <w:sz w:val="26"/>
                <w:szCs w:val="26"/>
                <w:lang w:eastAsia="ru-RU"/>
              </w:rPr>
              <w:t>про порушення на автомобільному, морському і внутрішньому водному транспорті</w:t>
            </w:r>
            <w:r w:rsidRPr="00060DC3">
              <w:rPr>
                <w:color w:val="000000"/>
                <w:sz w:val="26"/>
                <w:szCs w:val="26"/>
              </w:rPr>
              <w:t>), </w:t>
            </w:r>
            <w:hyperlink r:id="rId342" w:anchor="n1182" w:tgtFrame="_blank" w:history="1">
              <w:r w:rsidRPr="00060DC3">
                <w:rPr>
                  <w:rStyle w:val="a4"/>
                  <w:sz w:val="26"/>
                  <w:szCs w:val="26"/>
                  <w:bdr w:val="none" w:sz="0" w:space="0" w:color="auto" w:frame="1"/>
                </w:rPr>
                <w:t>стаття 139</w:t>
              </w:r>
            </w:hyperlink>
            <w:r w:rsidRPr="00060DC3">
              <w:rPr>
                <w:color w:val="000000"/>
                <w:sz w:val="26"/>
                <w:szCs w:val="26"/>
              </w:rPr>
              <w:t>, </w:t>
            </w:r>
            <w:hyperlink r:id="rId343" w:anchor="n1195" w:tgtFrame="_blank" w:history="1">
              <w:r w:rsidRPr="00060DC3">
                <w:rPr>
                  <w:rStyle w:val="a4"/>
                  <w:sz w:val="26"/>
                  <w:szCs w:val="26"/>
                  <w:bdr w:val="none" w:sz="0" w:space="0" w:color="auto" w:frame="1"/>
                </w:rPr>
                <w:t>частина четверта статті 140</w:t>
              </w:r>
            </w:hyperlink>
            <w:r w:rsidRPr="00060DC3">
              <w:rPr>
                <w:color w:val="000000"/>
                <w:sz w:val="26"/>
                <w:szCs w:val="26"/>
              </w:rPr>
              <w:t>, </w:t>
            </w:r>
            <w:hyperlink r:id="rId344" w:anchor="n1228" w:tgtFrame="_blank" w:history="1">
              <w:r w:rsidRPr="00060DC3">
                <w:rPr>
                  <w:rStyle w:val="a4"/>
                  <w:sz w:val="26"/>
                  <w:szCs w:val="26"/>
                  <w:bdr w:val="none" w:sz="0" w:space="0" w:color="auto" w:frame="1"/>
                </w:rPr>
                <w:t>статті 148</w:t>
              </w:r>
            </w:hyperlink>
            <w:r w:rsidRPr="00060DC3">
              <w:rPr>
                <w:color w:val="000000"/>
                <w:sz w:val="26"/>
                <w:szCs w:val="26"/>
              </w:rPr>
              <w:t>, </w:t>
            </w:r>
            <w:hyperlink r:id="rId345" w:anchor="n1271" w:tgtFrame="_blank" w:history="1">
              <w:r w:rsidRPr="00060DC3">
                <w:rPr>
                  <w:rStyle w:val="a4"/>
                  <w:sz w:val="26"/>
                  <w:szCs w:val="26"/>
                  <w:bdr w:val="none" w:sz="0" w:space="0" w:color="auto" w:frame="1"/>
                </w:rPr>
                <w:t>151</w:t>
              </w:r>
            </w:hyperlink>
            <w:r w:rsidRPr="00060DC3">
              <w:rPr>
                <w:color w:val="000000"/>
                <w:sz w:val="26"/>
                <w:szCs w:val="26"/>
              </w:rPr>
              <w:t>, </w:t>
            </w:r>
            <w:hyperlink r:id="rId346" w:anchor="n1275" w:tgtFrame="_blank" w:history="1">
              <w:r w:rsidRPr="00060DC3">
                <w:rPr>
                  <w:rStyle w:val="a4"/>
                  <w:sz w:val="26"/>
                  <w:szCs w:val="26"/>
                  <w:bdr w:val="none" w:sz="0" w:space="0" w:color="auto" w:frame="1"/>
                </w:rPr>
                <w:t>152</w:t>
              </w:r>
            </w:hyperlink>
            <w:r w:rsidRPr="00060DC3">
              <w:rPr>
                <w:color w:val="000000"/>
                <w:sz w:val="26"/>
                <w:szCs w:val="26"/>
              </w:rPr>
              <w:t>, </w:t>
            </w:r>
            <w:hyperlink r:id="rId347" w:anchor="n1283" w:tgtFrame="_blank" w:history="1">
              <w:r w:rsidRPr="00060DC3">
                <w:rPr>
                  <w:rStyle w:val="a4"/>
                  <w:sz w:val="26"/>
                  <w:szCs w:val="26"/>
                  <w:bdr w:val="none" w:sz="0" w:space="0" w:color="auto" w:frame="1"/>
                </w:rPr>
                <w:t>154</w:t>
              </w:r>
            </w:hyperlink>
            <w:r w:rsidRPr="00060DC3">
              <w:rPr>
                <w:color w:val="000000"/>
                <w:sz w:val="26"/>
                <w:szCs w:val="26"/>
              </w:rPr>
              <w:t>, </w:t>
            </w:r>
            <w:hyperlink r:id="rId348" w:anchor="n1291" w:tgtFrame="_blank" w:history="1">
              <w:r w:rsidRPr="00060DC3">
                <w:rPr>
                  <w:rStyle w:val="a4"/>
                  <w:sz w:val="26"/>
                  <w:szCs w:val="26"/>
                  <w:bdr w:val="none" w:sz="0" w:space="0" w:color="auto" w:frame="1"/>
                </w:rPr>
                <w:t>155</w:t>
              </w:r>
            </w:hyperlink>
            <w:r w:rsidRPr="00060DC3">
              <w:rPr>
                <w:color w:val="000000"/>
                <w:sz w:val="26"/>
                <w:szCs w:val="26"/>
              </w:rPr>
              <w:t>, </w:t>
            </w:r>
            <w:hyperlink r:id="rId349" w:anchor="n1309" w:tgtFrame="_blank" w:history="1">
              <w:r w:rsidRPr="00060DC3">
                <w:rPr>
                  <w:rStyle w:val="a4"/>
                  <w:sz w:val="26"/>
                  <w:szCs w:val="26"/>
                  <w:bdr w:val="none" w:sz="0" w:space="0" w:color="auto" w:frame="1"/>
                </w:rPr>
                <w:t>155</w:t>
              </w:r>
            </w:hyperlink>
            <w:hyperlink r:id="rId350" w:anchor="n130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hyperlink r:id="rId351" w:anchor="n1309" w:tgtFrame="_blank" w:history="1">
              <w:r w:rsidRPr="00060DC3">
                <w:rPr>
                  <w:rStyle w:val="a4"/>
                  <w:sz w:val="26"/>
                  <w:szCs w:val="26"/>
                  <w:bdr w:val="none" w:sz="0" w:space="0" w:color="auto" w:frame="1"/>
                </w:rPr>
                <w:t> - 156</w:t>
              </w:r>
            </w:hyperlink>
            <w:hyperlink r:id="rId352" w:anchor="n130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53" w:anchor="n1341" w:tgtFrame="_blank" w:history="1">
              <w:r w:rsidRPr="00060DC3">
                <w:rPr>
                  <w:rStyle w:val="a4"/>
                  <w:sz w:val="26"/>
                  <w:szCs w:val="26"/>
                  <w:bdr w:val="none" w:sz="0" w:space="0" w:color="auto" w:frame="1"/>
                </w:rPr>
                <w:t>159</w:t>
              </w:r>
            </w:hyperlink>
            <w:r w:rsidRPr="00060DC3">
              <w:rPr>
                <w:color w:val="000000"/>
                <w:sz w:val="26"/>
                <w:szCs w:val="26"/>
              </w:rPr>
              <w:t>, </w:t>
            </w:r>
            <w:hyperlink r:id="rId354" w:anchor="n1345" w:tgtFrame="_blank" w:history="1">
              <w:r w:rsidRPr="00060DC3">
                <w:rPr>
                  <w:rStyle w:val="a4"/>
                  <w:sz w:val="26"/>
                  <w:szCs w:val="26"/>
                  <w:bdr w:val="none" w:sz="0" w:space="0" w:color="auto" w:frame="1"/>
                </w:rPr>
                <w:t>160</w:t>
              </w:r>
            </w:hyperlink>
            <w:r w:rsidRPr="00060DC3">
              <w:rPr>
                <w:color w:val="000000"/>
                <w:sz w:val="26"/>
                <w:szCs w:val="26"/>
              </w:rPr>
              <w:t>, </w:t>
            </w:r>
            <w:hyperlink r:id="rId355" w:anchor="n1358" w:tgtFrame="_blank" w:history="1">
              <w:r w:rsidRPr="00060DC3">
                <w:rPr>
                  <w:rStyle w:val="a4"/>
                  <w:sz w:val="26"/>
                  <w:szCs w:val="26"/>
                  <w:bdr w:val="none" w:sz="0" w:space="0" w:color="auto" w:frame="1"/>
                </w:rPr>
                <w:t>162 - 162</w:t>
              </w:r>
            </w:hyperlink>
            <w:hyperlink r:id="rId356" w:anchor="n135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3</w:t>
              </w:r>
            </w:hyperlink>
            <w:r w:rsidRPr="00060DC3">
              <w:rPr>
                <w:color w:val="000000"/>
                <w:sz w:val="26"/>
                <w:szCs w:val="26"/>
              </w:rPr>
              <w:t>, </w:t>
            </w:r>
            <w:hyperlink r:id="rId357" w:anchor="n1469" w:tgtFrame="_blank" w:history="1">
              <w:r w:rsidRPr="00060DC3">
                <w:rPr>
                  <w:rStyle w:val="a4"/>
                  <w:sz w:val="26"/>
                  <w:szCs w:val="26"/>
                  <w:bdr w:val="none" w:sz="0" w:space="0" w:color="auto" w:frame="1"/>
                </w:rPr>
                <w:t>164 - 164</w:t>
              </w:r>
            </w:hyperlink>
            <w:hyperlink r:id="rId358" w:anchor="n146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11</w:t>
              </w:r>
            </w:hyperlink>
            <w:r w:rsidRPr="00060DC3">
              <w:rPr>
                <w:color w:val="000000"/>
                <w:sz w:val="26"/>
                <w:szCs w:val="26"/>
              </w:rPr>
              <w:t>, </w:t>
            </w:r>
            <w:hyperlink r:id="rId359" w:anchor="n1573" w:tgtFrame="_blank" w:history="1">
              <w:r w:rsidRPr="00060DC3">
                <w:rPr>
                  <w:rStyle w:val="a4"/>
                  <w:sz w:val="26"/>
                  <w:szCs w:val="26"/>
                  <w:bdr w:val="none" w:sz="0" w:space="0" w:color="auto" w:frame="1"/>
                </w:rPr>
                <w:t>164</w:t>
              </w:r>
            </w:hyperlink>
            <w:hyperlink r:id="rId360" w:anchor="n157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15</w:t>
              </w:r>
            </w:hyperlink>
            <w:r w:rsidRPr="00060DC3">
              <w:rPr>
                <w:color w:val="000000"/>
                <w:sz w:val="26"/>
                <w:szCs w:val="26"/>
              </w:rPr>
              <w:t>, </w:t>
            </w:r>
            <w:hyperlink r:id="rId361" w:anchor="n1578" w:tgtFrame="_blank" w:history="1">
              <w:r w:rsidRPr="00060DC3">
                <w:rPr>
                  <w:rStyle w:val="a4"/>
                  <w:sz w:val="26"/>
                  <w:szCs w:val="26"/>
                  <w:bdr w:val="none" w:sz="0" w:space="0" w:color="auto" w:frame="1"/>
                </w:rPr>
                <w:t>164</w:t>
              </w:r>
            </w:hyperlink>
            <w:hyperlink r:id="rId362" w:anchor="n157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16</w:t>
              </w:r>
            </w:hyperlink>
            <w:r w:rsidRPr="00060DC3">
              <w:rPr>
                <w:color w:val="000000"/>
                <w:sz w:val="26"/>
                <w:szCs w:val="26"/>
              </w:rPr>
              <w:t>, </w:t>
            </w:r>
            <w:hyperlink r:id="rId363" w:anchor="n1586" w:tgtFrame="_blank" w:history="1">
              <w:r w:rsidRPr="00060DC3">
                <w:rPr>
                  <w:rStyle w:val="a4"/>
                  <w:sz w:val="26"/>
                  <w:szCs w:val="26"/>
                  <w:bdr w:val="none" w:sz="0" w:space="0" w:color="auto" w:frame="1"/>
                </w:rPr>
                <w:t>165</w:t>
              </w:r>
            </w:hyperlink>
            <w:hyperlink r:id="rId364" w:anchor="n1586"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365" w:anchor="n1607" w:tgtFrame="_blank" w:history="1">
              <w:r w:rsidRPr="00060DC3">
                <w:rPr>
                  <w:rStyle w:val="a4"/>
                  <w:sz w:val="26"/>
                  <w:szCs w:val="26"/>
                  <w:bdr w:val="none" w:sz="0" w:space="0" w:color="auto" w:frame="1"/>
                </w:rPr>
                <w:t>165</w:t>
              </w:r>
            </w:hyperlink>
            <w:hyperlink r:id="rId366" w:anchor="n160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67" w:anchor="n1737" w:tgtFrame="_blank" w:history="1">
              <w:r w:rsidRPr="00060DC3">
                <w:rPr>
                  <w:rStyle w:val="a4"/>
                  <w:sz w:val="26"/>
                  <w:szCs w:val="26"/>
                  <w:bdr w:val="none" w:sz="0" w:space="0" w:color="auto" w:frame="1"/>
                </w:rPr>
                <w:t>166</w:t>
              </w:r>
            </w:hyperlink>
            <w:hyperlink r:id="rId368" w:anchor="n173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14</w:t>
              </w:r>
            </w:hyperlink>
            <w:hyperlink r:id="rId369" w:anchor="n1737" w:tgtFrame="_blank" w:history="1">
              <w:r w:rsidRPr="00060DC3">
                <w:rPr>
                  <w:rStyle w:val="a4"/>
                  <w:sz w:val="26"/>
                  <w:szCs w:val="26"/>
                  <w:bdr w:val="none" w:sz="0" w:space="0" w:color="auto" w:frame="1"/>
                </w:rPr>
                <w:t> - 166</w:t>
              </w:r>
            </w:hyperlink>
            <w:hyperlink r:id="rId370" w:anchor="n173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18</w:t>
              </w:r>
            </w:hyperlink>
            <w:r w:rsidRPr="00060DC3">
              <w:rPr>
                <w:color w:val="000000"/>
                <w:sz w:val="26"/>
                <w:szCs w:val="26"/>
              </w:rPr>
              <w:t>, </w:t>
            </w:r>
            <w:hyperlink r:id="rId371" w:anchor="n1827" w:tgtFrame="_blank" w:history="1">
              <w:r w:rsidRPr="00060DC3">
                <w:rPr>
                  <w:rStyle w:val="a4"/>
                  <w:sz w:val="26"/>
                  <w:szCs w:val="26"/>
                  <w:bdr w:val="none" w:sz="0" w:space="0" w:color="auto" w:frame="1"/>
                </w:rPr>
                <w:t>172</w:t>
              </w:r>
            </w:hyperlink>
            <w:hyperlink r:id="rId372" w:anchor="n182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hyperlink r:id="rId373" w:anchor="n1827" w:tgtFrame="_blank" w:history="1">
              <w:r w:rsidRPr="00060DC3">
                <w:rPr>
                  <w:rStyle w:val="a4"/>
                  <w:sz w:val="26"/>
                  <w:szCs w:val="26"/>
                  <w:bdr w:val="none" w:sz="0" w:space="0" w:color="auto" w:frame="1"/>
                </w:rPr>
                <w:t> - 172</w:t>
              </w:r>
            </w:hyperlink>
            <w:hyperlink r:id="rId374" w:anchor="n182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w:t>
              </w:r>
            </w:hyperlink>
            <w:r w:rsidRPr="00060DC3">
              <w:rPr>
                <w:color w:val="000000"/>
                <w:sz w:val="26"/>
                <w:szCs w:val="26"/>
              </w:rPr>
              <w:t>,</w:t>
            </w:r>
            <w:hyperlink r:id="rId375" w:anchor="n4051" w:tgtFrame="_blank" w:history="1">
              <w:r w:rsidRPr="00060DC3">
                <w:rPr>
                  <w:rStyle w:val="a4"/>
                  <w:sz w:val="26"/>
                  <w:szCs w:val="26"/>
                  <w:bdr w:val="none" w:sz="0" w:space="0" w:color="auto" w:frame="1"/>
                </w:rPr>
                <w:t>172</w:t>
              </w:r>
            </w:hyperlink>
            <w:hyperlink r:id="rId376" w:anchor="n4051"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9-2</w:t>
              </w:r>
            </w:hyperlink>
            <w:r w:rsidRPr="00060DC3">
              <w:rPr>
                <w:color w:val="000000"/>
                <w:sz w:val="26"/>
                <w:szCs w:val="26"/>
              </w:rPr>
              <w:t>, </w:t>
            </w:r>
            <w:hyperlink r:id="rId377" w:anchor="n1859" w:tgtFrame="_blank" w:history="1">
              <w:r w:rsidRPr="00060DC3">
                <w:rPr>
                  <w:rStyle w:val="a4"/>
                  <w:sz w:val="26"/>
                  <w:szCs w:val="26"/>
                  <w:bdr w:val="none" w:sz="0" w:space="0" w:color="auto" w:frame="1"/>
                </w:rPr>
                <w:t>173 - 173</w:t>
              </w:r>
            </w:hyperlink>
            <w:hyperlink r:id="rId378" w:anchor="n185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79" w:anchor="n1873" w:tgtFrame="_blank" w:history="1">
              <w:r w:rsidRPr="00060DC3">
                <w:rPr>
                  <w:rStyle w:val="a4"/>
                  <w:sz w:val="26"/>
                  <w:szCs w:val="26"/>
                  <w:bdr w:val="none" w:sz="0" w:space="0" w:color="auto" w:frame="1"/>
                </w:rPr>
                <w:t>174</w:t>
              </w:r>
            </w:hyperlink>
            <w:r w:rsidRPr="00060DC3">
              <w:rPr>
                <w:color w:val="000000"/>
                <w:sz w:val="26"/>
                <w:szCs w:val="26"/>
              </w:rPr>
              <w:t>, </w:t>
            </w:r>
            <w:hyperlink r:id="rId380" w:anchor="n1881" w:tgtFrame="_blank" w:history="1">
              <w:r w:rsidRPr="00060DC3">
                <w:rPr>
                  <w:rStyle w:val="a4"/>
                  <w:sz w:val="26"/>
                  <w:szCs w:val="26"/>
                  <w:bdr w:val="none" w:sz="0" w:space="0" w:color="auto" w:frame="1"/>
                </w:rPr>
                <w:t>стаття 175</w:t>
              </w:r>
            </w:hyperlink>
            <w:hyperlink r:id="rId381" w:anchor="n1881"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(за винятком порушень, вчинених у місцях, заборонених рішенням відповідної сільської, селищної, міської ради), </w:t>
            </w:r>
            <w:hyperlink r:id="rId382" w:anchor="n1889" w:tgtFrame="_blank" w:history="1">
              <w:r w:rsidRPr="00060DC3">
                <w:rPr>
                  <w:rStyle w:val="a4"/>
                  <w:sz w:val="26"/>
                  <w:szCs w:val="26"/>
                  <w:bdr w:val="none" w:sz="0" w:space="0" w:color="auto" w:frame="1"/>
                </w:rPr>
                <w:t>статті 176</w:t>
              </w:r>
            </w:hyperlink>
            <w:r w:rsidRPr="00060DC3">
              <w:rPr>
                <w:color w:val="000000"/>
                <w:sz w:val="26"/>
                <w:szCs w:val="26"/>
              </w:rPr>
              <w:t>, </w:t>
            </w:r>
            <w:hyperlink r:id="rId383" w:anchor="n1893" w:tgtFrame="_blank" w:history="1">
              <w:r w:rsidRPr="00060DC3">
                <w:rPr>
                  <w:rStyle w:val="a4"/>
                  <w:sz w:val="26"/>
                  <w:szCs w:val="26"/>
                  <w:bdr w:val="none" w:sz="0" w:space="0" w:color="auto" w:frame="1"/>
                </w:rPr>
                <w:t>177</w:t>
              </w:r>
            </w:hyperlink>
            <w:r w:rsidRPr="00060DC3">
              <w:rPr>
                <w:color w:val="000000"/>
                <w:sz w:val="26"/>
                <w:szCs w:val="26"/>
              </w:rPr>
              <w:t>, </w:t>
            </w:r>
            <w:hyperlink r:id="rId384" w:anchor="n1904" w:tgtFrame="_blank" w:history="1">
              <w:r w:rsidRPr="00060DC3">
                <w:rPr>
                  <w:rStyle w:val="a4"/>
                  <w:sz w:val="26"/>
                  <w:szCs w:val="26"/>
                  <w:bdr w:val="none" w:sz="0" w:space="0" w:color="auto" w:frame="1"/>
                </w:rPr>
                <w:t>178 - 181</w:t>
              </w:r>
            </w:hyperlink>
            <w:hyperlink r:id="rId385" w:anchor="n190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181</w:t>
            </w:r>
            <w:r w:rsidRPr="00060DC3">
              <w:rPr>
                <w:rStyle w:val="rvts37"/>
                <w:b/>
                <w:bCs/>
                <w:color w:val="000000"/>
                <w:sz w:val="26"/>
                <w:szCs w:val="26"/>
                <w:bdr w:val="none" w:sz="0" w:space="0" w:color="auto" w:frame="1"/>
              </w:rPr>
              <w:t>-</w:t>
            </w:r>
            <w:r w:rsidRPr="00060DC3">
              <w:rPr>
                <w:rStyle w:val="rvts37"/>
                <w:b/>
                <w:bCs/>
                <w:color w:val="000000"/>
                <w:sz w:val="26"/>
                <w:szCs w:val="26"/>
                <w:bdr w:val="none" w:sz="0" w:space="0" w:color="auto" w:frame="1"/>
                <w:vertAlign w:val="superscript"/>
              </w:rPr>
              <w:t>3</w:t>
            </w:r>
            <w:r w:rsidRPr="00060DC3">
              <w:rPr>
                <w:color w:val="000000"/>
                <w:sz w:val="26"/>
                <w:szCs w:val="26"/>
              </w:rPr>
              <w:t> - </w:t>
            </w:r>
            <w:hyperlink r:id="rId386" w:anchor="n1977" w:tgtFrame="_blank" w:history="1">
              <w:r w:rsidRPr="00060DC3">
                <w:rPr>
                  <w:rStyle w:val="a4"/>
                  <w:sz w:val="26"/>
                  <w:szCs w:val="26"/>
                  <w:bdr w:val="none" w:sz="0" w:space="0" w:color="auto" w:frame="1"/>
                </w:rPr>
                <w:t>185</w:t>
              </w:r>
            </w:hyperlink>
            <w:hyperlink r:id="rId387" w:anchor="n197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w:t>
              </w:r>
            </w:hyperlink>
            <w:r w:rsidRPr="00060DC3">
              <w:rPr>
                <w:color w:val="000000"/>
                <w:sz w:val="26"/>
                <w:szCs w:val="26"/>
              </w:rPr>
              <w:t>, </w:t>
            </w:r>
            <w:hyperlink r:id="rId388" w:anchor="n1987" w:tgtFrame="_blank" w:history="1">
              <w:r w:rsidRPr="00060DC3">
                <w:rPr>
                  <w:rStyle w:val="a4"/>
                  <w:sz w:val="26"/>
                  <w:szCs w:val="26"/>
                  <w:bdr w:val="none" w:sz="0" w:space="0" w:color="auto" w:frame="1"/>
                </w:rPr>
                <w:t>185</w:t>
              </w:r>
            </w:hyperlink>
            <w:hyperlink r:id="rId389" w:anchor="n198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w:t>
              </w:r>
            </w:hyperlink>
            <w:hyperlink r:id="rId390" w:anchor="n1987" w:tgtFrame="_blank" w:history="1">
              <w:r w:rsidRPr="00060DC3">
                <w:rPr>
                  <w:rStyle w:val="a4"/>
                  <w:sz w:val="26"/>
                  <w:szCs w:val="26"/>
                  <w:bdr w:val="none" w:sz="0" w:space="0" w:color="auto" w:frame="1"/>
                </w:rPr>
                <w:t> - 185</w:t>
              </w:r>
            </w:hyperlink>
            <w:hyperlink r:id="rId391" w:anchor="n198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9</w:t>
              </w:r>
            </w:hyperlink>
            <w:r w:rsidRPr="00060DC3">
              <w:rPr>
                <w:color w:val="000000"/>
                <w:sz w:val="26"/>
                <w:szCs w:val="26"/>
              </w:rPr>
              <w:t>, </w:t>
            </w:r>
            <w:hyperlink r:id="rId392" w:anchor="n2029" w:tgtFrame="_blank" w:history="1">
              <w:r w:rsidRPr="00060DC3">
                <w:rPr>
                  <w:rStyle w:val="a4"/>
                  <w:sz w:val="26"/>
                  <w:szCs w:val="26"/>
                  <w:bdr w:val="none" w:sz="0" w:space="0" w:color="auto" w:frame="1"/>
                </w:rPr>
                <w:t>186</w:t>
              </w:r>
            </w:hyperlink>
            <w:r w:rsidRPr="00060DC3">
              <w:rPr>
                <w:color w:val="000000"/>
                <w:sz w:val="26"/>
                <w:szCs w:val="26"/>
              </w:rPr>
              <w:t>, </w:t>
            </w:r>
            <w:hyperlink r:id="rId393" w:anchor="n2033" w:tgtFrame="_blank" w:history="1">
              <w:r w:rsidRPr="00060DC3">
                <w:rPr>
                  <w:rStyle w:val="a4"/>
                  <w:sz w:val="26"/>
                  <w:szCs w:val="26"/>
                  <w:bdr w:val="none" w:sz="0" w:space="0" w:color="auto" w:frame="1"/>
                </w:rPr>
                <w:t>186</w:t>
              </w:r>
            </w:hyperlink>
            <w:hyperlink r:id="rId394" w:anchor="n203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395" w:anchor="n2038" w:tgtFrame="_blank" w:history="1">
              <w:r w:rsidRPr="00060DC3">
                <w:rPr>
                  <w:rStyle w:val="a4"/>
                  <w:sz w:val="26"/>
                  <w:szCs w:val="26"/>
                  <w:bdr w:val="none" w:sz="0" w:space="0" w:color="auto" w:frame="1"/>
                </w:rPr>
                <w:t>186</w:t>
              </w:r>
            </w:hyperlink>
            <w:hyperlink r:id="rId396" w:anchor="n203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3</w:t>
              </w:r>
            </w:hyperlink>
            <w:r w:rsidRPr="00060DC3">
              <w:rPr>
                <w:color w:val="000000"/>
                <w:sz w:val="26"/>
                <w:szCs w:val="26"/>
              </w:rPr>
              <w:t>, </w:t>
            </w:r>
            <w:hyperlink r:id="rId397" w:anchor="n2047" w:tgtFrame="_blank" w:history="1">
              <w:r w:rsidRPr="00060DC3">
                <w:rPr>
                  <w:rStyle w:val="a4"/>
                  <w:sz w:val="26"/>
                  <w:szCs w:val="26"/>
                  <w:bdr w:val="none" w:sz="0" w:space="0" w:color="auto" w:frame="1"/>
                </w:rPr>
                <w:t>186</w:t>
              </w:r>
            </w:hyperlink>
            <w:hyperlink r:id="rId398" w:anchor="n204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5</w:t>
              </w:r>
            </w:hyperlink>
            <w:hyperlink r:id="rId399" w:anchor="n2047" w:tgtFrame="_blank" w:history="1">
              <w:r w:rsidRPr="00060DC3">
                <w:rPr>
                  <w:rStyle w:val="a4"/>
                  <w:sz w:val="26"/>
                  <w:szCs w:val="26"/>
                  <w:bdr w:val="none" w:sz="0" w:space="0" w:color="auto" w:frame="1"/>
                </w:rPr>
                <w:t> - 187</w:t>
              </w:r>
            </w:hyperlink>
            <w:r w:rsidRPr="00060DC3">
              <w:rPr>
                <w:color w:val="000000"/>
                <w:sz w:val="26"/>
                <w:szCs w:val="26"/>
              </w:rPr>
              <w:t>, </w:t>
            </w:r>
            <w:hyperlink r:id="rId400" w:anchor="n2186" w:tgtFrame="_blank" w:history="1">
              <w:r w:rsidRPr="00060DC3">
                <w:rPr>
                  <w:rStyle w:val="a4"/>
                  <w:sz w:val="26"/>
                  <w:szCs w:val="26"/>
                  <w:bdr w:val="none" w:sz="0" w:space="0" w:color="auto" w:frame="1"/>
                </w:rPr>
                <w:t>188</w:t>
              </w:r>
            </w:hyperlink>
            <w:hyperlink r:id="rId401" w:anchor="n2186"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28</w:t>
              </w:r>
            </w:hyperlink>
            <w:r w:rsidRPr="00060DC3">
              <w:rPr>
                <w:color w:val="000000"/>
                <w:sz w:val="26"/>
                <w:szCs w:val="26"/>
              </w:rPr>
              <w:t>, </w:t>
            </w:r>
            <w:hyperlink r:id="rId402" w:anchor="n3888" w:tgtFrame="_blank" w:history="1">
              <w:r w:rsidRPr="00060DC3">
                <w:rPr>
                  <w:rStyle w:val="a4"/>
                  <w:sz w:val="26"/>
                  <w:szCs w:val="26"/>
                  <w:bdr w:val="none" w:sz="0" w:space="0" w:color="auto" w:frame="1"/>
                </w:rPr>
                <w:t>188</w:t>
              </w:r>
            </w:hyperlink>
            <w:hyperlink r:id="rId403" w:anchor="n388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47</w:t>
              </w:r>
            </w:hyperlink>
            <w:r w:rsidRPr="00060DC3">
              <w:rPr>
                <w:color w:val="000000"/>
                <w:sz w:val="26"/>
                <w:szCs w:val="26"/>
              </w:rPr>
              <w:t>, </w:t>
            </w:r>
            <w:hyperlink r:id="rId404" w:anchor="n2270" w:tgtFrame="_blank" w:history="1">
              <w:r w:rsidRPr="00060DC3">
                <w:rPr>
                  <w:rStyle w:val="a4"/>
                  <w:sz w:val="26"/>
                  <w:szCs w:val="26"/>
                  <w:bdr w:val="none" w:sz="0" w:space="0" w:color="auto" w:frame="1"/>
                </w:rPr>
                <w:t>189 - 195</w:t>
              </w:r>
            </w:hyperlink>
            <w:hyperlink r:id="rId405" w:anchor="n2270"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6</w:t>
              </w:r>
            </w:hyperlink>
            <w:r w:rsidRPr="00060DC3">
              <w:rPr>
                <w:color w:val="000000"/>
                <w:sz w:val="26"/>
                <w:szCs w:val="26"/>
              </w:rPr>
              <w:t>, </w:t>
            </w:r>
            <w:hyperlink r:id="rId406" w:anchor="n2398" w:tgtFrame="_blank" w:history="1">
              <w:r w:rsidRPr="00060DC3">
                <w:rPr>
                  <w:rStyle w:val="a4"/>
                  <w:sz w:val="26"/>
                  <w:szCs w:val="26"/>
                  <w:bdr w:val="none" w:sz="0" w:space="0" w:color="auto" w:frame="1"/>
                </w:rPr>
                <w:t>статті 204</w:t>
              </w:r>
            </w:hyperlink>
            <w:hyperlink r:id="rId407" w:anchor="n2398"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408" w:anchor="n2413" w:tgtFrame="_blank" w:history="1">
              <w:r w:rsidRPr="00060DC3">
                <w:rPr>
                  <w:rStyle w:val="a4"/>
                  <w:sz w:val="26"/>
                  <w:szCs w:val="26"/>
                  <w:bdr w:val="none" w:sz="0" w:space="0" w:color="auto" w:frame="1"/>
                </w:rPr>
                <w:t>206</w:t>
              </w:r>
            </w:hyperlink>
            <w:hyperlink r:id="rId409" w:anchor="n241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w:t>
              </w:r>
            </w:hyperlink>
            <w:r w:rsidRPr="00060DC3">
              <w:rPr>
                <w:color w:val="000000"/>
                <w:sz w:val="26"/>
                <w:szCs w:val="26"/>
              </w:rPr>
              <w:t>, </w:t>
            </w:r>
            <w:hyperlink r:id="rId410" w:anchor="n2529" w:tgtFrame="_blank" w:history="1">
              <w:r w:rsidRPr="00060DC3">
                <w:rPr>
                  <w:rStyle w:val="a4"/>
                  <w:sz w:val="26"/>
                  <w:szCs w:val="26"/>
                  <w:bdr w:val="none" w:sz="0" w:space="0" w:color="auto" w:frame="1"/>
                </w:rPr>
                <w:t>212</w:t>
              </w:r>
            </w:hyperlink>
            <w:hyperlink r:id="rId411" w:anchor="n252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6</w:t>
              </w:r>
            </w:hyperlink>
            <w:r w:rsidRPr="00060DC3">
              <w:rPr>
                <w:color w:val="000000"/>
                <w:sz w:val="26"/>
                <w:szCs w:val="26"/>
              </w:rPr>
              <w:t>, </w:t>
            </w:r>
            <w:hyperlink r:id="rId412" w:anchor="n2544" w:tgtFrame="_blank" w:history="1">
              <w:r w:rsidRPr="00060DC3">
                <w:rPr>
                  <w:rStyle w:val="a4"/>
                  <w:sz w:val="26"/>
                  <w:szCs w:val="26"/>
                  <w:bdr w:val="none" w:sz="0" w:space="0" w:color="auto" w:frame="1"/>
                </w:rPr>
                <w:t>212</w:t>
              </w:r>
            </w:hyperlink>
            <w:hyperlink r:id="rId413" w:anchor="n254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7</w:t>
              </w:r>
            </w:hyperlink>
            <w:r w:rsidRPr="00060DC3">
              <w:rPr>
                <w:color w:val="000000"/>
                <w:sz w:val="26"/>
                <w:szCs w:val="26"/>
              </w:rPr>
              <w:t>, </w:t>
            </w:r>
            <w:hyperlink r:id="rId414" w:anchor="n2552" w:tgtFrame="_blank" w:history="1">
              <w:r w:rsidRPr="00060DC3">
                <w:rPr>
                  <w:rStyle w:val="a4"/>
                  <w:sz w:val="26"/>
                  <w:szCs w:val="26"/>
                  <w:bdr w:val="none" w:sz="0" w:space="0" w:color="auto" w:frame="1"/>
                </w:rPr>
                <w:t>212</w:t>
              </w:r>
            </w:hyperlink>
            <w:hyperlink r:id="rId415" w:anchor="n2552"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8</w:t>
              </w:r>
            </w:hyperlink>
            <w:r w:rsidRPr="00060DC3">
              <w:rPr>
                <w:color w:val="000000"/>
                <w:sz w:val="26"/>
                <w:szCs w:val="26"/>
              </w:rPr>
              <w:t>, </w:t>
            </w:r>
            <w:hyperlink r:id="rId416" w:anchor="n2563" w:tgtFrame="_blank" w:history="1">
              <w:r w:rsidRPr="00060DC3">
                <w:rPr>
                  <w:rStyle w:val="a4"/>
                  <w:sz w:val="26"/>
                  <w:szCs w:val="26"/>
                  <w:bdr w:val="none" w:sz="0" w:space="0" w:color="auto" w:frame="1"/>
                </w:rPr>
                <w:t>212</w:t>
              </w:r>
            </w:hyperlink>
            <w:hyperlink r:id="rId417" w:anchor="n2563"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10</w:t>
              </w:r>
            </w:hyperlink>
            <w:r w:rsidRPr="00060DC3">
              <w:rPr>
                <w:color w:val="000000"/>
                <w:sz w:val="26"/>
                <w:szCs w:val="26"/>
              </w:rPr>
              <w:t>, </w:t>
            </w:r>
            <w:hyperlink r:id="rId418" w:anchor="n2569" w:tgtFrame="_blank" w:history="1">
              <w:r w:rsidRPr="00060DC3">
                <w:rPr>
                  <w:rStyle w:val="a4"/>
                  <w:sz w:val="26"/>
                  <w:szCs w:val="26"/>
                  <w:bdr w:val="none" w:sz="0" w:space="0" w:color="auto" w:frame="1"/>
                </w:rPr>
                <w:t>212</w:t>
              </w:r>
            </w:hyperlink>
            <w:hyperlink r:id="rId419" w:anchor="n256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12</w:t>
              </w:r>
            </w:hyperlink>
            <w:r w:rsidRPr="00060DC3">
              <w:rPr>
                <w:color w:val="000000"/>
                <w:sz w:val="26"/>
                <w:szCs w:val="26"/>
              </w:rPr>
              <w:t>, </w:t>
            </w:r>
            <w:hyperlink r:id="rId420" w:anchor="n2572" w:tgtFrame="_blank" w:history="1">
              <w:r w:rsidRPr="00060DC3">
                <w:rPr>
                  <w:rStyle w:val="a4"/>
                  <w:sz w:val="26"/>
                  <w:szCs w:val="26"/>
                  <w:bdr w:val="none" w:sz="0" w:space="0" w:color="auto" w:frame="1"/>
                </w:rPr>
                <w:t>212</w:t>
              </w:r>
            </w:hyperlink>
            <w:hyperlink r:id="rId421" w:anchor="n2572"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13</w:t>
              </w:r>
            </w:hyperlink>
            <w:r w:rsidRPr="00060DC3">
              <w:rPr>
                <w:color w:val="000000"/>
                <w:sz w:val="26"/>
                <w:szCs w:val="26"/>
              </w:rPr>
              <w:t>, </w:t>
            </w:r>
            <w:hyperlink r:id="rId422" w:anchor="n2577" w:tgtFrame="_blank" w:history="1">
              <w:r w:rsidRPr="00060DC3">
                <w:rPr>
                  <w:rStyle w:val="a4"/>
                  <w:sz w:val="26"/>
                  <w:szCs w:val="26"/>
                  <w:bdr w:val="none" w:sz="0" w:space="0" w:color="auto" w:frame="1"/>
                </w:rPr>
                <w:t>212</w:t>
              </w:r>
            </w:hyperlink>
            <w:hyperlink r:id="rId423" w:anchor="n2577"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14</w:t>
              </w:r>
            </w:hyperlink>
            <w:r w:rsidRPr="00060DC3">
              <w:rPr>
                <w:color w:val="000000"/>
                <w:sz w:val="26"/>
                <w:szCs w:val="26"/>
              </w:rPr>
              <w:t>, </w:t>
            </w:r>
            <w:hyperlink r:id="rId424" w:anchor="n2594" w:tgtFrame="_blank" w:history="1">
              <w:r w:rsidRPr="00060DC3">
                <w:rPr>
                  <w:rStyle w:val="a4"/>
                  <w:sz w:val="26"/>
                  <w:szCs w:val="26"/>
                  <w:bdr w:val="none" w:sz="0" w:space="0" w:color="auto" w:frame="1"/>
                </w:rPr>
                <w:t>212</w:t>
              </w:r>
            </w:hyperlink>
            <w:hyperlink r:id="rId425" w:anchor="n2594"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19</w:t>
              </w:r>
            </w:hyperlink>
            <w:r w:rsidRPr="00060DC3">
              <w:rPr>
                <w:color w:val="000000"/>
                <w:sz w:val="26"/>
                <w:szCs w:val="26"/>
              </w:rPr>
              <w:t>, </w:t>
            </w:r>
            <w:hyperlink r:id="rId426" w:anchor="n2599" w:tgtFrame="_blank" w:history="1">
              <w:r w:rsidRPr="00060DC3">
                <w:rPr>
                  <w:rStyle w:val="a4"/>
                  <w:sz w:val="26"/>
                  <w:szCs w:val="26"/>
                  <w:bdr w:val="none" w:sz="0" w:space="0" w:color="auto" w:frame="1"/>
                </w:rPr>
                <w:t>212</w:t>
              </w:r>
            </w:hyperlink>
            <w:hyperlink r:id="rId427" w:anchor="n2599" w:tgtFrame="_blank" w:history="1">
              <w:r w:rsidRPr="00060DC3">
                <w:rPr>
                  <w:rStyle w:val="a4"/>
                  <w:b/>
                  <w:bCs/>
                  <w:sz w:val="26"/>
                  <w:szCs w:val="26"/>
                  <w:bdr w:val="none" w:sz="0" w:space="0" w:color="auto" w:frame="1"/>
                </w:rPr>
                <w:t>-</w:t>
              </w:r>
              <w:r w:rsidRPr="00060DC3">
                <w:rPr>
                  <w:rStyle w:val="a4"/>
                  <w:b/>
                  <w:bCs/>
                  <w:sz w:val="26"/>
                  <w:szCs w:val="26"/>
                  <w:bdr w:val="none" w:sz="0" w:space="0" w:color="auto" w:frame="1"/>
                  <w:vertAlign w:val="superscript"/>
                </w:rPr>
                <w:t>20</w:t>
              </w:r>
            </w:hyperlink>
            <w:r w:rsidRPr="00060DC3">
              <w:rPr>
                <w:color w:val="000000"/>
                <w:sz w:val="26"/>
                <w:szCs w:val="26"/>
              </w:rPr>
              <w:t>);</w:t>
            </w:r>
          </w:p>
          <w:p w:rsidR="005800C9" w:rsidRDefault="00A93CCF" w:rsidP="00A93CCF">
            <w:pPr>
              <w:suppressAutoHyphens/>
              <w:ind w:firstLine="0"/>
              <w:jc w:val="both"/>
              <w:rPr>
                <w:sz w:val="26"/>
                <w:szCs w:val="26"/>
                <w:lang w:eastAsia="uk-UA"/>
              </w:rPr>
            </w:pPr>
            <w:r w:rsidRPr="00060DC3" w:rsidDel="00A55227">
              <w:rPr>
                <w:sz w:val="26"/>
                <w:szCs w:val="26"/>
                <w:lang w:eastAsia="uk-UA"/>
              </w:rPr>
              <w:t xml:space="preserve"> </w:t>
            </w:r>
          </w:p>
          <w:p w:rsidR="00A93CCF" w:rsidRPr="00060DC3" w:rsidRDefault="005800C9" w:rsidP="00A93CCF">
            <w:pPr>
              <w:suppressAutoHyphens/>
              <w:ind w:firstLine="0"/>
              <w:jc w:val="both"/>
              <w:rPr>
                <w:b/>
                <w:sz w:val="26"/>
                <w:szCs w:val="26"/>
                <w:lang w:eastAsia="uk-UA"/>
              </w:rPr>
            </w:pPr>
            <w:r>
              <w:rPr>
                <w:b/>
                <w:sz w:val="26"/>
                <w:szCs w:val="26"/>
                <w:lang w:eastAsia="uk-UA"/>
              </w:rPr>
              <w:t>Виключено</w:t>
            </w:r>
          </w:p>
          <w:p w:rsidR="00A93CCF" w:rsidRDefault="00A93CCF" w:rsidP="00A93CCF">
            <w:pPr>
              <w:suppressAutoHyphens/>
              <w:ind w:firstLine="0"/>
              <w:jc w:val="both"/>
              <w:rPr>
                <w:b/>
                <w:bCs/>
                <w:sz w:val="26"/>
                <w:szCs w:val="26"/>
                <w:lang w:eastAsia="uk-UA"/>
              </w:rPr>
            </w:pPr>
          </w:p>
          <w:p w:rsidR="005800C9" w:rsidRPr="005800C9" w:rsidRDefault="005800C9" w:rsidP="00A93CCF">
            <w:pPr>
              <w:suppressAutoHyphens/>
              <w:ind w:firstLine="0"/>
              <w:jc w:val="both"/>
              <w:rPr>
                <w:b/>
                <w:bCs/>
                <w:sz w:val="26"/>
                <w:szCs w:val="26"/>
                <w:lang w:val="ru-RU" w:eastAsia="uk-UA"/>
              </w:rPr>
            </w:pPr>
          </w:p>
          <w:p w:rsidR="00A93CCF" w:rsidRDefault="00A93CCF" w:rsidP="00A93CCF">
            <w:pPr>
              <w:suppressAutoHyphens/>
              <w:ind w:firstLine="0"/>
              <w:jc w:val="both"/>
              <w:rPr>
                <w:b/>
                <w:bCs/>
                <w:sz w:val="26"/>
                <w:szCs w:val="26"/>
                <w:lang w:eastAsia="uk-UA"/>
              </w:rPr>
            </w:pPr>
            <w:r w:rsidRPr="00060DC3">
              <w:rPr>
                <w:b/>
                <w:bCs/>
                <w:sz w:val="26"/>
                <w:szCs w:val="26"/>
                <w:lang w:eastAsia="uk-UA"/>
              </w:rPr>
              <w:t>…</w:t>
            </w:r>
          </w:p>
          <w:p w:rsidR="005800C9" w:rsidRPr="00060DC3" w:rsidRDefault="005800C9" w:rsidP="00A93CCF">
            <w:pPr>
              <w:suppressAutoHyphens/>
              <w:ind w:firstLine="0"/>
              <w:jc w:val="both"/>
              <w:rPr>
                <w:b/>
                <w:bCs/>
                <w:sz w:val="26"/>
                <w:szCs w:val="26"/>
                <w:lang w:eastAsia="uk-UA"/>
              </w:rPr>
            </w:pPr>
          </w:p>
          <w:p w:rsidR="00A93CCF" w:rsidRPr="00060DC3" w:rsidRDefault="00A93CCF" w:rsidP="00A93CCF">
            <w:pPr>
              <w:shd w:val="clear" w:color="auto" w:fill="FFFFFF"/>
              <w:suppressAutoHyphens/>
              <w:ind w:firstLine="0"/>
              <w:jc w:val="both"/>
              <w:textAlignment w:val="baseline"/>
              <w:rPr>
                <w:sz w:val="26"/>
                <w:szCs w:val="26"/>
                <w:lang w:eastAsia="uk-UA"/>
              </w:rPr>
            </w:pPr>
            <w:r w:rsidRPr="00060DC3">
              <w:rPr>
                <w:sz w:val="26"/>
                <w:szCs w:val="26"/>
                <w:lang w:eastAsia="uk-UA"/>
              </w:rPr>
              <w:t xml:space="preserve">У справах про адміністративні правопорушення, розгляд яких віднесено до відання органів, зазначених у статтях 222 - 244-19 цього Кодексу, протоколи про правопорушення мають право </w:t>
            </w:r>
            <w:r w:rsidRPr="00060DC3">
              <w:rPr>
                <w:sz w:val="26"/>
                <w:szCs w:val="26"/>
                <w:lang w:eastAsia="uk-UA"/>
              </w:rPr>
              <w:lastRenderedPageBreak/>
              <w:t>складати уповноважені на те посадові особи цих органів. Крім того, протоколи про адміністративні правопорушення мають право складати:</w:t>
            </w:r>
          </w:p>
          <w:p w:rsidR="00A93CCF" w:rsidRPr="00060DC3" w:rsidRDefault="00A93CCF" w:rsidP="00A93CCF">
            <w:pPr>
              <w:shd w:val="clear" w:color="auto" w:fill="FFFFFF"/>
              <w:suppressAutoHyphens/>
              <w:ind w:firstLine="0"/>
              <w:jc w:val="both"/>
              <w:textAlignment w:val="baseline"/>
              <w:rPr>
                <w:sz w:val="26"/>
                <w:szCs w:val="26"/>
                <w:lang w:eastAsia="uk-UA"/>
              </w:rPr>
            </w:pPr>
            <w:r w:rsidRPr="00060DC3">
              <w:rPr>
                <w:sz w:val="26"/>
                <w:szCs w:val="26"/>
                <w:lang w:eastAsia="uk-UA"/>
              </w:rPr>
              <w:t>…</w:t>
            </w:r>
          </w:p>
          <w:p w:rsidR="00A93CCF" w:rsidRPr="00060DC3" w:rsidRDefault="00A93CCF" w:rsidP="00A93CCF">
            <w:pPr>
              <w:ind w:firstLine="0"/>
              <w:jc w:val="both"/>
              <w:rPr>
                <w:b/>
                <w:sz w:val="26"/>
                <w:szCs w:val="26"/>
                <w:lang w:val="ru-RU" w:eastAsia="ru-RU"/>
              </w:rPr>
            </w:pPr>
            <w:r w:rsidRPr="00060DC3">
              <w:rPr>
                <w:b/>
                <w:sz w:val="26"/>
                <w:szCs w:val="26"/>
                <w:lang w:eastAsia="ru-RU"/>
              </w:rPr>
              <w:t>3) державний інспектор центрального органу виконавчої влади, що реалізує державну політику у сфері морського (внутрішнього водного) транспорту (частини четверта, п’ята, шоста, сьома, восьма, дев’ята і десята статті 114, статті 116</w:t>
            </w:r>
            <w:r w:rsidRPr="00060DC3">
              <w:rPr>
                <w:b/>
                <w:sz w:val="26"/>
                <w:szCs w:val="26"/>
                <w:vertAlign w:val="superscript"/>
                <w:lang w:eastAsia="ru-RU"/>
              </w:rPr>
              <w:t>3</w:t>
            </w:r>
            <w:r w:rsidRPr="00060DC3">
              <w:rPr>
                <w:b/>
                <w:sz w:val="26"/>
                <w:szCs w:val="26"/>
                <w:lang w:eastAsia="ru-RU"/>
              </w:rPr>
              <w:t>, 117, частина третя статті 129, частини п’ята, шоста і сьома (в частині накладення штрафів) статті 130, частина друга статті 133, статті 164 (у частині порушення порядку провадження господарської діяльності у сферах морського і внутрішнього водного транспорту), 188</w:t>
            </w:r>
            <w:r w:rsidRPr="00060DC3">
              <w:rPr>
                <w:b/>
                <w:sz w:val="26"/>
                <w:szCs w:val="26"/>
                <w:vertAlign w:val="superscript"/>
                <w:lang w:eastAsia="ru-RU"/>
              </w:rPr>
              <w:t>15</w:t>
            </w:r>
            <w:r w:rsidRPr="00060DC3">
              <w:rPr>
                <w:b/>
                <w:sz w:val="26"/>
                <w:szCs w:val="26"/>
                <w:lang w:eastAsia="ru-RU"/>
              </w:rPr>
              <w:t>)</w:t>
            </w:r>
            <w:r w:rsidRPr="00060DC3">
              <w:rPr>
                <w:b/>
                <w:sz w:val="26"/>
                <w:szCs w:val="26"/>
                <w:lang w:val="ru-RU" w:eastAsia="ru-RU"/>
              </w:rPr>
              <w:t>;</w:t>
            </w:r>
          </w:p>
          <w:p w:rsidR="00A93CCF" w:rsidRPr="00060DC3" w:rsidRDefault="00A93CCF" w:rsidP="00A93CCF">
            <w:pPr>
              <w:ind w:firstLine="0"/>
              <w:jc w:val="both"/>
              <w:rPr>
                <w:b/>
                <w:bCs/>
                <w:sz w:val="26"/>
                <w:szCs w:val="26"/>
              </w:rPr>
            </w:pPr>
            <w:r w:rsidRPr="00060DC3">
              <w:rPr>
                <w:b/>
                <w:sz w:val="26"/>
                <w:szCs w:val="26"/>
                <w:lang w:eastAsia="ru-RU"/>
              </w:rPr>
              <w:t>…</w:t>
            </w:r>
          </w:p>
        </w:tc>
      </w:tr>
      <w:tr w:rsidR="00A93CCF" w:rsidRPr="00060DC3" w:rsidTr="002359C6">
        <w:tc>
          <w:tcPr>
            <w:tcW w:w="15043" w:type="dxa"/>
            <w:gridSpan w:val="8"/>
          </w:tcPr>
          <w:p w:rsidR="00A93CCF" w:rsidRPr="00060DC3" w:rsidRDefault="00A93CCF" w:rsidP="005800C9">
            <w:pPr>
              <w:shd w:val="clear" w:color="auto" w:fill="FFFFFF"/>
              <w:suppressAutoHyphens/>
              <w:ind w:firstLine="456"/>
              <w:jc w:val="center"/>
              <w:textAlignment w:val="baseline"/>
              <w:rPr>
                <w:b/>
                <w:bCs/>
                <w:color w:val="000000"/>
                <w:sz w:val="26"/>
                <w:szCs w:val="26"/>
                <w:shd w:val="clear" w:color="auto" w:fill="FFFFFF"/>
              </w:rPr>
            </w:pPr>
            <w:r w:rsidRPr="00060DC3">
              <w:rPr>
                <w:b/>
                <w:bCs/>
                <w:color w:val="000000"/>
                <w:sz w:val="26"/>
                <w:szCs w:val="26"/>
                <w:shd w:val="clear" w:color="auto" w:fill="FFFFFF"/>
              </w:rPr>
              <w:lastRenderedPageBreak/>
              <w:t xml:space="preserve">Стаття 258. </w:t>
            </w:r>
            <w:r w:rsidRPr="005800C9">
              <w:rPr>
                <w:bCs/>
                <w:color w:val="000000"/>
                <w:sz w:val="26"/>
                <w:szCs w:val="26"/>
                <w:shd w:val="clear" w:color="auto" w:fill="FFFFFF"/>
              </w:rPr>
              <w:t>Випадки, коли протокол про адміністративне правопорушення не складається</w:t>
            </w:r>
          </w:p>
          <w:p w:rsidR="00A93CCF" w:rsidRPr="00060DC3" w:rsidRDefault="00A93CCF" w:rsidP="005800C9">
            <w:pPr>
              <w:suppressAutoHyphens/>
              <w:autoSpaceDE w:val="0"/>
              <w:autoSpaceDN w:val="0"/>
              <w:adjustRightInd w:val="0"/>
              <w:ind w:firstLine="456"/>
              <w:jc w:val="both"/>
              <w:rPr>
                <w:b/>
                <w:bCs/>
                <w:sz w:val="26"/>
                <w:szCs w:val="26"/>
                <w:lang w:eastAsia="ru-RU"/>
              </w:rPr>
            </w:pPr>
          </w:p>
        </w:tc>
      </w:tr>
      <w:tr w:rsidR="00477E60" w:rsidRPr="00060DC3" w:rsidTr="002359C6">
        <w:trPr>
          <w:gridAfter w:val="1"/>
          <w:wAfter w:w="16" w:type="dxa"/>
        </w:trPr>
        <w:tc>
          <w:tcPr>
            <w:tcW w:w="7514" w:type="dxa"/>
            <w:gridSpan w:val="3"/>
          </w:tcPr>
          <w:p w:rsidR="00477E60" w:rsidRPr="00060DC3" w:rsidRDefault="00477E60"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Протокол не складається в разі вчинення адміністративних правопорушень, передбачених </w:t>
            </w:r>
            <w:hyperlink r:id="rId428" w:anchor="n442" w:tgtFrame="_blank" w:history="1">
              <w:r w:rsidRPr="00060DC3">
                <w:rPr>
                  <w:color w:val="000000"/>
                  <w:sz w:val="26"/>
                  <w:szCs w:val="26"/>
                  <w:shd w:val="clear" w:color="auto" w:fill="FFFFFF"/>
                  <w:lang w:eastAsia="en-US"/>
                </w:rPr>
                <w:t>статтями 70</w:t>
              </w:r>
            </w:hyperlink>
            <w:r w:rsidRPr="00060DC3">
              <w:rPr>
                <w:color w:val="000000"/>
                <w:sz w:val="26"/>
                <w:szCs w:val="26"/>
                <w:shd w:val="clear" w:color="auto" w:fill="FFFFFF"/>
                <w:lang w:eastAsia="en-US"/>
              </w:rPr>
              <w:t>, </w:t>
            </w:r>
            <w:hyperlink r:id="rId429" w:anchor="n472" w:tgtFrame="_blank" w:history="1">
              <w:r w:rsidRPr="00060DC3">
                <w:rPr>
                  <w:color w:val="000000"/>
                  <w:sz w:val="26"/>
                  <w:szCs w:val="26"/>
                  <w:shd w:val="clear" w:color="auto" w:fill="FFFFFF"/>
                  <w:lang w:eastAsia="en-US"/>
                </w:rPr>
                <w:t>77</w:t>
              </w:r>
            </w:hyperlink>
            <w:r w:rsidRPr="00060DC3">
              <w:rPr>
                <w:color w:val="000000"/>
                <w:sz w:val="26"/>
                <w:szCs w:val="26"/>
                <w:shd w:val="clear" w:color="auto" w:fill="FFFFFF"/>
                <w:lang w:eastAsia="en-US"/>
              </w:rPr>
              <w:t>, </w:t>
            </w:r>
            <w:hyperlink r:id="rId430" w:anchor="n565" w:tgtFrame="_blank" w:history="1">
              <w:r w:rsidRPr="00060DC3">
                <w:rPr>
                  <w:color w:val="000000"/>
                  <w:sz w:val="26"/>
                  <w:szCs w:val="26"/>
                  <w:shd w:val="clear" w:color="auto" w:fill="FFFFFF"/>
                  <w:lang w:eastAsia="en-US"/>
                </w:rPr>
                <w:t>частиною третьою статті 85</w:t>
              </w:r>
            </w:hyperlink>
            <w:r w:rsidRPr="00060DC3">
              <w:rPr>
                <w:color w:val="000000"/>
                <w:sz w:val="26"/>
                <w:szCs w:val="26"/>
                <w:shd w:val="clear" w:color="auto" w:fill="FFFFFF"/>
                <w:lang w:eastAsia="en-US"/>
              </w:rPr>
              <w:t>, </w:t>
            </w:r>
            <w:hyperlink r:id="rId431" w:anchor="n1279" w:tgtFrame="_blank" w:history="1">
              <w:r w:rsidRPr="00060DC3">
                <w:rPr>
                  <w:color w:val="000000"/>
                  <w:sz w:val="26"/>
                  <w:szCs w:val="26"/>
                  <w:shd w:val="clear" w:color="auto" w:fill="FFFFFF"/>
                  <w:lang w:eastAsia="en-US"/>
                </w:rPr>
                <w:t>статтею 153</w:t>
              </w:r>
            </w:hyperlink>
            <w:r w:rsidRPr="00060DC3">
              <w:rPr>
                <w:color w:val="000000"/>
                <w:sz w:val="26"/>
                <w:szCs w:val="26"/>
                <w:shd w:val="clear" w:color="auto" w:fill="FFFFFF"/>
                <w:lang w:eastAsia="en-US"/>
              </w:rPr>
              <w:t>, якщо розмір штрафу не перевищує трьох неоподатковуваних мінімумів доходів громадян, </w:t>
            </w:r>
            <w:hyperlink r:id="rId432" w:anchor="n561" w:tgtFrame="_blank" w:history="1">
              <w:r w:rsidRPr="00060DC3">
                <w:rPr>
                  <w:color w:val="000000"/>
                  <w:sz w:val="26"/>
                  <w:szCs w:val="26"/>
                  <w:shd w:val="clear" w:color="auto" w:fill="FFFFFF"/>
                  <w:lang w:eastAsia="en-US"/>
                </w:rPr>
                <w:t>частиною першою статті 85</w:t>
              </w:r>
            </w:hyperlink>
            <w:r w:rsidRPr="00060DC3">
              <w:rPr>
                <w:color w:val="000000"/>
                <w:sz w:val="26"/>
                <w:szCs w:val="26"/>
                <w:shd w:val="clear" w:color="auto" w:fill="FFFFFF"/>
                <w:lang w:eastAsia="en-US"/>
              </w:rPr>
              <w:t>, якщо розмір штрафу не перевищує семи неоподатковуваних мінімумів доходів громадян, </w:t>
            </w:r>
            <w:hyperlink r:id="rId433" w:anchor="n824" w:tgtFrame="_blank" w:history="1">
              <w:r w:rsidRPr="00060DC3">
                <w:rPr>
                  <w:color w:val="000000"/>
                  <w:sz w:val="26"/>
                  <w:szCs w:val="26"/>
                  <w:shd w:val="clear" w:color="auto" w:fill="FFFFFF"/>
                  <w:lang w:eastAsia="en-US"/>
                </w:rPr>
                <w:t>статтею 107</w:t>
              </w:r>
            </w:hyperlink>
            <w:r w:rsidRPr="00060DC3">
              <w:rPr>
                <w:color w:val="000000"/>
                <w:sz w:val="26"/>
                <w:szCs w:val="26"/>
                <w:shd w:val="clear" w:color="auto" w:fill="FFFFFF"/>
                <w:lang w:eastAsia="en-US"/>
              </w:rPr>
              <w:t> (у випадках вчинення правопорушень, перелічених в </w:t>
            </w:r>
            <w:hyperlink r:id="rId434" w:anchor="n177" w:history="1">
              <w:r w:rsidRPr="00060DC3">
                <w:rPr>
                  <w:color w:val="000000"/>
                  <w:sz w:val="26"/>
                  <w:szCs w:val="26"/>
                  <w:shd w:val="clear" w:color="auto" w:fill="FFFFFF"/>
                  <w:lang w:eastAsia="en-US"/>
                </w:rPr>
                <w:t>частині третій</w:t>
              </w:r>
            </w:hyperlink>
            <w:hyperlink r:id="rId435" w:anchor="n177" w:history="1">
              <w:r w:rsidRPr="00060DC3">
                <w:rPr>
                  <w:color w:val="000000"/>
                  <w:sz w:val="26"/>
                  <w:szCs w:val="26"/>
                  <w:shd w:val="clear" w:color="auto" w:fill="FFFFFF"/>
                  <w:lang w:eastAsia="en-US"/>
                </w:rPr>
                <w:t> статті 238</w:t>
              </w:r>
            </w:hyperlink>
            <w:r w:rsidRPr="00060DC3">
              <w:rPr>
                <w:color w:val="000000"/>
                <w:sz w:val="26"/>
                <w:szCs w:val="26"/>
                <w:shd w:val="clear" w:color="auto" w:fill="FFFFFF"/>
                <w:lang w:eastAsia="en-US"/>
              </w:rPr>
              <w:t>) </w:t>
            </w:r>
            <w:hyperlink r:id="rId436" w:anchor="n845" w:tgtFrame="_blank" w:history="1">
              <w:r w:rsidRPr="00060DC3">
                <w:rPr>
                  <w:color w:val="000000"/>
                  <w:sz w:val="26"/>
                  <w:szCs w:val="26"/>
                  <w:shd w:val="clear" w:color="auto" w:fill="FFFFFF"/>
                  <w:lang w:eastAsia="en-US"/>
                </w:rPr>
                <w:t>частиною третьою статті 109</w:t>
              </w:r>
            </w:hyperlink>
            <w:r w:rsidRPr="00060DC3">
              <w:rPr>
                <w:color w:val="000000"/>
                <w:sz w:val="26"/>
                <w:szCs w:val="26"/>
                <w:shd w:val="clear" w:color="auto" w:fill="FFFFFF"/>
                <w:lang w:eastAsia="en-US"/>
              </w:rPr>
              <w:t>, </w:t>
            </w:r>
            <w:hyperlink r:id="rId437" w:anchor="n854" w:tgtFrame="_blank" w:history="1">
              <w:r w:rsidRPr="00060DC3">
                <w:rPr>
                  <w:color w:val="000000"/>
                  <w:sz w:val="26"/>
                  <w:szCs w:val="26"/>
                  <w:shd w:val="clear" w:color="auto" w:fill="FFFFFF"/>
                  <w:lang w:eastAsia="en-US"/>
                </w:rPr>
                <w:t>статтями 110</w:t>
              </w:r>
            </w:hyperlink>
            <w:r w:rsidRPr="00060DC3">
              <w:rPr>
                <w:color w:val="000000"/>
                <w:sz w:val="26"/>
                <w:szCs w:val="26"/>
                <w:shd w:val="clear" w:color="auto" w:fill="FFFFFF"/>
                <w:lang w:eastAsia="en-US"/>
              </w:rPr>
              <w:t>, </w:t>
            </w:r>
            <w:hyperlink r:id="rId438" w:anchor="n890" w:tgtFrame="_blank" w:history="1">
              <w:r w:rsidRPr="00060DC3">
                <w:rPr>
                  <w:color w:val="000000"/>
                  <w:sz w:val="26"/>
                  <w:szCs w:val="26"/>
                  <w:shd w:val="clear" w:color="auto" w:fill="FFFFFF"/>
                  <w:lang w:eastAsia="en-US"/>
                </w:rPr>
                <w:t>115</w:t>
              </w:r>
            </w:hyperlink>
            <w:r w:rsidRPr="00060DC3">
              <w:rPr>
                <w:color w:val="000000"/>
                <w:sz w:val="26"/>
                <w:szCs w:val="26"/>
                <w:shd w:val="clear" w:color="auto" w:fill="FFFFFF"/>
                <w:lang w:eastAsia="en-US"/>
              </w:rPr>
              <w:t>, </w:t>
            </w:r>
            <w:hyperlink r:id="rId439" w:anchor="n898" w:tgtFrame="_blank" w:history="1">
              <w:r w:rsidRPr="00060DC3">
                <w:rPr>
                  <w:color w:val="000000"/>
                  <w:sz w:val="26"/>
                  <w:szCs w:val="26"/>
                  <w:shd w:val="clear" w:color="auto" w:fill="FFFFFF"/>
                  <w:lang w:eastAsia="en-US"/>
                </w:rPr>
                <w:t>частинами першою</w:t>
              </w:r>
            </w:hyperlink>
            <w:r w:rsidRPr="00060DC3">
              <w:rPr>
                <w:color w:val="000000"/>
                <w:sz w:val="26"/>
                <w:szCs w:val="26"/>
                <w:shd w:val="clear" w:color="auto" w:fill="FFFFFF"/>
                <w:lang w:eastAsia="en-US"/>
              </w:rPr>
              <w:t>, </w:t>
            </w:r>
            <w:hyperlink r:id="rId440" w:anchor="n902" w:tgtFrame="_blank" w:history="1">
              <w:r w:rsidRPr="00060DC3">
                <w:rPr>
                  <w:color w:val="000000"/>
                  <w:sz w:val="26"/>
                  <w:szCs w:val="26"/>
                  <w:shd w:val="clear" w:color="auto" w:fill="FFFFFF"/>
                  <w:lang w:eastAsia="en-US"/>
                </w:rPr>
                <w:t>третьою</w:t>
              </w:r>
            </w:hyperlink>
            <w:r w:rsidRPr="00060DC3">
              <w:rPr>
                <w:color w:val="000000"/>
                <w:sz w:val="26"/>
                <w:szCs w:val="26"/>
                <w:shd w:val="clear" w:color="auto" w:fill="FFFFFF"/>
                <w:lang w:eastAsia="en-US"/>
              </w:rPr>
              <w:t> і </w:t>
            </w:r>
            <w:hyperlink r:id="rId441" w:anchor="n906" w:tgtFrame="_blank" w:history="1">
              <w:r w:rsidRPr="00060DC3">
                <w:rPr>
                  <w:color w:val="000000"/>
                  <w:sz w:val="26"/>
                  <w:szCs w:val="26"/>
                  <w:shd w:val="clear" w:color="auto" w:fill="FFFFFF"/>
                  <w:lang w:eastAsia="en-US"/>
                </w:rPr>
                <w:t>п’ятою статті 116</w:t>
              </w:r>
            </w:hyperlink>
            <w:r w:rsidRPr="00060DC3">
              <w:rPr>
                <w:color w:val="000000"/>
                <w:sz w:val="26"/>
                <w:szCs w:val="26"/>
                <w:shd w:val="clear" w:color="auto" w:fill="FFFFFF"/>
                <w:lang w:eastAsia="en-US"/>
              </w:rPr>
              <w:t>, </w:t>
            </w:r>
            <w:hyperlink r:id="rId442" w:anchor="n921" w:tgtFrame="_blank" w:history="1">
              <w:r w:rsidRPr="00060DC3">
                <w:rPr>
                  <w:color w:val="000000"/>
                  <w:sz w:val="26"/>
                  <w:szCs w:val="26"/>
                  <w:shd w:val="clear" w:color="auto" w:fill="FFFFFF"/>
                  <w:lang w:eastAsia="en-US"/>
                </w:rPr>
                <w:t>частиною третьою статті 116</w:t>
              </w:r>
            </w:hyperlink>
            <w:hyperlink r:id="rId443" w:anchor="n921" w:tgtFrame="_blank" w:history="1">
              <w:r w:rsidRPr="00060DC3">
                <w:rPr>
                  <w:color w:val="000000"/>
                  <w:sz w:val="26"/>
                  <w:szCs w:val="26"/>
                  <w:shd w:val="clear" w:color="auto" w:fill="FFFFFF"/>
                  <w:lang w:eastAsia="en-US"/>
                </w:rPr>
                <w:t>-2</w:t>
              </w:r>
            </w:hyperlink>
            <w:r w:rsidRPr="00060DC3">
              <w:rPr>
                <w:color w:val="000000"/>
                <w:sz w:val="26"/>
                <w:szCs w:val="26"/>
                <w:shd w:val="clear" w:color="auto" w:fill="FFFFFF"/>
                <w:lang w:eastAsia="en-US"/>
              </w:rPr>
              <w:t>, </w:t>
            </w:r>
            <w:hyperlink r:id="rId444" w:anchor="n931" w:tgtFrame="_blank" w:history="1">
              <w:r w:rsidRPr="00060DC3">
                <w:rPr>
                  <w:color w:val="000000"/>
                  <w:sz w:val="26"/>
                  <w:szCs w:val="26"/>
                  <w:shd w:val="clear" w:color="auto" w:fill="FFFFFF"/>
                  <w:lang w:eastAsia="en-US"/>
                </w:rPr>
                <w:t>частинами першою</w:t>
              </w:r>
            </w:hyperlink>
            <w:r w:rsidRPr="00060DC3">
              <w:rPr>
                <w:color w:val="000000"/>
                <w:sz w:val="26"/>
                <w:szCs w:val="26"/>
                <w:shd w:val="clear" w:color="auto" w:fill="FFFFFF"/>
                <w:lang w:eastAsia="en-US"/>
              </w:rPr>
              <w:t> і </w:t>
            </w:r>
            <w:hyperlink r:id="rId445" w:anchor="n935" w:tgtFrame="_blank" w:history="1">
              <w:r w:rsidRPr="00060DC3">
                <w:rPr>
                  <w:color w:val="000000"/>
                  <w:sz w:val="26"/>
                  <w:szCs w:val="26"/>
                  <w:shd w:val="clear" w:color="auto" w:fill="FFFFFF"/>
                  <w:lang w:eastAsia="en-US"/>
                </w:rPr>
                <w:t>третьою статті 117</w:t>
              </w:r>
            </w:hyperlink>
            <w:r w:rsidRPr="00060DC3">
              <w:rPr>
                <w:color w:val="000000"/>
                <w:sz w:val="26"/>
                <w:szCs w:val="26"/>
                <w:shd w:val="clear" w:color="auto" w:fill="FFFFFF"/>
                <w:lang w:eastAsia="en-US"/>
              </w:rPr>
              <w:t> (при накладенні адміністративного стягнення у вигляді попередження на місці вчинення правопорушення), </w:t>
            </w:r>
            <w:hyperlink r:id="rId446" w:anchor="n939" w:tgtFrame="_blank" w:history="1">
              <w:r w:rsidRPr="00060DC3">
                <w:rPr>
                  <w:color w:val="000000"/>
                  <w:sz w:val="26"/>
                  <w:szCs w:val="26"/>
                  <w:shd w:val="clear" w:color="auto" w:fill="FFFFFF"/>
                  <w:lang w:eastAsia="en-US"/>
                </w:rPr>
                <w:t>статтями 118</w:t>
              </w:r>
            </w:hyperlink>
            <w:r w:rsidRPr="00060DC3">
              <w:rPr>
                <w:color w:val="000000"/>
                <w:sz w:val="26"/>
                <w:szCs w:val="26"/>
                <w:shd w:val="clear" w:color="auto" w:fill="FFFFFF"/>
                <w:lang w:eastAsia="en-US"/>
              </w:rPr>
              <w:t>, </w:t>
            </w:r>
            <w:hyperlink r:id="rId447" w:anchor="n943" w:tgtFrame="_blank" w:history="1">
              <w:r w:rsidRPr="00060DC3">
                <w:rPr>
                  <w:color w:val="000000"/>
                  <w:sz w:val="26"/>
                  <w:szCs w:val="26"/>
                  <w:shd w:val="clear" w:color="auto" w:fill="FFFFFF"/>
                  <w:lang w:eastAsia="en-US"/>
                </w:rPr>
                <w:t>119</w:t>
              </w:r>
            </w:hyperlink>
            <w:r w:rsidRPr="00060DC3">
              <w:rPr>
                <w:color w:val="000000"/>
                <w:sz w:val="26"/>
                <w:szCs w:val="26"/>
                <w:shd w:val="clear" w:color="auto" w:fill="FFFFFF"/>
                <w:lang w:eastAsia="en-US"/>
              </w:rPr>
              <w:t>, </w:t>
            </w:r>
            <w:hyperlink r:id="rId448" w:anchor="n1138" w:tgtFrame="_blank" w:history="1">
              <w:r w:rsidRPr="00060DC3">
                <w:rPr>
                  <w:color w:val="000000"/>
                  <w:sz w:val="26"/>
                  <w:szCs w:val="26"/>
                  <w:shd w:val="clear" w:color="auto" w:fill="FFFFFF"/>
                  <w:lang w:eastAsia="en-US"/>
                </w:rPr>
                <w:t>статтями 134</w:t>
              </w:r>
            </w:hyperlink>
            <w:r w:rsidRPr="00060DC3">
              <w:rPr>
                <w:color w:val="000000"/>
                <w:sz w:val="26"/>
                <w:szCs w:val="26"/>
                <w:shd w:val="clear" w:color="auto" w:fill="FFFFFF"/>
                <w:lang w:eastAsia="en-US"/>
              </w:rPr>
              <w:t>, </w:t>
            </w:r>
            <w:hyperlink r:id="rId449" w:anchor="n1144" w:tgtFrame="_blank" w:history="1">
              <w:r w:rsidRPr="00060DC3">
                <w:rPr>
                  <w:color w:val="000000"/>
                  <w:sz w:val="26"/>
                  <w:szCs w:val="26"/>
                  <w:shd w:val="clear" w:color="auto" w:fill="FFFFFF"/>
                  <w:lang w:eastAsia="en-US"/>
                </w:rPr>
                <w:t>135</w:t>
              </w:r>
            </w:hyperlink>
            <w:r w:rsidRPr="00060DC3">
              <w:rPr>
                <w:color w:val="000000"/>
                <w:sz w:val="26"/>
                <w:szCs w:val="26"/>
                <w:shd w:val="clear" w:color="auto" w:fill="FFFFFF"/>
                <w:lang w:eastAsia="en-US"/>
              </w:rPr>
              <w:t>, </w:t>
            </w:r>
            <w:hyperlink r:id="rId450" w:anchor="n1981" w:tgtFrame="_blank" w:history="1">
              <w:r w:rsidRPr="00060DC3">
                <w:rPr>
                  <w:color w:val="000000"/>
                  <w:sz w:val="26"/>
                  <w:szCs w:val="26"/>
                  <w:shd w:val="clear" w:color="auto" w:fill="FFFFFF"/>
                  <w:lang w:eastAsia="en-US"/>
                </w:rPr>
                <w:t>185</w:t>
              </w:r>
            </w:hyperlink>
            <w:hyperlink r:id="rId451" w:anchor="n1981" w:tgtFrame="_blank" w:history="1">
              <w:r w:rsidRPr="00060DC3">
                <w:rPr>
                  <w:color w:val="000000"/>
                  <w:sz w:val="26"/>
                  <w:szCs w:val="26"/>
                  <w:shd w:val="clear" w:color="auto" w:fill="FFFFFF"/>
                  <w:lang w:eastAsia="en-US"/>
                </w:rPr>
                <w:t>-3</w:t>
              </w:r>
            </w:hyperlink>
            <w:r w:rsidRPr="00060DC3">
              <w:rPr>
                <w:color w:val="000000"/>
                <w:sz w:val="26"/>
                <w:szCs w:val="26"/>
                <w:shd w:val="clear" w:color="auto" w:fill="FFFFFF"/>
                <w:lang w:eastAsia="en-US"/>
              </w:rPr>
              <w:t>, </w:t>
            </w:r>
            <w:hyperlink r:id="rId452" w:anchor="n2362" w:tgtFrame="_blank" w:history="1">
              <w:r w:rsidRPr="00060DC3">
                <w:rPr>
                  <w:color w:val="000000"/>
                  <w:sz w:val="26"/>
                  <w:szCs w:val="26"/>
                  <w:shd w:val="clear" w:color="auto" w:fill="FFFFFF"/>
                  <w:lang w:eastAsia="en-US"/>
                </w:rPr>
                <w:t>статтею 197</w:t>
              </w:r>
            </w:hyperlink>
            <w:r w:rsidRPr="00060DC3">
              <w:rPr>
                <w:color w:val="000000"/>
                <w:sz w:val="26"/>
                <w:szCs w:val="26"/>
                <w:shd w:val="clear" w:color="auto" w:fill="FFFFFF"/>
                <w:lang w:eastAsia="en-US"/>
              </w:rPr>
              <w:t> (при накладенні адміністративного стягнення у вигляді попередження), </w:t>
            </w:r>
            <w:hyperlink r:id="rId453" w:anchor="n2366" w:tgtFrame="_blank" w:history="1">
              <w:r w:rsidRPr="00060DC3">
                <w:rPr>
                  <w:color w:val="000000"/>
                  <w:sz w:val="26"/>
                  <w:szCs w:val="26"/>
                  <w:shd w:val="clear" w:color="auto" w:fill="FFFFFF"/>
                  <w:lang w:eastAsia="en-US"/>
                </w:rPr>
                <w:t>статтею 198</w:t>
              </w:r>
            </w:hyperlink>
            <w:r w:rsidRPr="00060DC3">
              <w:rPr>
                <w:color w:val="000000"/>
                <w:sz w:val="26"/>
                <w:szCs w:val="26"/>
                <w:shd w:val="clear" w:color="auto" w:fill="FFFFFF"/>
                <w:lang w:eastAsia="en-US"/>
              </w:rPr>
              <w:t> (при накладенні адміністративного стягнення у вигляді попередження) цього Кодексу, якщо особа не оспорює допущене порушення і адміністративне стягнення, що на неї накладається.</w:t>
            </w:r>
          </w:p>
          <w:p w:rsidR="00477E60" w:rsidRPr="00060DC3" w:rsidRDefault="00477E60" w:rsidP="005800C9">
            <w:pPr>
              <w:pStyle w:val="rvps2"/>
              <w:shd w:val="clear" w:color="auto" w:fill="FFFFFF"/>
              <w:spacing w:before="0" w:beforeAutospacing="0" w:after="0" w:afterAutospacing="0"/>
              <w:ind w:firstLine="456"/>
              <w:jc w:val="both"/>
              <w:textAlignment w:val="baseline"/>
              <w:rPr>
                <w:b/>
                <w:bCs/>
                <w:color w:val="000000"/>
                <w:sz w:val="26"/>
                <w:szCs w:val="26"/>
                <w:shd w:val="clear" w:color="auto" w:fill="FFFFFF"/>
              </w:rPr>
            </w:pPr>
            <w:bookmarkStart w:id="5" w:name="n511"/>
            <w:bookmarkEnd w:id="5"/>
            <w:r w:rsidRPr="00060DC3">
              <w:rPr>
                <w:b/>
                <w:bCs/>
                <w:color w:val="000000"/>
                <w:sz w:val="26"/>
                <w:szCs w:val="26"/>
                <w:shd w:val="clear" w:color="auto" w:fill="FFFFFF"/>
              </w:rPr>
              <w:lastRenderedPageBreak/>
              <w:t>…</w:t>
            </w:r>
          </w:p>
        </w:tc>
        <w:tc>
          <w:tcPr>
            <w:tcW w:w="7513" w:type="dxa"/>
            <w:gridSpan w:val="4"/>
          </w:tcPr>
          <w:p w:rsidR="00477E60" w:rsidRPr="00060DC3" w:rsidRDefault="00477E60" w:rsidP="00477E60">
            <w:pPr>
              <w:shd w:val="clear" w:color="auto" w:fill="FFFFFF"/>
              <w:suppressAutoHyphens/>
              <w:ind w:firstLine="0"/>
              <w:jc w:val="both"/>
              <w:textAlignment w:val="baseline"/>
              <w:rPr>
                <w:b/>
                <w:sz w:val="26"/>
                <w:szCs w:val="26"/>
                <w:lang w:eastAsia="ru-RU"/>
              </w:rPr>
            </w:pPr>
            <w:r w:rsidRPr="00060DC3">
              <w:rPr>
                <w:b/>
                <w:sz w:val="26"/>
                <w:szCs w:val="26"/>
                <w:lang w:eastAsia="ru-RU"/>
              </w:rPr>
              <w:lastRenderedPageBreak/>
              <w:t>Протокол не складається в разі вчинення адміністративних правопорушень, передбачених статтями 70, 77, частиною третьою статті 85, статтею 153, якщо розмір штрафу не перевищує трьох неоподатковуваних мінімумів доходів громадян, частиною першою статті 85, якщо розмір штрафу не перевищує семи неоподатковуваних мінімумів доходів громадян, статтею 107 (у випадках вчинення правопорушень, перелічених у частині третій статті 238), частиною третьою статті 109, статтею 110, частинами першою, другою і третьою статті 114, статтями 115, 116, частинами першою, другою і третьою статі 116</w:t>
            </w:r>
            <w:r w:rsidRPr="00060DC3">
              <w:rPr>
                <w:b/>
                <w:sz w:val="26"/>
                <w:szCs w:val="26"/>
                <w:vertAlign w:val="superscript"/>
                <w:lang w:eastAsia="ru-RU"/>
              </w:rPr>
              <w:t>3</w:t>
            </w:r>
            <w:r w:rsidRPr="00060DC3">
              <w:rPr>
                <w:b/>
                <w:sz w:val="26"/>
                <w:szCs w:val="26"/>
                <w:lang w:eastAsia="ru-RU"/>
              </w:rPr>
              <w:t xml:space="preserve">, частиною першою статті 117, статтями 118, </w:t>
            </w:r>
            <w:r w:rsidRPr="00060DC3">
              <w:rPr>
                <w:b/>
                <w:color w:val="000000"/>
                <w:sz w:val="26"/>
                <w:szCs w:val="26"/>
              </w:rPr>
              <w:t>118</w:t>
            </w:r>
            <w:r w:rsidRPr="00060DC3">
              <w:rPr>
                <w:b/>
                <w:color w:val="000000"/>
                <w:sz w:val="26"/>
                <w:szCs w:val="26"/>
                <w:vertAlign w:val="superscript"/>
              </w:rPr>
              <w:t>1</w:t>
            </w:r>
            <w:r w:rsidRPr="00060DC3">
              <w:rPr>
                <w:b/>
                <w:color w:val="000000"/>
                <w:sz w:val="26"/>
                <w:szCs w:val="26"/>
              </w:rPr>
              <w:t xml:space="preserve">, </w:t>
            </w:r>
            <w:r w:rsidRPr="00060DC3">
              <w:rPr>
                <w:b/>
                <w:sz w:val="26"/>
                <w:szCs w:val="26"/>
                <w:lang w:eastAsia="ru-RU"/>
              </w:rPr>
              <w:t xml:space="preserve">119, статтями 134, 135, </w:t>
            </w:r>
            <w:hyperlink r:id="rId454" w:anchor="n1981" w:tgtFrame="_blank" w:history="1">
              <w:r w:rsidRPr="00060DC3">
                <w:rPr>
                  <w:rStyle w:val="a4"/>
                  <w:b/>
                  <w:sz w:val="26"/>
                  <w:szCs w:val="26"/>
                  <w:lang w:eastAsia="ru-RU"/>
                </w:rPr>
                <w:t>185</w:t>
              </w:r>
            </w:hyperlink>
            <w:r w:rsidRPr="00060DC3">
              <w:rPr>
                <w:b/>
                <w:sz w:val="26"/>
                <w:szCs w:val="26"/>
                <w:vertAlign w:val="superscript"/>
                <w:lang w:eastAsia="ru-RU"/>
              </w:rPr>
              <w:t>3</w:t>
            </w:r>
            <w:r w:rsidRPr="00060DC3">
              <w:rPr>
                <w:b/>
                <w:sz w:val="26"/>
                <w:szCs w:val="26"/>
                <w:lang w:eastAsia="ru-RU"/>
              </w:rPr>
              <w:t>, статтею 197 (при накладенні адміністративного стягнення у вигляді попередження), статтею 198 (при накладенні адміністративного стягнення у вигляді попередження) цього Кодексу, якщо особа не оспорює допущене порушення і адміністративне стягнення, що на неї накладається.</w:t>
            </w:r>
          </w:p>
          <w:p w:rsidR="00477E60" w:rsidRPr="00060DC3" w:rsidRDefault="00477E60" w:rsidP="00477E60">
            <w:pPr>
              <w:shd w:val="clear" w:color="auto" w:fill="FFFFFF"/>
              <w:suppressAutoHyphens/>
              <w:ind w:firstLine="0"/>
              <w:jc w:val="both"/>
              <w:textAlignment w:val="baseline"/>
              <w:rPr>
                <w:b/>
                <w:bCs/>
                <w:color w:val="000000"/>
                <w:sz w:val="26"/>
                <w:szCs w:val="26"/>
                <w:shd w:val="clear" w:color="auto" w:fill="FFFFFF"/>
                <w:lang w:val="ru-RU"/>
              </w:rPr>
            </w:pPr>
            <w:r w:rsidRPr="00060DC3">
              <w:rPr>
                <w:sz w:val="26"/>
                <w:szCs w:val="26"/>
                <w:lang w:val="ru-RU" w:eastAsia="ru-RU"/>
              </w:rPr>
              <w:lastRenderedPageBreak/>
              <w:t>…</w:t>
            </w:r>
          </w:p>
        </w:tc>
      </w:tr>
      <w:tr w:rsidR="00477E60" w:rsidRPr="00060DC3" w:rsidTr="002359C6">
        <w:tc>
          <w:tcPr>
            <w:tcW w:w="15043" w:type="dxa"/>
            <w:gridSpan w:val="8"/>
          </w:tcPr>
          <w:p w:rsidR="00477E60" w:rsidRPr="00060DC3" w:rsidRDefault="00477E60" w:rsidP="005800C9">
            <w:pPr>
              <w:suppressAutoHyphens/>
              <w:autoSpaceDE w:val="0"/>
              <w:autoSpaceDN w:val="0"/>
              <w:adjustRightInd w:val="0"/>
              <w:ind w:firstLine="456"/>
              <w:jc w:val="center"/>
              <w:rPr>
                <w:b/>
                <w:bCs/>
                <w:sz w:val="26"/>
                <w:szCs w:val="26"/>
                <w:lang w:eastAsia="ru-RU"/>
              </w:rPr>
            </w:pPr>
            <w:r w:rsidRPr="00060DC3">
              <w:rPr>
                <w:b/>
                <w:bCs/>
                <w:iCs/>
                <w:sz w:val="26"/>
                <w:szCs w:val="26"/>
                <w:lang w:eastAsia="uk-UA"/>
              </w:rPr>
              <w:lastRenderedPageBreak/>
              <w:t xml:space="preserve">Стаття 260. </w:t>
            </w:r>
            <w:r w:rsidRPr="00060DC3">
              <w:rPr>
                <w:iCs/>
                <w:sz w:val="26"/>
                <w:szCs w:val="26"/>
                <w:lang w:eastAsia="uk-UA"/>
              </w:rPr>
              <w:t>Заходи забезпечення провадження в справах про адміністративні правопорушення</w:t>
            </w:r>
          </w:p>
        </w:tc>
      </w:tr>
      <w:tr w:rsidR="00477E60" w:rsidRPr="00060DC3" w:rsidTr="002359C6">
        <w:trPr>
          <w:gridAfter w:val="1"/>
          <w:wAfter w:w="16" w:type="dxa"/>
        </w:trPr>
        <w:tc>
          <w:tcPr>
            <w:tcW w:w="7514" w:type="dxa"/>
            <w:gridSpan w:val="3"/>
          </w:tcPr>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bCs/>
                <w:i/>
                <w:iCs/>
                <w:sz w:val="26"/>
                <w:szCs w:val="26"/>
                <w:lang w:eastAsia="uk-UA"/>
              </w:rPr>
              <w:t>річковими і маломірними суднами</w:t>
            </w:r>
            <w:r w:rsidRPr="00060DC3">
              <w:rPr>
                <w:sz w:val="26"/>
                <w:szCs w:val="26"/>
                <w:lang w:eastAsia="uk-UA"/>
              </w:rPr>
              <w:t xml:space="preserve">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w:t>
            </w:r>
          </w:p>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 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bCs/>
                <w:i/>
                <w:iCs/>
                <w:sz w:val="26"/>
                <w:szCs w:val="26"/>
                <w:lang w:eastAsia="uk-UA"/>
              </w:rPr>
              <w:t>річковими</w:t>
            </w:r>
            <w:r w:rsidRPr="00060DC3">
              <w:rPr>
                <w:sz w:val="26"/>
                <w:szCs w:val="26"/>
                <w:lang w:eastAsia="uk-UA"/>
              </w:rPr>
              <w:t xml:space="preserve"> </w:t>
            </w:r>
            <w:r w:rsidRPr="00060DC3">
              <w:rPr>
                <w:bCs/>
                <w:i/>
                <w:iCs/>
                <w:sz w:val="26"/>
                <w:szCs w:val="26"/>
                <w:lang w:eastAsia="uk-UA"/>
              </w:rPr>
              <w:t>і маломірними</w:t>
            </w:r>
            <w:r w:rsidRPr="00060DC3">
              <w:rPr>
                <w:sz w:val="26"/>
                <w:szCs w:val="26"/>
                <w:lang w:eastAsia="uk-UA"/>
              </w:rPr>
              <w:t xml:space="preserve"> </w:t>
            </w:r>
            <w:r w:rsidRPr="00060DC3">
              <w:rPr>
                <w:bCs/>
                <w:i/>
                <w:iCs/>
                <w:sz w:val="26"/>
                <w:szCs w:val="26"/>
                <w:lang w:eastAsia="uk-UA"/>
              </w:rPr>
              <w:t>суднами</w:t>
            </w:r>
            <w:r w:rsidRPr="00060DC3">
              <w:rPr>
                <w:sz w:val="26"/>
                <w:szCs w:val="26"/>
                <w:lang w:eastAsia="uk-UA"/>
              </w:rPr>
              <w:t xml:space="preserve">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 </w:t>
            </w:r>
          </w:p>
          <w:p w:rsidR="00477E60"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 Відшкодування шкоди, заподіяної громадянинові незаконним застосуванням заходів забезпечення провадження у справах про адміністративні правопорушення, проводиться в порядку, встановленому законом.</w:t>
            </w:r>
          </w:p>
          <w:p w:rsidR="005800C9" w:rsidRPr="00060DC3" w:rsidRDefault="005800C9" w:rsidP="005800C9">
            <w:pPr>
              <w:shd w:val="clear" w:color="auto" w:fill="FFFFFF"/>
              <w:suppressAutoHyphens/>
              <w:ind w:firstLine="456"/>
              <w:jc w:val="both"/>
              <w:textAlignment w:val="baseline"/>
              <w:rPr>
                <w:sz w:val="26"/>
                <w:szCs w:val="26"/>
                <w:lang w:eastAsia="uk-UA"/>
              </w:rPr>
            </w:pPr>
          </w:p>
          <w:p w:rsidR="00477E60" w:rsidRPr="00060DC3" w:rsidRDefault="00477E60" w:rsidP="005800C9">
            <w:pPr>
              <w:shd w:val="clear" w:color="auto" w:fill="FFFFFF"/>
              <w:suppressAutoHyphens/>
              <w:ind w:firstLine="456"/>
              <w:jc w:val="both"/>
              <w:textAlignment w:val="baseline"/>
              <w:rPr>
                <w:sz w:val="26"/>
                <w:szCs w:val="26"/>
                <w:lang w:eastAsia="uk-UA"/>
              </w:rPr>
            </w:pP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b/>
                <w:bCs/>
                <w:sz w:val="26"/>
                <w:szCs w:val="26"/>
                <w:lang w:eastAsia="uk-UA"/>
              </w:rPr>
              <w:t>суднами</w:t>
            </w:r>
            <w:r w:rsidRPr="00060DC3">
              <w:rPr>
                <w:sz w:val="26"/>
                <w:szCs w:val="26"/>
                <w:lang w:eastAsia="uk-UA"/>
              </w:rPr>
              <w:t xml:space="preserve">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b/>
                <w:bCs/>
                <w:sz w:val="26"/>
                <w:szCs w:val="26"/>
                <w:lang w:eastAsia="uk-UA"/>
              </w:rPr>
              <w:t>суднами</w:t>
            </w:r>
            <w:r w:rsidRPr="00060DC3">
              <w:rPr>
                <w:sz w:val="26"/>
                <w:szCs w:val="26"/>
                <w:lang w:eastAsia="uk-UA"/>
              </w:rPr>
              <w:t xml:space="preserve">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Відшкодування шкоди, заподіяної громадянинові незаконним застосуванням заходів забезпечення провадження у справах про адміністративні правопорушення, проводиться в порядку, встановленому законом.</w:t>
            </w:r>
          </w:p>
        </w:tc>
      </w:tr>
      <w:tr w:rsidR="00477E60" w:rsidRPr="00060DC3" w:rsidTr="002359C6">
        <w:trPr>
          <w:gridAfter w:val="1"/>
          <w:wAfter w:w="16" w:type="dxa"/>
        </w:trPr>
        <w:tc>
          <w:tcPr>
            <w:tcW w:w="7514" w:type="dxa"/>
            <w:gridSpan w:val="3"/>
          </w:tcPr>
          <w:p w:rsidR="00477E60" w:rsidRPr="00060DC3" w:rsidRDefault="00477E60" w:rsidP="005800C9">
            <w:pPr>
              <w:shd w:val="clear" w:color="auto" w:fill="FFFFFF"/>
              <w:suppressAutoHyphens/>
              <w:ind w:firstLine="456"/>
              <w:jc w:val="both"/>
              <w:textAlignment w:val="baseline"/>
              <w:rPr>
                <w:b/>
                <w:bCs/>
                <w:iCs/>
                <w:sz w:val="26"/>
                <w:szCs w:val="26"/>
                <w:lang w:eastAsia="uk-UA"/>
              </w:rPr>
            </w:pPr>
          </w:p>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b/>
                <w:bCs/>
                <w:iCs/>
                <w:sz w:val="26"/>
                <w:szCs w:val="26"/>
                <w:lang w:eastAsia="uk-UA"/>
              </w:rPr>
              <w:t xml:space="preserve">Стаття 266. </w:t>
            </w:r>
            <w:r w:rsidRPr="00060DC3">
              <w:rPr>
                <w:iCs/>
                <w:sz w:val="26"/>
                <w:szCs w:val="26"/>
                <w:lang w:eastAsia="uk-UA"/>
              </w:rPr>
              <w:t xml:space="preserve">Відсторонення осіб від керування транспортними засобами, </w:t>
            </w:r>
            <w:r w:rsidRPr="00060DC3">
              <w:rPr>
                <w:bCs/>
                <w:i/>
                <w:iCs/>
                <w:sz w:val="26"/>
                <w:szCs w:val="26"/>
                <w:lang w:eastAsia="uk-UA"/>
              </w:rPr>
              <w:t>річковими і маломірними</w:t>
            </w:r>
            <w:r w:rsidRPr="00060DC3">
              <w:rPr>
                <w:iCs/>
                <w:sz w:val="26"/>
                <w:szCs w:val="26"/>
                <w:lang w:eastAsia="uk-UA"/>
              </w:rPr>
              <w:t xml:space="preserve">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tc>
        <w:tc>
          <w:tcPr>
            <w:tcW w:w="7513" w:type="dxa"/>
            <w:gridSpan w:val="4"/>
          </w:tcPr>
          <w:p w:rsidR="00477E60" w:rsidRPr="00060DC3" w:rsidRDefault="00477E60" w:rsidP="00477E60">
            <w:pPr>
              <w:shd w:val="clear" w:color="auto" w:fill="FFFFFF"/>
              <w:suppressAutoHyphens/>
              <w:ind w:firstLine="0"/>
              <w:jc w:val="both"/>
              <w:textAlignment w:val="baseline"/>
              <w:rPr>
                <w:b/>
                <w:bCs/>
                <w:iCs/>
                <w:sz w:val="26"/>
                <w:szCs w:val="26"/>
                <w:lang w:eastAsia="uk-UA"/>
              </w:rPr>
            </w:pP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b/>
                <w:bCs/>
                <w:iCs/>
                <w:sz w:val="26"/>
                <w:szCs w:val="26"/>
                <w:lang w:eastAsia="uk-UA"/>
              </w:rPr>
              <w:t xml:space="preserve">Стаття 266. </w:t>
            </w:r>
            <w:r w:rsidRPr="00060DC3">
              <w:rPr>
                <w:iCs/>
                <w:sz w:val="26"/>
                <w:szCs w:val="26"/>
                <w:lang w:eastAsia="uk-UA"/>
              </w:rPr>
              <w:t xml:space="preserve">Відсторонення осіб від керування транспортними засобами, </w:t>
            </w:r>
            <w:r w:rsidRPr="00060DC3">
              <w:rPr>
                <w:b/>
                <w:iCs/>
                <w:sz w:val="26"/>
                <w:szCs w:val="26"/>
                <w:lang w:eastAsia="uk-UA"/>
              </w:rPr>
              <w:t>суднами</w:t>
            </w:r>
            <w:r w:rsidRPr="00060DC3">
              <w:rPr>
                <w:iCs/>
                <w:sz w:val="26"/>
                <w:szCs w:val="26"/>
                <w:lang w:eastAsia="uk-UA"/>
              </w:rPr>
              <w:t xml:space="preserve">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tc>
      </w:tr>
      <w:tr w:rsidR="00477E60" w:rsidRPr="00060DC3" w:rsidTr="005800C9">
        <w:trPr>
          <w:gridAfter w:val="1"/>
          <w:wAfter w:w="16" w:type="dxa"/>
          <w:trHeight w:val="5574"/>
        </w:trPr>
        <w:tc>
          <w:tcPr>
            <w:tcW w:w="7514" w:type="dxa"/>
            <w:gridSpan w:val="3"/>
          </w:tcPr>
          <w:p w:rsidR="00477E60" w:rsidRPr="00060DC3" w:rsidRDefault="00477E60"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 xml:space="preserve">Особи, які керують транспортними засобами, річковими або маломірними суднами 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транспортними засобами, річковими або маломірними суднами та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w:t>
            </w:r>
          </w:p>
          <w:p w:rsidR="00477E60" w:rsidRPr="00060DC3" w:rsidRDefault="00477E60"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w:t>
            </w:r>
          </w:p>
          <w:p w:rsidR="00477E60" w:rsidRPr="00060DC3" w:rsidRDefault="00477E60" w:rsidP="005800C9">
            <w:pPr>
              <w:pStyle w:val="rvps2"/>
              <w:shd w:val="clear" w:color="auto" w:fill="FFFFFF"/>
              <w:spacing w:before="0" w:beforeAutospacing="0" w:after="0" w:afterAutospacing="0"/>
              <w:ind w:firstLine="456"/>
              <w:jc w:val="both"/>
              <w:textAlignment w:val="baseline"/>
              <w:rPr>
                <w:sz w:val="26"/>
                <w:szCs w:val="26"/>
              </w:rPr>
            </w:pPr>
            <w:r w:rsidRPr="00060DC3">
              <w:rPr>
                <w:color w:val="000000"/>
                <w:sz w:val="26"/>
                <w:szCs w:val="26"/>
                <w:shd w:val="clear" w:color="auto" w:fill="FFFFFF"/>
                <w:lang w:eastAsia="en-US"/>
              </w:rPr>
              <w:t xml:space="preserve">У разі відсторонення особи від керування транспортним засобом, </w:t>
            </w:r>
            <w:r w:rsidRPr="00060DC3">
              <w:rPr>
                <w:i/>
                <w:iCs/>
                <w:color w:val="000000"/>
                <w:sz w:val="26"/>
                <w:szCs w:val="26"/>
                <w:shd w:val="clear" w:color="auto" w:fill="FFFFFF"/>
                <w:lang w:eastAsia="en-US"/>
              </w:rPr>
              <w:t>річковим або маломірним</w:t>
            </w:r>
            <w:r w:rsidRPr="00060DC3">
              <w:rPr>
                <w:color w:val="000000"/>
                <w:sz w:val="26"/>
                <w:szCs w:val="26"/>
                <w:shd w:val="clear" w:color="auto" w:fill="FFFFFF"/>
                <w:lang w:eastAsia="en-US"/>
              </w:rPr>
              <w:t xml:space="preserve"> судном можливість керування цим транспортним засобом, </w:t>
            </w:r>
            <w:r w:rsidRPr="00060DC3">
              <w:rPr>
                <w:i/>
                <w:iCs/>
                <w:color w:val="000000"/>
                <w:sz w:val="26"/>
                <w:szCs w:val="26"/>
                <w:shd w:val="clear" w:color="auto" w:fill="FFFFFF"/>
                <w:lang w:eastAsia="en-US"/>
              </w:rPr>
              <w:t>річковим або маломірним</w:t>
            </w:r>
            <w:r w:rsidRPr="00060DC3">
              <w:rPr>
                <w:color w:val="000000"/>
                <w:sz w:val="26"/>
                <w:szCs w:val="26"/>
                <w:shd w:val="clear" w:color="auto" w:fill="FFFFFF"/>
                <w:lang w:eastAsia="en-US"/>
              </w:rPr>
              <w:t xml:space="preserve"> судном надається уповноваженій нею особі, яка має посвідчення водія (судноводія) відповідної категорії та може бути допущена до керування транспортним засобом, </w:t>
            </w:r>
            <w:r w:rsidRPr="00060DC3">
              <w:rPr>
                <w:i/>
                <w:iCs/>
                <w:color w:val="000000"/>
                <w:sz w:val="26"/>
                <w:szCs w:val="26"/>
                <w:shd w:val="clear" w:color="auto" w:fill="FFFFFF"/>
                <w:lang w:eastAsia="en-US"/>
              </w:rPr>
              <w:t>річковим або маломірним</w:t>
            </w:r>
            <w:r w:rsidRPr="00060DC3">
              <w:rPr>
                <w:color w:val="000000"/>
                <w:sz w:val="26"/>
                <w:szCs w:val="26"/>
                <w:shd w:val="clear" w:color="auto" w:fill="FFFFFF"/>
                <w:lang w:eastAsia="en-US"/>
              </w:rPr>
              <w:t xml:space="preserve"> судном.</w:t>
            </w: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Особи, які керують транспортними засобами, </w:t>
            </w:r>
            <w:r w:rsidRPr="00060DC3">
              <w:rPr>
                <w:b/>
                <w:bCs/>
                <w:sz w:val="26"/>
                <w:szCs w:val="26"/>
                <w:lang w:eastAsia="uk-UA"/>
              </w:rPr>
              <w:t xml:space="preserve">суднами </w:t>
            </w:r>
            <w:r w:rsidRPr="00060DC3">
              <w:rPr>
                <w:sz w:val="26"/>
                <w:szCs w:val="26"/>
                <w:lang w:eastAsia="uk-UA"/>
              </w:rPr>
              <w:t xml:space="preserve">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транспортними засобами, суднами та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У разі відсторонення особи від керування транспортним засобом, </w:t>
            </w:r>
            <w:r w:rsidRPr="00060DC3">
              <w:rPr>
                <w:b/>
                <w:sz w:val="26"/>
                <w:szCs w:val="26"/>
                <w:lang w:eastAsia="uk-UA"/>
              </w:rPr>
              <w:t>судном</w:t>
            </w:r>
            <w:r w:rsidRPr="00060DC3">
              <w:rPr>
                <w:bCs/>
                <w:sz w:val="26"/>
                <w:szCs w:val="26"/>
                <w:lang w:eastAsia="uk-UA"/>
              </w:rPr>
              <w:t xml:space="preserve"> </w:t>
            </w:r>
            <w:r w:rsidRPr="00060DC3">
              <w:rPr>
                <w:sz w:val="26"/>
                <w:szCs w:val="26"/>
                <w:lang w:eastAsia="uk-UA"/>
              </w:rPr>
              <w:t xml:space="preserve">можливість керування цим транспортним засобом, </w:t>
            </w:r>
            <w:r w:rsidRPr="00060DC3">
              <w:rPr>
                <w:b/>
                <w:sz w:val="26"/>
                <w:szCs w:val="26"/>
                <w:lang w:eastAsia="uk-UA"/>
              </w:rPr>
              <w:t>судном</w:t>
            </w:r>
            <w:r w:rsidRPr="00060DC3">
              <w:rPr>
                <w:bCs/>
                <w:sz w:val="26"/>
                <w:szCs w:val="26"/>
                <w:lang w:eastAsia="uk-UA"/>
              </w:rPr>
              <w:t xml:space="preserve"> </w:t>
            </w:r>
            <w:r w:rsidRPr="00060DC3">
              <w:rPr>
                <w:sz w:val="26"/>
                <w:szCs w:val="26"/>
                <w:lang w:eastAsia="uk-UA"/>
              </w:rPr>
              <w:t xml:space="preserve">надається уповноваженій нею особі, яка має посвідчення водія (судноводія) відповідної категорії та може бути допущена до керування транспортним засобом, </w:t>
            </w:r>
            <w:r w:rsidRPr="00060DC3">
              <w:rPr>
                <w:b/>
                <w:sz w:val="26"/>
                <w:szCs w:val="26"/>
                <w:lang w:eastAsia="uk-UA"/>
              </w:rPr>
              <w:t>судном</w:t>
            </w: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p>
        </w:tc>
      </w:tr>
      <w:tr w:rsidR="00477E60" w:rsidRPr="00060DC3" w:rsidTr="002359C6">
        <w:tc>
          <w:tcPr>
            <w:tcW w:w="15043" w:type="dxa"/>
            <w:gridSpan w:val="8"/>
          </w:tcPr>
          <w:p w:rsidR="00477E60" w:rsidRPr="00060DC3" w:rsidRDefault="00477E60" w:rsidP="005800C9">
            <w:pPr>
              <w:shd w:val="clear" w:color="auto" w:fill="FFFFFF"/>
              <w:suppressAutoHyphens/>
              <w:ind w:firstLine="456"/>
              <w:jc w:val="center"/>
              <w:textAlignment w:val="baseline"/>
              <w:rPr>
                <w:sz w:val="26"/>
                <w:szCs w:val="26"/>
                <w:lang w:eastAsia="uk-UA"/>
              </w:rPr>
            </w:pPr>
            <w:r w:rsidRPr="00060DC3">
              <w:rPr>
                <w:b/>
                <w:bCs/>
                <w:iCs/>
                <w:sz w:val="26"/>
                <w:szCs w:val="26"/>
                <w:lang w:eastAsia="uk-UA"/>
              </w:rPr>
              <w:t xml:space="preserve">Стаття 267. </w:t>
            </w:r>
            <w:r w:rsidRPr="00060DC3">
              <w:rPr>
                <w:iCs/>
                <w:sz w:val="26"/>
                <w:szCs w:val="26"/>
                <w:lang w:eastAsia="uk-UA"/>
              </w:rPr>
              <w:t>Оскарження заходів забезпечення провадження у справах про адміністративні правопорушення</w:t>
            </w:r>
          </w:p>
        </w:tc>
      </w:tr>
      <w:tr w:rsidR="00477E60" w:rsidRPr="00060DC3" w:rsidTr="002359C6">
        <w:trPr>
          <w:gridAfter w:val="1"/>
          <w:wAfter w:w="16" w:type="dxa"/>
        </w:trPr>
        <w:tc>
          <w:tcPr>
            <w:tcW w:w="7514" w:type="dxa"/>
            <w:gridSpan w:val="3"/>
          </w:tcPr>
          <w:p w:rsidR="00477E60" w:rsidRPr="00060DC3" w:rsidRDefault="00477E60"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i/>
                <w:iCs/>
                <w:color w:val="000000"/>
                <w:sz w:val="26"/>
                <w:szCs w:val="26"/>
                <w:shd w:val="clear" w:color="auto" w:fill="FFFFFF"/>
                <w:lang w:eastAsia="en-US"/>
              </w:rPr>
              <w:t>річковими і маломірними</w:t>
            </w:r>
            <w:r w:rsidRPr="00060DC3">
              <w:rPr>
                <w:color w:val="000000"/>
                <w:sz w:val="26"/>
                <w:szCs w:val="26"/>
                <w:shd w:val="clear" w:color="auto" w:fill="FFFFFF"/>
                <w:lang w:eastAsia="en-US"/>
              </w:rPr>
              <w:t xml:space="preserve">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w:t>
            </w:r>
            <w:r w:rsidRPr="00060DC3">
              <w:rPr>
                <w:color w:val="000000"/>
                <w:sz w:val="26"/>
                <w:szCs w:val="26"/>
                <w:shd w:val="clear" w:color="auto" w:fill="FFFFFF"/>
                <w:lang w:eastAsia="en-US"/>
              </w:rPr>
              <w:lastRenderedPageBreak/>
              <w:t xml:space="preserve">у </w:t>
            </w:r>
            <w:proofErr w:type="spellStart"/>
            <w:r w:rsidRPr="00060DC3">
              <w:rPr>
                <w:color w:val="000000"/>
                <w:sz w:val="26"/>
                <w:szCs w:val="26"/>
                <w:shd w:val="clear" w:color="auto" w:fill="FFFFFF"/>
                <w:lang w:eastAsia="en-US"/>
              </w:rPr>
              <w:t>вищестоящий</w:t>
            </w:r>
            <w:proofErr w:type="spellEnd"/>
            <w:r w:rsidRPr="00060DC3">
              <w:rPr>
                <w:color w:val="000000"/>
                <w:sz w:val="26"/>
                <w:szCs w:val="26"/>
                <w:shd w:val="clear" w:color="auto" w:fill="FFFFFF"/>
                <w:lang w:eastAsia="en-US"/>
              </w:rPr>
              <w:t xml:space="preserve"> орган (</w:t>
            </w:r>
            <w:proofErr w:type="spellStart"/>
            <w:r w:rsidRPr="00060DC3">
              <w:rPr>
                <w:color w:val="000000"/>
                <w:sz w:val="26"/>
                <w:szCs w:val="26"/>
                <w:shd w:val="clear" w:color="auto" w:fill="FFFFFF"/>
                <w:lang w:eastAsia="en-US"/>
              </w:rPr>
              <w:t>вищестоящій</w:t>
            </w:r>
            <w:proofErr w:type="spellEnd"/>
            <w:r w:rsidRPr="00060DC3">
              <w:rPr>
                <w:color w:val="000000"/>
                <w:sz w:val="26"/>
                <w:szCs w:val="26"/>
                <w:shd w:val="clear" w:color="auto" w:fill="FFFFFF"/>
                <w:lang w:eastAsia="en-US"/>
              </w:rPr>
              <w:t xml:space="preserve"> посадовій особі) відносно органу (посадової особи), який застосував ці заходи, або до суду.</w:t>
            </w:r>
          </w:p>
          <w:p w:rsidR="00477E60" w:rsidRPr="00060DC3" w:rsidRDefault="00477E60" w:rsidP="005800C9">
            <w:pPr>
              <w:shd w:val="clear" w:color="auto" w:fill="FFFFFF"/>
              <w:suppressAutoHyphens/>
              <w:ind w:firstLine="456"/>
              <w:jc w:val="both"/>
              <w:textAlignment w:val="baseline"/>
              <w:rPr>
                <w:sz w:val="26"/>
                <w:szCs w:val="26"/>
                <w:lang w:eastAsia="uk-UA"/>
              </w:rPr>
            </w:pP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w:t>
            </w:r>
            <w:r w:rsidRPr="00060DC3">
              <w:rPr>
                <w:b/>
                <w:sz w:val="26"/>
                <w:szCs w:val="26"/>
                <w:lang w:eastAsia="uk-UA"/>
              </w:rPr>
              <w:t>суднами</w:t>
            </w:r>
            <w:r w:rsidRPr="00060DC3">
              <w:rPr>
                <w:sz w:val="26"/>
                <w:szCs w:val="26"/>
                <w:lang w:eastAsia="uk-UA"/>
              </w:rPr>
              <w:t xml:space="preserve">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w:t>
            </w:r>
            <w:proofErr w:type="spellStart"/>
            <w:r w:rsidRPr="00060DC3">
              <w:rPr>
                <w:sz w:val="26"/>
                <w:szCs w:val="26"/>
                <w:lang w:eastAsia="uk-UA"/>
              </w:rPr>
              <w:t>вищестоящий</w:t>
            </w:r>
            <w:proofErr w:type="spellEnd"/>
            <w:r w:rsidRPr="00060DC3">
              <w:rPr>
                <w:sz w:val="26"/>
                <w:szCs w:val="26"/>
                <w:lang w:eastAsia="uk-UA"/>
              </w:rPr>
              <w:t xml:space="preserve"> орган (</w:t>
            </w:r>
            <w:proofErr w:type="spellStart"/>
            <w:r w:rsidRPr="00060DC3">
              <w:rPr>
                <w:sz w:val="26"/>
                <w:szCs w:val="26"/>
                <w:lang w:eastAsia="uk-UA"/>
              </w:rPr>
              <w:t>вищестоящій</w:t>
            </w:r>
            <w:proofErr w:type="spellEnd"/>
            <w:r w:rsidRPr="00060DC3">
              <w:rPr>
                <w:sz w:val="26"/>
                <w:szCs w:val="26"/>
                <w:lang w:eastAsia="uk-UA"/>
              </w:rPr>
              <w:t xml:space="preserve"> </w:t>
            </w:r>
            <w:r w:rsidRPr="00060DC3">
              <w:rPr>
                <w:sz w:val="26"/>
                <w:szCs w:val="26"/>
                <w:lang w:eastAsia="uk-UA"/>
              </w:rPr>
              <w:lastRenderedPageBreak/>
              <w:t>посадовій особі) відносно органу (посадової особи), який застосував ці заходи, або до суду.</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tc>
      </w:tr>
      <w:tr w:rsidR="00477E60" w:rsidRPr="00060DC3" w:rsidTr="002359C6">
        <w:tc>
          <w:tcPr>
            <w:tcW w:w="15043" w:type="dxa"/>
            <w:gridSpan w:val="8"/>
          </w:tcPr>
          <w:p w:rsidR="00477E60" w:rsidRPr="00060DC3" w:rsidRDefault="00477E60" w:rsidP="005800C9">
            <w:pPr>
              <w:shd w:val="clear" w:color="auto" w:fill="FFFFFF"/>
              <w:suppressAutoHyphens/>
              <w:ind w:firstLine="456"/>
              <w:jc w:val="center"/>
              <w:textAlignment w:val="baseline"/>
              <w:rPr>
                <w:b/>
                <w:bCs/>
                <w:iCs/>
                <w:sz w:val="26"/>
                <w:szCs w:val="26"/>
                <w:lang w:eastAsia="uk-UA"/>
              </w:rPr>
            </w:pPr>
          </w:p>
          <w:p w:rsidR="00477E60" w:rsidRPr="00060DC3" w:rsidRDefault="00477E60" w:rsidP="005800C9">
            <w:pPr>
              <w:suppressAutoHyphens/>
              <w:autoSpaceDE w:val="0"/>
              <w:autoSpaceDN w:val="0"/>
              <w:adjustRightInd w:val="0"/>
              <w:ind w:firstLine="456"/>
              <w:jc w:val="center"/>
              <w:rPr>
                <w:b/>
                <w:bCs/>
                <w:sz w:val="26"/>
                <w:szCs w:val="26"/>
                <w:lang w:eastAsia="ru-RU"/>
              </w:rPr>
            </w:pPr>
            <w:r w:rsidRPr="00060DC3">
              <w:rPr>
                <w:b/>
                <w:bCs/>
                <w:iCs/>
                <w:sz w:val="26"/>
                <w:szCs w:val="26"/>
                <w:lang w:eastAsia="uk-UA"/>
              </w:rPr>
              <w:t xml:space="preserve">Стаття 306. </w:t>
            </w:r>
            <w:r w:rsidRPr="00060DC3">
              <w:rPr>
                <w:iCs/>
                <w:sz w:val="26"/>
                <w:szCs w:val="26"/>
                <w:lang w:eastAsia="uk-UA"/>
              </w:rPr>
              <w:t>Порядок виконання постанови про винесення попередження</w:t>
            </w:r>
          </w:p>
        </w:tc>
      </w:tr>
      <w:tr w:rsidR="00477E60" w:rsidRPr="00060DC3" w:rsidTr="002359C6">
        <w:trPr>
          <w:gridAfter w:val="1"/>
          <w:wAfter w:w="16" w:type="dxa"/>
        </w:trPr>
        <w:tc>
          <w:tcPr>
            <w:tcW w:w="7514" w:type="dxa"/>
            <w:gridSpan w:val="3"/>
          </w:tcPr>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w:t>
            </w:r>
          </w:p>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Якщо постанова про накладення адміністративного стягнення у вигляді попередження виноситься під час відсутності порушника, йому вручається копія постанови в порядку і строки, передбачені статтею 285 цього Кодексу. </w:t>
            </w:r>
          </w:p>
          <w:p w:rsidR="00477E60" w:rsidRPr="00060DC3" w:rsidRDefault="00477E60" w:rsidP="005800C9">
            <w:pPr>
              <w:shd w:val="clear" w:color="auto" w:fill="FFFFFF"/>
              <w:suppressAutoHyphens/>
              <w:ind w:firstLine="456"/>
              <w:jc w:val="both"/>
              <w:textAlignment w:val="baseline"/>
              <w:rPr>
                <w:b/>
                <w:bCs/>
                <w:i/>
                <w:iCs/>
                <w:sz w:val="26"/>
                <w:szCs w:val="26"/>
                <w:lang w:eastAsia="uk-UA"/>
              </w:rPr>
            </w:pPr>
            <w:r w:rsidRPr="00060DC3">
              <w:rPr>
                <w:sz w:val="26"/>
                <w:szCs w:val="26"/>
                <w:lang w:eastAsia="uk-UA"/>
              </w:rPr>
              <w:t xml:space="preserve"> При винесенні адміністративного стягнення у вигляді попередження на місці вчинення порушень, передбачених статтями 116, 116</w:t>
            </w:r>
            <w:r w:rsidRPr="00060DC3">
              <w:rPr>
                <w:sz w:val="26"/>
                <w:szCs w:val="26"/>
                <w:vertAlign w:val="superscript"/>
                <w:lang w:eastAsia="uk-UA"/>
              </w:rPr>
              <w:t>2</w:t>
            </w:r>
            <w:r w:rsidRPr="00060DC3">
              <w:rPr>
                <w:sz w:val="26"/>
                <w:szCs w:val="26"/>
                <w:lang w:eastAsia="uk-UA"/>
              </w:rPr>
              <w:t xml:space="preserve">, 117 цього Кодексу, воно оформляється способом, встановленим відповідно Міністерством внутрішніх справ України або </w:t>
            </w:r>
            <w:r w:rsidRPr="00060DC3">
              <w:rPr>
                <w:i/>
                <w:sz w:val="26"/>
                <w:szCs w:val="26"/>
                <w:lang w:eastAsia="uk-UA"/>
              </w:rPr>
              <w:t>центральним органом виконавчої влади, що забезпечує реалізацію державної політики у сфері безпеки на морському та</w:t>
            </w:r>
            <w:r w:rsidRPr="00060DC3">
              <w:rPr>
                <w:bCs/>
                <w:i/>
                <w:iCs/>
                <w:sz w:val="26"/>
                <w:szCs w:val="26"/>
                <w:lang w:eastAsia="uk-UA"/>
              </w:rPr>
              <w:t xml:space="preserve"> річковому</w:t>
            </w:r>
            <w:r w:rsidRPr="00060DC3">
              <w:rPr>
                <w:i/>
                <w:sz w:val="26"/>
                <w:szCs w:val="26"/>
                <w:lang w:eastAsia="uk-UA"/>
              </w:rPr>
              <w:t xml:space="preserve"> </w:t>
            </w:r>
            <w:r w:rsidRPr="00060DC3">
              <w:rPr>
                <w:bCs/>
                <w:i/>
                <w:iCs/>
                <w:sz w:val="26"/>
                <w:szCs w:val="26"/>
                <w:lang w:eastAsia="uk-UA"/>
              </w:rPr>
              <w:t>транспорті</w:t>
            </w:r>
            <w:r w:rsidRPr="00060DC3">
              <w:rPr>
                <w:sz w:val="26"/>
                <w:szCs w:val="26"/>
                <w:lang w:eastAsia="uk-UA"/>
              </w:rPr>
              <w:t>.</w:t>
            </w: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t>…</w:t>
            </w:r>
          </w:p>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Якщо постанова про накладення адміністративного стягнення у вигляді попередження виноситься під час відсутності порушника, йому вручається копія постанови в порядку і строки, передбачені статтею 285 цього Кодексу. </w:t>
            </w:r>
          </w:p>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 При винесенні адміністративного стягнення у вигляді попередження на місці вчинення порушень, передбачених статтями 116, 116</w:t>
            </w:r>
            <w:r w:rsidRPr="00060DC3">
              <w:rPr>
                <w:sz w:val="26"/>
                <w:szCs w:val="26"/>
                <w:vertAlign w:val="superscript"/>
                <w:lang w:eastAsia="uk-UA"/>
              </w:rPr>
              <w:t>2</w:t>
            </w:r>
            <w:r w:rsidRPr="00060DC3">
              <w:rPr>
                <w:sz w:val="26"/>
                <w:szCs w:val="26"/>
                <w:lang w:eastAsia="uk-UA"/>
              </w:rPr>
              <w:t xml:space="preserve">, 117 цього Кодексу, воно оформляється способом, встановленим відповідно Міністерством внутрішніх справ України або </w:t>
            </w:r>
            <w:r w:rsidRPr="00060DC3">
              <w:rPr>
                <w:b/>
                <w:sz w:val="26"/>
                <w:szCs w:val="26"/>
                <w:lang w:eastAsia="ru-RU"/>
              </w:rPr>
              <w:t>центральним органом виконавчої влади, що реалізує державну політику у сфері морського (внутрішнього водного) транспорту</w:t>
            </w:r>
            <w:r w:rsidRPr="00060DC3">
              <w:rPr>
                <w:b/>
                <w:sz w:val="26"/>
                <w:szCs w:val="26"/>
                <w:lang w:eastAsia="uk-UA"/>
              </w:rPr>
              <w:t>.</w:t>
            </w:r>
          </w:p>
        </w:tc>
      </w:tr>
      <w:tr w:rsidR="00477E60" w:rsidRPr="00060DC3" w:rsidTr="002359C6">
        <w:tc>
          <w:tcPr>
            <w:tcW w:w="15043" w:type="dxa"/>
            <w:gridSpan w:val="8"/>
          </w:tcPr>
          <w:p w:rsidR="00477E60" w:rsidRPr="00060DC3" w:rsidRDefault="00477E60" w:rsidP="005800C9">
            <w:pPr>
              <w:suppressAutoHyphens/>
              <w:autoSpaceDE w:val="0"/>
              <w:autoSpaceDN w:val="0"/>
              <w:adjustRightInd w:val="0"/>
              <w:ind w:firstLine="456"/>
              <w:jc w:val="center"/>
              <w:rPr>
                <w:b/>
                <w:bCs/>
                <w:sz w:val="26"/>
                <w:szCs w:val="26"/>
                <w:lang w:eastAsia="ru-RU"/>
              </w:rPr>
            </w:pPr>
            <w:r w:rsidRPr="00060DC3">
              <w:rPr>
                <w:b/>
                <w:bCs/>
                <w:iCs/>
                <w:sz w:val="26"/>
                <w:szCs w:val="26"/>
                <w:lang w:eastAsia="uk-UA"/>
              </w:rPr>
              <w:t xml:space="preserve">Стаття 317. </w:t>
            </w:r>
            <w:r w:rsidRPr="00060DC3">
              <w:rPr>
                <w:iCs/>
                <w:sz w:val="26"/>
                <w:szCs w:val="26"/>
                <w:lang w:eastAsia="uk-UA"/>
              </w:rPr>
              <w:t>Органи, що виконують постанову про позбавлення спеціального права</w:t>
            </w:r>
          </w:p>
        </w:tc>
      </w:tr>
      <w:tr w:rsidR="00477E60" w:rsidRPr="00060DC3" w:rsidTr="002359C6">
        <w:trPr>
          <w:gridAfter w:val="1"/>
          <w:wAfter w:w="16" w:type="dxa"/>
        </w:trPr>
        <w:tc>
          <w:tcPr>
            <w:tcW w:w="7514" w:type="dxa"/>
            <w:gridSpan w:val="3"/>
          </w:tcPr>
          <w:p w:rsidR="00477E60" w:rsidRPr="00060DC3" w:rsidRDefault="00477E60" w:rsidP="005800C9">
            <w:pPr>
              <w:shd w:val="clear" w:color="auto" w:fill="FFFFFF"/>
              <w:suppressAutoHyphens/>
              <w:ind w:firstLine="456"/>
              <w:jc w:val="both"/>
              <w:textAlignment w:val="baseline"/>
              <w:rPr>
                <w:sz w:val="26"/>
                <w:szCs w:val="26"/>
                <w:lang w:eastAsia="uk-UA"/>
              </w:rPr>
            </w:pPr>
            <w:r w:rsidRPr="00060DC3">
              <w:rPr>
                <w:sz w:val="26"/>
                <w:szCs w:val="26"/>
                <w:lang w:eastAsia="uk-UA"/>
              </w:rPr>
              <w:t xml:space="preserve">Постанова про позбавлення права керування транспортними засобами виконується посадовими особами органів внутрішніх справ, зазначеними у пунктах 2 і 3 частини другої статті 222 цього Кодексу. </w:t>
            </w:r>
          </w:p>
          <w:p w:rsidR="00477E60" w:rsidRPr="00060DC3" w:rsidRDefault="00477E60" w:rsidP="005800C9">
            <w:pPr>
              <w:pStyle w:val="rvps2"/>
              <w:shd w:val="clear" w:color="auto" w:fill="FFFFFF"/>
              <w:spacing w:before="0" w:beforeAutospacing="0" w:after="0" w:afterAutospacing="0"/>
              <w:ind w:firstLine="456"/>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Постанова про позбавлення права керування річковими і маломірними суднами виконується керівником центрального органу виконавчої влади, що забезпечує реалізацію державної політики у сфері безпеки на морському та річковому транспорті, та інспекторами центрального органу виконавчої влади, що забезпечує реалізацію державної політики у сфері безпеки на морському та річковому транспорті, капітаном річкового порту.</w:t>
            </w:r>
          </w:p>
          <w:p w:rsidR="00477E60" w:rsidRPr="00060DC3" w:rsidRDefault="00477E60" w:rsidP="005800C9">
            <w:pPr>
              <w:pStyle w:val="rvps2"/>
              <w:shd w:val="clear" w:color="auto" w:fill="FFFFFF"/>
              <w:spacing w:before="0" w:beforeAutospacing="0" w:after="0" w:afterAutospacing="0"/>
              <w:ind w:firstLine="456"/>
              <w:jc w:val="both"/>
              <w:textAlignment w:val="baseline"/>
              <w:rPr>
                <w:sz w:val="26"/>
                <w:szCs w:val="26"/>
              </w:rPr>
            </w:pPr>
            <w:r w:rsidRPr="00060DC3">
              <w:rPr>
                <w:color w:val="000000"/>
                <w:sz w:val="26"/>
                <w:szCs w:val="26"/>
                <w:shd w:val="clear" w:color="auto" w:fill="FFFFFF"/>
                <w:lang w:eastAsia="en-US"/>
              </w:rPr>
              <w:t>…</w:t>
            </w: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Постанова про позбавлення права керування транспортними засобами виконується посадовими особами органів внутрішніх справ, зазначеними у пунктах 2 і 3 частини другої статті 222 цього Кодексу. </w:t>
            </w:r>
          </w:p>
          <w:p w:rsidR="00477E60" w:rsidRPr="00060DC3" w:rsidRDefault="00477E60" w:rsidP="00477E60">
            <w:pPr>
              <w:suppressAutoHyphens/>
              <w:ind w:firstLine="0"/>
              <w:jc w:val="both"/>
              <w:rPr>
                <w:b/>
                <w:sz w:val="26"/>
                <w:szCs w:val="26"/>
                <w:lang w:val="ru-RU" w:eastAsia="ru-RU"/>
              </w:rPr>
            </w:pPr>
            <w:r w:rsidRPr="00060DC3">
              <w:rPr>
                <w:b/>
                <w:sz w:val="26"/>
                <w:szCs w:val="26"/>
                <w:lang w:eastAsia="ru-RU"/>
              </w:rPr>
              <w:t xml:space="preserve">Постанова про позбавлення права керування </w:t>
            </w:r>
            <w:r w:rsidRPr="00060DC3">
              <w:rPr>
                <w:b/>
                <w:bCs/>
                <w:sz w:val="26"/>
                <w:szCs w:val="26"/>
                <w:lang w:eastAsia="ru-RU"/>
              </w:rPr>
              <w:t>суднами</w:t>
            </w:r>
            <w:r w:rsidRPr="00060DC3">
              <w:rPr>
                <w:b/>
                <w:sz w:val="26"/>
                <w:szCs w:val="26"/>
                <w:lang w:eastAsia="ru-RU"/>
              </w:rPr>
              <w:t xml:space="preserve"> виконується керівником центрального органу виконавчої влади, що реалізує державну політику у сфері морського (внутрішнього водного) транспорту, його заступниками, керівником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заступниками, капітаном морського порту, його заступниками</w:t>
            </w:r>
            <w:r w:rsidRPr="00060DC3">
              <w:rPr>
                <w:b/>
                <w:sz w:val="26"/>
                <w:szCs w:val="26"/>
                <w:lang w:val="ru-RU" w:eastAsia="ru-RU"/>
              </w:rPr>
              <w:t>.</w:t>
            </w:r>
          </w:p>
          <w:p w:rsidR="00477E60" w:rsidRPr="00060DC3" w:rsidRDefault="00477E60" w:rsidP="00477E60">
            <w:pPr>
              <w:suppressAutoHyphens/>
              <w:ind w:firstLine="0"/>
              <w:jc w:val="both"/>
              <w:rPr>
                <w:b/>
                <w:sz w:val="26"/>
                <w:szCs w:val="26"/>
                <w:lang w:eastAsia="uk-UA"/>
              </w:rPr>
            </w:pPr>
            <w:r w:rsidRPr="00060DC3">
              <w:rPr>
                <w:b/>
                <w:sz w:val="26"/>
                <w:szCs w:val="26"/>
                <w:lang w:eastAsia="uk-UA"/>
              </w:rPr>
              <w:t>…</w:t>
            </w:r>
          </w:p>
          <w:p w:rsidR="00477E60" w:rsidRPr="00060DC3" w:rsidRDefault="00477E60" w:rsidP="00477E60">
            <w:pPr>
              <w:suppressAutoHyphens/>
              <w:ind w:firstLine="0"/>
              <w:jc w:val="both"/>
              <w:rPr>
                <w:b/>
                <w:sz w:val="26"/>
                <w:szCs w:val="26"/>
                <w:lang w:eastAsia="uk-UA"/>
              </w:rPr>
            </w:pPr>
          </w:p>
        </w:tc>
      </w:tr>
      <w:tr w:rsidR="00477E60" w:rsidRPr="00060DC3" w:rsidTr="002359C6">
        <w:trPr>
          <w:gridAfter w:val="1"/>
          <w:wAfter w:w="16" w:type="dxa"/>
        </w:trPr>
        <w:tc>
          <w:tcPr>
            <w:tcW w:w="7514" w:type="dxa"/>
            <w:gridSpan w:val="3"/>
          </w:tcPr>
          <w:p w:rsidR="00477E60" w:rsidRPr="00060DC3" w:rsidRDefault="00477E60" w:rsidP="00477E60">
            <w:pPr>
              <w:shd w:val="clear" w:color="auto" w:fill="FFFFFF"/>
              <w:suppressAutoHyphens/>
              <w:ind w:firstLine="0"/>
              <w:jc w:val="both"/>
              <w:textAlignment w:val="baseline"/>
              <w:rPr>
                <w:b/>
                <w:bCs/>
                <w:iCs/>
                <w:sz w:val="26"/>
                <w:szCs w:val="26"/>
                <w:lang w:eastAsia="uk-UA"/>
              </w:rPr>
            </w:pPr>
          </w:p>
          <w:p w:rsidR="00477E60" w:rsidRPr="00060DC3" w:rsidRDefault="00477E60" w:rsidP="00477E60">
            <w:pPr>
              <w:shd w:val="clear" w:color="auto" w:fill="FFFFFF"/>
              <w:suppressAutoHyphens/>
              <w:ind w:firstLine="0"/>
              <w:jc w:val="both"/>
              <w:textAlignment w:val="baseline"/>
              <w:rPr>
                <w:iCs/>
                <w:sz w:val="26"/>
                <w:szCs w:val="26"/>
                <w:lang w:eastAsia="uk-UA"/>
              </w:rPr>
            </w:pPr>
            <w:r w:rsidRPr="00060DC3">
              <w:rPr>
                <w:b/>
                <w:bCs/>
                <w:iCs/>
                <w:sz w:val="26"/>
                <w:szCs w:val="26"/>
                <w:lang w:eastAsia="uk-UA"/>
              </w:rPr>
              <w:t>Стаття 318.</w:t>
            </w:r>
            <w:r w:rsidRPr="00060DC3">
              <w:rPr>
                <w:iCs/>
                <w:sz w:val="26"/>
                <w:szCs w:val="26"/>
                <w:lang w:eastAsia="uk-UA"/>
              </w:rPr>
              <w:t xml:space="preserve"> Порядок виконання постанови про позбавлення права керування </w:t>
            </w:r>
            <w:r w:rsidRPr="00060DC3">
              <w:rPr>
                <w:bCs/>
                <w:i/>
                <w:iCs/>
                <w:sz w:val="26"/>
                <w:szCs w:val="26"/>
                <w:lang w:eastAsia="uk-UA"/>
              </w:rPr>
              <w:t>річковим або маломірним</w:t>
            </w:r>
            <w:r w:rsidRPr="00060DC3">
              <w:rPr>
                <w:i/>
                <w:iCs/>
                <w:strike/>
                <w:sz w:val="26"/>
                <w:szCs w:val="26"/>
                <w:lang w:eastAsia="uk-UA"/>
              </w:rPr>
              <w:t xml:space="preserve"> </w:t>
            </w:r>
            <w:r w:rsidRPr="00060DC3">
              <w:rPr>
                <w:bCs/>
                <w:iCs/>
                <w:sz w:val="26"/>
                <w:szCs w:val="26"/>
                <w:lang w:eastAsia="uk-UA"/>
              </w:rPr>
              <w:t>судном</w:t>
            </w:r>
            <w:r w:rsidRPr="00060DC3">
              <w:rPr>
                <w:iCs/>
                <w:sz w:val="26"/>
                <w:szCs w:val="26"/>
                <w:lang w:eastAsia="uk-UA"/>
              </w:rPr>
              <w:t xml:space="preserve"> </w:t>
            </w:r>
          </w:p>
        </w:tc>
        <w:tc>
          <w:tcPr>
            <w:tcW w:w="7513" w:type="dxa"/>
            <w:gridSpan w:val="4"/>
          </w:tcPr>
          <w:p w:rsidR="00477E60" w:rsidRPr="00060DC3" w:rsidRDefault="00477E60" w:rsidP="00477E60">
            <w:pPr>
              <w:shd w:val="clear" w:color="auto" w:fill="FFFFFF"/>
              <w:suppressAutoHyphens/>
              <w:ind w:firstLine="0"/>
              <w:jc w:val="both"/>
              <w:textAlignment w:val="baseline"/>
              <w:rPr>
                <w:b/>
                <w:bCs/>
                <w:iCs/>
                <w:sz w:val="26"/>
                <w:szCs w:val="26"/>
                <w:lang w:eastAsia="uk-UA"/>
              </w:rPr>
            </w:pP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b/>
                <w:bCs/>
                <w:iCs/>
                <w:sz w:val="26"/>
                <w:szCs w:val="26"/>
                <w:lang w:eastAsia="uk-UA"/>
              </w:rPr>
              <w:t>Стаття 318.</w:t>
            </w:r>
            <w:r w:rsidRPr="00060DC3">
              <w:rPr>
                <w:iCs/>
                <w:sz w:val="26"/>
                <w:szCs w:val="26"/>
                <w:lang w:eastAsia="uk-UA"/>
              </w:rPr>
              <w:t xml:space="preserve"> Порядок виконання постанови про позбавлення права керування </w:t>
            </w:r>
            <w:r w:rsidRPr="00060DC3">
              <w:rPr>
                <w:b/>
                <w:iCs/>
                <w:sz w:val="26"/>
                <w:szCs w:val="26"/>
                <w:lang w:eastAsia="uk-UA"/>
              </w:rPr>
              <w:t>судном</w:t>
            </w:r>
          </w:p>
        </w:tc>
      </w:tr>
      <w:tr w:rsidR="00477E60" w:rsidRPr="00060DC3" w:rsidTr="002359C6">
        <w:trPr>
          <w:gridAfter w:val="1"/>
          <w:wAfter w:w="16" w:type="dxa"/>
        </w:trPr>
        <w:tc>
          <w:tcPr>
            <w:tcW w:w="7514" w:type="dxa"/>
            <w:gridSpan w:val="3"/>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У разі винесення постанови про позбавлення права керування транспортним засобом, </w:t>
            </w:r>
            <w:r w:rsidRPr="00060DC3">
              <w:rPr>
                <w:i/>
                <w:sz w:val="26"/>
                <w:szCs w:val="26"/>
                <w:lang w:eastAsia="uk-UA"/>
              </w:rPr>
              <w:t>річковим або</w:t>
            </w:r>
            <w:r w:rsidRPr="00060DC3">
              <w:rPr>
                <w:bCs/>
                <w:i/>
                <w:iCs/>
                <w:sz w:val="26"/>
                <w:szCs w:val="26"/>
                <w:lang w:eastAsia="uk-UA"/>
              </w:rPr>
              <w:t xml:space="preserve"> маломірним</w:t>
            </w:r>
            <w:r w:rsidRPr="00060DC3">
              <w:rPr>
                <w:b/>
                <w:bCs/>
                <w:i/>
                <w:iCs/>
                <w:sz w:val="26"/>
                <w:szCs w:val="26"/>
                <w:lang w:eastAsia="uk-UA"/>
              </w:rPr>
              <w:t xml:space="preserve"> </w:t>
            </w:r>
            <w:r w:rsidRPr="00060DC3">
              <w:rPr>
                <w:sz w:val="26"/>
                <w:szCs w:val="26"/>
                <w:lang w:eastAsia="uk-UA"/>
              </w:rPr>
              <w:t xml:space="preserve">судном вилучене посвідчення водія (свідоцтво, диплом) особі, щодо якої застосовано даний захід адміністративного стягнення, не повертається.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Дія виданого замість вилученого посвідчення водія (свідоцтва, диплома) </w:t>
            </w:r>
            <w:r w:rsidRPr="00060DC3">
              <w:rPr>
                <w:color w:val="000000"/>
                <w:sz w:val="26"/>
                <w:szCs w:val="26"/>
                <w:shd w:val="clear" w:color="auto" w:fill="FFFFFF"/>
              </w:rPr>
              <w:t xml:space="preserve">тимчасового дозволу на право керування транспортним засобом, </w:t>
            </w:r>
            <w:r w:rsidRPr="00060DC3">
              <w:rPr>
                <w:i/>
                <w:iCs/>
                <w:color w:val="000000"/>
                <w:sz w:val="26"/>
                <w:szCs w:val="26"/>
                <w:shd w:val="clear" w:color="auto" w:fill="FFFFFF"/>
              </w:rPr>
              <w:t>річковим або маломірним</w:t>
            </w:r>
            <w:r w:rsidRPr="00060DC3">
              <w:rPr>
                <w:color w:val="000000"/>
                <w:sz w:val="26"/>
                <w:szCs w:val="26"/>
                <w:shd w:val="clear" w:color="auto" w:fill="FFFFFF"/>
              </w:rPr>
              <w:t xml:space="preserve"> судном продовжується до закінчення строку, встановленого для подання скарги, або до прийняття рішення</w:t>
            </w:r>
            <w:r w:rsidRPr="00060DC3">
              <w:rPr>
                <w:sz w:val="26"/>
                <w:szCs w:val="26"/>
                <w:lang w:eastAsia="uk-UA"/>
              </w:rPr>
              <w:t xml:space="preserve"> по скарзі.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Якщо в результаті розгляду скарги буде прийнято рішення про скасування постанови і закриття справи або про заміну </w:t>
            </w:r>
            <w:r w:rsidRPr="00060DC3">
              <w:rPr>
                <w:color w:val="000000"/>
                <w:sz w:val="26"/>
                <w:szCs w:val="26"/>
                <w:shd w:val="clear" w:color="auto" w:fill="FFFFFF"/>
              </w:rPr>
              <w:t xml:space="preserve">позбавлення права керування транспортним засобом, </w:t>
            </w:r>
            <w:r w:rsidRPr="00060DC3">
              <w:rPr>
                <w:i/>
                <w:iCs/>
                <w:color w:val="000000"/>
                <w:sz w:val="26"/>
                <w:szCs w:val="26"/>
                <w:shd w:val="clear" w:color="auto" w:fill="FFFFFF"/>
              </w:rPr>
              <w:t>річковим або маломірним</w:t>
            </w:r>
            <w:r w:rsidRPr="00060DC3">
              <w:rPr>
                <w:color w:val="000000"/>
                <w:sz w:val="26"/>
                <w:szCs w:val="26"/>
                <w:shd w:val="clear" w:color="auto" w:fill="FFFFFF"/>
              </w:rPr>
              <w:t xml:space="preserve"> судном іншим заходом стягнення (пункти 3 і 4 частини</w:t>
            </w:r>
            <w:r w:rsidRPr="00060DC3">
              <w:rPr>
                <w:sz w:val="26"/>
                <w:szCs w:val="26"/>
                <w:lang w:eastAsia="uk-UA"/>
              </w:rPr>
              <w:t xml:space="preserve"> першої статті 293 цього Кодексу), вилучене посвідчення водія (свідоцтво, диплом) повертається особі, у якої його було вилучено.</w:t>
            </w:r>
          </w:p>
          <w:p w:rsidR="00477E60" w:rsidRPr="00060DC3" w:rsidRDefault="00477E60" w:rsidP="00477E60">
            <w:pPr>
              <w:shd w:val="clear" w:color="auto" w:fill="FFFFFF"/>
              <w:suppressAutoHyphens/>
              <w:ind w:firstLine="0"/>
              <w:jc w:val="both"/>
              <w:textAlignment w:val="baseline"/>
              <w:rPr>
                <w:sz w:val="26"/>
                <w:szCs w:val="26"/>
                <w:lang w:eastAsia="uk-UA"/>
              </w:rPr>
            </w:pP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У разі винесення постанови про позбавлення права керування транспортним засобом, </w:t>
            </w:r>
            <w:r w:rsidRPr="00060DC3">
              <w:rPr>
                <w:b/>
                <w:sz w:val="26"/>
                <w:szCs w:val="26"/>
                <w:lang w:eastAsia="uk-UA"/>
              </w:rPr>
              <w:t>судном</w:t>
            </w:r>
            <w:r w:rsidRPr="00060DC3">
              <w:rPr>
                <w:sz w:val="26"/>
                <w:szCs w:val="26"/>
                <w:lang w:eastAsia="uk-UA"/>
              </w:rPr>
              <w:t xml:space="preserve"> вилучене посвідчення водія (свідоцтво, диплом) особі, щодо якої застосовано даний захід адміністративного стягнення, не повертається. </w:t>
            </w:r>
          </w:p>
          <w:p w:rsidR="005800C9" w:rsidRDefault="005800C9" w:rsidP="00477E60">
            <w:pPr>
              <w:shd w:val="clear" w:color="auto" w:fill="FFFFFF"/>
              <w:suppressAutoHyphens/>
              <w:ind w:firstLine="0"/>
              <w:jc w:val="both"/>
              <w:textAlignment w:val="baseline"/>
              <w:rPr>
                <w:sz w:val="26"/>
                <w:szCs w:val="26"/>
                <w:lang w:eastAsia="uk-UA"/>
              </w:rPr>
            </w:pP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Дія виданого замість вилученого посвідчення водія (свідоцтва, диплома) тимчасового дозволу на право керування транспортним засобом, </w:t>
            </w:r>
            <w:r w:rsidRPr="00060DC3">
              <w:rPr>
                <w:b/>
                <w:sz w:val="26"/>
                <w:szCs w:val="26"/>
                <w:lang w:eastAsia="uk-UA"/>
              </w:rPr>
              <w:t>судном</w:t>
            </w:r>
            <w:r w:rsidRPr="00060DC3">
              <w:rPr>
                <w:bCs/>
                <w:sz w:val="26"/>
                <w:szCs w:val="26"/>
                <w:lang w:eastAsia="uk-UA"/>
              </w:rPr>
              <w:t xml:space="preserve"> </w:t>
            </w:r>
            <w:r w:rsidRPr="00060DC3">
              <w:rPr>
                <w:sz w:val="26"/>
                <w:szCs w:val="26"/>
                <w:lang w:eastAsia="uk-UA"/>
              </w:rPr>
              <w:t xml:space="preserve">продовжується до закінчення строку, встановленого для подання скарги, або до прийняття рішення по скарзі. </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 Якщо в результаті розгляду скарги буде прийнято рішення про скасування постанови і закриття справи або про заміну позбавлення права керування транспортним засобом, </w:t>
            </w:r>
            <w:r w:rsidRPr="00060DC3">
              <w:rPr>
                <w:b/>
                <w:sz w:val="26"/>
                <w:szCs w:val="26"/>
                <w:lang w:eastAsia="uk-UA"/>
              </w:rPr>
              <w:t>судном</w:t>
            </w:r>
            <w:r w:rsidRPr="00060DC3">
              <w:rPr>
                <w:sz w:val="26"/>
                <w:szCs w:val="26"/>
                <w:lang w:eastAsia="uk-UA"/>
              </w:rPr>
              <w:t xml:space="preserve"> іншим заходом стягнення (пункти 3 і 4 частини першої статті 293 цього Кодексу), вилучене посвідчення водія (свідоцтво, диплом) повертається особі, у якої його було вилучено.</w:t>
            </w:r>
          </w:p>
        </w:tc>
      </w:tr>
      <w:tr w:rsidR="00477E60" w:rsidRPr="00060DC3" w:rsidTr="002359C6">
        <w:tc>
          <w:tcPr>
            <w:tcW w:w="15043" w:type="dxa"/>
            <w:gridSpan w:val="8"/>
          </w:tcPr>
          <w:p w:rsidR="00477E60" w:rsidRPr="00060DC3" w:rsidRDefault="00477E60" w:rsidP="00477E60">
            <w:pPr>
              <w:shd w:val="clear" w:color="auto" w:fill="FFFFFF"/>
              <w:suppressAutoHyphens/>
              <w:ind w:firstLine="0"/>
              <w:jc w:val="center"/>
              <w:textAlignment w:val="baseline"/>
              <w:rPr>
                <w:b/>
                <w:bCs/>
                <w:sz w:val="26"/>
                <w:szCs w:val="26"/>
                <w:lang w:eastAsia="uk-UA"/>
              </w:rPr>
            </w:pPr>
            <w:r w:rsidRPr="00060DC3">
              <w:rPr>
                <w:b/>
                <w:bCs/>
                <w:sz w:val="26"/>
                <w:szCs w:val="26"/>
                <w:lang w:eastAsia="uk-UA"/>
              </w:rPr>
              <w:t>Водний кодекс України</w:t>
            </w:r>
          </w:p>
          <w:p w:rsidR="00477E60" w:rsidRPr="00060DC3" w:rsidRDefault="00477E60" w:rsidP="00477E60">
            <w:pPr>
              <w:suppressAutoHyphens/>
              <w:autoSpaceDE w:val="0"/>
              <w:autoSpaceDN w:val="0"/>
              <w:adjustRightInd w:val="0"/>
              <w:jc w:val="both"/>
              <w:rPr>
                <w:b/>
                <w:bCs/>
                <w:sz w:val="26"/>
                <w:szCs w:val="26"/>
                <w:lang w:eastAsia="ru-RU"/>
              </w:rPr>
            </w:pPr>
          </w:p>
        </w:tc>
      </w:tr>
      <w:tr w:rsidR="00477E60" w:rsidRPr="00060DC3" w:rsidTr="002359C6">
        <w:tc>
          <w:tcPr>
            <w:tcW w:w="15043" w:type="dxa"/>
            <w:gridSpan w:val="8"/>
          </w:tcPr>
          <w:p w:rsidR="00477E60" w:rsidRPr="00060DC3" w:rsidRDefault="00477E60" w:rsidP="005800C9">
            <w:pPr>
              <w:suppressAutoHyphens/>
              <w:autoSpaceDE w:val="0"/>
              <w:autoSpaceDN w:val="0"/>
              <w:adjustRightInd w:val="0"/>
              <w:jc w:val="center"/>
              <w:rPr>
                <w:b/>
                <w:bCs/>
                <w:sz w:val="26"/>
                <w:szCs w:val="26"/>
                <w:lang w:eastAsia="ru-RU"/>
              </w:rPr>
            </w:pPr>
            <w:r w:rsidRPr="00060DC3">
              <w:rPr>
                <w:b/>
                <w:bCs/>
                <w:iCs/>
                <w:sz w:val="26"/>
                <w:szCs w:val="26"/>
                <w:lang w:eastAsia="uk-UA"/>
              </w:rPr>
              <w:t>Стаття 1.</w:t>
            </w:r>
            <w:r w:rsidRPr="00060DC3">
              <w:rPr>
                <w:iCs/>
                <w:sz w:val="26"/>
                <w:szCs w:val="26"/>
                <w:lang w:eastAsia="uk-UA"/>
              </w:rPr>
              <w:t> Визначення основних термінів</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t>У цьому Кодексі вживаються такі терміни:</w:t>
            </w: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t>У цьому Кодексі вживаються такі терміни:</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bCs/>
                <w:i/>
                <w:sz w:val="26"/>
                <w:szCs w:val="26"/>
                <w:lang w:eastAsia="ru-RU"/>
              </w:rPr>
            </w:pPr>
            <w:r w:rsidRPr="00060DC3">
              <w:rPr>
                <w:bCs/>
                <w:i/>
                <w:sz w:val="26"/>
                <w:szCs w:val="26"/>
                <w:lang w:eastAsia="ru-RU"/>
              </w:rPr>
              <w:t>…</w:t>
            </w:r>
          </w:p>
          <w:p w:rsidR="00477E60" w:rsidRPr="00060DC3" w:rsidRDefault="00477E60" w:rsidP="00477E60">
            <w:pPr>
              <w:suppressAutoHyphens/>
              <w:ind w:firstLine="0"/>
              <w:jc w:val="both"/>
              <w:rPr>
                <w:i/>
                <w:sz w:val="26"/>
                <w:szCs w:val="26"/>
                <w:lang w:eastAsia="ru-RU"/>
              </w:rPr>
            </w:pPr>
            <w:r w:rsidRPr="00060DC3">
              <w:rPr>
                <w:bCs/>
                <w:i/>
                <w:sz w:val="26"/>
                <w:szCs w:val="26"/>
                <w:lang w:eastAsia="ru-RU"/>
              </w:rPr>
              <w:t>Відсутній</w:t>
            </w:r>
          </w:p>
        </w:tc>
        <w:tc>
          <w:tcPr>
            <w:tcW w:w="7513" w:type="dxa"/>
            <w:gridSpan w:val="4"/>
          </w:tcPr>
          <w:p w:rsidR="00477E60" w:rsidRPr="00060DC3" w:rsidRDefault="00477E60" w:rsidP="00477E60">
            <w:pPr>
              <w:shd w:val="clear" w:color="auto" w:fill="FFFFFF"/>
              <w:suppressAutoHyphens/>
              <w:ind w:firstLine="0"/>
              <w:jc w:val="both"/>
              <w:textAlignment w:val="baseline"/>
              <w:rPr>
                <w:b/>
                <w:sz w:val="26"/>
                <w:szCs w:val="26"/>
              </w:rPr>
            </w:pPr>
            <w:r w:rsidRPr="00060DC3">
              <w:rPr>
                <w:b/>
                <w:sz w:val="26"/>
                <w:szCs w:val="26"/>
              </w:rPr>
              <w:t>…</w:t>
            </w:r>
          </w:p>
          <w:p w:rsidR="00477E60" w:rsidRPr="00060DC3" w:rsidRDefault="00477E60" w:rsidP="00477E60">
            <w:pPr>
              <w:shd w:val="clear" w:color="auto" w:fill="FFFFFF"/>
              <w:suppressAutoHyphens/>
              <w:ind w:firstLine="0"/>
              <w:jc w:val="both"/>
              <w:textAlignment w:val="baseline"/>
              <w:rPr>
                <w:b/>
                <w:sz w:val="26"/>
                <w:szCs w:val="26"/>
              </w:rPr>
            </w:pPr>
            <w:r w:rsidRPr="00060DC3">
              <w:rPr>
                <w:b/>
                <w:sz w:val="26"/>
                <w:szCs w:val="26"/>
              </w:rPr>
              <w:t>водогосподарська система – комплекс взаємопов’язаних водних об’єктів та гідротехнічних споруд, призначених для забезпечення розподілу та використання водних ресурсів;</w:t>
            </w:r>
          </w:p>
        </w:tc>
      </w:tr>
      <w:tr w:rsidR="00477E60" w:rsidRPr="00060DC3" w:rsidTr="002359C6">
        <w:tc>
          <w:tcPr>
            <w:tcW w:w="15043" w:type="dxa"/>
            <w:gridSpan w:val="8"/>
          </w:tcPr>
          <w:p w:rsidR="00477E60" w:rsidRPr="00060DC3" w:rsidRDefault="00477E60" w:rsidP="00477E60">
            <w:pPr>
              <w:suppressAutoHyphens/>
              <w:ind w:firstLine="0"/>
              <w:jc w:val="center"/>
              <w:rPr>
                <w:b/>
                <w:bCs/>
                <w:iCs/>
                <w:sz w:val="26"/>
                <w:szCs w:val="26"/>
                <w:lang w:eastAsia="uk-UA"/>
              </w:rPr>
            </w:pPr>
          </w:p>
          <w:p w:rsidR="00477E60" w:rsidRPr="00060DC3" w:rsidRDefault="00477E60" w:rsidP="00477E60">
            <w:pPr>
              <w:suppressAutoHyphens/>
              <w:ind w:firstLine="0"/>
              <w:jc w:val="center"/>
              <w:rPr>
                <w:b/>
                <w:bCs/>
                <w:sz w:val="26"/>
                <w:szCs w:val="26"/>
                <w:lang w:eastAsia="uk-UA"/>
              </w:rPr>
            </w:pPr>
            <w:r w:rsidRPr="00060DC3">
              <w:rPr>
                <w:b/>
                <w:bCs/>
                <w:iCs/>
                <w:sz w:val="26"/>
                <w:szCs w:val="26"/>
                <w:lang w:eastAsia="uk-UA"/>
              </w:rPr>
              <w:t>Стаття 8.</w:t>
            </w:r>
            <w:r w:rsidRPr="00060DC3">
              <w:rPr>
                <w:iCs/>
                <w:sz w:val="26"/>
                <w:szCs w:val="26"/>
                <w:lang w:eastAsia="uk-UA"/>
              </w:rPr>
              <w:t> Компетенція Верховної Ради Автономної Республіки Крим у галузі регулювання водних відносин</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lastRenderedPageBreak/>
              <w:t>До компетенції Верховної Ради Автономної Республіки Крим у галузі регулювання водних відносин на території Автономної Республіки Крим належить:</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5) </w:t>
            </w:r>
            <w:r w:rsidRPr="00060DC3">
              <w:rPr>
                <w:b/>
                <w:bCs/>
                <w:i/>
                <w:iCs/>
                <w:sz w:val="26"/>
                <w:szCs w:val="26"/>
                <w:lang w:eastAsia="uk-UA"/>
              </w:rPr>
              <w:t>встановлення правил користування маломірними суднами на водних об'єктах</w:t>
            </w:r>
            <w:r w:rsidRPr="00060DC3">
              <w:rPr>
                <w:b/>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До компетенції Верховної Ради Автономної Республіки Крим у галузі регулювання водних відносин на території Автономної Республіки Крим належить:</w:t>
            </w:r>
          </w:p>
          <w:p w:rsidR="00477E60" w:rsidRPr="00060DC3" w:rsidRDefault="00477E60" w:rsidP="00477E60">
            <w:pPr>
              <w:shd w:val="clear" w:color="auto" w:fill="FFFFFF"/>
              <w:suppressAutoHyphens/>
              <w:ind w:firstLine="0"/>
              <w:jc w:val="both"/>
              <w:textAlignment w:val="baseline"/>
              <w:rPr>
                <w:b/>
                <w:sz w:val="26"/>
                <w:szCs w:val="26"/>
                <w:lang w:eastAsia="ru-RU"/>
              </w:rPr>
            </w:pPr>
            <w:r w:rsidRPr="00060DC3">
              <w:rPr>
                <w:b/>
                <w:sz w:val="26"/>
                <w:szCs w:val="26"/>
                <w:lang w:eastAsia="ru-RU"/>
              </w:rPr>
              <w:t>5) встановлення у визначеному законом порядку місцевих правил плавання для малих, спортивних суден і водних мотоциклів та використання засобів для розваг на воді;</w:t>
            </w:r>
          </w:p>
          <w:p w:rsidR="00477E60" w:rsidRPr="00060DC3" w:rsidRDefault="00477E60" w:rsidP="00477E60">
            <w:pPr>
              <w:shd w:val="clear" w:color="auto" w:fill="FFFFFF"/>
              <w:suppressAutoHyphens/>
              <w:ind w:firstLine="0"/>
              <w:jc w:val="both"/>
              <w:textAlignment w:val="baseline"/>
              <w:rPr>
                <w:b/>
                <w:sz w:val="26"/>
                <w:szCs w:val="26"/>
                <w:lang w:eastAsia="ru-RU"/>
              </w:rPr>
            </w:pPr>
            <w:r w:rsidRPr="00060DC3">
              <w:rPr>
                <w:b/>
                <w:sz w:val="26"/>
                <w:szCs w:val="26"/>
                <w:lang w:eastAsia="ru-RU"/>
              </w:rPr>
              <w:t>…</w:t>
            </w:r>
          </w:p>
          <w:p w:rsidR="00477E60" w:rsidRPr="00060DC3" w:rsidRDefault="00477E60" w:rsidP="00477E60">
            <w:pPr>
              <w:shd w:val="clear" w:color="auto" w:fill="FFFFFF"/>
              <w:suppressAutoHyphens/>
              <w:ind w:firstLine="0"/>
              <w:jc w:val="both"/>
              <w:textAlignment w:val="baseline"/>
              <w:rPr>
                <w:b/>
                <w:sz w:val="26"/>
                <w:szCs w:val="26"/>
                <w:lang w:eastAsia="uk-UA"/>
              </w:rPr>
            </w:pPr>
          </w:p>
        </w:tc>
      </w:tr>
      <w:tr w:rsidR="00477E60" w:rsidRPr="00060DC3" w:rsidTr="002359C6">
        <w:tc>
          <w:tcPr>
            <w:tcW w:w="15043" w:type="dxa"/>
            <w:gridSpan w:val="8"/>
          </w:tcPr>
          <w:p w:rsidR="00477E60" w:rsidRPr="00060DC3" w:rsidRDefault="00477E60" w:rsidP="00477E60">
            <w:pPr>
              <w:suppressAutoHyphens/>
              <w:autoSpaceDE w:val="0"/>
              <w:autoSpaceDN w:val="0"/>
              <w:adjustRightInd w:val="0"/>
              <w:jc w:val="both"/>
              <w:rPr>
                <w:b/>
                <w:bCs/>
                <w:sz w:val="26"/>
                <w:szCs w:val="26"/>
                <w:lang w:eastAsia="ru-RU"/>
              </w:rPr>
            </w:pPr>
            <w:r w:rsidRPr="00060DC3">
              <w:rPr>
                <w:b/>
                <w:bCs/>
                <w:iCs/>
                <w:sz w:val="26"/>
                <w:szCs w:val="26"/>
                <w:lang w:eastAsia="uk-UA"/>
              </w:rPr>
              <w:t>Стаття 8</w:t>
            </w:r>
            <w:r w:rsidRPr="00060DC3">
              <w:rPr>
                <w:b/>
                <w:bCs/>
                <w:iCs/>
                <w:sz w:val="26"/>
                <w:szCs w:val="26"/>
                <w:vertAlign w:val="superscript"/>
                <w:lang w:eastAsia="uk-UA"/>
              </w:rPr>
              <w:t>1</w:t>
            </w:r>
            <w:r w:rsidRPr="00060DC3">
              <w:rPr>
                <w:iCs/>
                <w:sz w:val="26"/>
                <w:szCs w:val="26"/>
                <w:lang w:eastAsia="uk-UA"/>
              </w:rPr>
              <w:t>. Компетенція обласних, Київської та Севастопольської міських рад у галузі регулювання водних відносин</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t>До компетенції обласних, Київської та Севастопольської міських рад у галузі регулювання водних відносин на їх території належить:</w:t>
            </w:r>
          </w:p>
          <w:p w:rsidR="00477E60" w:rsidRPr="00060DC3" w:rsidRDefault="00477E60" w:rsidP="00477E60">
            <w:pPr>
              <w:suppressAutoHyphens/>
              <w:ind w:firstLine="0"/>
              <w:jc w:val="both"/>
              <w:rPr>
                <w:sz w:val="26"/>
                <w:szCs w:val="26"/>
                <w:lang w:eastAsia="uk-UA"/>
              </w:rPr>
            </w:pPr>
            <w:r w:rsidRPr="00060DC3">
              <w:rPr>
                <w:sz w:val="26"/>
                <w:szCs w:val="26"/>
                <w:lang w:eastAsia="uk-UA"/>
              </w:rPr>
              <w:t>…</w:t>
            </w:r>
          </w:p>
          <w:p w:rsidR="00477E60" w:rsidRPr="00060DC3" w:rsidRDefault="00477E60" w:rsidP="00477E60">
            <w:pPr>
              <w:suppressAutoHyphens/>
              <w:ind w:firstLine="0"/>
              <w:jc w:val="both"/>
              <w:rPr>
                <w:sz w:val="26"/>
                <w:szCs w:val="26"/>
                <w:lang w:eastAsia="uk-UA"/>
              </w:rPr>
            </w:pPr>
            <w:r w:rsidRPr="00060DC3">
              <w:rPr>
                <w:sz w:val="26"/>
                <w:szCs w:val="26"/>
                <w:lang w:eastAsia="uk-UA"/>
              </w:rPr>
              <w:t>10) встановлення правил користування маломірними суднами на водних об'єктах;</w:t>
            </w:r>
          </w:p>
          <w:p w:rsidR="00477E60" w:rsidRPr="00060DC3" w:rsidRDefault="00477E60" w:rsidP="00477E60">
            <w:pPr>
              <w:suppressAutoHyphens/>
              <w:ind w:firstLine="0"/>
              <w:jc w:val="both"/>
              <w:rPr>
                <w:sz w:val="26"/>
                <w:szCs w:val="26"/>
                <w:lang w:eastAsia="uk-UA"/>
              </w:rPr>
            </w:pPr>
          </w:p>
          <w:p w:rsidR="00477E60" w:rsidRPr="00060DC3" w:rsidRDefault="00477E60" w:rsidP="00477E60">
            <w:pPr>
              <w:suppressAutoHyphens/>
              <w:ind w:firstLine="0"/>
              <w:jc w:val="both"/>
              <w:rPr>
                <w:sz w:val="26"/>
                <w:szCs w:val="26"/>
                <w:lang w:eastAsia="uk-UA"/>
              </w:rPr>
            </w:pPr>
            <w:r w:rsidRPr="00060DC3">
              <w:rPr>
                <w:sz w:val="26"/>
                <w:szCs w:val="26"/>
                <w:lang w:eastAsia="uk-UA"/>
              </w:rPr>
              <w:t>…</w:t>
            </w: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До компетенції обласних, Київської та Севастопольської міських рад у галузі регулювання водних відносин на їх території належить:</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b/>
                <w:sz w:val="26"/>
                <w:szCs w:val="26"/>
                <w:lang w:eastAsia="ru-RU"/>
              </w:rPr>
            </w:pPr>
            <w:r w:rsidRPr="00060DC3">
              <w:rPr>
                <w:b/>
                <w:sz w:val="26"/>
                <w:szCs w:val="26"/>
                <w:lang w:eastAsia="ru-RU"/>
              </w:rPr>
              <w:t>10) встановлення у визначеному законом порядку місцевих правил плавання для малих, спортивних суден і водних мотоциклів та використання засобів для розваг на воді;</w:t>
            </w:r>
          </w:p>
          <w:p w:rsidR="00477E60" w:rsidRPr="00060DC3" w:rsidRDefault="00477E60" w:rsidP="00477E60">
            <w:pPr>
              <w:shd w:val="clear" w:color="auto" w:fill="FFFFFF"/>
              <w:suppressAutoHyphens/>
              <w:ind w:firstLine="0"/>
              <w:jc w:val="both"/>
              <w:textAlignment w:val="baseline"/>
              <w:rPr>
                <w:b/>
                <w:sz w:val="26"/>
                <w:szCs w:val="26"/>
                <w:lang w:eastAsia="ru-RU"/>
              </w:rPr>
            </w:pPr>
            <w:r w:rsidRPr="00060DC3">
              <w:rPr>
                <w:b/>
                <w:sz w:val="26"/>
                <w:szCs w:val="26"/>
                <w:lang w:eastAsia="ru-RU"/>
              </w:rPr>
              <w:t>…</w:t>
            </w:r>
          </w:p>
          <w:p w:rsidR="00477E60" w:rsidRPr="00060DC3" w:rsidRDefault="00477E60" w:rsidP="00477E60">
            <w:pPr>
              <w:suppressAutoHyphens/>
              <w:autoSpaceDE w:val="0"/>
              <w:autoSpaceDN w:val="0"/>
              <w:adjustRightInd w:val="0"/>
              <w:ind w:firstLine="0"/>
              <w:jc w:val="both"/>
              <w:rPr>
                <w:sz w:val="26"/>
                <w:szCs w:val="26"/>
                <w:lang w:eastAsia="uk-UA"/>
              </w:rPr>
            </w:pPr>
          </w:p>
        </w:tc>
      </w:tr>
      <w:tr w:rsidR="00477E60" w:rsidRPr="00060DC3" w:rsidTr="002359C6">
        <w:tc>
          <w:tcPr>
            <w:tcW w:w="15043" w:type="dxa"/>
            <w:gridSpan w:val="8"/>
          </w:tcPr>
          <w:p w:rsidR="00477E60" w:rsidRPr="00060DC3" w:rsidRDefault="00477E60" w:rsidP="005800C9">
            <w:pPr>
              <w:suppressAutoHyphens/>
              <w:autoSpaceDE w:val="0"/>
              <w:autoSpaceDN w:val="0"/>
              <w:adjustRightInd w:val="0"/>
              <w:jc w:val="center"/>
              <w:rPr>
                <w:b/>
                <w:bCs/>
                <w:sz w:val="26"/>
                <w:szCs w:val="26"/>
                <w:lang w:eastAsia="ru-RU"/>
              </w:rPr>
            </w:pPr>
            <w:r w:rsidRPr="00060DC3">
              <w:rPr>
                <w:b/>
                <w:bCs/>
                <w:iCs/>
                <w:sz w:val="26"/>
                <w:szCs w:val="26"/>
                <w:lang w:eastAsia="uk-UA"/>
              </w:rPr>
              <w:t>Стаття 14.</w:t>
            </w:r>
            <w:r w:rsidRPr="00060DC3">
              <w:rPr>
                <w:iCs/>
                <w:sz w:val="26"/>
                <w:szCs w:val="26"/>
                <w:lang w:eastAsia="uk-UA"/>
              </w:rPr>
              <w:t> Компетенція Кабінету Міністрів України у галузі управління і контролю за використанням і охороною вод та відтворенням водних ресурсів</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t>До відання Кабінету Міністрів України у галузі управління і контролю за використанням і охороною вод та відтворенням водних ресурсів належить:</w:t>
            </w:r>
          </w:p>
          <w:p w:rsidR="00477E60" w:rsidRPr="00060DC3" w:rsidRDefault="00477E60" w:rsidP="00477E60">
            <w:pPr>
              <w:suppressAutoHyphens/>
              <w:ind w:firstLine="0"/>
              <w:jc w:val="both"/>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7) встановлення порядку видачі дозволів на спеціальне водокористування, днопоглиблювальні роботи, прокладання кабелів, трубопроводів та інших комунікацій на землях водного фонду, а також порядку розроблення та затвердження нормативів гранично допустимого скидання забруднюючих речовин у водні об'єкти та переліку забруднюючих речовин, скидання яких у водні об'єкти нормується, розроблення та затвердження критеріїв оцінки забруднення підземних горизонтів водних об'єктів;</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t>До відання Кабінету Міністрів України у галузі управління і контролю за використанням і охороною вод та відтворенням водних ресурсів належить:</w:t>
            </w:r>
          </w:p>
          <w:p w:rsidR="00477E60" w:rsidRPr="00060DC3" w:rsidRDefault="00477E60" w:rsidP="00477E60">
            <w:pPr>
              <w:suppressAutoHyphens/>
              <w:ind w:firstLine="0"/>
              <w:jc w:val="both"/>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7) встановлення порядку видачі дозволів на спеціальне водокористування, днопоглиблювальні роботи </w:t>
            </w:r>
            <w:r w:rsidRPr="00060DC3">
              <w:rPr>
                <w:b/>
                <w:sz w:val="26"/>
                <w:szCs w:val="26"/>
                <w:lang w:eastAsia="ru-RU"/>
              </w:rPr>
              <w:t>(крім експлуатаційного днопоглиблювання)</w:t>
            </w:r>
            <w:r w:rsidRPr="00060DC3">
              <w:rPr>
                <w:sz w:val="26"/>
                <w:szCs w:val="26"/>
                <w:lang w:eastAsia="uk-UA"/>
              </w:rPr>
              <w:t>, прокладання кабелів, трубопроводів та інших комунікацій на землях водного фонду, а також порядку розроблення та затвердження нормативів гранично допустимого скидання забруднюючих речовин у водні об'єкти та переліку забруднюючих речовин, скидання яких у водні об'єкти нормується, розроблення та затвердження критеріїв оцінки забруднення підземних горизонтів водних об'єктів;</w:t>
            </w:r>
          </w:p>
        </w:tc>
      </w:tr>
      <w:tr w:rsidR="00477E60" w:rsidRPr="00060DC3" w:rsidTr="002359C6">
        <w:tc>
          <w:tcPr>
            <w:tcW w:w="15043" w:type="dxa"/>
            <w:gridSpan w:val="8"/>
          </w:tcPr>
          <w:p w:rsidR="00477E60" w:rsidRPr="00060DC3" w:rsidRDefault="00477E60" w:rsidP="00477E60">
            <w:pPr>
              <w:suppressAutoHyphens/>
              <w:ind w:firstLine="0"/>
              <w:jc w:val="center"/>
              <w:rPr>
                <w:rStyle w:val="rvts9"/>
                <w:b/>
                <w:bCs/>
                <w:sz w:val="26"/>
                <w:szCs w:val="26"/>
                <w:bdr w:val="none" w:sz="0" w:space="0" w:color="auto" w:frame="1"/>
                <w:shd w:val="clear" w:color="auto" w:fill="FFFFFF"/>
              </w:rPr>
            </w:pPr>
          </w:p>
          <w:p w:rsidR="00477E60" w:rsidRPr="00060DC3" w:rsidRDefault="00477E60" w:rsidP="00477E60">
            <w:pPr>
              <w:suppressAutoHyphens/>
              <w:ind w:firstLine="0"/>
              <w:jc w:val="center"/>
              <w:rPr>
                <w:sz w:val="26"/>
                <w:szCs w:val="26"/>
                <w:lang w:eastAsia="uk-UA"/>
              </w:rPr>
            </w:pPr>
            <w:r w:rsidRPr="00060DC3">
              <w:rPr>
                <w:rStyle w:val="rvts9"/>
                <w:b/>
                <w:bCs/>
                <w:sz w:val="26"/>
                <w:szCs w:val="26"/>
                <w:bdr w:val="none" w:sz="0" w:space="0" w:color="auto" w:frame="1"/>
                <w:shd w:val="clear" w:color="auto" w:fill="FFFFFF"/>
              </w:rPr>
              <w:t>Стаття 15</w:t>
            </w:r>
            <w:r w:rsidRPr="00060DC3">
              <w:rPr>
                <w:rStyle w:val="rvts9"/>
                <w:b/>
                <w:bCs/>
                <w:sz w:val="26"/>
                <w:szCs w:val="26"/>
                <w:bdr w:val="none" w:sz="0" w:space="0" w:color="auto" w:frame="1"/>
                <w:shd w:val="clear" w:color="auto" w:fill="FFFFFF"/>
                <w:vertAlign w:val="superscript"/>
              </w:rPr>
              <w:t>1</w:t>
            </w:r>
            <w:r w:rsidRPr="00060DC3">
              <w:rPr>
                <w:rStyle w:val="rvts9"/>
                <w:b/>
                <w:bCs/>
                <w:sz w:val="26"/>
                <w:szCs w:val="26"/>
                <w:bdr w:val="none" w:sz="0" w:space="0" w:color="auto" w:frame="1"/>
                <w:shd w:val="clear" w:color="auto" w:fill="FFFFFF"/>
              </w:rPr>
              <w:t>.</w:t>
            </w:r>
            <w:r w:rsidRPr="00060DC3">
              <w:rPr>
                <w:sz w:val="26"/>
                <w:szCs w:val="26"/>
                <w:shd w:val="clear" w:color="auto" w:fill="FFFFFF"/>
              </w:rPr>
              <w:t> Компетенція центрального органу виконавчої влади, що реалізує державну політику у сфері охорони навколишнього природного середовища, в галузі управління і контролю за використанням і охороною вод та відтворенням водних ресурсів</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в галузі управління і контролю за використанням і охороною вод та відтворенням водних ресурсів належить:</w:t>
            </w:r>
          </w:p>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w:t>
            </w:r>
          </w:p>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5) видача, анулювання, здійснення переоформлення та видача дублікатів дозволів на проведення робіт на землях водного фонду у межах прибережних захисних смуг уздовж морів, морських заток і лиманів, у внутрішніх морських водах, лиманах і територіальному морі;</w:t>
            </w:r>
          </w:p>
          <w:p w:rsidR="00477E60" w:rsidRPr="00060DC3" w:rsidRDefault="00477E60" w:rsidP="00477E60">
            <w:pPr>
              <w:suppressAutoHyphens/>
              <w:ind w:firstLine="0"/>
              <w:jc w:val="both"/>
              <w:rPr>
                <w:sz w:val="26"/>
                <w:szCs w:val="26"/>
                <w:lang w:eastAsia="uk-UA"/>
              </w:rPr>
            </w:pPr>
            <w:r w:rsidRPr="00060DC3">
              <w:rPr>
                <w:sz w:val="26"/>
                <w:szCs w:val="26"/>
                <w:shd w:val="clear" w:color="auto" w:fill="FFFFFF"/>
              </w:rPr>
              <w:t>…</w:t>
            </w:r>
          </w:p>
        </w:tc>
        <w:tc>
          <w:tcPr>
            <w:tcW w:w="7513" w:type="dxa"/>
            <w:gridSpan w:val="4"/>
          </w:tcPr>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в галузі управління і контролю за використанням і охороною вод та відтворенням водних ресурсів належить:</w:t>
            </w:r>
          </w:p>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w:t>
            </w:r>
          </w:p>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 xml:space="preserve">5) видача, анулювання, здійснення переоформлення та видача дублікатів дозволів на проведення робіт на землях водного фонду </w:t>
            </w:r>
            <w:r w:rsidRPr="00060DC3">
              <w:rPr>
                <w:b/>
                <w:sz w:val="26"/>
                <w:szCs w:val="26"/>
                <w:lang w:eastAsia="ru-RU"/>
              </w:rPr>
              <w:t>(крім експлуатаційного днопоглиблювання)</w:t>
            </w:r>
            <w:r w:rsidRPr="00060DC3">
              <w:rPr>
                <w:b/>
                <w:sz w:val="26"/>
                <w:szCs w:val="26"/>
              </w:rPr>
              <w:t xml:space="preserve"> </w:t>
            </w:r>
            <w:r w:rsidRPr="00060DC3">
              <w:rPr>
                <w:sz w:val="26"/>
                <w:szCs w:val="26"/>
                <w:shd w:val="clear" w:color="auto" w:fill="FFFFFF"/>
              </w:rPr>
              <w:t>у межах прибережних захисних смуг уздовж морів, морських заток і лиманів, у внутрішніх морських водах, лиманах і територіальному морі;</w:t>
            </w:r>
          </w:p>
          <w:p w:rsidR="00477E60" w:rsidRPr="00060DC3" w:rsidRDefault="00477E60" w:rsidP="00477E60">
            <w:pPr>
              <w:suppressAutoHyphens/>
              <w:ind w:firstLine="0"/>
              <w:jc w:val="both"/>
              <w:rPr>
                <w:sz w:val="26"/>
                <w:szCs w:val="26"/>
                <w:shd w:val="clear" w:color="auto" w:fill="FFFFFF"/>
              </w:rPr>
            </w:pPr>
            <w:r w:rsidRPr="00060DC3">
              <w:rPr>
                <w:sz w:val="26"/>
                <w:szCs w:val="26"/>
                <w:shd w:val="clear" w:color="auto" w:fill="FFFFFF"/>
              </w:rPr>
              <w:t>…</w:t>
            </w:r>
          </w:p>
          <w:p w:rsidR="00477E60" w:rsidRPr="00060DC3" w:rsidRDefault="00477E60" w:rsidP="00477E60">
            <w:pPr>
              <w:suppressAutoHyphens/>
              <w:ind w:firstLine="0"/>
              <w:jc w:val="both"/>
              <w:rPr>
                <w:sz w:val="26"/>
                <w:szCs w:val="26"/>
                <w:shd w:val="clear" w:color="auto" w:fill="FFFFFF"/>
              </w:rPr>
            </w:pPr>
          </w:p>
        </w:tc>
      </w:tr>
      <w:tr w:rsidR="00477E60" w:rsidRPr="00060DC3" w:rsidTr="002359C6">
        <w:tc>
          <w:tcPr>
            <w:tcW w:w="15043" w:type="dxa"/>
            <w:gridSpan w:val="8"/>
          </w:tcPr>
          <w:p w:rsidR="00477E60" w:rsidRPr="00060DC3" w:rsidRDefault="00477E60" w:rsidP="00477E60">
            <w:pPr>
              <w:ind w:firstLine="0"/>
              <w:jc w:val="center"/>
              <w:textAlignment w:val="baseline"/>
              <w:rPr>
                <w:b/>
                <w:bCs/>
                <w:iCs/>
                <w:sz w:val="26"/>
                <w:szCs w:val="26"/>
                <w:bdr w:val="none" w:sz="0" w:space="0" w:color="auto" w:frame="1"/>
                <w:lang w:eastAsia="uk-UA"/>
              </w:rPr>
            </w:pPr>
          </w:p>
          <w:p w:rsidR="00477E60" w:rsidRPr="00060DC3" w:rsidRDefault="00477E60" w:rsidP="00477E60">
            <w:pPr>
              <w:ind w:firstLine="0"/>
              <w:jc w:val="center"/>
              <w:textAlignment w:val="baseline"/>
              <w:rPr>
                <w:iCs/>
                <w:sz w:val="26"/>
                <w:szCs w:val="26"/>
                <w:bdr w:val="none" w:sz="0" w:space="0" w:color="auto" w:frame="1"/>
                <w:lang w:eastAsia="uk-UA"/>
              </w:rPr>
            </w:pPr>
            <w:r w:rsidRPr="00060DC3">
              <w:rPr>
                <w:b/>
                <w:bCs/>
                <w:iCs/>
                <w:sz w:val="26"/>
                <w:szCs w:val="26"/>
                <w:bdr w:val="none" w:sz="0" w:space="0" w:color="auto" w:frame="1"/>
                <w:lang w:eastAsia="uk-UA"/>
              </w:rPr>
              <w:t>Стаття 16.</w:t>
            </w:r>
            <w:r w:rsidRPr="00060DC3">
              <w:rPr>
                <w:iCs/>
                <w:sz w:val="26"/>
                <w:szCs w:val="26"/>
                <w:bdr w:val="none" w:sz="0" w:space="0" w:color="auto" w:frame="1"/>
                <w:lang w:eastAsia="uk-UA"/>
              </w:rPr>
              <w:t> Компетенція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w:t>
            </w:r>
          </w:p>
        </w:tc>
      </w:tr>
      <w:tr w:rsidR="00477E60" w:rsidRPr="00060DC3" w:rsidTr="002359C6">
        <w:trPr>
          <w:gridAfter w:val="1"/>
          <w:wAfter w:w="16" w:type="dxa"/>
        </w:trPr>
        <w:tc>
          <w:tcPr>
            <w:tcW w:w="7514" w:type="dxa"/>
            <w:gridSpan w:val="3"/>
          </w:tcPr>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До відання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належить:</w:t>
            </w:r>
          </w:p>
          <w:p w:rsidR="00477E60"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2) розробка і встановлення режимів роботи водосховищ комплексного призначення, водогосподарських систем і каналів, затвердження правил їх експлуатації;</w:t>
            </w:r>
          </w:p>
          <w:p w:rsidR="005800C9" w:rsidRPr="00060DC3" w:rsidRDefault="005800C9" w:rsidP="00477E60">
            <w:pPr>
              <w:ind w:firstLine="0"/>
              <w:jc w:val="both"/>
              <w:textAlignment w:val="baseline"/>
              <w:rPr>
                <w:sz w:val="26"/>
                <w:szCs w:val="26"/>
                <w:bdr w:val="none" w:sz="0" w:space="0" w:color="auto" w:frame="1"/>
                <w:lang w:eastAsia="uk-UA"/>
              </w:rPr>
            </w:pP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9</w:t>
            </w:r>
            <w:r w:rsidRPr="00060DC3">
              <w:rPr>
                <w:sz w:val="26"/>
                <w:szCs w:val="26"/>
                <w:bdr w:val="none" w:sz="0" w:space="0" w:color="auto" w:frame="1"/>
                <w:vertAlign w:val="superscript"/>
                <w:lang w:eastAsia="uk-UA"/>
              </w:rPr>
              <w:t>1</w:t>
            </w:r>
            <w:r w:rsidRPr="00060DC3">
              <w:rPr>
                <w:sz w:val="26"/>
                <w:szCs w:val="26"/>
                <w:bdr w:val="none" w:sz="0" w:space="0" w:color="auto" w:frame="1"/>
                <w:lang w:eastAsia="uk-UA"/>
              </w:rPr>
              <w:t xml:space="preserve">) видача, анулювання, здійснення переоформлення та видача дублікатів дозволів на проведення робіт на землях водного фонду (крім проведення робіт на землях водного фонду у межах прибережних захисних смуг уздовж морів, морських заток і </w:t>
            </w:r>
            <w:r w:rsidRPr="00060DC3">
              <w:rPr>
                <w:sz w:val="26"/>
                <w:szCs w:val="26"/>
                <w:bdr w:val="none" w:sz="0" w:space="0" w:color="auto" w:frame="1"/>
                <w:lang w:eastAsia="uk-UA"/>
              </w:rPr>
              <w:lastRenderedPageBreak/>
              <w:t>лиманів, у внутрішніх морських водах, лиманах і територіальному морі);</w:t>
            </w:r>
          </w:p>
          <w:p w:rsidR="00477E60" w:rsidRPr="00060DC3" w:rsidRDefault="00477E60" w:rsidP="00477E60">
            <w:pPr>
              <w:ind w:firstLine="0"/>
              <w:jc w:val="both"/>
              <w:textAlignment w:val="baseline"/>
              <w:rPr>
                <w:i/>
                <w:sz w:val="26"/>
                <w:szCs w:val="26"/>
                <w:lang w:eastAsia="uk-UA"/>
              </w:rPr>
            </w:pPr>
            <w:r w:rsidRPr="00060DC3">
              <w:rPr>
                <w:i/>
                <w:sz w:val="26"/>
                <w:szCs w:val="26"/>
                <w:lang w:eastAsia="uk-UA"/>
              </w:rPr>
              <w:t>...</w:t>
            </w:r>
          </w:p>
        </w:tc>
        <w:tc>
          <w:tcPr>
            <w:tcW w:w="7513" w:type="dxa"/>
            <w:gridSpan w:val="4"/>
          </w:tcPr>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lastRenderedPageBreak/>
              <w:t>До відання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належить:</w:t>
            </w:r>
          </w:p>
          <w:p w:rsidR="00477E60" w:rsidRDefault="00477E60" w:rsidP="00477E60">
            <w:pPr>
              <w:ind w:firstLine="0"/>
              <w:jc w:val="both"/>
              <w:textAlignment w:val="baseline"/>
              <w:rPr>
                <w:b/>
                <w:sz w:val="26"/>
                <w:szCs w:val="26"/>
                <w:bdr w:val="none" w:sz="0" w:space="0" w:color="auto" w:frame="1"/>
                <w:lang w:eastAsia="uk-UA"/>
              </w:rPr>
            </w:pPr>
            <w:r w:rsidRPr="00060DC3">
              <w:rPr>
                <w:b/>
                <w:sz w:val="26"/>
                <w:szCs w:val="26"/>
                <w:lang w:eastAsia="ru-RU"/>
              </w:rPr>
              <w:t>2) розроблення та затвердження режимів роботи штучних водних об’єктів і водогосподарських систем, затвердження правил їх експлуатації</w:t>
            </w:r>
            <w:r w:rsidRPr="00060DC3">
              <w:rPr>
                <w:b/>
                <w:sz w:val="26"/>
                <w:szCs w:val="26"/>
                <w:bdr w:val="none" w:sz="0" w:space="0" w:color="auto" w:frame="1"/>
                <w:lang w:eastAsia="uk-UA"/>
              </w:rPr>
              <w:t>;</w:t>
            </w:r>
          </w:p>
          <w:p w:rsidR="005800C9" w:rsidRPr="00060DC3" w:rsidRDefault="005800C9" w:rsidP="00477E60">
            <w:pPr>
              <w:ind w:firstLine="0"/>
              <w:jc w:val="both"/>
              <w:textAlignment w:val="baseline"/>
              <w:rPr>
                <w:b/>
                <w:sz w:val="26"/>
                <w:szCs w:val="26"/>
                <w:bdr w:val="none" w:sz="0" w:space="0" w:color="auto" w:frame="1"/>
                <w:lang w:eastAsia="uk-UA"/>
              </w:rPr>
            </w:pP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9</w:t>
            </w:r>
            <w:r w:rsidRPr="00060DC3">
              <w:rPr>
                <w:sz w:val="26"/>
                <w:szCs w:val="26"/>
                <w:vertAlign w:val="superscript"/>
                <w:lang w:eastAsia="uk-UA"/>
              </w:rPr>
              <w:t>1</w:t>
            </w:r>
            <w:r w:rsidRPr="00060DC3">
              <w:rPr>
                <w:sz w:val="26"/>
                <w:szCs w:val="26"/>
                <w:bdr w:val="none" w:sz="0" w:space="0" w:color="auto" w:frame="1"/>
                <w:lang w:eastAsia="uk-UA"/>
              </w:rPr>
              <w:t xml:space="preserve">) видача, анулювання, здійснення переоформлення та видача дублікатів дозволів на проведення робіт </w:t>
            </w:r>
            <w:r w:rsidRPr="00060DC3">
              <w:rPr>
                <w:b/>
                <w:sz w:val="26"/>
                <w:szCs w:val="26"/>
                <w:bdr w:val="none" w:sz="0" w:space="0" w:color="auto" w:frame="1"/>
                <w:lang w:eastAsia="uk-UA"/>
              </w:rPr>
              <w:t>(</w:t>
            </w:r>
            <w:r w:rsidRPr="00060DC3">
              <w:rPr>
                <w:b/>
                <w:sz w:val="26"/>
                <w:szCs w:val="26"/>
                <w:lang w:eastAsia="ru-RU"/>
              </w:rPr>
              <w:t>крім експлуатаційного днопоглиблення</w:t>
            </w:r>
            <w:r w:rsidRPr="00060DC3">
              <w:rPr>
                <w:b/>
                <w:sz w:val="26"/>
                <w:szCs w:val="26"/>
                <w:bdr w:val="none" w:sz="0" w:space="0" w:color="auto" w:frame="1"/>
                <w:lang w:eastAsia="uk-UA"/>
              </w:rPr>
              <w:t>)</w:t>
            </w:r>
            <w:r w:rsidRPr="00060DC3">
              <w:rPr>
                <w:sz w:val="26"/>
                <w:szCs w:val="26"/>
                <w:bdr w:val="none" w:sz="0" w:space="0" w:color="auto" w:frame="1"/>
                <w:lang w:eastAsia="uk-UA"/>
              </w:rPr>
              <w:t xml:space="preserve"> на землях водного фонду</w:t>
            </w:r>
            <w:r w:rsidRPr="00060DC3">
              <w:rPr>
                <w:b/>
                <w:sz w:val="26"/>
                <w:szCs w:val="26"/>
                <w:lang w:eastAsia="ru-RU"/>
              </w:rPr>
              <w:t xml:space="preserve">, </w:t>
            </w:r>
            <w:r w:rsidRPr="00060DC3">
              <w:rPr>
                <w:sz w:val="26"/>
                <w:szCs w:val="26"/>
                <w:bdr w:val="none" w:sz="0" w:space="0" w:color="auto" w:frame="1"/>
                <w:lang w:eastAsia="uk-UA"/>
              </w:rPr>
              <w:t xml:space="preserve">(крім проведення робіт на землях водного фонду у межах прибережних захисних </w:t>
            </w:r>
            <w:r w:rsidRPr="00060DC3">
              <w:rPr>
                <w:sz w:val="26"/>
                <w:szCs w:val="26"/>
                <w:bdr w:val="none" w:sz="0" w:space="0" w:color="auto" w:frame="1"/>
                <w:lang w:eastAsia="uk-UA"/>
              </w:rPr>
              <w:lastRenderedPageBreak/>
              <w:t>смуг уздовж морів, морських заток і лиманів, у внутрішніх морських водах, лиманах і територіальному морі);</w:t>
            </w:r>
          </w:p>
          <w:p w:rsidR="00477E60" w:rsidRPr="005800C9" w:rsidRDefault="005800C9" w:rsidP="005800C9">
            <w:pPr>
              <w:ind w:firstLine="0"/>
              <w:jc w:val="both"/>
              <w:textAlignment w:val="baseline"/>
              <w:rPr>
                <w:sz w:val="26"/>
                <w:szCs w:val="26"/>
                <w:bdr w:val="none" w:sz="0" w:space="0" w:color="auto" w:frame="1"/>
                <w:lang w:eastAsia="uk-UA"/>
              </w:rPr>
            </w:pPr>
            <w:r>
              <w:rPr>
                <w:sz w:val="26"/>
                <w:szCs w:val="26"/>
                <w:bdr w:val="none" w:sz="0" w:space="0" w:color="auto" w:frame="1"/>
                <w:lang w:eastAsia="uk-UA"/>
              </w:rPr>
              <w:t>…</w:t>
            </w:r>
          </w:p>
        </w:tc>
      </w:tr>
      <w:tr w:rsidR="00477E60" w:rsidRPr="00060DC3" w:rsidTr="002359C6">
        <w:tc>
          <w:tcPr>
            <w:tcW w:w="15043" w:type="dxa"/>
            <w:gridSpan w:val="8"/>
          </w:tcPr>
          <w:p w:rsidR="00477E60" w:rsidRPr="00060DC3" w:rsidRDefault="00477E60" w:rsidP="005800C9">
            <w:pPr>
              <w:suppressAutoHyphens/>
              <w:autoSpaceDE w:val="0"/>
              <w:autoSpaceDN w:val="0"/>
              <w:adjustRightInd w:val="0"/>
              <w:jc w:val="center"/>
              <w:rPr>
                <w:b/>
                <w:bCs/>
                <w:sz w:val="26"/>
                <w:szCs w:val="26"/>
                <w:lang w:eastAsia="ru-RU"/>
              </w:rPr>
            </w:pPr>
            <w:r w:rsidRPr="00060DC3">
              <w:rPr>
                <w:b/>
                <w:bCs/>
                <w:iCs/>
                <w:sz w:val="26"/>
                <w:szCs w:val="26"/>
                <w:lang w:eastAsia="uk-UA"/>
              </w:rPr>
              <w:lastRenderedPageBreak/>
              <w:t>Стаття 47.</w:t>
            </w:r>
            <w:r w:rsidRPr="00060DC3">
              <w:rPr>
                <w:iCs/>
                <w:sz w:val="26"/>
                <w:szCs w:val="26"/>
                <w:lang w:eastAsia="uk-UA"/>
              </w:rPr>
              <w:t> Право загального водокористування</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Загальне водокористування здійснюється громадянами для задоволення їх потреб (купання, </w:t>
            </w:r>
            <w:r w:rsidRPr="00060DC3">
              <w:rPr>
                <w:b/>
                <w:bCs/>
                <w:i/>
                <w:iCs/>
                <w:sz w:val="26"/>
                <w:szCs w:val="26"/>
                <w:lang w:eastAsia="uk-UA"/>
              </w:rPr>
              <w:t>плавання на човнах</w:t>
            </w:r>
            <w:r w:rsidRPr="00060DC3">
              <w:rPr>
                <w:sz w:val="26"/>
                <w:szCs w:val="26"/>
                <w:lang w:eastAsia="uk-UA"/>
              </w:rPr>
              <w:t>, любительське і спортивне рибальство, водопій тварин, забір води з водних об'єктів без застосування споруд або технічних пристроїв та з криниць) безкоштовно, без закріплення водних об'єктів за окремими особами та без надання відповідних дозволів.</w:t>
            </w:r>
          </w:p>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З метою охорони життя і здоров'я громадян, охорони навколишнього природного середовища та з інших передбачених законодавством підстав районні і міські ради за поданням центрального органу виконавчої влади, що реалізує державну політику у сфері розвитку водного господарства, центрального органу виконавчої влади, що реалізує державну політику у сфері санітарного та епідемічного благополуччя населення,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та інших державних органів встановлюють місця, де забороняється купання, </w:t>
            </w:r>
            <w:r w:rsidRPr="00060DC3">
              <w:rPr>
                <w:b/>
                <w:bCs/>
                <w:i/>
                <w:iCs/>
                <w:sz w:val="26"/>
                <w:szCs w:val="26"/>
                <w:lang w:eastAsia="uk-UA"/>
              </w:rPr>
              <w:t>плавання на човнах</w:t>
            </w:r>
            <w:r w:rsidRPr="00060DC3">
              <w:rPr>
                <w:sz w:val="26"/>
                <w:szCs w:val="26"/>
                <w:lang w:eastAsia="uk-UA"/>
              </w:rPr>
              <w:t>, забір води для питних або побутових потреб, водопій тварин, а також за певних підстав визначають інші умови, що обмежують загальне водокористування на водних об'єктах, розташованих на їх території.</w:t>
            </w:r>
          </w:p>
          <w:p w:rsidR="00477E60" w:rsidRPr="00060DC3" w:rsidRDefault="00477E60" w:rsidP="00477E60">
            <w:pPr>
              <w:suppressAutoHyphens/>
              <w:ind w:firstLine="0"/>
              <w:jc w:val="both"/>
              <w:rPr>
                <w:sz w:val="26"/>
                <w:szCs w:val="26"/>
                <w:lang w:eastAsia="uk-UA"/>
              </w:rPr>
            </w:pPr>
            <w:r w:rsidRPr="00060DC3">
              <w:rPr>
                <w:sz w:val="26"/>
                <w:szCs w:val="26"/>
                <w:lang w:eastAsia="uk-UA"/>
              </w:rPr>
              <w:t>…</w:t>
            </w: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Загальне водокористування здійснюється громадянами для задоволення їх потреб (купання, </w:t>
            </w:r>
            <w:r w:rsidRPr="00060DC3">
              <w:rPr>
                <w:b/>
                <w:bCs/>
                <w:sz w:val="26"/>
                <w:szCs w:val="26"/>
                <w:lang w:eastAsia="uk-UA"/>
              </w:rPr>
              <w:t>плавання на прогулянкових суднах</w:t>
            </w:r>
            <w:r w:rsidRPr="00060DC3">
              <w:rPr>
                <w:sz w:val="26"/>
                <w:szCs w:val="26"/>
                <w:lang w:eastAsia="uk-UA"/>
              </w:rPr>
              <w:t>, любительське і спортивне рибальство, водопій тварин, забір води з водних об'єктів без застосування споруд або технічних пристроїв та з криниць) безкоштовно, без закріплення водних об'єктів за окремими особами та без надання відповідних дозволів.</w:t>
            </w:r>
          </w:p>
          <w:p w:rsidR="00477E60" w:rsidRPr="00060DC3" w:rsidRDefault="00477E60" w:rsidP="00477E60">
            <w:pPr>
              <w:suppressAutoHyphens/>
              <w:ind w:firstLine="0"/>
              <w:jc w:val="both"/>
              <w:rPr>
                <w:sz w:val="26"/>
                <w:szCs w:val="26"/>
                <w:lang w:eastAsia="uk-UA"/>
              </w:rPr>
            </w:pPr>
            <w:r w:rsidRPr="00060DC3">
              <w:rPr>
                <w:sz w:val="26"/>
                <w:szCs w:val="26"/>
                <w:lang w:eastAsia="uk-UA"/>
              </w:rPr>
              <w:t xml:space="preserve">З метою охорони життя і здоров'я громадян, охорони навколишнього природного середовища та з інших передбачених законодавством підстав районні і міські ради за поданням центрального органу виконавчої влади, що реалізує державну політику у сфері розвитку водного господарства, центрального органу виконавчої влади, що реалізує державну політику у сфері санітарного та епідемічного благополуччя населення,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та інших державних органів встановлюють місця, де забороняється купання, </w:t>
            </w:r>
            <w:r w:rsidRPr="00060DC3">
              <w:rPr>
                <w:b/>
                <w:bCs/>
                <w:sz w:val="26"/>
                <w:szCs w:val="26"/>
                <w:lang w:eastAsia="uk-UA"/>
              </w:rPr>
              <w:t>плавання на прогулянкових суднах</w:t>
            </w:r>
            <w:r w:rsidRPr="00060DC3">
              <w:rPr>
                <w:sz w:val="26"/>
                <w:szCs w:val="26"/>
                <w:lang w:eastAsia="uk-UA"/>
              </w:rPr>
              <w:t>, забір води для питних або побутових потреб, водопій тварин, а також за певних підстав визначають інші умови, що обмежують загальне водокористування на водних об'єктах, розташованих на їх території.</w:t>
            </w:r>
          </w:p>
          <w:p w:rsidR="00477E60" w:rsidRPr="00060DC3" w:rsidRDefault="00477E60" w:rsidP="00477E60">
            <w:pPr>
              <w:suppressAutoHyphens/>
              <w:ind w:firstLine="0"/>
              <w:jc w:val="both"/>
              <w:rPr>
                <w:sz w:val="26"/>
                <w:szCs w:val="26"/>
                <w:lang w:eastAsia="uk-UA"/>
              </w:rPr>
            </w:pPr>
            <w:r w:rsidRPr="00060DC3">
              <w:rPr>
                <w:sz w:val="26"/>
                <w:szCs w:val="26"/>
                <w:lang w:eastAsia="uk-UA"/>
              </w:rPr>
              <w:t>…</w:t>
            </w:r>
          </w:p>
        </w:tc>
      </w:tr>
      <w:tr w:rsidR="00477E60" w:rsidRPr="00060DC3" w:rsidTr="002359C6">
        <w:tc>
          <w:tcPr>
            <w:tcW w:w="15043" w:type="dxa"/>
            <w:gridSpan w:val="8"/>
          </w:tcPr>
          <w:p w:rsidR="00477E60" w:rsidRPr="00060DC3" w:rsidRDefault="00477E60" w:rsidP="005800C9">
            <w:pPr>
              <w:suppressAutoHyphens/>
              <w:ind w:firstLine="0"/>
              <w:jc w:val="center"/>
              <w:rPr>
                <w:sz w:val="26"/>
                <w:szCs w:val="26"/>
                <w:lang w:eastAsia="uk-UA"/>
              </w:rPr>
            </w:pPr>
            <w:r w:rsidRPr="00060DC3">
              <w:rPr>
                <w:b/>
                <w:bCs/>
                <w:iCs/>
                <w:sz w:val="26"/>
                <w:szCs w:val="26"/>
                <w:lang w:eastAsia="uk-UA"/>
              </w:rPr>
              <w:t xml:space="preserve">Стаття 48. </w:t>
            </w:r>
            <w:r w:rsidRPr="00060DC3">
              <w:rPr>
                <w:iCs/>
                <w:sz w:val="26"/>
                <w:szCs w:val="26"/>
                <w:lang w:eastAsia="uk-UA"/>
              </w:rPr>
              <w:t>Спеціальне водокористування</w:t>
            </w:r>
          </w:p>
        </w:tc>
      </w:tr>
      <w:tr w:rsidR="00477E60" w:rsidRPr="00060DC3" w:rsidTr="002359C6">
        <w:trPr>
          <w:gridAfter w:val="1"/>
          <w:wAfter w:w="16" w:type="dxa"/>
        </w:trPr>
        <w:tc>
          <w:tcPr>
            <w:tcW w:w="7514" w:type="dxa"/>
            <w:gridSpan w:val="3"/>
          </w:tcPr>
          <w:p w:rsidR="00477E60" w:rsidRPr="00060DC3" w:rsidRDefault="00477E60" w:rsidP="00477E60">
            <w:pPr>
              <w:suppressAutoHyphens/>
              <w:ind w:firstLine="0"/>
              <w:jc w:val="both"/>
              <w:rPr>
                <w:sz w:val="26"/>
                <w:szCs w:val="26"/>
                <w:lang w:eastAsia="uk-UA"/>
              </w:rPr>
            </w:pPr>
            <w:r w:rsidRPr="00060DC3">
              <w:rPr>
                <w:sz w:val="26"/>
                <w:szCs w:val="26"/>
                <w:lang w:eastAsia="uk-UA"/>
              </w:rPr>
              <w:t>…</w:t>
            </w:r>
          </w:p>
          <w:p w:rsidR="00477E60" w:rsidRPr="00060DC3" w:rsidRDefault="00477E60" w:rsidP="00477E60">
            <w:pPr>
              <w:suppressAutoHyphens/>
              <w:ind w:firstLine="0"/>
              <w:jc w:val="both"/>
              <w:rPr>
                <w:sz w:val="26"/>
                <w:szCs w:val="26"/>
                <w:lang w:eastAsia="uk-UA"/>
              </w:rPr>
            </w:pPr>
            <w:r w:rsidRPr="00060DC3">
              <w:rPr>
                <w:sz w:val="26"/>
                <w:szCs w:val="26"/>
                <w:lang w:eastAsia="uk-UA"/>
              </w:rPr>
              <w:t>Не належать до спеціального водокористування:</w:t>
            </w:r>
          </w:p>
          <w:p w:rsidR="00477E60" w:rsidRPr="00060DC3" w:rsidRDefault="00477E60" w:rsidP="00477E60">
            <w:pPr>
              <w:suppressAutoHyphens/>
              <w:ind w:firstLine="0"/>
              <w:jc w:val="both"/>
              <w:rPr>
                <w:sz w:val="26"/>
                <w:szCs w:val="26"/>
                <w:lang w:eastAsia="uk-UA"/>
              </w:rPr>
            </w:pPr>
            <w:r w:rsidRPr="00060DC3">
              <w:rPr>
                <w:sz w:val="26"/>
                <w:szCs w:val="26"/>
                <w:lang w:eastAsia="uk-UA"/>
              </w:rPr>
              <w:t>пропуск води через гідровузли (крім гідроенергетичних);</w:t>
            </w:r>
          </w:p>
          <w:p w:rsidR="00477E60" w:rsidRPr="00060DC3" w:rsidRDefault="00477E60" w:rsidP="00477E60">
            <w:pPr>
              <w:suppressAutoHyphens/>
              <w:ind w:firstLine="0"/>
              <w:jc w:val="both"/>
              <w:rPr>
                <w:sz w:val="26"/>
                <w:szCs w:val="26"/>
                <w:lang w:eastAsia="uk-UA"/>
              </w:rPr>
            </w:pPr>
            <w:r w:rsidRPr="00060DC3">
              <w:rPr>
                <w:sz w:val="26"/>
                <w:szCs w:val="26"/>
                <w:lang w:eastAsia="uk-UA"/>
              </w:rPr>
              <w:lastRenderedPageBreak/>
              <w:t>скид води з водних об'єктів для підтримання санітарних витрат у річці та з метою запобігання виникненню гідродинамічних аварій;</w:t>
            </w:r>
          </w:p>
          <w:p w:rsidR="00477E60" w:rsidRPr="00060DC3" w:rsidRDefault="00477E60" w:rsidP="00477E60">
            <w:pPr>
              <w:suppressAutoHyphens/>
              <w:ind w:firstLine="0"/>
              <w:jc w:val="both"/>
              <w:rPr>
                <w:sz w:val="26"/>
                <w:szCs w:val="26"/>
                <w:lang w:eastAsia="uk-UA"/>
              </w:rPr>
            </w:pPr>
            <w:r w:rsidRPr="00060DC3">
              <w:rPr>
                <w:sz w:val="26"/>
                <w:szCs w:val="26"/>
                <w:lang w:eastAsia="uk-UA"/>
              </w:rPr>
              <w:t>подача (перекачування) води водокористувачам у маловодні регіони;</w:t>
            </w:r>
          </w:p>
          <w:p w:rsidR="00477E60" w:rsidRPr="00060DC3" w:rsidRDefault="00477E60" w:rsidP="00477E60">
            <w:pPr>
              <w:suppressAutoHyphens/>
              <w:ind w:firstLine="0"/>
              <w:jc w:val="both"/>
              <w:rPr>
                <w:sz w:val="26"/>
                <w:szCs w:val="26"/>
                <w:lang w:eastAsia="uk-UA"/>
              </w:rPr>
            </w:pPr>
            <w:r w:rsidRPr="00060DC3">
              <w:rPr>
                <w:sz w:val="26"/>
                <w:szCs w:val="26"/>
                <w:lang w:eastAsia="uk-UA"/>
              </w:rPr>
              <w:t>усунення шкідливої дії вод (підтоплення, засолення, заболочення);</w:t>
            </w:r>
          </w:p>
          <w:p w:rsidR="00477E60" w:rsidRPr="00060DC3" w:rsidRDefault="00477E60" w:rsidP="00477E60">
            <w:pPr>
              <w:suppressAutoHyphens/>
              <w:ind w:firstLine="0"/>
              <w:jc w:val="both"/>
              <w:rPr>
                <w:sz w:val="26"/>
                <w:szCs w:val="26"/>
                <w:lang w:eastAsia="uk-UA"/>
              </w:rPr>
            </w:pPr>
            <w:r w:rsidRPr="00060DC3">
              <w:rPr>
                <w:sz w:val="26"/>
                <w:szCs w:val="26"/>
                <w:lang w:eastAsia="uk-UA"/>
              </w:rPr>
              <w:t>використання підземних вод для вилучення корисних компонентів;</w:t>
            </w:r>
          </w:p>
          <w:p w:rsidR="00477E60" w:rsidRPr="00060DC3" w:rsidRDefault="00477E60" w:rsidP="00477E60">
            <w:pPr>
              <w:suppressAutoHyphens/>
              <w:ind w:firstLine="0"/>
              <w:jc w:val="both"/>
              <w:rPr>
                <w:sz w:val="26"/>
                <w:szCs w:val="26"/>
                <w:lang w:eastAsia="uk-UA"/>
              </w:rPr>
            </w:pPr>
            <w:r w:rsidRPr="00060DC3">
              <w:rPr>
                <w:sz w:val="26"/>
                <w:szCs w:val="26"/>
                <w:lang w:eastAsia="uk-UA"/>
              </w:rPr>
              <w:t>вилучення води з надр разом з видобуванням корисних копалин;</w:t>
            </w:r>
          </w:p>
          <w:p w:rsidR="00477E60" w:rsidRPr="00060DC3" w:rsidRDefault="00477E60" w:rsidP="00477E60">
            <w:pPr>
              <w:suppressAutoHyphens/>
              <w:ind w:firstLine="0"/>
              <w:jc w:val="both"/>
              <w:rPr>
                <w:sz w:val="26"/>
                <w:szCs w:val="26"/>
                <w:lang w:eastAsia="uk-UA"/>
              </w:rPr>
            </w:pPr>
            <w:r w:rsidRPr="00060DC3">
              <w:rPr>
                <w:sz w:val="26"/>
                <w:szCs w:val="26"/>
                <w:lang w:eastAsia="uk-UA"/>
              </w:rPr>
              <w:t>виконання будівельних, днопоглиблювальних і вибухових робіт;</w:t>
            </w:r>
          </w:p>
          <w:p w:rsidR="00477E60" w:rsidRPr="00060DC3" w:rsidRDefault="00477E60" w:rsidP="00477E60">
            <w:pPr>
              <w:suppressAutoHyphens/>
              <w:ind w:firstLine="0"/>
              <w:jc w:val="both"/>
              <w:rPr>
                <w:sz w:val="26"/>
                <w:szCs w:val="26"/>
                <w:lang w:eastAsia="uk-UA"/>
              </w:rPr>
            </w:pPr>
            <w:r w:rsidRPr="00060DC3">
              <w:rPr>
                <w:sz w:val="26"/>
                <w:szCs w:val="26"/>
                <w:lang w:eastAsia="uk-UA"/>
              </w:rPr>
              <w:t>видобування корисних копалин і водних рослин;</w:t>
            </w:r>
          </w:p>
          <w:p w:rsidR="00477E60" w:rsidRPr="00060DC3" w:rsidRDefault="00477E60" w:rsidP="00477E60">
            <w:pPr>
              <w:suppressAutoHyphens/>
              <w:ind w:firstLine="0"/>
              <w:jc w:val="both"/>
              <w:rPr>
                <w:sz w:val="26"/>
                <w:szCs w:val="26"/>
                <w:lang w:eastAsia="uk-UA"/>
              </w:rPr>
            </w:pPr>
            <w:r w:rsidRPr="00060DC3">
              <w:rPr>
                <w:sz w:val="26"/>
                <w:szCs w:val="26"/>
                <w:lang w:eastAsia="uk-UA"/>
              </w:rPr>
              <w:t>прокладання трубопроводів і кабелів;</w:t>
            </w:r>
          </w:p>
          <w:p w:rsidR="00477E60" w:rsidRPr="00060DC3" w:rsidRDefault="00477E60" w:rsidP="00477E60">
            <w:pPr>
              <w:suppressAutoHyphens/>
              <w:ind w:firstLine="0"/>
              <w:jc w:val="both"/>
              <w:rPr>
                <w:sz w:val="26"/>
                <w:szCs w:val="26"/>
                <w:lang w:eastAsia="uk-UA"/>
              </w:rPr>
            </w:pPr>
            <w:r w:rsidRPr="00060DC3">
              <w:rPr>
                <w:sz w:val="26"/>
                <w:szCs w:val="26"/>
                <w:lang w:eastAsia="uk-UA"/>
              </w:rPr>
              <w:t>проведення бурових, геологорозвідувальних робіт;</w:t>
            </w:r>
          </w:p>
          <w:p w:rsidR="00477E60" w:rsidRPr="00060DC3" w:rsidRDefault="00477E60" w:rsidP="00477E60">
            <w:pPr>
              <w:suppressAutoHyphens/>
              <w:ind w:firstLine="0"/>
              <w:jc w:val="both"/>
              <w:rPr>
                <w:b/>
                <w:i/>
                <w:sz w:val="26"/>
                <w:szCs w:val="26"/>
                <w:lang w:eastAsia="uk-UA"/>
              </w:rPr>
            </w:pPr>
            <w:r w:rsidRPr="00060DC3">
              <w:rPr>
                <w:b/>
                <w:i/>
                <w:sz w:val="26"/>
                <w:szCs w:val="26"/>
                <w:lang w:eastAsia="uk-UA"/>
              </w:rPr>
              <w:t>Відсутні</w:t>
            </w:r>
          </w:p>
          <w:p w:rsidR="00477E60" w:rsidRPr="00060DC3" w:rsidRDefault="00477E60" w:rsidP="00477E60">
            <w:pPr>
              <w:suppressAutoHyphens/>
              <w:ind w:firstLine="0"/>
              <w:jc w:val="both"/>
              <w:rPr>
                <w:b/>
                <w:i/>
                <w:sz w:val="26"/>
                <w:szCs w:val="26"/>
                <w:lang w:eastAsia="uk-UA"/>
              </w:rPr>
            </w:pPr>
          </w:p>
          <w:p w:rsidR="00477E60" w:rsidRPr="00060DC3" w:rsidRDefault="00477E60" w:rsidP="00477E60">
            <w:pPr>
              <w:pStyle w:val="rvps2"/>
              <w:shd w:val="clear" w:color="auto" w:fill="FFFFFF"/>
              <w:spacing w:before="0" w:beforeAutospacing="0" w:after="0" w:afterAutospacing="0"/>
              <w:jc w:val="both"/>
              <w:textAlignment w:val="baseline"/>
              <w:rPr>
                <w:sz w:val="26"/>
                <w:szCs w:val="26"/>
              </w:rPr>
            </w:pPr>
            <w:r w:rsidRPr="00060DC3">
              <w:rPr>
                <w:sz w:val="26"/>
                <w:szCs w:val="26"/>
              </w:rPr>
              <w:t>забір та/або використання води в об’ємі до 5 кубічних метрів на добу, крім тієї, що використовується для виробництва (входить до складу) напоїв та фасованої питної води;</w:t>
            </w:r>
          </w:p>
          <w:p w:rsidR="00477E60" w:rsidRPr="00060DC3" w:rsidRDefault="00477E60" w:rsidP="00477E60">
            <w:pPr>
              <w:pStyle w:val="rvps2"/>
              <w:shd w:val="clear" w:color="auto" w:fill="FFFFFF"/>
              <w:spacing w:before="0" w:beforeAutospacing="0" w:after="0" w:afterAutospacing="0"/>
              <w:jc w:val="both"/>
              <w:textAlignment w:val="baseline"/>
              <w:rPr>
                <w:sz w:val="26"/>
                <w:szCs w:val="26"/>
              </w:rPr>
            </w:pPr>
            <w:r w:rsidRPr="00060DC3">
              <w:rPr>
                <w:sz w:val="26"/>
                <w:szCs w:val="26"/>
              </w:rPr>
              <w:t>інші роботи, які виконуються без забору води та скидання зворотних вод.</w:t>
            </w:r>
          </w:p>
          <w:p w:rsidR="00477E60" w:rsidRPr="00060DC3" w:rsidRDefault="00477E60" w:rsidP="00477E60">
            <w:pPr>
              <w:pStyle w:val="rvps2"/>
              <w:shd w:val="clear" w:color="auto" w:fill="FFFFFF"/>
              <w:spacing w:before="0" w:beforeAutospacing="0" w:after="0" w:afterAutospacing="0"/>
              <w:jc w:val="both"/>
              <w:textAlignment w:val="baseline"/>
              <w:rPr>
                <w:sz w:val="26"/>
                <w:szCs w:val="26"/>
              </w:rPr>
            </w:pPr>
          </w:p>
        </w:tc>
        <w:tc>
          <w:tcPr>
            <w:tcW w:w="7513" w:type="dxa"/>
            <w:gridSpan w:val="4"/>
          </w:tcPr>
          <w:p w:rsidR="00477E60" w:rsidRPr="00060DC3" w:rsidRDefault="00477E60" w:rsidP="00477E60">
            <w:pPr>
              <w:suppressAutoHyphens/>
              <w:ind w:firstLine="0"/>
              <w:jc w:val="both"/>
              <w:rPr>
                <w:sz w:val="26"/>
                <w:szCs w:val="26"/>
                <w:lang w:eastAsia="uk-UA"/>
              </w:rPr>
            </w:pPr>
            <w:r w:rsidRPr="00060DC3">
              <w:rPr>
                <w:sz w:val="26"/>
                <w:szCs w:val="26"/>
                <w:lang w:eastAsia="uk-UA"/>
              </w:rPr>
              <w:lastRenderedPageBreak/>
              <w:t>…</w:t>
            </w:r>
          </w:p>
          <w:p w:rsidR="00477E60" w:rsidRPr="00060DC3" w:rsidRDefault="00477E60" w:rsidP="00477E60">
            <w:pPr>
              <w:suppressAutoHyphens/>
              <w:ind w:firstLine="0"/>
              <w:jc w:val="both"/>
              <w:rPr>
                <w:sz w:val="26"/>
                <w:szCs w:val="26"/>
                <w:lang w:eastAsia="uk-UA"/>
              </w:rPr>
            </w:pPr>
            <w:r w:rsidRPr="00060DC3">
              <w:rPr>
                <w:sz w:val="26"/>
                <w:szCs w:val="26"/>
                <w:lang w:eastAsia="uk-UA"/>
              </w:rPr>
              <w:t>Не належать до спеціального водокористування:</w:t>
            </w:r>
          </w:p>
          <w:p w:rsidR="00477E60" w:rsidRPr="00060DC3" w:rsidRDefault="00477E60" w:rsidP="00477E60">
            <w:pPr>
              <w:suppressAutoHyphens/>
              <w:ind w:firstLine="0"/>
              <w:jc w:val="both"/>
              <w:rPr>
                <w:sz w:val="26"/>
                <w:szCs w:val="26"/>
                <w:lang w:eastAsia="uk-UA"/>
              </w:rPr>
            </w:pPr>
            <w:r w:rsidRPr="00060DC3">
              <w:rPr>
                <w:sz w:val="26"/>
                <w:szCs w:val="26"/>
                <w:lang w:eastAsia="uk-UA"/>
              </w:rPr>
              <w:t>пропуск води через гідровузли (крім гідроенергетичних);</w:t>
            </w:r>
          </w:p>
          <w:p w:rsidR="00477E60" w:rsidRPr="00060DC3" w:rsidRDefault="00477E60" w:rsidP="00477E60">
            <w:pPr>
              <w:suppressAutoHyphens/>
              <w:ind w:firstLine="0"/>
              <w:jc w:val="both"/>
              <w:rPr>
                <w:sz w:val="26"/>
                <w:szCs w:val="26"/>
                <w:lang w:eastAsia="uk-UA"/>
              </w:rPr>
            </w:pPr>
            <w:r w:rsidRPr="00060DC3">
              <w:rPr>
                <w:sz w:val="26"/>
                <w:szCs w:val="26"/>
                <w:lang w:eastAsia="uk-UA"/>
              </w:rPr>
              <w:lastRenderedPageBreak/>
              <w:t>скид води з водних об'єктів для підтримання санітарних витрат у річці та з метою запобігання виникненню гідродинамічних аварій;</w:t>
            </w:r>
          </w:p>
          <w:p w:rsidR="00477E60" w:rsidRPr="00060DC3" w:rsidRDefault="00477E60" w:rsidP="00477E60">
            <w:pPr>
              <w:suppressAutoHyphens/>
              <w:ind w:firstLine="0"/>
              <w:jc w:val="both"/>
              <w:rPr>
                <w:sz w:val="26"/>
                <w:szCs w:val="26"/>
                <w:lang w:eastAsia="uk-UA"/>
              </w:rPr>
            </w:pPr>
            <w:r w:rsidRPr="00060DC3">
              <w:rPr>
                <w:sz w:val="26"/>
                <w:szCs w:val="26"/>
                <w:lang w:eastAsia="uk-UA"/>
              </w:rPr>
              <w:t>подача (перекачування) води водокористувачам у маловодні регіони;</w:t>
            </w:r>
          </w:p>
          <w:p w:rsidR="00477E60" w:rsidRPr="00060DC3" w:rsidRDefault="00477E60" w:rsidP="00477E60">
            <w:pPr>
              <w:suppressAutoHyphens/>
              <w:ind w:firstLine="0"/>
              <w:jc w:val="both"/>
              <w:rPr>
                <w:sz w:val="26"/>
                <w:szCs w:val="26"/>
                <w:lang w:eastAsia="uk-UA"/>
              </w:rPr>
            </w:pPr>
            <w:r w:rsidRPr="00060DC3">
              <w:rPr>
                <w:sz w:val="26"/>
                <w:szCs w:val="26"/>
                <w:lang w:eastAsia="uk-UA"/>
              </w:rPr>
              <w:t>усунення шкідливої дії вод (підтоплення, засолення, заболочення);</w:t>
            </w:r>
          </w:p>
          <w:p w:rsidR="00477E60" w:rsidRPr="00060DC3" w:rsidRDefault="00477E60" w:rsidP="00477E60">
            <w:pPr>
              <w:suppressAutoHyphens/>
              <w:ind w:firstLine="0"/>
              <w:jc w:val="both"/>
              <w:rPr>
                <w:sz w:val="26"/>
                <w:szCs w:val="26"/>
                <w:lang w:eastAsia="uk-UA"/>
              </w:rPr>
            </w:pPr>
            <w:r w:rsidRPr="00060DC3">
              <w:rPr>
                <w:sz w:val="26"/>
                <w:szCs w:val="26"/>
                <w:lang w:eastAsia="uk-UA"/>
              </w:rPr>
              <w:t>використання підземних вод для вилучення корисних компонентів;</w:t>
            </w:r>
          </w:p>
          <w:p w:rsidR="00477E60" w:rsidRPr="00060DC3" w:rsidRDefault="00477E60" w:rsidP="00477E60">
            <w:pPr>
              <w:suppressAutoHyphens/>
              <w:ind w:firstLine="0"/>
              <w:jc w:val="both"/>
              <w:rPr>
                <w:sz w:val="26"/>
                <w:szCs w:val="26"/>
                <w:lang w:eastAsia="uk-UA"/>
              </w:rPr>
            </w:pPr>
            <w:r w:rsidRPr="00060DC3">
              <w:rPr>
                <w:sz w:val="26"/>
                <w:szCs w:val="26"/>
                <w:lang w:eastAsia="uk-UA"/>
              </w:rPr>
              <w:t>вилучення води з надр разом з видобуванням корисних копалин;</w:t>
            </w:r>
          </w:p>
          <w:p w:rsidR="00477E60" w:rsidRPr="00060DC3" w:rsidRDefault="00477E60" w:rsidP="00477E60">
            <w:pPr>
              <w:suppressAutoHyphens/>
              <w:ind w:firstLine="0"/>
              <w:jc w:val="both"/>
              <w:rPr>
                <w:sz w:val="26"/>
                <w:szCs w:val="26"/>
                <w:lang w:eastAsia="uk-UA"/>
              </w:rPr>
            </w:pPr>
            <w:r w:rsidRPr="00060DC3">
              <w:rPr>
                <w:sz w:val="26"/>
                <w:szCs w:val="26"/>
                <w:lang w:eastAsia="uk-UA"/>
              </w:rPr>
              <w:t>виконання будівельних, днопоглиблювальних і вибухових робіт;</w:t>
            </w:r>
          </w:p>
          <w:p w:rsidR="00477E60" w:rsidRPr="00060DC3" w:rsidRDefault="00477E60" w:rsidP="00477E60">
            <w:pPr>
              <w:suppressAutoHyphens/>
              <w:ind w:firstLine="0"/>
              <w:jc w:val="both"/>
              <w:rPr>
                <w:sz w:val="26"/>
                <w:szCs w:val="26"/>
                <w:lang w:eastAsia="uk-UA"/>
              </w:rPr>
            </w:pPr>
            <w:r w:rsidRPr="00060DC3">
              <w:rPr>
                <w:sz w:val="26"/>
                <w:szCs w:val="26"/>
                <w:lang w:eastAsia="uk-UA"/>
              </w:rPr>
              <w:t>видобування корисних копалин і водних рослин;</w:t>
            </w:r>
          </w:p>
          <w:p w:rsidR="00477E60" w:rsidRPr="00060DC3" w:rsidRDefault="00477E60" w:rsidP="00477E60">
            <w:pPr>
              <w:suppressAutoHyphens/>
              <w:ind w:firstLine="0"/>
              <w:jc w:val="both"/>
              <w:rPr>
                <w:sz w:val="26"/>
                <w:szCs w:val="26"/>
                <w:lang w:eastAsia="uk-UA"/>
              </w:rPr>
            </w:pPr>
            <w:r w:rsidRPr="00060DC3">
              <w:rPr>
                <w:sz w:val="26"/>
                <w:szCs w:val="26"/>
                <w:lang w:eastAsia="uk-UA"/>
              </w:rPr>
              <w:t>прокладання трубопроводів і кабелів;</w:t>
            </w:r>
          </w:p>
          <w:p w:rsidR="00477E60" w:rsidRPr="00060DC3" w:rsidRDefault="00477E60" w:rsidP="00477E60">
            <w:pPr>
              <w:suppressAutoHyphens/>
              <w:ind w:firstLine="0"/>
              <w:jc w:val="both"/>
              <w:rPr>
                <w:sz w:val="26"/>
                <w:szCs w:val="26"/>
                <w:lang w:eastAsia="uk-UA"/>
              </w:rPr>
            </w:pPr>
            <w:r w:rsidRPr="00060DC3">
              <w:rPr>
                <w:sz w:val="26"/>
                <w:szCs w:val="26"/>
                <w:lang w:eastAsia="uk-UA"/>
              </w:rPr>
              <w:t>проведення бурових, геологорозвідувальних робіт;</w:t>
            </w:r>
          </w:p>
          <w:p w:rsidR="00477E60" w:rsidRPr="00060DC3" w:rsidRDefault="00477E60" w:rsidP="00477E60">
            <w:pPr>
              <w:suppressAutoHyphens/>
              <w:autoSpaceDE w:val="0"/>
              <w:autoSpaceDN w:val="0"/>
              <w:adjustRightInd w:val="0"/>
              <w:ind w:firstLine="0"/>
              <w:jc w:val="both"/>
              <w:rPr>
                <w:b/>
                <w:sz w:val="26"/>
                <w:szCs w:val="26"/>
                <w:lang w:eastAsia="ru-RU"/>
              </w:rPr>
            </w:pPr>
            <w:r w:rsidRPr="00060DC3">
              <w:rPr>
                <w:b/>
                <w:sz w:val="26"/>
                <w:szCs w:val="26"/>
                <w:lang w:eastAsia="ru-RU"/>
              </w:rPr>
              <w:t>використання поверхневих вод для судноплавства;</w:t>
            </w:r>
          </w:p>
          <w:p w:rsidR="00477E60" w:rsidRPr="00060DC3" w:rsidRDefault="00477E60" w:rsidP="00477E60">
            <w:pPr>
              <w:suppressAutoHyphens/>
              <w:ind w:firstLine="0"/>
              <w:jc w:val="both"/>
              <w:rPr>
                <w:b/>
                <w:sz w:val="26"/>
                <w:szCs w:val="26"/>
              </w:rPr>
            </w:pPr>
            <w:r w:rsidRPr="00060DC3">
              <w:rPr>
                <w:b/>
                <w:sz w:val="26"/>
                <w:szCs w:val="26"/>
                <w:lang w:eastAsia="ru-RU"/>
              </w:rPr>
              <w:t>проведення робіт з експлуатаційного днопоглиблення</w:t>
            </w:r>
            <w:r w:rsidRPr="00060DC3">
              <w:rPr>
                <w:b/>
                <w:sz w:val="26"/>
                <w:szCs w:val="26"/>
              </w:rPr>
              <w:t>;</w:t>
            </w:r>
          </w:p>
          <w:p w:rsidR="00477E60" w:rsidRPr="00060DC3" w:rsidRDefault="00477E60" w:rsidP="00477E60">
            <w:pPr>
              <w:pStyle w:val="rvps2"/>
              <w:shd w:val="clear" w:color="auto" w:fill="FFFFFF"/>
              <w:spacing w:before="0" w:beforeAutospacing="0" w:after="0" w:afterAutospacing="0"/>
              <w:jc w:val="both"/>
              <w:textAlignment w:val="baseline"/>
              <w:rPr>
                <w:sz w:val="26"/>
                <w:szCs w:val="26"/>
              </w:rPr>
            </w:pPr>
            <w:r w:rsidRPr="00060DC3">
              <w:rPr>
                <w:sz w:val="26"/>
                <w:szCs w:val="26"/>
              </w:rPr>
              <w:t>забір та/або використання води в об’ємі до 5 кубічних метрів на добу, крім тієї, що використовується для виробництва (входить до складу) напоїв та фасованої питної води;</w:t>
            </w:r>
          </w:p>
          <w:p w:rsidR="00477E60" w:rsidRPr="00060DC3" w:rsidRDefault="00477E60" w:rsidP="00477E60">
            <w:pPr>
              <w:suppressAutoHyphens/>
              <w:ind w:firstLine="0"/>
              <w:jc w:val="both"/>
              <w:rPr>
                <w:sz w:val="26"/>
                <w:szCs w:val="26"/>
                <w:lang w:eastAsia="uk-UA"/>
              </w:rPr>
            </w:pPr>
            <w:r w:rsidRPr="00060DC3">
              <w:rPr>
                <w:sz w:val="26"/>
                <w:szCs w:val="26"/>
                <w:lang w:eastAsia="uk-UA"/>
              </w:rPr>
              <w:t>інші роботи, які виконуються без забору води та скидання зворотних вод.</w:t>
            </w:r>
          </w:p>
        </w:tc>
      </w:tr>
      <w:tr w:rsidR="00477E60" w:rsidRPr="00060DC3" w:rsidTr="002359C6">
        <w:tc>
          <w:tcPr>
            <w:tcW w:w="15043" w:type="dxa"/>
            <w:gridSpan w:val="8"/>
          </w:tcPr>
          <w:p w:rsidR="00477E60" w:rsidRPr="00060DC3" w:rsidRDefault="00477E60" w:rsidP="005800C9">
            <w:pPr>
              <w:suppressAutoHyphens/>
              <w:autoSpaceDE w:val="0"/>
              <w:autoSpaceDN w:val="0"/>
              <w:adjustRightInd w:val="0"/>
              <w:ind w:firstLine="0"/>
              <w:jc w:val="center"/>
              <w:rPr>
                <w:b/>
                <w:bCs/>
                <w:sz w:val="26"/>
                <w:szCs w:val="26"/>
                <w:lang w:eastAsia="ru-RU"/>
              </w:rPr>
            </w:pPr>
            <w:r w:rsidRPr="00060DC3">
              <w:rPr>
                <w:b/>
                <w:bCs/>
                <w:iCs/>
                <w:sz w:val="26"/>
                <w:szCs w:val="26"/>
                <w:lang w:eastAsia="uk-UA"/>
              </w:rPr>
              <w:lastRenderedPageBreak/>
              <w:t>Стаття 51.</w:t>
            </w:r>
            <w:r w:rsidRPr="00060DC3">
              <w:rPr>
                <w:iCs/>
                <w:sz w:val="26"/>
                <w:szCs w:val="26"/>
                <w:lang w:eastAsia="uk-UA"/>
              </w:rPr>
              <w:t> Користування водними об'єктами на умовах оренди</w:t>
            </w:r>
          </w:p>
        </w:tc>
      </w:tr>
      <w:tr w:rsidR="00477E60" w:rsidRPr="00060DC3" w:rsidTr="002359C6">
        <w:trPr>
          <w:gridAfter w:val="1"/>
          <w:wAfter w:w="16" w:type="dxa"/>
        </w:trPr>
        <w:tc>
          <w:tcPr>
            <w:tcW w:w="7514" w:type="dxa"/>
            <w:gridSpan w:val="3"/>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Орендарі водного об'єкта зобов'язані передбачити місця для безоплатного забезпечення права громадян на загальне водокористування (купання, </w:t>
            </w:r>
            <w:r w:rsidRPr="00060DC3">
              <w:rPr>
                <w:b/>
                <w:bCs/>
                <w:i/>
                <w:iCs/>
                <w:sz w:val="26"/>
                <w:szCs w:val="26"/>
                <w:lang w:eastAsia="uk-UA"/>
              </w:rPr>
              <w:t>плавання на човнах</w:t>
            </w:r>
            <w:r w:rsidRPr="00060DC3">
              <w:rPr>
                <w:sz w:val="26"/>
                <w:szCs w:val="26"/>
                <w:lang w:eastAsia="uk-UA"/>
              </w:rPr>
              <w:t>, любительське і спортивне рибальство тощо).</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13" w:type="dxa"/>
            <w:gridSpan w:val="4"/>
          </w:tcPr>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 xml:space="preserve">Орендарі водного об'єкта зобов'язані передбачити місця для безоплатного забезпечення права громадян на загальне водокористування (купання, </w:t>
            </w:r>
            <w:r w:rsidRPr="00060DC3">
              <w:rPr>
                <w:b/>
                <w:bCs/>
                <w:sz w:val="26"/>
                <w:szCs w:val="26"/>
                <w:lang w:eastAsia="uk-UA"/>
              </w:rPr>
              <w:t>плавання на прогулянкових суднах</w:t>
            </w:r>
            <w:r w:rsidRPr="00060DC3">
              <w:rPr>
                <w:sz w:val="26"/>
                <w:szCs w:val="26"/>
                <w:lang w:eastAsia="uk-UA"/>
              </w:rPr>
              <w:t>, любительське і спортивне рибальство тощо).</w:t>
            </w:r>
          </w:p>
          <w:p w:rsidR="00477E60" w:rsidRPr="00060DC3" w:rsidRDefault="00477E60" w:rsidP="00477E60">
            <w:pPr>
              <w:shd w:val="clear" w:color="auto" w:fill="FFFFFF"/>
              <w:suppressAutoHyphens/>
              <w:ind w:firstLine="0"/>
              <w:jc w:val="both"/>
              <w:textAlignment w:val="baseline"/>
              <w:rPr>
                <w:sz w:val="26"/>
                <w:szCs w:val="26"/>
                <w:lang w:eastAsia="uk-UA"/>
              </w:rPr>
            </w:pPr>
            <w:r w:rsidRPr="00060DC3">
              <w:rPr>
                <w:sz w:val="26"/>
                <w:szCs w:val="26"/>
                <w:lang w:eastAsia="uk-UA"/>
              </w:rPr>
              <w:t>…</w:t>
            </w:r>
          </w:p>
          <w:p w:rsidR="00477E60" w:rsidRDefault="00477E60" w:rsidP="00477E60">
            <w:pPr>
              <w:shd w:val="clear" w:color="auto" w:fill="FFFFFF"/>
              <w:suppressAutoHyphens/>
              <w:ind w:firstLine="0"/>
              <w:jc w:val="both"/>
              <w:textAlignment w:val="baseline"/>
              <w:rPr>
                <w:sz w:val="26"/>
                <w:szCs w:val="26"/>
                <w:lang w:eastAsia="uk-UA"/>
              </w:rPr>
            </w:pPr>
          </w:p>
          <w:p w:rsidR="005800C9" w:rsidRDefault="005800C9" w:rsidP="00477E60">
            <w:pPr>
              <w:shd w:val="clear" w:color="auto" w:fill="FFFFFF"/>
              <w:suppressAutoHyphens/>
              <w:ind w:firstLine="0"/>
              <w:jc w:val="both"/>
              <w:textAlignment w:val="baseline"/>
              <w:rPr>
                <w:sz w:val="26"/>
                <w:szCs w:val="26"/>
                <w:lang w:eastAsia="uk-UA"/>
              </w:rPr>
            </w:pPr>
          </w:p>
          <w:p w:rsidR="005800C9" w:rsidRDefault="005800C9" w:rsidP="00477E60">
            <w:pPr>
              <w:shd w:val="clear" w:color="auto" w:fill="FFFFFF"/>
              <w:suppressAutoHyphens/>
              <w:ind w:firstLine="0"/>
              <w:jc w:val="both"/>
              <w:textAlignment w:val="baseline"/>
              <w:rPr>
                <w:sz w:val="26"/>
                <w:szCs w:val="26"/>
                <w:lang w:eastAsia="uk-UA"/>
              </w:rPr>
            </w:pPr>
          </w:p>
          <w:p w:rsidR="005800C9" w:rsidRPr="00060DC3" w:rsidRDefault="005800C9" w:rsidP="00477E60">
            <w:pPr>
              <w:shd w:val="clear" w:color="auto" w:fill="FFFFFF"/>
              <w:suppressAutoHyphens/>
              <w:ind w:firstLine="0"/>
              <w:jc w:val="both"/>
              <w:textAlignment w:val="baseline"/>
              <w:rPr>
                <w:sz w:val="26"/>
                <w:szCs w:val="26"/>
                <w:lang w:eastAsia="uk-UA"/>
              </w:rPr>
            </w:pPr>
          </w:p>
        </w:tc>
      </w:tr>
      <w:tr w:rsidR="00477E60" w:rsidRPr="00060DC3" w:rsidTr="002359C6">
        <w:tc>
          <w:tcPr>
            <w:tcW w:w="15043" w:type="dxa"/>
            <w:gridSpan w:val="8"/>
          </w:tcPr>
          <w:p w:rsidR="00477E60" w:rsidRPr="00060DC3" w:rsidRDefault="00477E60"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lastRenderedPageBreak/>
              <w:t>Стаття 66.</w:t>
            </w:r>
            <w:r w:rsidRPr="00060DC3">
              <w:rPr>
                <w:iCs/>
                <w:sz w:val="26"/>
                <w:szCs w:val="26"/>
                <w:lang w:eastAsia="uk-UA"/>
              </w:rPr>
              <w:t> Особливості спеціального водокористування та користування водними об'єктами для промислових і гідроенергетичних потреб</w:t>
            </w:r>
          </w:p>
        </w:tc>
      </w:tr>
      <w:tr w:rsidR="00477E60" w:rsidRPr="00060DC3" w:rsidTr="002359C6">
        <w:trPr>
          <w:gridAfter w:val="1"/>
          <w:wAfter w:w="16" w:type="dxa"/>
        </w:trPr>
        <w:tc>
          <w:tcPr>
            <w:tcW w:w="7514" w:type="dxa"/>
            <w:gridSpan w:val="3"/>
          </w:tcPr>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lang w:eastAsia="uk-UA"/>
              </w:rPr>
              <w:t>…</w:t>
            </w: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Гідроенергетичні підприємства зобов'язані дотримувати встановлених правил експлуатації водосховищ, режимів накопичення та спрацювання запасів води, режимів коливань рівня у верхньому і нижньому б'єфах та пропускання води через гідровузли, забезпечувати у встановленому порядку безперебійний пропуск суден, а також пропуск риби до місць нересту відповідно до проектів рибопропускних споруд.</w:t>
            </w:r>
          </w:p>
          <w:p w:rsidR="00477E60" w:rsidRPr="00060DC3" w:rsidRDefault="00477E60" w:rsidP="00477E60">
            <w:pPr>
              <w:ind w:firstLine="0"/>
              <w:jc w:val="both"/>
              <w:textAlignment w:val="baseline"/>
              <w:rPr>
                <w:sz w:val="26"/>
                <w:szCs w:val="26"/>
                <w:bdr w:val="none" w:sz="0" w:space="0" w:color="auto" w:frame="1"/>
                <w:lang w:eastAsia="uk-UA"/>
              </w:rPr>
            </w:pPr>
          </w:p>
          <w:p w:rsidR="00477E60" w:rsidRPr="00060DC3" w:rsidRDefault="00477E60" w:rsidP="00477E60">
            <w:pPr>
              <w:shd w:val="clear" w:color="auto" w:fill="FFFFFF"/>
              <w:suppressAutoHyphens/>
              <w:ind w:firstLine="0"/>
              <w:jc w:val="both"/>
              <w:textAlignment w:val="baseline"/>
              <w:rPr>
                <w:b/>
                <w:bCs/>
                <w:sz w:val="26"/>
                <w:szCs w:val="26"/>
                <w:lang w:eastAsia="uk-UA"/>
              </w:rPr>
            </w:pPr>
          </w:p>
        </w:tc>
        <w:tc>
          <w:tcPr>
            <w:tcW w:w="7513" w:type="dxa"/>
            <w:gridSpan w:val="4"/>
          </w:tcPr>
          <w:p w:rsidR="00477E60" w:rsidRPr="00060DC3" w:rsidRDefault="00477E60" w:rsidP="00477E60">
            <w:pPr>
              <w:shd w:val="clear" w:color="auto" w:fill="FFFFFF"/>
              <w:suppressAutoHyphens/>
              <w:ind w:firstLine="0"/>
              <w:jc w:val="both"/>
              <w:textAlignment w:val="baseline"/>
              <w:rPr>
                <w:b/>
                <w:bCs/>
                <w:sz w:val="26"/>
                <w:szCs w:val="26"/>
                <w:lang w:eastAsia="uk-UA"/>
              </w:rPr>
            </w:pPr>
            <w:r w:rsidRPr="00060DC3">
              <w:rPr>
                <w:b/>
                <w:bCs/>
                <w:sz w:val="26"/>
                <w:szCs w:val="26"/>
                <w:lang w:eastAsia="uk-UA"/>
              </w:rPr>
              <w:t>…</w:t>
            </w:r>
          </w:p>
          <w:p w:rsidR="00477E60" w:rsidRPr="00060DC3" w:rsidRDefault="00477E60" w:rsidP="00477E60">
            <w:pPr>
              <w:suppressAutoHyphens/>
              <w:autoSpaceDE w:val="0"/>
              <w:autoSpaceDN w:val="0"/>
              <w:adjustRightInd w:val="0"/>
              <w:ind w:firstLine="0"/>
              <w:jc w:val="both"/>
              <w:rPr>
                <w:b/>
                <w:bCs/>
                <w:sz w:val="26"/>
                <w:szCs w:val="26"/>
                <w:lang w:eastAsia="uk-UA"/>
              </w:rPr>
            </w:pPr>
            <w:r w:rsidRPr="00060DC3">
              <w:rPr>
                <w:b/>
                <w:sz w:val="26"/>
                <w:szCs w:val="26"/>
                <w:lang w:eastAsia="ru-RU"/>
              </w:rPr>
              <w:t>Гідроенергетичні підприємства зобов’язані дотримуватися режимів накопичення та спрацювання запасів води, режимів коливань рівня у верхньому і нижньому б’єфах та пропускання води через гідровузли з урахуванням підтримання рівня води, необхідного для збереження гарантованих габаритів суднового ходу, безперебійного судноплавства та пропуску суден через судноплавні шлюзи, а також пропуску риби до місць нересту відповідно до проектів рибопропускних споруд згідно із встановленими відповідно до законодавства режимами роботи штучних водних об’єктів і водогосподарських систем з урахуванням прогнозу водності, екологічних вимог та інтересів всіх водокористувачів. Гідроенергетичні підприємства, що експлуатують гідровузли, зобов’язані завчасно інформувати центральний орган виконавчої влади, що реалізує державну політику у сфері внутрішнього водного транспорту, про прогнозовану тимчасову неможливість забезпечення необхідного рівня води.</w:t>
            </w:r>
          </w:p>
        </w:tc>
      </w:tr>
      <w:tr w:rsidR="00477E60" w:rsidRPr="00060DC3" w:rsidTr="002359C6">
        <w:trPr>
          <w:gridAfter w:val="1"/>
          <w:wAfter w:w="16" w:type="dxa"/>
        </w:trPr>
        <w:tc>
          <w:tcPr>
            <w:tcW w:w="7514" w:type="dxa"/>
            <w:gridSpan w:val="3"/>
          </w:tcPr>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Стаття 67. Особливості користування водними об'єктами для потреб водного транспорту</w:t>
            </w:r>
          </w:p>
        </w:tc>
        <w:tc>
          <w:tcPr>
            <w:tcW w:w="7513" w:type="dxa"/>
            <w:gridSpan w:val="4"/>
          </w:tcPr>
          <w:p w:rsidR="00477E60" w:rsidRPr="00060DC3" w:rsidRDefault="00477E60" w:rsidP="00477E60">
            <w:pPr>
              <w:suppressAutoHyphens/>
              <w:autoSpaceDE w:val="0"/>
              <w:autoSpaceDN w:val="0"/>
              <w:adjustRightInd w:val="0"/>
              <w:ind w:firstLine="0"/>
              <w:jc w:val="both"/>
              <w:rPr>
                <w:b/>
                <w:bCs/>
                <w:iCs/>
                <w:sz w:val="26"/>
                <w:szCs w:val="26"/>
                <w:lang w:eastAsia="uk-UA"/>
              </w:rPr>
            </w:pPr>
            <w:r w:rsidRPr="00060DC3">
              <w:rPr>
                <w:b/>
                <w:sz w:val="26"/>
                <w:szCs w:val="26"/>
                <w:lang w:eastAsia="ru-RU"/>
              </w:rPr>
              <w:t xml:space="preserve">Стаття 67. </w:t>
            </w:r>
            <w:r w:rsidRPr="00060DC3">
              <w:rPr>
                <w:b/>
                <w:bCs/>
                <w:sz w:val="26"/>
                <w:szCs w:val="26"/>
                <w:lang w:eastAsia="ru-RU"/>
              </w:rPr>
              <w:t>Особливості користування водними об'єктами для потреб морського і внутрішнього водного транспорту, малих суден</w:t>
            </w:r>
          </w:p>
        </w:tc>
      </w:tr>
      <w:tr w:rsidR="00477E60" w:rsidRPr="00060DC3" w:rsidTr="002359C6">
        <w:trPr>
          <w:gridAfter w:val="1"/>
          <w:wAfter w:w="16" w:type="dxa"/>
        </w:trPr>
        <w:tc>
          <w:tcPr>
            <w:tcW w:w="7514" w:type="dxa"/>
            <w:gridSpan w:val="3"/>
          </w:tcPr>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Річки, озера, водосховища, канали, інші водойми, а також внутрішні морські води та територіальне море є внутрішніми водними шляхами загального користування, за винятком випадків, коли відповідно до законодавства України їх використання з цією метою повністю чи частково заборонено.</w:t>
            </w: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Перелік внутрішніх водних шляхів, віднесених до категорії судноплавних, затверджується Кабінетом Міністрів України.</w:t>
            </w: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 xml:space="preserve">Всі судна та інші плавучі засоби мають бути обладнані </w:t>
            </w:r>
            <w:proofErr w:type="spellStart"/>
            <w:r w:rsidRPr="00060DC3">
              <w:rPr>
                <w:sz w:val="26"/>
                <w:szCs w:val="26"/>
                <w:bdr w:val="none" w:sz="0" w:space="0" w:color="auto" w:frame="1"/>
                <w:lang w:eastAsia="uk-UA"/>
              </w:rPr>
              <w:t>ємкостями</w:t>
            </w:r>
            <w:proofErr w:type="spellEnd"/>
            <w:r w:rsidRPr="00060DC3">
              <w:rPr>
                <w:sz w:val="26"/>
                <w:szCs w:val="26"/>
                <w:bdr w:val="none" w:sz="0" w:space="0" w:color="auto" w:frame="1"/>
                <w:lang w:eastAsia="uk-UA"/>
              </w:rPr>
              <w:t xml:space="preserve"> для збирання </w:t>
            </w:r>
            <w:proofErr w:type="spellStart"/>
            <w:r w:rsidRPr="00060DC3">
              <w:rPr>
                <w:sz w:val="26"/>
                <w:szCs w:val="26"/>
                <w:bdr w:val="none" w:sz="0" w:space="0" w:color="auto" w:frame="1"/>
                <w:lang w:eastAsia="uk-UA"/>
              </w:rPr>
              <w:t>лляльних</w:t>
            </w:r>
            <w:proofErr w:type="spellEnd"/>
            <w:r w:rsidRPr="00060DC3">
              <w:rPr>
                <w:sz w:val="26"/>
                <w:szCs w:val="26"/>
                <w:bdr w:val="none" w:sz="0" w:space="0" w:color="auto" w:frame="1"/>
                <w:lang w:eastAsia="uk-UA"/>
              </w:rPr>
              <w:t xml:space="preserve"> та інших забруднених вод, які повинні </w:t>
            </w:r>
            <w:r w:rsidRPr="00060DC3">
              <w:rPr>
                <w:sz w:val="26"/>
                <w:szCs w:val="26"/>
                <w:bdr w:val="none" w:sz="0" w:space="0" w:color="auto" w:frame="1"/>
                <w:lang w:eastAsia="uk-UA"/>
              </w:rPr>
              <w:lastRenderedPageBreak/>
              <w:t>систематично передаватися на спеціальні очисні споруди для очищення та знезараження.</w:t>
            </w: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Забороняється заходження в територіальне море суден, які не провели заміну ізольованого баласту і не обладнані цистернами і закритими фановими системами для збирання стічних вод будь-якого походження чи установками для очищення та знезараження цих вод, що відповідають міжнародним стандартам.</w:t>
            </w:r>
          </w:p>
          <w:p w:rsidR="00477E60" w:rsidRPr="00060DC3" w:rsidRDefault="00477E60" w:rsidP="00477E60">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Користування водними об'єктами для плавання на маломірних суднах (веслових, моторних човнах) дозволяється з дотриманням правил, що встановлюються Верховною Радою Автономної Республіки Крим, обласними, Київською та Севастопольською міськими радами за погодженням з центральним органом виконавчої влади, що забезпечує формування державної політики у сфері безпеки на морському та річковому транспорті.</w:t>
            </w:r>
          </w:p>
          <w:p w:rsidR="00477E60" w:rsidRPr="00060DC3" w:rsidRDefault="00477E60" w:rsidP="00477E60">
            <w:pPr>
              <w:shd w:val="clear" w:color="auto" w:fill="FFFFFF"/>
              <w:ind w:firstLine="0"/>
              <w:jc w:val="both"/>
              <w:textAlignment w:val="baseline"/>
              <w:rPr>
                <w:sz w:val="26"/>
                <w:szCs w:val="26"/>
                <w:bdr w:val="none" w:sz="0" w:space="0" w:color="auto" w:frame="1"/>
                <w:lang w:eastAsia="uk-UA"/>
              </w:rPr>
            </w:pPr>
          </w:p>
        </w:tc>
        <w:tc>
          <w:tcPr>
            <w:tcW w:w="7513" w:type="dxa"/>
            <w:gridSpan w:val="4"/>
          </w:tcPr>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lastRenderedPageBreak/>
              <w:t>Річки, озера, водосховища, канали, інші водойми, акваторії морських портів, а також внутрішні морські води і територіальне море є водними шляхами загального користування, крім випадків, якщо відповідно до законодавства їх використання з цією метою повністю або частково заборонено.</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 xml:space="preserve">Перелік внутрішніх морських вод і внутрішніх водних шляхів, віднесених до категорії судноплавних, затверджується Кабінетом Міністрів України. Класифікацію </w:t>
            </w:r>
            <w:r w:rsidRPr="00060DC3">
              <w:rPr>
                <w:b/>
                <w:sz w:val="26"/>
                <w:szCs w:val="26"/>
                <w:lang w:eastAsia="ru-RU"/>
              </w:rPr>
              <w:lastRenderedPageBreak/>
              <w:t>морських і внутрішніх водних шляхів здійснює центральний орган виконавчої влади, що забезпечує формування державної політики у сферах морського і внутрішнього водного транспорту.</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 xml:space="preserve">Скидання з суден нафти, </w:t>
            </w:r>
            <w:proofErr w:type="spellStart"/>
            <w:r w:rsidRPr="00060DC3">
              <w:rPr>
                <w:b/>
                <w:sz w:val="26"/>
                <w:szCs w:val="26"/>
                <w:lang w:eastAsia="ru-RU"/>
              </w:rPr>
              <w:t>нафтовмісних</w:t>
            </w:r>
            <w:proofErr w:type="spellEnd"/>
            <w:r w:rsidRPr="00060DC3">
              <w:rPr>
                <w:b/>
                <w:sz w:val="26"/>
                <w:szCs w:val="26"/>
                <w:lang w:eastAsia="ru-RU"/>
              </w:rPr>
              <w:t xml:space="preserve"> сумішей, шкідливих рідких речовин, залишків вантажу і упаковки, будь-яких інших суднових відходів і сміття (крім харчових відходів) у виключній (морській) економічній зоні України, територіальному морі, на інших водних шляхах загального користування забороняється. Скидання чистого водяного баласту з суден здійснюється відповідно до міжнародних договорів України та правил охорони внутрішніх морських вод і територіального моря від забруднення та засмічення.</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Скидання з суден харчових відходів, не змішаних з будь-яким іншим видом сміття, дозволяється у відкритому морі, на відстані не менше 12 морських миль від найближчого берега.</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Скидання з суден стічних вод дозволяється у територіальному морі, на інших водних шляхах загального користування, в акваторіях морських портів без обмежень на ходу і під час стоянки суден, за умови їх оброблення та знезараження в суднових установках, що відповідають вимогам Міжнародної конвенції по запобіганню забрудненню з суден 1973 року з урахуванням змін, внесених Протоколом 1978 року, або технічним вимогам до суден внутрішнього плавання, що мають відповідати законодавству ЄС.</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 xml:space="preserve">У територіальному морі, на інших водних шляхах загального користування, в акваторіях морських портів дозволяється скидання з суден ізольованого баласту, якщо він прийнятий на судно в межах вод басейнів Чорного та Азовського морів або якщо цей водяний баласт замінено під час прямування судном настільки далеко від найближчого берега, наскільки це можливо, але на відстані не менше 50 морських миль від найближчого берега та в місцях із </w:t>
            </w:r>
            <w:r w:rsidRPr="00060DC3">
              <w:rPr>
                <w:b/>
                <w:sz w:val="26"/>
                <w:szCs w:val="26"/>
                <w:lang w:eastAsia="ru-RU"/>
              </w:rPr>
              <w:lastRenderedPageBreak/>
              <w:t>глибиною води не менше 200 метрів, або якщо цей водяний баласт знешкоджений (знезаражений) у судновій системі поводження з баластними водами, що відповідає вимогам міжнародних конвенцій у сфері торговельного мореплавства.</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У цій статті терміни «ізольований баласт», «нафта», «</w:t>
            </w:r>
            <w:proofErr w:type="spellStart"/>
            <w:r w:rsidRPr="00060DC3">
              <w:rPr>
                <w:b/>
                <w:sz w:val="26"/>
                <w:szCs w:val="26"/>
                <w:lang w:eastAsia="ru-RU"/>
              </w:rPr>
              <w:t>нафтовмісна</w:t>
            </w:r>
            <w:proofErr w:type="spellEnd"/>
            <w:r w:rsidRPr="00060DC3">
              <w:rPr>
                <w:b/>
                <w:sz w:val="26"/>
                <w:szCs w:val="26"/>
                <w:lang w:eastAsia="ru-RU"/>
              </w:rPr>
              <w:t xml:space="preserve"> суміш», «сміття», «стічні води»,</w:t>
            </w:r>
            <w:r w:rsidRPr="00060DC3" w:rsidDel="00A005B1">
              <w:rPr>
                <w:b/>
                <w:sz w:val="26"/>
                <w:szCs w:val="26"/>
                <w:lang w:eastAsia="ru-RU"/>
              </w:rPr>
              <w:t xml:space="preserve"> </w:t>
            </w:r>
            <w:r w:rsidRPr="00060DC3">
              <w:rPr>
                <w:b/>
                <w:sz w:val="26"/>
                <w:szCs w:val="26"/>
                <w:lang w:eastAsia="ru-RU"/>
              </w:rPr>
              <w:t>«чистий баласт», «шкідлива рідка речовина» вживаються у значеннях, наведених у Міжнародній конвенції по запобіганню забрудненню з суден 1973 року з урахуванням змін, внесених Протоколом 1978 року. Під судновими харчовими відходами для цілей цієї статті розуміються продукти харчування, які повністю або частково втратили свої початкові споживчі властивості у процесах їх зберігання, переробки і споживання на борту судна.</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Судна та плавучі споруди з метою запобігання забрудненню водних шляхів загального користування оснащуються обладнанням для накопичення та / або утилізації забруднюючих речовин згідно з Міжнародною конвенцією по запобіганню забрудненню з суден 1973 року з урахуванням змін, внесених Протоколом 1978 року, або з технічними вимогами до суден внутрішнього плавання, що мають відповідати законодавству ЄС.</w:t>
            </w:r>
          </w:p>
          <w:p w:rsidR="00477E60" w:rsidRPr="00060DC3" w:rsidRDefault="00477E60" w:rsidP="00477E60">
            <w:pPr>
              <w:suppressAutoHyphens/>
              <w:autoSpaceDE w:val="0"/>
              <w:autoSpaceDN w:val="0"/>
              <w:adjustRightInd w:val="0"/>
              <w:jc w:val="both"/>
              <w:rPr>
                <w:b/>
                <w:sz w:val="26"/>
                <w:szCs w:val="26"/>
                <w:lang w:eastAsia="ru-RU"/>
              </w:rPr>
            </w:pPr>
            <w:r w:rsidRPr="00060DC3">
              <w:rPr>
                <w:b/>
                <w:sz w:val="26"/>
                <w:szCs w:val="26"/>
                <w:lang w:eastAsia="ru-RU"/>
              </w:rPr>
              <w:t xml:space="preserve">Користування водними об’єктами для плавання на малих, спортивних суднах і водних мотоциклах, використання засобів для розваг на воді дозволяється з дотриманням правил плавання у районах інтенсивного судноплавства на морських водних шляхах і правил судноплавства на внутрішніх водних шляхах, які затверджуються центральним органом виконавчої влади, що забезпечує формування державної політики у сферах морського і внутрішнього водного транспорту, та місцевих правил плавання для малих, спортивних суден і водних мотоциклів та використання засобів для розваг на воді, що </w:t>
            </w:r>
            <w:r w:rsidRPr="00060DC3">
              <w:rPr>
                <w:b/>
                <w:sz w:val="26"/>
                <w:szCs w:val="26"/>
                <w:lang w:eastAsia="ru-RU"/>
              </w:rPr>
              <w:lastRenderedPageBreak/>
              <w:t>затверджуються Верховною Радою Автономної Республіки Крим, обласними, Київською та Севастопольською міськими радами за погодженням із центральним органом виконавчої влади, що реалізує державну політику у сферах морського та внутрішнього водного транспорту.</w:t>
            </w:r>
          </w:p>
          <w:p w:rsidR="00477E60" w:rsidRPr="00060DC3" w:rsidRDefault="00477E60" w:rsidP="00477E60">
            <w:pPr>
              <w:suppressAutoHyphens/>
              <w:autoSpaceDE w:val="0"/>
              <w:autoSpaceDN w:val="0"/>
              <w:adjustRightInd w:val="0"/>
              <w:jc w:val="both"/>
              <w:rPr>
                <w:b/>
                <w:bCs/>
                <w:sz w:val="26"/>
                <w:szCs w:val="26"/>
                <w:lang w:eastAsia="uk-UA"/>
              </w:rPr>
            </w:pPr>
            <w:r w:rsidRPr="00060DC3">
              <w:rPr>
                <w:b/>
                <w:sz w:val="26"/>
                <w:szCs w:val="26"/>
                <w:lang w:eastAsia="ru-RU"/>
              </w:rPr>
              <w:t>Зведення на малих річках мостів, мостових переходів, інших споруд, прокладання інженерних комунікацій, що створюють перешкоду для проходу малих суден, забороняється. Підмостовий габарит судноплавного прогону таких мостів, переходів, споруд має становити не менше 1,5 метра від розрахункового високого судноплавного рівня води, а його ширина – не менше 3 метрів. Забороняється також прокладання на малих річках підводних комунікацій (переходів), що створюють перешкоду для проходу малих суден з максимальною осадкою до 1,5 метра від проектного рівня води</w:t>
            </w:r>
            <w:r w:rsidRPr="00060DC3">
              <w:rPr>
                <w:b/>
                <w:sz w:val="26"/>
                <w:szCs w:val="26"/>
                <w:lang w:val="ru-RU" w:eastAsia="ru-RU"/>
              </w:rPr>
              <w:t>.</w:t>
            </w:r>
            <w:r w:rsidRPr="00060DC3">
              <w:rPr>
                <w:b/>
                <w:bCs/>
                <w:sz w:val="26"/>
                <w:szCs w:val="26"/>
                <w:lang w:eastAsia="ru-RU"/>
              </w:rPr>
              <w:t xml:space="preserve"> </w:t>
            </w:r>
          </w:p>
        </w:tc>
      </w:tr>
      <w:tr w:rsidR="00102A52" w:rsidRPr="00060DC3" w:rsidTr="002359C6">
        <w:tc>
          <w:tcPr>
            <w:tcW w:w="15043" w:type="dxa"/>
            <w:gridSpan w:val="8"/>
          </w:tcPr>
          <w:p w:rsidR="00102A52" w:rsidRPr="00060DC3" w:rsidRDefault="00102A52" w:rsidP="005800C9">
            <w:pPr>
              <w:suppressAutoHyphens/>
              <w:autoSpaceDE w:val="0"/>
              <w:autoSpaceDN w:val="0"/>
              <w:adjustRightInd w:val="0"/>
              <w:jc w:val="center"/>
              <w:rPr>
                <w:b/>
                <w:sz w:val="26"/>
                <w:szCs w:val="26"/>
                <w:lang w:eastAsia="ru-RU"/>
              </w:rPr>
            </w:pPr>
            <w:r w:rsidRPr="005800C9">
              <w:rPr>
                <w:b/>
                <w:sz w:val="26"/>
                <w:szCs w:val="26"/>
                <w:bdr w:val="none" w:sz="0" w:space="0" w:color="auto" w:frame="1"/>
                <w:lang w:eastAsia="uk-UA"/>
              </w:rPr>
              <w:lastRenderedPageBreak/>
              <w:t>Стаття 76.</w:t>
            </w:r>
            <w:r w:rsidRPr="00060DC3">
              <w:rPr>
                <w:sz w:val="26"/>
                <w:szCs w:val="26"/>
                <w:bdr w:val="none" w:sz="0" w:space="0" w:color="auto" w:frame="1"/>
                <w:lang w:eastAsia="uk-UA"/>
              </w:rPr>
              <w:t xml:space="preserve"> Порядок експлуатації водогосподарських систем</w:t>
            </w: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Робота водогосподарських систем (водосховищ, каналів та інших зв'язаних між собою водних об'єктів) регулюється шляхом встановлення відповідних режимів для кожного водного об'єкта системи з урахуванням прогнозу водності.</w:t>
            </w:r>
          </w:p>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p>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Режими роботи цих систем встановлюються центральним органом виконавчої влади, що реалізує державну політику у сфері розвитку водного господарства, на підставі правил експлуатації водних об'єктів з урахуванням екологічних вимог та інтересів всіх водокористувачів.</w:t>
            </w:r>
          </w:p>
        </w:tc>
        <w:tc>
          <w:tcPr>
            <w:tcW w:w="7513" w:type="dxa"/>
            <w:gridSpan w:val="4"/>
          </w:tcPr>
          <w:p w:rsidR="00102A52" w:rsidRPr="005800C9" w:rsidRDefault="005800C9" w:rsidP="00102A52">
            <w:pPr>
              <w:shd w:val="clear" w:color="auto" w:fill="FFFFFF"/>
              <w:suppressAutoHyphens/>
              <w:ind w:firstLine="0"/>
              <w:jc w:val="both"/>
              <w:textAlignment w:val="baseline"/>
              <w:rPr>
                <w:b/>
                <w:sz w:val="26"/>
                <w:szCs w:val="26"/>
                <w:bdr w:val="none" w:sz="0" w:space="0" w:color="auto" w:frame="1"/>
                <w:lang w:val="ru-RU" w:eastAsia="uk-UA"/>
              </w:rPr>
            </w:pPr>
            <w:proofErr w:type="spellStart"/>
            <w:r w:rsidRPr="005800C9">
              <w:rPr>
                <w:b/>
                <w:sz w:val="26"/>
                <w:szCs w:val="26"/>
                <w:bdr w:val="none" w:sz="0" w:space="0" w:color="auto" w:frame="1"/>
                <w:lang w:val="ru-RU" w:eastAsia="uk-UA"/>
              </w:rPr>
              <w:t>Виключено</w:t>
            </w:r>
            <w:proofErr w:type="spellEnd"/>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i/>
                <w:sz w:val="26"/>
                <w:szCs w:val="26"/>
                <w:lang w:eastAsia="uk-UA"/>
              </w:rPr>
            </w:pPr>
            <w:r w:rsidRPr="00060DC3">
              <w:rPr>
                <w:sz w:val="26"/>
                <w:szCs w:val="26"/>
                <w:bdr w:val="none" w:sz="0" w:space="0" w:color="auto" w:frame="1"/>
                <w:lang w:eastAsia="uk-UA"/>
              </w:rPr>
              <w:t>Стаття 77. Порядок експлуатації водосховищ</w:t>
            </w:r>
          </w:p>
        </w:tc>
        <w:tc>
          <w:tcPr>
            <w:tcW w:w="7513" w:type="dxa"/>
            <w:gridSpan w:val="4"/>
          </w:tcPr>
          <w:p w:rsidR="00102A52" w:rsidRPr="00060DC3" w:rsidRDefault="00102A52" w:rsidP="00102A52">
            <w:pPr>
              <w:suppressAutoHyphens/>
              <w:autoSpaceDE w:val="0"/>
              <w:autoSpaceDN w:val="0"/>
              <w:adjustRightInd w:val="0"/>
              <w:ind w:firstLine="0"/>
              <w:jc w:val="both"/>
              <w:rPr>
                <w:b/>
                <w:bCs/>
                <w:i/>
                <w:sz w:val="26"/>
                <w:szCs w:val="26"/>
                <w:lang w:eastAsia="uk-UA"/>
              </w:rPr>
            </w:pPr>
            <w:r w:rsidRPr="00060DC3">
              <w:rPr>
                <w:b/>
                <w:sz w:val="26"/>
                <w:szCs w:val="26"/>
                <w:lang w:eastAsia="ru-RU"/>
              </w:rPr>
              <w:t>Стаття 77. Експлуатація штучних водних об’єктів і водогосподарських систем</w:t>
            </w: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i/>
                <w:strike/>
                <w:sz w:val="26"/>
                <w:szCs w:val="26"/>
                <w:lang w:eastAsia="uk-UA"/>
              </w:rPr>
            </w:pPr>
            <w:r w:rsidRPr="00060DC3">
              <w:rPr>
                <w:sz w:val="26"/>
                <w:szCs w:val="26"/>
                <w:bdr w:val="none" w:sz="0" w:space="0" w:color="auto" w:frame="1"/>
                <w:lang w:eastAsia="uk-UA"/>
              </w:rPr>
              <w:t xml:space="preserve">Порядок експлуатації водосховищ визначається правилами, що затверджуються центральним органом виконавчої влади, що реалізує державну політику у сфері розвитку водного господарства, для кожного водосховища окремо, а для каскаду </w:t>
            </w:r>
            <w:r w:rsidRPr="00060DC3">
              <w:rPr>
                <w:sz w:val="26"/>
                <w:szCs w:val="26"/>
                <w:bdr w:val="none" w:sz="0" w:space="0" w:color="auto" w:frame="1"/>
                <w:lang w:eastAsia="uk-UA"/>
              </w:rPr>
              <w:lastRenderedPageBreak/>
              <w:t>або системи водосховищ -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 і центральним органом виконавчої влади, що забезпечує формування державної політики у сфері санітарного та епідемічного благополуччя населення.</w:t>
            </w:r>
          </w:p>
        </w:tc>
        <w:tc>
          <w:tcPr>
            <w:tcW w:w="7513" w:type="dxa"/>
            <w:gridSpan w:val="4"/>
          </w:tcPr>
          <w:p w:rsidR="00102A52" w:rsidRPr="00060DC3" w:rsidRDefault="00102A52" w:rsidP="00102A52">
            <w:pPr>
              <w:suppressAutoHyphens/>
              <w:autoSpaceDE w:val="0"/>
              <w:autoSpaceDN w:val="0"/>
              <w:adjustRightInd w:val="0"/>
              <w:jc w:val="both"/>
              <w:rPr>
                <w:b/>
                <w:sz w:val="26"/>
                <w:szCs w:val="26"/>
                <w:lang w:eastAsia="ru-RU"/>
              </w:rPr>
            </w:pPr>
            <w:r w:rsidRPr="00060DC3">
              <w:rPr>
                <w:b/>
                <w:sz w:val="26"/>
                <w:szCs w:val="26"/>
                <w:lang w:eastAsia="ru-RU"/>
              </w:rPr>
              <w:lastRenderedPageBreak/>
              <w:t xml:space="preserve">Режим роботи штучного водного об’єкта, водогосподарської системи встановлюється центральним органом виконавчої влади, що реалізує державну політику у сфері розвитку водного господарства, з урахуванням прогнозу </w:t>
            </w:r>
            <w:r w:rsidRPr="00060DC3">
              <w:rPr>
                <w:b/>
                <w:sz w:val="26"/>
                <w:szCs w:val="26"/>
                <w:lang w:eastAsia="ru-RU"/>
              </w:rPr>
              <w:lastRenderedPageBreak/>
              <w:t>водності, екологічних вимог та інтересів всіх водокористувачів.</w:t>
            </w:r>
          </w:p>
          <w:p w:rsidR="00102A52" w:rsidRDefault="00102A52" w:rsidP="00102A52">
            <w:pPr>
              <w:suppressAutoHyphens/>
              <w:autoSpaceDE w:val="0"/>
              <w:autoSpaceDN w:val="0"/>
              <w:adjustRightInd w:val="0"/>
              <w:jc w:val="both"/>
              <w:rPr>
                <w:b/>
                <w:sz w:val="26"/>
                <w:szCs w:val="26"/>
                <w:lang w:eastAsia="ru-RU"/>
              </w:rPr>
            </w:pPr>
            <w:r w:rsidRPr="00060DC3">
              <w:rPr>
                <w:b/>
                <w:sz w:val="26"/>
                <w:szCs w:val="26"/>
                <w:lang w:eastAsia="ru-RU"/>
              </w:rPr>
              <w:t>Розроблення режимів роботи водосховищ та водогосподарських систем здійснюється з урахуванням правил експлуатації, які затверджуються центральним органом виконавчої влади, що реалізує державну політику у сфері розвитку водного господарства, для кожного водосховища та водогосподарської системи окремо. Правила експлуатації для каскаду водосховищ комплексного призначення і порядок встановлення режимів роботи штучних водних об’єктів та водогосподарських</w:t>
            </w:r>
            <w:r w:rsidRPr="00060DC3">
              <w:rPr>
                <w:sz w:val="26"/>
                <w:szCs w:val="26"/>
                <w:lang w:eastAsia="ru-RU"/>
              </w:rPr>
              <w:t xml:space="preserve"> </w:t>
            </w:r>
            <w:r w:rsidRPr="00060DC3">
              <w:rPr>
                <w:b/>
                <w:sz w:val="26"/>
                <w:szCs w:val="26"/>
                <w:lang w:eastAsia="ru-RU"/>
              </w:rPr>
              <w:t>систем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 органом виконавчої влади, що забезпечує формування державної політики у сферах морського і внутрішнього водного транспорту, центральним органом виконавчої влади, що забезпечує формування державної політики в паливно-енергетичному комплексі, центральним органом виконавчої влади, що забезпечує формування державної політики у сфері житлово-комунального господарства, центральним органом виконавчої влади, що забезпечує формування державної політики у сфері рибного господарства, центральним органом виконавчої влади, що забезпечує формування державної політики у сфері цивільного захисту, центральним органом виконавчої влади, що забезпечує формування державної політики у сфері санітарного та епідемічного благополуччя населення, та центральним органом виконавчої влади, що реалізує державну політику у сфері розвитку водного господарства.</w:t>
            </w:r>
          </w:p>
          <w:p w:rsidR="005800C9" w:rsidRDefault="005800C9" w:rsidP="00102A52">
            <w:pPr>
              <w:suppressAutoHyphens/>
              <w:autoSpaceDE w:val="0"/>
              <w:autoSpaceDN w:val="0"/>
              <w:adjustRightInd w:val="0"/>
              <w:jc w:val="both"/>
              <w:rPr>
                <w:b/>
                <w:sz w:val="26"/>
                <w:szCs w:val="26"/>
                <w:lang w:eastAsia="ru-RU"/>
              </w:rPr>
            </w:pPr>
          </w:p>
          <w:p w:rsidR="005800C9" w:rsidRPr="00060DC3" w:rsidRDefault="005800C9" w:rsidP="005800C9">
            <w:pPr>
              <w:suppressAutoHyphens/>
              <w:autoSpaceDE w:val="0"/>
              <w:autoSpaceDN w:val="0"/>
              <w:adjustRightInd w:val="0"/>
              <w:ind w:firstLine="0"/>
              <w:jc w:val="both"/>
              <w:rPr>
                <w:sz w:val="26"/>
                <w:szCs w:val="26"/>
                <w:lang w:eastAsia="ru-RU"/>
              </w:rPr>
            </w:pP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r w:rsidRPr="00060DC3">
              <w:rPr>
                <w:sz w:val="26"/>
                <w:szCs w:val="26"/>
                <w:lang w:eastAsia="uk-UA"/>
              </w:rPr>
              <w:lastRenderedPageBreak/>
              <w:t>Стаття 78.</w:t>
            </w:r>
            <w:r w:rsidRPr="00060DC3">
              <w:rPr>
                <w:sz w:val="26"/>
                <w:szCs w:val="26"/>
                <w:bdr w:val="none" w:sz="0" w:space="0" w:color="auto" w:frame="1"/>
                <w:lang w:eastAsia="uk-UA"/>
              </w:rPr>
              <w:t> Обов'язки водокористувачів, які експлуатують споруди водогосподарських систем</w:t>
            </w:r>
          </w:p>
        </w:tc>
        <w:tc>
          <w:tcPr>
            <w:tcW w:w="7513" w:type="dxa"/>
            <w:gridSpan w:val="4"/>
          </w:tcPr>
          <w:p w:rsidR="00102A52" w:rsidRPr="00060DC3" w:rsidRDefault="00102A52" w:rsidP="00102A52">
            <w:pPr>
              <w:suppressAutoHyphens/>
              <w:autoSpaceDE w:val="0"/>
              <w:autoSpaceDN w:val="0"/>
              <w:adjustRightInd w:val="0"/>
              <w:ind w:firstLine="0"/>
              <w:jc w:val="both"/>
              <w:rPr>
                <w:b/>
                <w:i/>
                <w:sz w:val="26"/>
                <w:szCs w:val="26"/>
              </w:rPr>
            </w:pPr>
            <w:r w:rsidRPr="00060DC3">
              <w:rPr>
                <w:b/>
                <w:sz w:val="26"/>
                <w:szCs w:val="26"/>
                <w:lang w:eastAsia="ru-RU"/>
              </w:rPr>
              <w:t xml:space="preserve">Стаття 78. </w:t>
            </w:r>
            <w:r w:rsidRPr="00060DC3">
              <w:rPr>
                <w:b/>
                <w:bCs/>
                <w:sz w:val="26"/>
                <w:szCs w:val="26"/>
                <w:lang w:eastAsia="ru-RU"/>
              </w:rPr>
              <w:t>Обов’язки водокористувачів, які експлуатують споруди штучних водних об’єктів і водогосподарських систем</w:t>
            </w: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 xml:space="preserve">Підприємства, установи та організації, які експлуатують </w:t>
            </w:r>
            <w:proofErr w:type="spellStart"/>
            <w:r w:rsidRPr="00060DC3">
              <w:rPr>
                <w:sz w:val="26"/>
                <w:szCs w:val="26"/>
                <w:bdr w:val="none" w:sz="0" w:space="0" w:color="auto" w:frame="1"/>
                <w:lang w:eastAsia="uk-UA"/>
              </w:rPr>
              <w:t>водопідпірні</w:t>
            </w:r>
            <w:proofErr w:type="spellEnd"/>
            <w:r w:rsidRPr="00060DC3">
              <w:rPr>
                <w:sz w:val="26"/>
                <w:szCs w:val="26"/>
                <w:bdr w:val="none" w:sz="0" w:space="0" w:color="auto" w:frame="1"/>
                <w:lang w:eastAsia="uk-UA"/>
              </w:rPr>
              <w:t>, водопропускні, водозахисні або водозабірні споруди водогосподарських систем, зобов'язані дотримувати встановлених режимів їх роботи та правил експлуатації.</w:t>
            </w:r>
          </w:p>
          <w:p w:rsidR="00102A52" w:rsidRPr="00060DC3" w:rsidRDefault="00102A52" w:rsidP="00102A52">
            <w:pPr>
              <w:shd w:val="clear" w:color="auto" w:fill="FFFFFF"/>
              <w:suppressAutoHyphens/>
              <w:ind w:firstLine="0"/>
              <w:jc w:val="both"/>
              <w:textAlignment w:val="baseline"/>
              <w:rPr>
                <w:sz w:val="26"/>
                <w:szCs w:val="26"/>
                <w:bdr w:val="none" w:sz="0" w:space="0" w:color="auto" w:frame="1"/>
                <w:lang w:eastAsia="uk-UA"/>
              </w:rPr>
            </w:pPr>
          </w:p>
        </w:tc>
        <w:tc>
          <w:tcPr>
            <w:tcW w:w="7513" w:type="dxa"/>
            <w:gridSpan w:val="4"/>
          </w:tcPr>
          <w:p w:rsidR="00102A52" w:rsidRPr="00060DC3" w:rsidRDefault="00102A52" w:rsidP="00102A52">
            <w:pPr>
              <w:suppressAutoHyphens/>
              <w:autoSpaceDE w:val="0"/>
              <w:autoSpaceDN w:val="0"/>
              <w:adjustRightInd w:val="0"/>
              <w:ind w:firstLine="0"/>
              <w:jc w:val="both"/>
              <w:rPr>
                <w:b/>
                <w:bCs/>
                <w:sz w:val="26"/>
                <w:szCs w:val="26"/>
                <w:lang w:val="ru-RU"/>
              </w:rPr>
            </w:pPr>
            <w:r w:rsidRPr="00060DC3">
              <w:rPr>
                <w:b/>
                <w:sz w:val="26"/>
                <w:szCs w:val="26"/>
                <w:lang w:eastAsia="ru-RU"/>
              </w:rPr>
              <w:t>Водокористувачі, які експлуатують споруди штучних водних об’єктів і водогосподарських систем, зобов’язані дотримуватися встановлених режимів їх роботи</w:t>
            </w:r>
            <w:r w:rsidRPr="00060DC3">
              <w:rPr>
                <w:b/>
                <w:sz w:val="26"/>
                <w:szCs w:val="26"/>
                <w:lang w:val="ru-RU" w:eastAsia="ru-RU"/>
              </w:rPr>
              <w:t>.</w:t>
            </w:r>
          </w:p>
        </w:tc>
      </w:tr>
      <w:tr w:rsidR="00102A52" w:rsidRPr="00060DC3" w:rsidTr="002359C6">
        <w:tc>
          <w:tcPr>
            <w:tcW w:w="15043" w:type="dxa"/>
            <w:gridSpan w:val="8"/>
          </w:tcPr>
          <w:p w:rsidR="00102A52" w:rsidRPr="00060DC3" w:rsidRDefault="00102A52" w:rsidP="005800C9">
            <w:pPr>
              <w:suppressAutoHyphens/>
              <w:autoSpaceDE w:val="0"/>
              <w:autoSpaceDN w:val="0"/>
              <w:adjustRightInd w:val="0"/>
              <w:jc w:val="center"/>
              <w:rPr>
                <w:b/>
                <w:sz w:val="26"/>
                <w:szCs w:val="26"/>
                <w:lang w:eastAsia="ru-RU"/>
              </w:rPr>
            </w:pPr>
            <w:r w:rsidRPr="00060DC3">
              <w:rPr>
                <w:b/>
                <w:bCs/>
                <w:iCs/>
                <w:sz w:val="26"/>
                <w:szCs w:val="26"/>
                <w:lang w:eastAsia="uk-UA"/>
              </w:rPr>
              <w:t>Стаття 79.</w:t>
            </w:r>
            <w:r w:rsidRPr="00060DC3">
              <w:rPr>
                <w:iCs/>
                <w:sz w:val="26"/>
                <w:szCs w:val="26"/>
                <w:lang w:eastAsia="uk-UA"/>
              </w:rPr>
              <w:t> Класифікація річок України</w:t>
            </w: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Залежно від водозбірної площі басейну річки поділяються на великі, середні та малі.</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великих належать річки, які розташовані у кількох географічних зонах і мають площу водозбору понад 50 тис. квадратних кілометрів.</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середніх належать річки, які мають площу водозбору від 2 до 50 тис. квадратних кілометрів.</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малих належать річки з площею водозбору до 2 тис. квадратних кілометрів.</w:t>
            </w:r>
          </w:p>
          <w:p w:rsidR="00102A52" w:rsidRPr="00060DC3" w:rsidRDefault="00102A52" w:rsidP="00102A52">
            <w:pPr>
              <w:shd w:val="clear" w:color="auto" w:fill="FFFFFF"/>
              <w:suppressAutoHyphens/>
              <w:ind w:firstLine="0"/>
              <w:jc w:val="both"/>
              <w:textAlignment w:val="baseline"/>
              <w:rPr>
                <w:bCs/>
                <w:i/>
                <w:sz w:val="26"/>
                <w:szCs w:val="26"/>
                <w:lang w:eastAsia="uk-UA"/>
              </w:rPr>
            </w:pPr>
            <w:r w:rsidRPr="00060DC3">
              <w:rPr>
                <w:bCs/>
                <w:i/>
                <w:sz w:val="26"/>
                <w:szCs w:val="26"/>
                <w:lang w:eastAsia="uk-UA"/>
              </w:rPr>
              <w:t>Відсутній</w:t>
            </w: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b/>
                <w:bCs/>
                <w:i/>
                <w:iCs/>
                <w:sz w:val="26"/>
                <w:szCs w:val="26"/>
                <w:lang w:eastAsia="uk-UA"/>
              </w:rPr>
            </w:pPr>
            <w:r w:rsidRPr="00060DC3">
              <w:rPr>
                <w:sz w:val="26"/>
                <w:szCs w:val="26"/>
                <w:lang w:eastAsia="uk-UA"/>
              </w:rPr>
              <w:t>Для визначення масивів поверхневих та підземних вод річки України поділяються за типами згідно з методикою визначення масивів поверхневих та підземних вод.</w:t>
            </w:r>
          </w:p>
          <w:p w:rsidR="00102A52" w:rsidRPr="00060DC3" w:rsidRDefault="00102A52" w:rsidP="00102A52">
            <w:pPr>
              <w:shd w:val="clear" w:color="auto" w:fill="FFFFFF"/>
              <w:suppressAutoHyphens/>
              <w:ind w:firstLine="0"/>
              <w:jc w:val="both"/>
              <w:textAlignment w:val="baseline"/>
              <w:rPr>
                <w:b/>
                <w:bCs/>
                <w:iCs/>
                <w:sz w:val="26"/>
                <w:szCs w:val="26"/>
                <w:lang w:eastAsia="uk-UA"/>
              </w:rPr>
            </w:pPr>
            <w:r w:rsidRPr="00060DC3">
              <w:rPr>
                <w:sz w:val="26"/>
                <w:szCs w:val="26"/>
                <w:lang w:eastAsia="uk-UA"/>
              </w:rPr>
              <w:t>Визначена у цій статті класифікація річок України не застосовується для визначення масивів поверхневих та підземних вод.</w:t>
            </w:r>
          </w:p>
        </w:tc>
        <w:tc>
          <w:tcPr>
            <w:tcW w:w="7513" w:type="dxa"/>
            <w:gridSpan w:val="4"/>
          </w:tcPr>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Залежно від водозбірної площі басейну річки поділяються на великі, середні та малі.</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великих належать річки, які розташовані у кількох географічних зонах і мають площу водозбору понад 50 тис. квадратних кілометрів.</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середніх належать річки, які мають площу водозбору від 2 до 50 тис. квадратних кілометрів.</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До малих належать річки з площею водозбору до 2 тис. квадратних кілометрів.</w:t>
            </w:r>
          </w:p>
          <w:p w:rsidR="00102A52" w:rsidRPr="00060DC3" w:rsidRDefault="00102A52" w:rsidP="00102A52">
            <w:pPr>
              <w:shd w:val="clear" w:color="auto" w:fill="FFFFFF"/>
              <w:suppressAutoHyphens/>
              <w:ind w:firstLine="0"/>
              <w:jc w:val="both"/>
              <w:textAlignment w:val="baseline"/>
              <w:rPr>
                <w:b/>
                <w:sz w:val="26"/>
                <w:szCs w:val="26"/>
                <w:lang w:eastAsia="ru-RU"/>
              </w:rPr>
            </w:pPr>
            <w:r w:rsidRPr="00060DC3">
              <w:rPr>
                <w:b/>
                <w:sz w:val="26"/>
                <w:szCs w:val="26"/>
                <w:lang w:eastAsia="ru-RU"/>
              </w:rPr>
              <w:t>Переліки великих і середніх річок із зазначенням інформації щодо площі їх водозабору складаються центральним органом виконавчої влади, що реалізує державну політику у сфері розвитку водного господарства, і розміщується на його офіційному веб-сайті.</w:t>
            </w:r>
          </w:p>
          <w:p w:rsidR="00102A52" w:rsidRPr="00060DC3" w:rsidRDefault="00102A52" w:rsidP="00102A52">
            <w:pPr>
              <w:shd w:val="clear" w:color="auto" w:fill="FFFFFF"/>
              <w:suppressAutoHyphens/>
              <w:ind w:firstLine="0"/>
              <w:jc w:val="both"/>
              <w:textAlignment w:val="baseline"/>
              <w:rPr>
                <w:b/>
                <w:bCs/>
                <w:i/>
                <w:iCs/>
                <w:sz w:val="26"/>
                <w:szCs w:val="26"/>
                <w:lang w:eastAsia="uk-UA"/>
              </w:rPr>
            </w:pPr>
            <w:r w:rsidRPr="00060DC3">
              <w:rPr>
                <w:sz w:val="26"/>
                <w:szCs w:val="26"/>
                <w:lang w:eastAsia="uk-UA"/>
              </w:rPr>
              <w:t>Для визначення масивів поверхневих та підземних вод річки України поділяються за типами згідно з методикою визначення масивів поверхневих та підземних вод.</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Визначена у цій статті класифікація річок України не застосовується для визначення масивів поверхневих та підземних вод.</w:t>
            </w:r>
          </w:p>
          <w:p w:rsidR="00102A52" w:rsidRPr="00060DC3" w:rsidRDefault="00102A52" w:rsidP="00102A52">
            <w:pPr>
              <w:shd w:val="clear" w:color="auto" w:fill="FFFFFF"/>
              <w:suppressAutoHyphens/>
              <w:ind w:firstLine="0"/>
              <w:jc w:val="both"/>
              <w:textAlignment w:val="baseline"/>
              <w:rPr>
                <w:sz w:val="26"/>
                <w:szCs w:val="26"/>
                <w:lang w:eastAsia="uk-UA"/>
              </w:rPr>
            </w:pPr>
          </w:p>
        </w:tc>
      </w:tr>
      <w:tr w:rsidR="00102A52" w:rsidRPr="00060DC3" w:rsidTr="002359C6">
        <w:tc>
          <w:tcPr>
            <w:tcW w:w="15043" w:type="dxa"/>
            <w:gridSpan w:val="8"/>
          </w:tcPr>
          <w:p w:rsidR="00102A52" w:rsidRPr="00060DC3" w:rsidRDefault="00102A52" w:rsidP="005800C9">
            <w:pPr>
              <w:shd w:val="clear" w:color="auto" w:fill="FFFFFF"/>
              <w:suppressAutoHyphens/>
              <w:ind w:firstLine="0"/>
              <w:jc w:val="center"/>
              <w:textAlignment w:val="baseline"/>
              <w:rPr>
                <w:b/>
                <w:bCs/>
                <w:sz w:val="26"/>
                <w:szCs w:val="26"/>
                <w:lang w:eastAsia="uk-UA"/>
              </w:rPr>
            </w:pPr>
            <w:r w:rsidRPr="00060DC3">
              <w:rPr>
                <w:b/>
                <w:bCs/>
                <w:iCs/>
                <w:sz w:val="26"/>
                <w:szCs w:val="26"/>
                <w:lang w:eastAsia="uk-UA"/>
              </w:rPr>
              <w:t>Стаття 86.</w:t>
            </w:r>
            <w:r w:rsidRPr="00060DC3">
              <w:rPr>
                <w:iCs/>
                <w:sz w:val="26"/>
                <w:szCs w:val="26"/>
                <w:lang w:eastAsia="uk-UA"/>
              </w:rPr>
              <w:t xml:space="preserve"> Проведення робіт на землях водного фонду</w:t>
            </w:r>
          </w:p>
        </w:tc>
      </w:tr>
      <w:tr w:rsidR="00102A52" w:rsidRPr="00060DC3" w:rsidTr="002359C6">
        <w:trPr>
          <w:gridAfter w:val="1"/>
          <w:wAfter w:w="16" w:type="dxa"/>
        </w:trPr>
        <w:tc>
          <w:tcPr>
            <w:tcW w:w="7514" w:type="dxa"/>
            <w:gridSpan w:val="3"/>
          </w:tcPr>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 xml:space="preserve">На землях водного фонду можуть проводитися роботи, пов'язані з будівництвом гідротехнічних, лінійних та гідрометричних споруд, поглибленням </w:t>
            </w:r>
            <w:proofErr w:type="spellStart"/>
            <w:r w:rsidRPr="00060DC3">
              <w:rPr>
                <w:sz w:val="26"/>
                <w:szCs w:val="26"/>
                <w:lang w:eastAsia="uk-UA"/>
              </w:rPr>
              <w:t>дна</w:t>
            </w:r>
            <w:proofErr w:type="spellEnd"/>
            <w:r w:rsidRPr="00060DC3">
              <w:rPr>
                <w:sz w:val="26"/>
                <w:szCs w:val="26"/>
                <w:lang w:eastAsia="uk-UA"/>
              </w:rPr>
              <w:t xml:space="preserve"> для судноплавства, видобуванням </w:t>
            </w:r>
            <w:r w:rsidRPr="00060DC3">
              <w:rPr>
                <w:sz w:val="26"/>
                <w:szCs w:val="26"/>
                <w:lang w:eastAsia="uk-UA"/>
              </w:rPr>
              <w:lastRenderedPageBreak/>
              <w:t xml:space="preserve">корисних копалин (крім піску, гальки і гравію в руслах малих та гірських річок), розчисткою </w:t>
            </w:r>
            <w:proofErr w:type="spellStart"/>
            <w:r w:rsidRPr="00060DC3">
              <w:rPr>
                <w:sz w:val="26"/>
                <w:szCs w:val="26"/>
                <w:lang w:eastAsia="uk-UA"/>
              </w:rPr>
              <w:t>русел</w:t>
            </w:r>
            <w:proofErr w:type="spellEnd"/>
            <w:r w:rsidRPr="00060DC3">
              <w:rPr>
                <w:sz w:val="26"/>
                <w:szCs w:val="26"/>
                <w:lang w:eastAsia="uk-UA"/>
              </w:rPr>
              <w:t xml:space="preserve"> річок, каналів і </w:t>
            </w:r>
            <w:proofErr w:type="spellStart"/>
            <w:r w:rsidRPr="00060DC3">
              <w:rPr>
                <w:sz w:val="26"/>
                <w:szCs w:val="26"/>
                <w:lang w:eastAsia="uk-UA"/>
              </w:rPr>
              <w:t>дна</w:t>
            </w:r>
            <w:proofErr w:type="spellEnd"/>
            <w:r w:rsidRPr="00060DC3">
              <w:rPr>
                <w:sz w:val="26"/>
                <w:szCs w:val="26"/>
                <w:lang w:eastAsia="uk-UA"/>
              </w:rPr>
              <w:t xml:space="preserve"> водойм, прокладанням кабелів, трубопроводів, інших комунікацій, а також бурові та геологорозвідувальні роботи.</w:t>
            </w:r>
            <w:r w:rsidRPr="00060DC3" w:rsidDel="00F2228A">
              <w:rPr>
                <w:sz w:val="26"/>
                <w:szCs w:val="26"/>
                <w:lang w:eastAsia="uk-UA"/>
              </w:rPr>
              <w:t xml:space="preserve"> </w:t>
            </w: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Місця і порядок проведення зазначених робіт визначаються відповідно до проектів, що погоджуються з обласними, Київською, Севастопольською міськими державними адміністраціями, органом виконавчої влади Автономної Республіки Крим з питань охорони навколишнього природного середовища, центральним органом виконавчої влади, що реалізує державну політику у сфері розвитку водного господарства (крім робіт на землях, зайнятих морями), та центральним органом виконавчої влади, що реалізує державну політику у сфері геологічного вивчення та раціонального використання надр.</w:t>
            </w:r>
          </w:p>
          <w:p w:rsidR="00102A52" w:rsidRPr="00060DC3" w:rsidRDefault="00102A52" w:rsidP="00102A52">
            <w:pPr>
              <w:shd w:val="clear" w:color="auto" w:fill="FFFFFF"/>
              <w:suppressAutoHyphens/>
              <w:ind w:firstLine="0"/>
              <w:jc w:val="both"/>
              <w:textAlignment w:val="baseline"/>
              <w:rPr>
                <w:bCs/>
                <w:i/>
                <w:sz w:val="26"/>
                <w:szCs w:val="26"/>
                <w:lang w:eastAsia="uk-UA"/>
              </w:rPr>
            </w:pPr>
          </w:p>
          <w:p w:rsidR="00102A52" w:rsidRPr="00060DC3" w:rsidRDefault="00102A52" w:rsidP="00102A52">
            <w:pPr>
              <w:shd w:val="clear" w:color="auto" w:fill="FFFFFF"/>
              <w:suppressAutoHyphens/>
              <w:ind w:firstLine="0"/>
              <w:jc w:val="both"/>
              <w:textAlignment w:val="baseline"/>
              <w:rPr>
                <w:bCs/>
                <w:i/>
                <w:sz w:val="26"/>
                <w:szCs w:val="26"/>
                <w:lang w:eastAsia="uk-UA"/>
              </w:rPr>
            </w:pPr>
          </w:p>
          <w:p w:rsidR="00102A52" w:rsidRPr="00060DC3" w:rsidRDefault="00102A52" w:rsidP="00102A52">
            <w:pPr>
              <w:shd w:val="clear" w:color="auto" w:fill="FFFFFF"/>
              <w:suppressAutoHyphens/>
              <w:ind w:firstLine="0"/>
              <w:jc w:val="both"/>
              <w:textAlignment w:val="baseline"/>
              <w:rPr>
                <w:bCs/>
                <w:sz w:val="26"/>
                <w:szCs w:val="26"/>
                <w:lang w:eastAsia="uk-UA"/>
              </w:rPr>
            </w:pPr>
            <w:r w:rsidRPr="00060DC3">
              <w:rPr>
                <w:bCs/>
                <w:sz w:val="26"/>
                <w:szCs w:val="26"/>
                <w:lang w:eastAsia="uk-UA"/>
              </w:rPr>
              <w:t>Відсутній</w:t>
            </w:r>
          </w:p>
          <w:p w:rsidR="00102A52" w:rsidRPr="00060DC3" w:rsidRDefault="00102A52" w:rsidP="00102A52">
            <w:pPr>
              <w:shd w:val="clear" w:color="auto" w:fill="FFFFFF"/>
              <w:suppressAutoHyphens/>
              <w:ind w:firstLine="0"/>
              <w:jc w:val="both"/>
              <w:textAlignment w:val="baseline"/>
              <w:rPr>
                <w:sz w:val="26"/>
                <w:szCs w:val="26"/>
                <w:lang w:eastAsia="uk-UA"/>
              </w:rPr>
            </w:pPr>
          </w:p>
        </w:tc>
        <w:tc>
          <w:tcPr>
            <w:tcW w:w="7513" w:type="dxa"/>
            <w:gridSpan w:val="4"/>
          </w:tcPr>
          <w:p w:rsidR="00102A52" w:rsidRPr="00060DC3" w:rsidRDefault="00102A52" w:rsidP="00102A52">
            <w:pPr>
              <w:shd w:val="clear" w:color="auto" w:fill="FFFFFF"/>
              <w:suppressAutoHyphens/>
              <w:ind w:firstLine="0"/>
              <w:jc w:val="both"/>
              <w:textAlignment w:val="baseline"/>
              <w:rPr>
                <w:b/>
                <w:sz w:val="26"/>
                <w:szCs w:val="26"/>
                <w:lang w:eastAsia="ru-RU"/>
              </w:rPr>
            </w:pPr>
            <w:r w:rsidRPr="00060DC3">
              <w:rPr>
                <w:b/>
                <w:sz w:val="26"/>
                <w:szCs w:val="26"/>
                <w:lang w:eastAsia="ru-RU"/>
              </w:rPr>
              <w:lastRenderedPageBreak/>
              <w:t xml:space="preserve">На землях водного фонду можуть проводитися роботи, пов’язані з будівництвом гідротехнічних, лінійних та гідрометричних споруд, поглибленням </w:t>
            </w:r>
            <w:proofErr w:type="spellStart"/>
            <w:r w:rsidRPr="00060DC3">
              <w:rPr>
                <w:b/>
                <w:sz w:val="26"/>
                <w:szCs w:val="26"/>
                <w:lang w:eastAsia="ru-RU"/>
              </w:rPr>
              <w:t>дна</w:t>
            </w:r>
            <w:proofErr w:type="spellEnd"/>
            <w:r w:rsidRPr="00060DC3">
              <w:rPr>
                <w:b/>
                <w:sz w:val="26"/>
                <w:szCs w:val="26"/>
                <w:lang w:eastAsia="ru-RU"/>
              </w:rPr>
              <w:t xml:space="preserve"> для забезпечення </w:t>
            </w:r>
            <w:r w:rsidRPr="00060DC3">
              <w:rPr>
                <w:b/>
                <w:sz w:val="26"/>
                <w:szCs w:val="26"/>
                <w:lang w:eastAsia="ru-RU"/>
              </w:rPr>
              <w:lastRenderedPageBreak/>
              <w:t xml:space="preserve">судноплавства, у тому числі експлуатаційне днопоглиблення (роботи, що проводяться з метою підтримання заданих навігаційних габаритів морських і внутрішніх водних шляхів, акваторій морських портів), видобуванням корисних копалин (крім піску, гальки і гравію в руслах малих та гірських річок), розчисткою </w:t>
            </w:r>
            <w:proofErr w:type="spellStart"/>
            <w:r w:rsidRPr="00060DC3">
              <w:rPr>
                <w:b/>
                <w:sz w:val="26"/>
                <w:szCs w:val="26"/>
                <w:lang w:eastAsia="ru-RU"/>
              </w:rPr>
              <w:t>русел</w:t>
            </w:r>
            <w:proofErr w:type="spellEnd"/>
            <w:r w:rsidRPr="00060DC3">
              <w:rPr>
                <w:b/>
                <w:sz w:val="26"/>
                <w:szCs w:val="26"/>
                <w:lang w:eastAsia="ru-RU"/>
              </w:rPr>
              <w:t xml:space="preserve"> річок, каналів і </w:t>
            </w:r>
            <w:proofErr w:type="spellStart"/>
            <w:r w:rsidRPr="00060DC3">
              <w:rPr>
                <w:b/>
                <w:sz w:val="26"/>
                <w:szCs w:val="26"/>
                <w:lang w:eastAsia="ru-RU"/>
              </w:rPr>
              <w:t>дна</w:t>
            </w:r>
            <w:proofErr w:type="spellEnd"/>
            <w:r w:rsidRPr="00060DC3">
              <w:rPr>
                <w:b/>
                <w:sz w:val="26"/>
                <w:szCs w:val="26"/>
                <w:lang w:eastAsia="ru-RU"/>
              </w:rPr>
              <w:t xml:space="preserve"> водойм, прокладанням кабелів, трубопроводів, інших комунікацій, а також бурові та геологорозвідувальні роботи.</w:t>
            </w:r>
          </w:p>
          <w:p w:rsidR="00102A52" w:rsidRPr="00060DC3" w:rsidRDefault="00102A52" w:rsidP="00102A52">
            <w:pPr>
              <w:shd w:val="clear" w:color="auto" w:fill="FFFFFF"/>
              <w:suppressAutoHyphens/>
              <w:ind w:firstLine="0"/>
              <w:jc w:val="both"/>
              <w:textAlignment w:val="baseline"/>
              <w:rPr>
                <w:sz w:val="26"/>
                <w:szCs w:val="26"/>
                <w:lang w:eastAsia="uk-UA"/>
              </w:rPr>
            </w:pPr>
            <w:r w:rsidRPr="00060DC3">
              <w:rPr>
                <w:sz w:val="26"/>
                <w:szCs w:val="26"/>
                <w:lang w:eastAsia="uk-UA"/>
              </w:rPr>
              <w:t xml:space="preserve">Місця і порядок проведення зазначених робіт </w:t>
            </w:r>
            <w:r w:rsidRPr="00060DC3">
              <w:rPr>
                <w:b/>
                <w:sz w:val="26"/>
                <w:szCs w:val="26"/>
                <w:lang w:eastAsia="uk-UA"/>
              </w:rPr>
              <w:t>(</w:t>
            </w:r>
            <w:r w:rsidRPr="00060DC3">
              <w:rPr>
                <w:b/>
                <w:sz w:val="26"/>
                <w:szCs w:val="26"/>
                <w:lang w:eastAsia="ru-RU"/>
              </w:rPr>
              <w:t>крім експлуатаційного днопоглиблення)</w:t>
            </w:r>
            <w:r w:rsidRPr="00060DC3">
              <w:rPr>
                <w:b/>
                <w:bCs/>
                <w:sz w:val="26"/>
                <w:szCs w:val="26"/>
                <w:lang w:eastAsia="uk-UA"/>
              </w:rPr>
              <w:t xml:space="preserve"> </w:t>
            </w:r>
            <w:r w:rsidRPr="00060DC3">
              <w:rPr>
                <w:sz w:val="26"/>
                <w:szCs w:val="26"/>
                <w:lang w:eastAsia="uk-UA"/>
              </w:rPr>
              <w:t>визначаються відповідно до проектів, що погоджуються з обласними, Київською, Севастопольською міськими державними адміністраціями, органом виконавчої влади Автономної Республіки Крим з питань охорони навколишнього природного середовища, центральним органом виконавчої влади, що реалізує державну політику у сфері розвитку водного господарства (крім робіт на землях, зайнятих морями), та центральним органом виконавчої влади, що реалізує державну політику у сфері геологічного вивчення та раціонального використання надр.</w:t>
            </w:r>
          </w:p>
          <w:p w:rsidR="00102A52" w:rsidRPr="00060DC3" w:rsidRDefault="00102A52" w:rsidP="00102A52">
            <w:pPr>
              <w:shd w:val="clear" w:color="auto" w:fill="FFFFFF"/>
              <w:suppressAutoHyphens/>
              <w:ind w:firstLine="0"/>
              <w:jc w:val="both"/>
              <w:textAlignment w:val="baseline"/>
              <w:rPr>
                <w:b/>
                <w:sz w:val="26"/>
                <w:szCs w:val="26"/>
                <w:lang w:val="ru-RU" w:eastAsia="uk-UA"/>
              </w:rPr>
            </w:pPr>
            <w:r w:rsidRPr="00060DC3">
              <w:rPr>
                <w:b/>
                <w:sz w:val="26"/>
                <w:szCs w:val="26"/>
                <w:lang w:eastAsia="ru-RU"/>
              </w:rPr>
              <w:t>Місця і порядок проведення експлуатаційного днопоглиблення визначаються відповідно до паспортів гідротехнічних споруд та / або плану шляхових робіт і не потребують отримання дозволу на проведення робіт на землях водного фонду</w:t>
            </w:r>
            <w:r w:rsidRPr="00060DC3">
              <w:rPr>
                <w:b/>
                <w:sz w:val="26"/>
                <w:szCs w:val="26"/>
                <w:lang w:val="ru-RU" w:eastAsia="ru-RU"/>
              </w:rPr>
              <w:t>.</w:t>
            </w:r>
          </w:p>
        </w:tc>
      </w:tr>
      <w:tr w:rsidR="00E20C58" w:rsidRPr="00060DC3" w:rsidTr="002359C6">
        <w:tc>
          <w:tcPr>
            <w:tcW w:w="15043" w:type="dxa"/>
            <w:gridSpan w:val="8"/>
          </w:tcPr>
          <w:p w:rsidR="00E20C58" w:rsidRPr="005800C9" w:rsidRDefault="00E20C58" w:rsidP="005800C9">
            <w:pPr>
              <w:shd w:val="clear" w:color="auto" w:fill="FFFFFF"/>
              <w:suppressAutoHyphens/>
              <w:ind w:firstLine="0"/>
              <w:jc w:val="center"/>
              <w:textAlignment w:val="baseline"/>
              <w:rPr>
                <w:iCs/>
                <w:sz w:val="26"/>
                <w:szCs w:val="26"/>
                <w:lang w:eastAsia="uk-UA"/>
              </w:rPr>
            </w:pPr>
            <w:r w:rsidRPr="00060DC3">
              <w:rPr>
                <w:b/>
                <w:bCs/>
                <w:iCs/>
                <w:sz w:val="26"/>
                <w:szCs w:val="26"/>
                <w:lang w:eastAsia="uk-UA"/>
              </w:rPr>
              <w:lastRenderedPageBreak/>
              <w:t>Стаття 88.</w:t>
            </w:r>
            <w:r w:rsidR="005800C9">
              <w:rPr>
                <w:iCs/>
                <w:sz w:val="26"/>
                <w:szCs w:val="26"/>
                <w:lang w:eastAsia="uk-UA"/>
              </w:rPr>
              <w:t> Прибережні захисні смуги</w:t>
            </w:r>
          </w:p>
        </w:tc>
      </w:tr>
      <w:tr w:rsidR="00E20C58" w:rsidRPr="00060DC3" w:rsidTr="002359C6">
        <w:trPr>
          <w:gridAfter w:val="1"/>
          <w:wAfter w:w="16" w:type="dxa"/>
        </w:trPr>
        <w:tc>
          <w:tcPr>
            <w:tcW w:w="7514" w:type="dxa"/>
            <w:gridSpan w:val="3"/>
          </w:tcPr>
          <w:p w:rsidR="00E20C58" w:rsidRPr="00060DC3" w:rsidRDefault="00E20C58" w:rsidP="00E20C58">
            <w:pPr>
              <w:ind w:firstLine="0"/>
              <w:jc w:val="both"/>
              <w:textAlignment w:val="baseline"/>
              <w:rPr>
                <w:sz w:val="26"/>
                <w:szCs w:val="26"/>
                <w:lang w:eastAsia="uk-UA"/>
              </w:rPr>
            </w:pPr>
            <w:r w:rsidRPr="00060DC3">
              <w:rPr>
                <w:sz w:val="26"/>
                <w:szCs w:val="26"/>
                <w:lang w:eastAsia="uk-UA"/>
              </w:rPr>
              <w:t>З метою охорони поверхневих водних об'єктів від забруднення і засмічення та збереження їх водності вздовж річок, морів і навколо озер, водосховищ та інших водойм в межах водоохоронних зон виділяються земельні ділянки під прибережні захисні смуги.</w:t>
            </w:r>
          </w:p>
          <w:p w:rsidR="00E20C58" w:rsidRPr="00060DC3" w:rsidRDefault="00E20C58" w:rsidP="00E20C58">
            <w:pPr>
              <w:ind w:firstLine="0"/>
              <w:jc w:val="both"/>
              <w:textAlignment w:val="baseline"/>
              <w:rPr>
                <w:sz w:val="26"/>
                <w:szCs w:val="26"/>
                <w:lang w:eastAsia="uk-UA"/>
              </w:rPr>
            </w:pPr>
            <w:r w:rsidRPr="00060DC3">
              <w:rPr>
                <w:sz w:val="26"/>
                <w:szCs w:val="26"/>
                <w:lang w:eastAsia="uk-UA"/>
              </w:rPr>
              <w:t xml:space="preserve">Прибережні захисні смуги встановлюються по берегах річок та навколо водойм уздовж </w:t>
            </w:r>
            <w:proofErr w:type="spellStart"/>
            <w:r w:rsidRPr="00060DC3">
              <w:rPr>
                <w:sz w:val="26"/>
                <w:szCs w:val="26"/>
                <w:lang w:eastAsia="uk-UA"/>
              </w:rPr>
              <w:t>урізу</w:t>
            </w:r>
            <w:proofErr w:type="spellEnd"/>
            <w:r w:rsidRPr="00060DC3">
              <w:rPr>
                <w:sz w:val="26"/>
                <w:szCs w:val="26"/>
                <w:lang w:eastAsia="uk-UA"/>
              </w:rPr>
              <w:t xml:space="preserve"> води (у меженний період) шириною:</w:t>
            </w:r>
          </w:p>
          <w:p w:rsidR="00E20C58" w:rsidRPr="00060DC3" w:rsidRDefault="00E20C58" w:rsidP="00E20C58">
            <w:pPr>
              <w:ind w:firstLine="0"/>
              <w:jc w:val="both"/>
              <w:textAlignment w:val="baseline"/>
              <w:rPr>
                <w:sz w:val="26"/>
                <w:szCs w:val="26"/>
                <w:lang w:eastAsia="uk-UA"/>
              </w:rPr>
            </w:pPr>
            <w:r w:rsidRPr="00060DC3">
              <w:rPr>
                <w:sz w:val="26"/>
                <w:szCs w:val="26"/>
                <w:lang w:eastAsia="uk-UA"/>
              </w:rPr>
              <w:lastRenderedPageBreak/>
              <w:t>для малих річок, струмків і потічків, а також ставків площею менше 3 гектарів - 25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для середніх річок, водосховищ на них та ставків площею більше 3 гектарів - 50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для великих річок, водосховищ на них та озер - 100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Якщо крутизна схилів перевищує три градуси, мінімальна ширина прибережної захисної смуги подвоюється.</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Прибережні захисні смуги встановлюються на земельних ділянках всіх категорій земель, крім земель морського транспорту.</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13" w:type="dxa"/>
            <w:gridSpan w:val="4"/>
          </w:tcPr>
          <w:p w:rsidR="00E20C58" w:rsidRPr="00060DC3" w:rsidRDefault="00E20C58" w:rsidP="00E20C58">
            <w:pPr>
              <w:ind w:firstLine="0"/>
              <w:jc w:val="both"/>
              <w:textAlignment w:val="baseline"/>
              <w:rPr>
                <w:sz w:val="26"/>
                <w:szCs w:val="26"/>
                <w:lang w:eastAsia="uk-UA"/>
              </w:rPr>
            </w:pPr>
            <w:r w:rsidRPr="00060DC3">
              <w:rPr>
                <w:sz w:val="26"/>
                <w:szCs w:val="26"/>
                <w:lang w:eastAsia="uk-UA"/>
              </w:rPr>
              <w:lastRenderedPageBreak/>
              <w:t>З метою охорони поверхневих водних об'єктів від забруднення і засмічення та збереження їх водності вздовж річок, морів і навколо озер, водосховищ та інших водойм в межах водоохоронних зон виділяються земельні ділянки під прибережні захисні смуги.</w:t>
            </w:r>
          </w:p>
          <w:p w:rsidR="00E20C58" w:rsidRPr="00060DC3" w:rsidRDefault="00E20C58" w:rsidP="00E20C58">
            <w:pPr>
              <w:ind w:firstLine="0"/>
              <w:jc w:val="both"/>
              <w:textAlignment w:val="baseline"/>
              <w:rPr>
                <w:sz w:val="26"/>
                <w:szCs w:val="26"/>
                <w:lang w:eastAsia="uk-UA"/>
              </w:rPr>
            </w:pPr>
            <w:r w:rsidRPr="00060DC3">
              <w:rPr>
                <w:sz w:val="26"/>
                <w:szCs w:val="26"/>
                <w:lang w:eastAsia="uk-UA"/>
              </w:rPr>
              <w:t xml:space="preserve">Прибережні захисні смуги встановлюються по берегах річок та навколо водойм уздовж </w:t>
            </w:r>
            <w:proofErr w:type="spellStart"/>
            <w:r w:rsidRPr="00060DC3">
              <w:rPr>
                <w:sz w:val="26"/>
                <w:szCs w:val="26"/>
                <w:lang w:eastAsia="uk-UA"/>
              </w:rPr>
              <w:t>урізу</w:t>
            </w:r>
            <w:proofErr w:type="spellEnd"/>
            <w:r w:rsidRPr="00060DC3">
              <w:rPr>
                <w:sz w:val="26"/>
                <w:szCs w:val="26"/>
                <w:lang w:eastAsia="uk-UA"/>
              </w:rPr>
              <w:t xml:space="preserve"> води (у меженний період) шириною:</w:t>
            </w:r>
          </w:p>
          <w:p w:rsidR="00E20C58" w:rsidRPr="00060DC3" w:rsidRDefault="00E20C58" w:rsidP="00E20C58">
            <w:pPr>
              <w:ind w:firstLine="0"/>
              <w:jc w:val="both"/>
              <w:textAlignment w:val="baseline"/>
              <w:rPr>
                <w:sz w:val="26"/>
                <w:szCs w:val="26"/>
                <w:lang w:eastAsia="uk-UA"/>
              </w:rPr>
            </w:pPr>
            <w:r w:rsidRPr="00060DC3">
              <w:rPr>
                <w:sz w:val="26"/>
                <w:szCs w:val="26"/>
                <w:lang w:eastAsia="uk-UA"/>
              </w:rPr>
              <w:lastRenderedPageBreak/>
              <w:t>для малих річок, струмків і потічків, а також ставків площею менше 3 гектарів - 25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для середніх річок, водосховищ на них та ставків площею більше 3 гектарів - 50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для великих річок, водосховищ на них та озер - 100 метрів.</w:t>
            </w:r>
          </w:p>
          <w:p w:rsidR="00E20C58" w:rsidRPr="00060DC3" w:rsidRDefault="00E20C58" w:rsidP="00E20C58">
            <w:pPr>
              <w:ind w:firstLine="0"/>
              <w:jc w:val="both"/>
              <w:textAlignment w:val="baseline"/>
              <w:rPr>
                <w:sz w:val="26"/>
                <w:szCs w:val="26"/>
                <w:lang w:eastAsia="uk-UA"/>
              </w:rPr>
            </w:pPr>
            <w:r w:rsidRPr="00060DC3">
              <w:rPr>
                <w:sz w:val="26"/>
                <w:szCs w:val="26"/>
                <w:lang w:eastAsia="uk-UA"/>
              </w:rPr>
              <w:t>Якщо крутизна схилів перевищує три градуси, мінімальна ширина прибережної захисної смуги подвоюється.</w:t>
            </w:r>
          </w:p>
          <w:p w:rsidR="00E20C58" w:rsidRPr="00060DC3" w:rsidRDefault="00E20C58" w:rsidP="00E20C58">
            <w:pPr>
              <w:shd w:val="clear" w:color="auto" w:fill="FFFFFF"/>
              <w:suppressAutoHyphens/>
              <w:ind w:firstLine="0"/>
              <w:jc w:val="both"/>
              <w:textAlignment w:val="baseline"/>
              <w:rPr>
                <w:bCs/>
                <w:sz w:val="26"/>
                <w:szCs w:val="26"/>
                <w:lang w:eastAsia="uk-UA"/>
              </w:rPr>
            </w:pPr>
            <w:r w:rsidRPr="00060DC3">
              <w:rPr>
                <w:sz w:val="26"/>
                <w:szCs w:val="26"/>
                <w:lang w:eastAsia="ru-RU"/>
              </w:rPr>
              <w:t xml:space="preserve">Прибережні захисні смуги встановлюються на земельних ділянках всіх категорій земель, крім земель морського </w:t>
            </w:r>
            <w:r w:rsidRPr="00060DC3">
              <w:rPr>
                <w:b/>
                <w:sz w:val="26"/>
                <w:szCs w:val="26"/>
                <w:lang w:eastAsia="ru-RU"/>
              </w:rPr>
              <w:t>і внутрішнього водного</w:t>
            </w:r>
            <w:r w:rsidRPr="00060DC3">
              <w:rPr>
                <w:sz w:val="26"/>
                <w:szCs w:val="26"/>
                <w:lang w:eastAsia="ru-RU"/>
              </w:rPr>
              <w:t xml:space="preserve"> транспорту.</w:t>
            </w:r>
          </w:p>
          <w:p w:rsidR="00E20C58" w:rsidRPr="00060DC3" w:rsidRDefault="00E20C58" w:rsidP="00E20C58">
            <w:pPr>
              <w:shd w:val="clear" w:color="auto" w:fill="FFFFFF"/>
              <w:suppressAutoHyphens/>
              <w:ind w:firstLine="0"/>
              <w:jc w:val="both"/>
              <w:textAlignment w:val="baseline"/>
              <w:rPr>
                <w:bCs/>
                <w:sz w:val="26"/>
                <w:szCs w:val="26"/>
                <w:lang w:eastAsia="uk-UA"/>
              </w:rPr>
            </w:pPr>
            <w:r w:rsidRPr="00060DC3">
              <w:rPr>
                <w:bCs/>
                <w:sz w:val="26"/>
                <w:szCs w:val="26"/>
                <w:lang w:eastAsia="uk-UA"/>
              </w:rPr>
              <w:t>…</w:t>
            </w:r>
          </w:p>
          <w:p w:rsidR="00E20C58" w:rsidRPr="00060DC3" w:rsidRDefault="00E20C58" w:rsidP="00E20C58">
            <w:pPr>
              <w:shd w:val="clear" w:color="auto" w:fill="FFFFFF"/>
              <w:suppressAutoHyphens/>
              <w:ind w:firstLine="0"/>
              <w:jc w:val="both"/>
              <w:textAlignment w:val="baseline"/>
              <w:rPr>
                <w:bCs/>
                <w:sz w:val="26"/>
                <w:szCs w:val="26"/>
                <w:lang w:eastAsia="uk-UA"/>
              </w:rPr>
            </w:pPr>
          </w:p>
        </w:tc>
      </w:tr>
      <w:tr w:rsidR="00E20C58" w:rsidRPr="00060DC3" w:rsidTr="002359C6">
        <w:tc>
          <w:tcPr>
            <w:tcW w:w="15043" w:type="dxa"/>
            <w:gridSpan w:val="8"/>
          </w:tcPr>
          <w:p w:rsidR="00E20C58" w:rsidRPr="005800C9" w:rsidRDefault="00E20C58" w:rsidP="005800C9">
            <w:pPr>
              <w:shd w:val="clear" w:color="auto" w:fill="FFFFFF"/>
              <w:suppressAutoHyphens/>
              <w:ind w:firstLine="0"/>
              <w:jc w:val="center"/>
              <w:textAlignment w:val="baseline"/>
              <w:rPr>
                <w:sz w:val="26"/>
                <w:szCs w:val="26"/>
                <w:lang w:eastAsia="uk-UA"/>
              </w:rPr>
            </w:pPr>
            <w:r w:rsidRPr="00060DC3">
              <w:rPr>
                <w:rStyle w:val="rvts9"/>
                <w:b/>
                <w:bCs/>
                <w:color w:val="000000"/>
                <w:sz w:val="26"/>
                <w:szCs w:val="26"/>
              </w:rPr>
              <w:lastRenderedPageBreak/>
              <w:t xml:space="preserve">Стаття 92. </w:t>
            </w:r>
            <w:r w:rsidR="005800C9">
              <w:rPr>
                <w:sz w:val="26"/>
                <w:szCs w:val="26"/>
                <w:lang w:eastAsia="uk-UA"/>
              </w:rPr>
              <w:t>Берегові смуги водних шляхів</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На судноплавних водних шляхах за межами міських поселень для проведення робіт, пов'язаних з судноплавством, встановлюються берегові смуги.</w:t>
            </w:r>
          </w:p>
          <w:p w:rsidR="00E20C58" w:rsidRPr="00060DC3" w:rsidRDefault="00E20C58" w:rsidP="00E20C58">
            <w:pPr>
              <w:shd w:val="clear" w:color="auto" w:fill="FFFFFF"/>
              <w:suppressAutoHyphens/>
              <w:ind w:firstLine="0"/>
              <w:jc w:val="both"/>
              <w:textAlignment w:val="baseline"/>
              <w:rPr>
                <w:bCs/>
                <w:sz w:val="26"/>
                <w:szCs w:val="26"/>
                <w:lang w:eastAsia="uk-UA"/>
              </w:rPr>
            </w:pPr>
          </w:p>
          <w:p w:rsidR="00E20C58" w:rsidRPr="00060DC3" w:rsidRDefault="00E20C58" w:rsidP="00E20C58">
            <w:pPr>
              <w:shd w:val="clear" w:color="auto" w:fill="FFFFFF"/>
              <w:suppressAutoHyphens/>
              <w:ind w:firstLine="0"/>
              <w:jc w:val="both"/>
              <w:textAlignment w:val="baseline"/>
              <w:rPr>
                <w:bCs/>
                <w:sz w:val="26"/>
                <w:szCs w:val="26"/>
                <w:lang w:eastAsia="uk-UA"/>
              </w:rPr>
            </w:pPr>
          </w:p>
          <w:p w:rsidR="00E20C58" w:rsidRPr="00060DC3" w:rsidRDefault="00E20C58" w:rsidP="00E20C58">
            <w:pPr>
              <w:shd w:val="clear" w:color="auto" w:fill="FFFFFF"/>
              <w:suppressAutoHyphens/>
              <w:ind w:firstLine="0"/>
              <w:jc w:val="both"/>
              <w:textAlignment w:val="baseline"/>
              <w:rPr>
                <w:bCs/>
                <w:sz w:val="26"/>
                <w:szCs w:val="26"/>
                <w:lang w:eastAsia="uk-UA"/>
              </w:rPr>
            </w:pPr>
            <w:r w:rsidRPr="00060DC3">
              <w:rPr>
                <w:bCs/>
                <w:sz w:val="26"/>
                <w:szCs w:val="26"/>
                <w:lang w:eastAsia="uk-UA"/>
              </w:rPr>
              <w:t>Відсутній</w:t>
            </w: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bookmarkStart w:id="6" w:name="n781"/>
            <w:bookmarkEnd w:id="6"/>
            <w:r w:rsidRPr="00060DC3">
              <w:rPr>
                <w:sz w:val="26"/>
                <w:szCs w:val="26"/>
                <w:lang w:eastAsia="uk-UA"/>
              </w:rPr>
              <w:t>Розміри берегових смуг водних шляхів та господарська діяльність на них визначаються </w:t>
            </w:r>
            <w:hyperlink r:id="rId455" w:anchor="n774" w:history="1">
              <w:r w:rsidRPr="00060DC3">
                <w:rPr>
                  <w:sz w:val="26"/>
                  <w:szCs w:val="26"/>
                  <w:lang w:eastAsia="uk-UA"/>
                </w:rPr>
                <w:t>статтею 91</w:t>
              </w:r>
            </w:hyperlink>
            <w:r w:rsidRPr="00060DC3">
              <w:rPr>
                <w:sz w:val="26"/>
                <w:szCs w:val="26"/>
                <w:lang w:eastAsia="uk-UA"/>
              </w:rPr>
              <w:t> цього Кодексу.</w:t>
            </w:r>
          </w:p>
          <w:p w:rsidR="00E20C58" w:rsidRPr="00060DC3" w:rsidRDefault="00E20C58" w:rsidP="00E20C58">
            <w:pPr>
              <w:shd w:val="clear" w:color="auto" w:fill="FFFFFF"/>
              <w:suppressAutoHyphens/>
              <w:ind w:firstLine="0"/>
              <w:jc w:val="both"/>
              <w:textAlignment w:val="baseline"/>
              <w:rPr>
                <w:sz w:val="26"/>
                <w:szCs w:val="26"/>
                <w:lang w:eastAsia="uk-UA"/>
              </w:rPr>
            </w:pPr>
            <w:bookmarkStart w:id="7" w:name="n782"/>
            <w:bookmarkEnd w:id="7"/>
            <w:r w:rsidRPr="00060DC3">
              <w:rPr>
                <w:sz w:val="26"/>
                <w:szCs w:val="26"/>
                <w:lang w:eastAsia="uk-UA"/>
              </w:rPr>
              <w:t>Порядок встановлення берегових смуг водних шляхів та користування ними визначається Кабінетом Міністрів України.</w:t>
            </w:r>
          </w:p>
          <w:p w:rsidR="00E20C58" w:rsidRPr="00060DC3" w:rsidRDefault="00E20C58" w:rsidP="00E20C58">
            <w:pPr>
              <w:shd w:val="clear" w:color="auto" w:fill="FFFFFF"/>
              <w:suppressAutoHyphens/>
              <w:jc w:val="both"/>
              <w:textAlignment w:val="baseline"/>
              <w:rPr>
                <w:sz w:val="26"/>
                <w:szCs w:val="26"/>
                <w:lang w:eastAsia="uk-UA"/>
              </w:rPr>
            </w:pPr>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На судноплавних водних шляхах за межами міських поселень для проведення робіт, пов'язаних з судноплавством, встановлюються берегові смуги.</w:t>
            </w:r>
          </w:p>
          <w:p w:rsidR="00E20C58" w:rsidRPr="00060DC3" w:rsidRDefault="00E20C58" w:rsidP="00E20C58">
            <w:pPr>
              <w:shd w:val="clear" w:color="auto" w:fill="FFFFFF"/>
              <w:suppressAutoHyphens/>
              <w:ind w:firstLine="0"/>
              <w:jc w:val="both"/>
              <w:textAlignment w:val="baseline"/>
              <w:rPr>
                <w:b/>
                <w:bCs/>
                <w:sz w:val="26"/>
                <w:szCs w:val="26"/>
                <w:lang w:eastAsia="ru-RU"/>
              </w:rPr>
            </w:pPr>
            <w:r w:rsidRPr="00060DC3">
              <w:rPr>
                <w:b/>
                <w:sz w:val="26"/>
                <w:szCs w:val="26"/>
                <w:lang w:eastAsia="ru-RU"/>
              </w:rPr>
              <w:t>Розмір берегової смуги водного шляху визначається шириною 20 метрів від краю води вглиб берега при середньому багаторічному рівні води на вільних річках і нормальному рівні води на штучно створених внутрішніх водних шляхах. На березі, що має ухил більше 45 градусів, берегова смуга визначається від краю берега вглиб берега</w:t>
            </w:r>
            <w:r w:rsidRPr="00060DC3">
              <w:rPr>
                <w:b/>
                <w:bCs/>
                <w:sz w:val="26"/>
                <w:szCs w:val="26"/>
                <w:lang w:eastAsia="ru-RU"/>
              </w:rPr>
              <w:t>.</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Розміри берегових смуг водних шляхів та господарська діяльність на них визначаються </w:t>
            </w:r>
            <w:hyperlink r:id="rId456" w:anchor="n774" w:history="1">
              <w:r w:rsidRPr="00060DC3">
                <w:rPr>
                  <w:sz w:val="26"/>
                  <w:szCs w:val="26"/>
                  <w:lang w:eastAsia="uk-UA"/>
                </w:rPr>
                <w:t>статтею 91</w:t>
              </w:r>
            </w:hyperlink>
            <w:r w:rsidRPr="00060DC3">
              <w:rPr>
                <w:sz w:val="26"/>
                <w:szCs w:val="26"/>
                <w:lang w:eastAsia="uk-UA"/>
              </w:rPr>
              <w:t> цього Кодексу.</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Порядок встановлення берегових смуг водних шляхів та користування ними визначається Кабінетом Міністрів України.</w:t>
            </w:r>
          </w:p>
          <w:p w:rsidR="00E20C58" w:rsidRPr="00060DC3" w:rsidRDefault="00E20C58" w:rsidP="00E20C58">
            <w:pPr>
              <w:shd w:val="clear" w:color="auto" w:fill="FFFFFF"/>
              <w:suppressAutoHyphens/>
              <w:ind w:firstLine="0"/>
              <w:jc w:val="both"/>
              <w:textAlignment w:val="baseline"/>
              <w:rPr>
                <w:b/>
                <w:bCs/>
                <w:sz w:val="26"/>
                <w:szCs w:val="26"/>
                <w:lang w:eastAsia="uk-UA"/>
              </w:rPr>
            </w:pPr>
          </w:p>
        </w:tc>
      </w:tr>
      <w:tr w:rsidR="00E20C58" w:rsidRPr="00060DC3" w:rsidTr="002359C6">
        <w:tc>
          <w:tcPr>
            <w:tcW w:w="15043" w:type="dxa"/>
            <w:gridSpan w:val="8"/>
          </w:tcPr>
          <w:p w:rsidR="00E20C58" w:rsidRPr="00060DC3" w:rsidRDefault="00E20C58" w:rsidP="005800C9">
            <w:pPr>
              <w:suppressAutoHyphens/>
              <w:autoSpaceDE w:val="0"/>
              <w:autoSpaceDN w:val="0"/>
              <w:adjustRightInd w:val="0"/>
              <w:jc w:val="center"/>
              <w:rPr>
                <w:b/>
                <w:sz w:val="26"/>
                <w:szCs w:val="26"/>
                <w:lang w:eastAsia="ru-RU"/>
              </w:rPr>
            </w:pPr>
            <w:r w:rsidRPr="00060DC3">
              <w:rPr>
                <w:rStyle w:val="rvts9"/>
                <w:b/>
                <w:bCs/>
                <w:sz w:val="26"/>
                <w:szCs w:val="26"/>
                <w:bdr w:val="none" w:sz="0" w:space="0" w:color="auto" w:frame="1"/>
              </w:rPr>
              <w:t>Стаття 102.</w:t>
            </w:r>
            <w:r w:rsidRPr="00060DC3">
              <w:rPr>
                <w:sz w:val="26"/>
                <w:szCs w:val="26"/>
              </w:rPr>
              <w:t> Охорона внутрішніх морських вод та територіального моря</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У внутрішні морські води та територіальне море забороняється скидати з суден і плавучих засобів, платформ та інших морських споруд і повітряних суден хімічні, радіоактивні та інші шкідливі речовини, а також радіоактивні або інші відходи, матеріали, предмети та сміття, які можуть спричинити забруднення моря.</w:t>
            </w: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Охорона внутрішніх морських вод та територіального моря від забруднення та засмічення здійснюється відповідно до </w:t>
            </w:r>
            <w:hyperlink r:id="rId457" w:tgtFrame="_blank" w:history="1">
              <w:r w:rsidRPr="00060DC3">
                <w:rPr>
                  <w:sz w:val="26"/>
                  <w:szCs w:val="26"/>
                  <w:lang w:eastAsia="uk-UA"/>
                </w:rPr>
                <w:t>правил</w:t>
              </w:r>
            </w:hyperlink>
            <w:r w:rsidRPr="00060DC3">
              <w:rPr>
                <w:sz w:val="26"/>
                <w:szCs w:val="26"/>
                <w:lang w:eastAsia="uk-UA"/>
              </w:rPr>
              <w:t>, що затверджуються Кабінетом Міністрів України, інших актів законодавства.</w:t>
            </w:r>
          </w:p>
          <w:p w:rsidR="00E20C58" w:rsidRPr="00060DC3" w:rsidRDefault="00E20C58" w:rsidP="00E20C58">
            <w:pPr>
              <w:shd w:val="clear" w:color="auto" w:fill="FFFFFF"/>
              <w:suppressAutoHyphens/>
              <w:ind w:firstLine="0"/>
              <w:jc w:val="both"/>
              <w:textAlignment w:val="baseline"/>
              <w:rPr>
                <w:i/>
                <w:strike/>
                <w:sz w:val="26"/>
                <w:szCs w:val="26"/>
                <w:lang w:eastAsia="uk-UA"/>
              </w:rPr>
            </w:pPr>
          </w:p>
        </w:tc>
        <w:tc>
          <w:tcPr>
            <w:tcW w:w="7513" w:type="dxa"/>
            <w:gridSpan w:val="4"/>
          </w:tcPr>
          <w:p w:rsidR="00E20C58" w:rsidRPr="00060DC3" w:rsidRDefault="00E20C58" w:rsidP="00E20C58">
            <w:pPr>
              <w:suppressAutoHyphens/>
              <w:autoSpaceDE w:val="0"/>
              <w:autoSpaceDN w:val="0"/>
              <w:adjustRightInd w:val="0"/>
              <w:ind w:firstLine="0"/>
              <w:jc w:val="both"/>
              <w:rPr>
                <w:b/>
                <w:sz w:val="26"/>
                <w:szCs w:val="26"/>
                <w:lang w:eastAsia="ru-RU"/>
              </w:rPr>
            </w:pPr>
            <w:r w:rsidRPr="00060DC3">
              <w:rPr>
                <w:b/>
                <w:sz w:val="26"/>
                <w:szCs w:val="26"/>
                <w:lang w:eastAsia="ru-RU"/>
              </w:rPr>
              <w:lastRenderedPageBreak/>
              <w:t xml:space="preserve">У внутрішні морські води і територіальне море забороняється скидання з суден, засобів для розваг на воді, стаціонарних та плавучих платформ, а також повітряних суден хімічних, радіоактивних та інших шкідливих речовин, радіоактивних або інших відходів, матеріалів, предметів та сміття, що </w:t>
            </w:r>
            <w:r w:rsidRPr="00060DC3">
              <w:rPr>
                <w:b/>
                <w:sz w:val="26"/>
                <w:szCs w:val="26"/>
                <w:lang w:eastAsia="ru-RU"/>
              </w:rPr>
              <w:lastRenderedPageBreak/>
              <w:t>можуть спричинити забруднення моря, крім скидання, що здійснюється відповідно до статті 67 цього Кодексу.</w:t>
            </w:r>
          </w:p>
          <w:p w:rsidR="00E20C58" w:rsidRPr="00060DC3" w:rsidRDefault="00E20C58" w:rsidP="00E20C58">
            <w:pPr>
              <w:suppressAutoHyphens/>
              <w:autoSpaceDE w:val="0"/>
              <w:autoSpaceDN w:val="0"/>
              <w:adjustRightInd w:val="0"/>
              <w:ind w:firstLine="0"/>
              <w:jc w:val="both"/>
              <w:rPr>
                <w:b/>
                <w:bCs/>
                <w:sz w:val="26"/>
                <w:szCs w:val="26"/>
              </w:rPr>
            </w:pPr>
            <w:r w:rsidRPr="00060DC3">
              <w:rPr>
                <w:b/>
                <w:sz w:val="26"/>
                <w:szCs w:val="26"/>
                <w:lang w:eastAsia="ru-RU"/>
              </w:rPr>
              <w:t>Охорона внутрішніх морських вод і територіального моря від забруднення та засмічення здійснюється відповідно до цього Кодексу, міжнародних договорів України, а також правил охорони внутрішніх морських вод і територіального моря від забруднення, що розробляються з урахуванням міжнародних договорів України і затверджуються Кабінетом Міністрів України.</w:t>
            </w:r>
          </w:p>
        </w:tc>
      </w:tr>
      <w:tr w:rsidR="00E20C58" w:rsidRPr="00060DC3" w:rsidTr="002359C6">
        <w:tc>
          <w:tcPr>
            <w:tcW w:w="15043" w:type="dxa"/>
            <w:gridSpan w:val="8"/>
          </w:tcPr>
          <w:p w:rsidR="005800C9" w:rsidRDefault="005800C9" w:rsidP="00E20C58">
            <w:pPr>
              <w:shd w:val="clear" w:color="auto" w:fill="FFFFFF"/>
              <w:suppressAutoHyphens/>
              <w:ind w:firstLine="0"/>
              <w:jc w:val="center"/>
              <w:textAlignment w:val="baseline"/>
              <w:rPr>
                <w:b/>
                <w:bCs/>
                <w:sz w:val="26"/>
                <w:szCs w:val="26"/>
                <w:lang w:eastAsia="uk-UA"/>
              </w:rPr>
            </w:pPr>
          </w:p>
          <w:p w:rsidR="00E20C58" w:rsidRPr="00060DC3" w:rsidRDefault="00E20C58" w:rsidP="00E20C58">
            <w:pPr>
              <w:shd w:val="clear" w:color="auto" w:fill="FFFFFF"/>
              <w:suppressAutoHyphens/>
              <w:ind w:firstLine="0"/>
              <w:jc w:val="center"/>
              <w:textAlignment w:val="baseline"/>
              <w:rPr>
                <w:b/>
                <w:bCs/>
                <w:sz w:val="26"/>
                <w:szCs w:val="26"/>
                <w:lang w:eastAsia="uk-UA"/>
              </w:rPr>
            </w:pPr>
            <w:r w:rsidRPr="00060DC3">
              <w:rPr>
                <w:b/>
                <w:bCs/>
                <w:sz w:val="26"/>
                <w:szCs w:val="26"/>
                <w:lang w:eastAsia="uk-UA"/>
              </w:rPr>
              <w:t>Кодекс торговельного мореплавства України</w:t>
            </w:r>
          </w:p>
          <w:p w:rsidR="00E20C58" w:rsidRPr="00060DC3" w:rsidRDefault="00E20C58" w:rsidP="00477E60">
            <w:pPr>
              <w:suppressAutoHyphens/>
              <w:autoSpaceDE w:val="0"/>
              <w:autoSpaceDN w:val="0"/>
              <w:adjustRightInd w:val="0"/>
              <w:jc w:val="both"/>
              <w:rPr>
                <w:b/>
                <w:sz w:val="26"/>
                <w:szCs w:val="26"/>
                <w:lang w:eastAsia="ru-RU"/>
              </w:rPr>
            </w:pPr>
          </w:p>
        </w:tc>
      </w:tr>
      <w:tr w:rsidR="00E20C58" w:rsidRPr="00060DC3" w:rsidTr="002359C6">
        <w:tc>
          <w:tcPr>
            <w:tcW w:w="15043" w:type="dxa"/>
            <w:gridSpan w:val="8"/>
          </w:tcPr>
          <w:p w:rsidR="00E20C58" w:rsidRPr="00060DC3" w:rsidRDefault="00E20C58" w:rsidP="005800C9">
            <w:pPr>
              <w:suppressAutoHyphens/>
              <w:autoSpaceDE w:val="0"/>
              <w:autoSpaceDN w:val="0"/>
              <w:adjustRightInd w:val="0"/>
              <w:jc w:val="center"/>
              <w:rPr>
                <w:b/>
                <w:sz w:val="26"/>
                <w:szCs w:val="26"/>
                <w:lang w:eastAsia="ru-RU"/>
              </w:rPr>
            </w:pPr>
            <w:r w:rsidRPr="00060DC3">
              <w:rPr>
                <w:rStyle w:val="rvts9"/>
                <w:b/>
                <w:bCs/>
                <w:sz w:val="26"/>
                <w:szCs w:val="26"/>
                <w:bdr w:val="none" w:sz="0" w:space="0" w:color="auto" w:frame="1"/>
              </w:rPr>
              <w:t>Стаття 1.</w:t>
            </w:r>
            <w:r w:rsidRPr="00060DC3">
              <w:rPr>
                <w:sz w:val="26"/>
                <w:szCs w:val="26"/>
              </w:rPr>
              <w:t> Завдання Кодексу торговельного мореплавства України</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sz w:val="26"/>
                <w:szCs w:val="26"/>
                <w:lang w:eastAsia="uk-UA"/>
              </w:rPr>
              <w:t xml:space="preserve">Кодекс торговельного мореплавства України регулює </w:t>
            </w:r>
            <w:r w:rsidRPr="00060DC3">
              <w:rPr>
                <w:color w:val="000000"/>
                <w:sz w:val="26"/>
                <w:szCs w:val="26"/>
                <w:shd w:val="clear" w:color="auto" w:fill="FFFFFF"/>
              </w:rPr>
              <w:t>відносини, що виникають з торговельного мореплавства.</w:t>
            </w:r>
          </w:p>
          <w:p w:rsidR="00E20C58" w:rsidRPr="00060DC3" w:rsidRDefault="00E20C58" w:rsidP="00E20C58">
            <w:pPr>
              <w:pStyle w:val="rvps2"/>
              <w:shd w:val="clear" w:color="auto" w:fill="FFFFFF"/>
              <w:spacing w:before="0" w:beforeAutospacing="0" w:after="0" w:afterAutospacing="0"/>
              <w:jc w:val="both"/>
              <w:textAlignment w:val="baseline"/>
              <w:rPr>
                <w:color w:val="000000"/>
                <w:sz w:val="26"/>
                <w:szCs w:val="26"/>
                <w:shd w:val="clear" w:color="auto" w:fill="FFFFFF"/>
                <w:lang w:eastAsia="en-US"/>
              </w:rPr>
            </w:pPr>
            <w:r w:rsidRPr="00060DC3">
              <w:rPr>
                <w:color w:val="000000"/>
                <w:sz w:val="26"/>
                <w:szCs w:val="26"/>
                <w:shd w:val="clear" w:color="auto" w:fill="FFFFFF"/>
                <w:lang w:eastAsia="en-US"/>
              </w:rPr>
              <w:t>Під торговельним мореплавством у цьому Кодексі розуміється діяльність, пов'язана з використанням суден для перевезення вантажів, пасажирів, багажу та пошти, рибних та інших морських промислів, розвідки та видобування корисних копалин, виконання буксирних, криголамних і рятувальних операцій, прокладання кабелю, також для інших господарських, наукових і культурних цілей.</w:t>
            </w:r>
          </w:p>
          <w:p w:rsidR="00E20C58" w:rsidRPr="00060DC3" w:rsidRDefault="00E20C58" w:rsidP="00E20C58">
            <w:pPr>
              <w:shd w:val="clear" w:color="auto" w:fill="FFFFFF"/>
              <w:suppressAutoHyphens/>
              <w:ind w:firstLine="0"/>
              <w:jc w:val="both"/>
              <w:textAlignment w:val="baseline"/>
              <w:rPr>
                <w:sz w:val="26"/>
                <w:szCs w:val="26"/>
                <w:lang w:eastAsia="uk-UA"/>
              </w:rPr>
            </w:pPr>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Кодекс торговельного мореплавства України регулює відносини, що виникають з торговельного мореплавства.</w:t>
            </w:r>
          </w:p>
          <w:p w:rsidR="00E20C58" w:rsidRPr="00060DC3" w:rsidRDefault="00E20C58" w:rsidP="00E20C58">
            <w:pPr>
              <w:shd w:val="clear" w:color="auto" w:fill="FFFFFF"/>
              <w:suppressAutoHyphens/>
              <w:ind w:firstLine="0"/>
              <w:jc w:val="both"/>
              <w:textAlignment w:val="baseline"/>
              <w:rPr>
                <w:b/>
                <w:bCs/>
                <w:sz w:val="26"/>
                <w:szCs w:val="26"/>
                <w:lang w:eastAsia="uk-UA"/>
              </w:rPr>
            </w:pPr>
            <w:r w:rsidRPr="00060DC3">
              <w:rPr>
                <w:b/>
                <w:sz w:val="26"/>
                <w:szCs w:val="26"/>
                <w:lang w:eastAsia="ru-RU"/>
              </w:rPr>
              <w:t xml:space="preserve">Під торговельним мореплавством у цьому Кодексі розуміється діяльність, пов’язана з використанням суден для перевезення вантажів, пасажирів, багажу та пошти, рибних та інших морських промислів, розвідки та видобування корисних копалин, пошуку і рятування людей, що зазнали лиха на морі, виконання буксирних, криголамних і аварійно-рятувальних операцій, </w:t>
            </w:r>
            <w:proofErr w:type="spellStart"/>
            <w:r w:rsidRPr="00060DC3">
              <w:rPr>
                <w:b/>
                <w:sz w:val="26"/>
                <w:szCs w:val="26"/>
                <w:lang w:eastAsia="ru-RU"/>
              </w:rPr>
              <w:t>навігаційно</w:t>
            </w:r>
            <w:proofErr w:type="spellEnd"/>
            <w:r w:rsidRPr="00060DC3">
              <w:rPr>
                <w:b/>
                <w:sz w:val="26"/>
                <w:szCs w:val="26"/>
                <w:lang w:eastAsia="ru-RU"/>
              </w:rPr>
              <w:t>-гідрографічних робіт, прокладання кабелю, а також для інших господарських, наукових і культурних цілей.</w:t>
            </w:r>
          </w:p>
        </w:tc>
      </w:tr>
      <w:tr w:rsidR="00E20C58" w:rsidRPr="00060DC3" w:rsidTr="002359C6">
        <w:tc>
          <w:tcPr>
            <w:tcW w:w="15043" w:type="dxa"/>
            <w:gridSpan w:val="8"/>
          </w:tcPr>
          <w:p w:rsidR="00E20C58" w:rsidRPr="00060DC3" w:rsidRDefault="00E20C58" w:rsidP="005800C9">
            <w:pPr>
              <w:suppressAutoHyphens/>
              <w:autoSpaceDE w:val="0"/>
              <w:autoSpaceDN w:val="0"/>
              <w:adjustRightInd w:val="0"/>
              <w:jc w:val="center"/>
              <w:rPr>
                <w:b/>
                <w:sz w:val="26"/>
                <w:szCs w:val="26"/>
                <w:lang w:eastAsia="ru-RU"/>
              </w:rPr>
            </w:pPr>
            <w:r w:rsidRPr="00060DC3">
              <w:rPr>
                <w:b/>
                <w:bCs/>
                <w:iCs/>
                <w:sz w:val="26"/>
                <w:szCs w:val="26"/>
                <w:lang w:eastAsia="uk-UA"/>
              </w:rPr>
              <w:t>Стаття 3.</w:t>
            </w:r>
            <w:r w:rsidRPr="00060DC3">
              <w:rPr>
                <w:iCs/>
                <w:sz w:val="26"/>
                <w:szCs w:val="26"/>
                <w:lang w:eastAsia="uk-UA"/>
              </w:rPr>
              <w:t> Державне регулювання торговельного мореплавства</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xml:space="preserve">Держава здійснює регулювання торговельного мореплавства через </w:t>
            </w:r>
            <w:r w:rsidRPr="00060DC3">
              <w:rPr>
                <w:i/>
                <w:iCs/>
                <w:color w:val="000000"/>
                <w:sz w:val="26"/>
                <w:szCs w:val="26"/>
                <w:shd w:val="clear" w:color="auto" w:fill="FFFFFF"/>
              </w:rPr>
              <w:t>центральний орган виконавчої влади, що забезпечує формування та реалізує державну політику у сферах морського і річкового транспорту</w:t>
            </w:r>
            <w:r w:rsidRPr="00060DC3">
              <w:rPr>
                <w:color w:val="000000"/>
                <w:sz w:val="26"/>
                <w:szCs w:val="26"/>
                <w:shd w:val="clear" w:color="auto" w:fill="FFFFFF"/>
              </w:rPr>
              <w:t>, інші центральні органи виконавчої влади та національну комісію, що здійснює державне регулювання у сфері транспорту.</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 xml:space="preserve">Згідно з цим Кодексом, іншими актами законодавства та міжнародними договорами України </w:t>
            </w:r>
            <w:r w:rsidRPr="00060DC3">
              <w:rPr>
                <w:i/>
                <w:sz w:val="26"/>
                <w:szCs w:val="26"/>
                <w:lang w:eastAsia="uk-UA"/>
              </w:rPr>
              <w:t xml:space="preserve">центральний орган </w:t>
            </w:r>
            <w:r w:rsidRPr="00060DC3">
              <w:rPr>
                <w:i/>
                <w:sz w:val="26"/>
                <w:szCs w:val="26"/>
                <w:lang w:eastAsia="uk-UA"/>
              </w:rPr>
              <w:lastRenderedPageBreak/>
              <w:t>виконавчої влади, що забезпечує формування і реалізує державну політику у сферах морського і річкового транспорту</w:t>
            </w:r>
            <w:r w:rsidRPr="00060DC3">
              <w:rPr>
                <w:sz w:val="26"/>
                <w:szCs w:val="26"/>
                <w:lang w:eastAsia="uk-UA"/>
              </w:rPr>
              <w:t xml:space="preserve">, в межах своїх повноважень за участю заінтересованих центральних органів виконавчої влади розробляє та затверджує нормативні документи з питань торговельного мореплавства, інструкції, правила перевезень вантажів, пасажирів, пошти і багажу, правила перевезень у прямому змішаному та прямому водному сполученні, </w:t>
            </w:r>
            <w:r w:rsidRPr="00060DC3">
              <w:rPr>
                <w:i/>
                <w:sz w:val="26"/>
                <w:szCs w:val="26"/>
                <w:lang w:eastAsia="uk-UA"/>
              </w:rPr>
              <w:t>які є обов'язковими для всіх юридичних та фізичних осіб.</w:t>
            </w: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i/>
                <w:iCs/>
                <w:color w:val="000000"/>
                <w:sz w:val="26"/>
                <w:szCs w:val="26"/>
                <w:shd w:val="clear" w:color="auto" w:fill="FFFFFF"/>
              </w:rPr>
            </w:pPr>
            <w:r w:rsidRPr="00060DC3">
              <w:rPr>
                <w:i/>
                <w:iCs/>
                <w:color w:val="000000"/>
                <w:sz w:val="26"/>
                <w:szCs w:val="26"/>
                <w:shd w:val="clear" w:color="auto" w:fill="FFFFFF"/>
              </w:rPr>
              <w:t>Правила експлуатації риболовних суден затверджуються центральним органом виконавчої влади, що забезпечує формування державної політики у сфері безпеки мореплавства суден флоту рибного господарства.</w:t>
            </w:r>
          </w:p>
          <w:p w:rsidR="00E20C58" w:rsidRPr="00060DC3" w:rsidRDefault="00E20C58" w:rsidP="00E20C58">
            <w:pPr>
              <w:shd w:val="clear" w:color="auto" w:fill="FFFFFF"/>
              <w:suppressAutoHyphens/>
              <w:ind w:firstLine="0"/>
              <w:jc w:val="both"/>
              <w:textAlignment w:val="baseline"/>
              <w:rPr>
                <w:i/>
                <w:iCs/>
                <w:sz w:val="26"/>
                <w:szCs w:val="26"/>
                <w:lang w:eastAsia="uk-UA"/>
              </w:rPr>
            </w:pPr>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Держава здійснює регулювання торговельного мореплавства через </w:t>
            </w:r>
            <w:r w:rsidRPr="00060DC3">
              <w:rPr>
                <w:b/>
                <w:sz w:val="26"/>
                <w:szCs w:val="26"/>
                <w:lang w:eastAsia="ru-RU"/>
              </w:rPr>
              <w:t>центральний орган виконавчої влади, що забезпечує формування державної політики у сферах морського і внутрішнього водного транспорту, центральний орган виконавчої влади, що реалізує державну політику у сфері морського транспорту</w:t>
            </w:r>
            <w:r w:rsidRPr="00060DC3">
              <w:rPr>
                <w:sz w:val="26"/>
                <w:szCs w:val="26"/>
                <w:lang w:eastAsia="uk-UA"/>
              </w:rPr>
              <w:t>, інші центральні органи виконавчої влади та національну комісію, що здійснює державне регулювання у сфері транспорту.</w:t>
            </w:r>
          </w:p>
          <w:p w:rsidR="00E20C58" w:rsidRPr="00060DC3" w:rsidRDefault="00E20C58" w:rsidP="00E20C58">
            <w:pPr>
              <w:shd w:val="clear" w:color="auto" w:fill="FFFFFF"/>
              <w:suppressAutoHyphens/>
              <w:ind w:firstLine="0"/>
              <w:jc w:val="both"/>
              <w:textAlignment w:val="baseline"/>
              <w:rPr>
                <w:b/>
                <w:bCs/>
                <w:sz w:val="26"/>
                <w:szCs w:val="26"/>
                <w:lang w:val="ru-RU" w:eastAsia="ru-RU"/>
              </w:rPr>
            </w:pPr>
            <w:r w:rsidRPr="00060DC3">
              <w:rPr>
                <w:sz w:val="26"/>
                <w:szCs w:val="26"/>
                <w:lang w:eastAsia="uk-UA"/>
              </w:rPr>
              <w:lastRenderedPageBreak/>
              <w:t xml:space="preserve">Згідно з цим Кодексом, іншими актами законодавства та міжнародними договорами України </w:t>
            </w:r>
            <w:r w:rsidRPr="00060DC3">
              <w:rPr>
                <w:b/>
                <w:sz w:val="26"/>
                <w:szCs w:val="26"/>
                <w:lang w:eastAsia="ru-RU"/>
              </w:rPr>
              <w:t>центральний орган виконавчої влади, що забезпечує формування державної політики у сферах морського і внутрішнього водного транспорту</w:t>
            </w:r>
            <w:r w:rsidRPr="00060DC3">
              <w:rPr>
                <w:b/>
                <w:bCs/>
                <w:sz w:val="26"/>
                <w:szCs w:val="26"/>
                <w:lang w:eastAsia="ru-RU"/>
              </w:rPr>
              <w:t xml:space="preserve"> </w:t>
            </w:r>
            <w:r w:rsidRPr="00060DC3">
              <w:rPr>
                <w:sz w:val="26"/>
                <w:szCs w:val="26"/>
                <w:lang w:eastAsia="uk-UA"/>
              </w:rPr>
              <w:t xml:space="preserve">в межах своїх повноважень за участю заінтересованих центральних органів виконавчої влади розробляє та затверджує нормативні документи з питань торговельного мореплавства, інструкції, правила перевезень вантажів, пасажирів, пошти і багажу, правила перевезень у прямому змішаному та прямому водному сполученні, </w:t>
            </w:r>
            <w:r w:rsidRPr="00060DC3">
              <w:rPr>
                <w:b/>
                <w:sz w:val="26"/>
                <w:szCs w:val="26"/>
                <w:lang w:eastAsia="ru-RU"/>
              </w:rPr>
              <w:t>технічні вимоги для морських суден, порядок здійснення технічного нагляду за суднами, правила контролю морських суден, положення про класифікацію, порядок розслідування та ведення обліку аварійних подій, пов’язаних із судноплавством, порядок реєстрації суден у Державному судновому реєстрі України та порядок реєстрації суден у Судновій книзі України, інші акти</w:t>
            </w:r>
            <w:r w:rsidRPr="00060DC3">
              <w:rPr>
                <w:b/>
                <w:sz w:val="26"/>
                <w:szCs w:val="26"/>
                <w:lang w:val="ru-RU" w:eastAsia="ru-RU"/>
              </w:rPr>
              <w:t>.</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b/>
                <w:bCs/>
                <w:sz w:val="26"/>
                <w:szCs w:val="26"/>
                <w:lang w:eastAsia="ru-RU"/>
              </w:rPr>
              <w:t>Відсутня</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b/>
                <w:bCs/>
                <w:iCs/>
                <w:sz w:val="26"/>
                <w:szCs w:val="26"/>
              </w:rPr>
            </w:pP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b/>
                <w:bCs/>
                <w:iCs/>
                <w:sz w:val="26"/>
                <w:szCs w:val="26"/>
              </w:rPr>
              <w:t>Стаття 10.</w:t>
            </w:r>
            <w:r w:rsidRPr="00060DC3">
              <w:rPr>
                <w:iCs/>
                <w:sz w:val="26"/>
                <w:szCs w:val="26"/>
              </w:rPr>
              <w:t> </w:t>
            </w:r>
            <w:r w:rsidRPr="00060DC3">
              <w:rPr>
                <w:iCs/>
                <w:sz w:val="26"/>
                <w:szCs w:val="26"/>
                <w:shd w:val="clear" w:color="auto" w:fill="FFFFFF"/>
              </w:rPr>
              <w:t>Державний нагляд за торговельним мореплавством</w:t>
            </w:r>
          </w:p>
        </w:tc>
        <w:tc>
          <w:tcPr>
            <w:tcW w:w="7513" w:type="dxa"/>
            <w:gridSpan w:val="4"/>
          </w:tcPr>
          <w:p w:rsidR="00E20C58" w:rsidRPr="00060DC3" w:rsidRDefault="00E20C58" w:rsidP="00E20C58">
            <w:pPr>
              <w:shd w:val="clear" w:color="auto" w:fill="FFFFFF"/>
              <w:suppressAutoHyphens/>
              <w:ind w:firstLine="0"/>
              <w:jc w:val="both"/>
              <w:textAlignment w:val="baseline"/>
              <w:rPr>
                <w:b/>
                <w:sz w:val="26"/>
                <w:szCs w:val="26"/>
                <w:lang w:eastAsia="uk-UA"/>
              </w:rPr>
            </w:pPr>
          </w:p>
          <w:p w:rsidR="00E20C58" w:rsidRPr="00060DC3" w:rsidRDefault="00E20C58" w:rsidP="00E20C58">
            <w:pPr>
              <w:shd w:val="clear" w:color="auto" w:fill="FFFFFF"/>
              <w:suppressAutoHyphens/>
              <w:ind w:firstLine="0"/>
              <w:jc w:val="both"/>
              <w:textAlignment w:val="baseline"/>
              <w:rPr>
                <w:b/>
                <w:color w:val="000000"/>
                <w:sz w:val="26"/>
                <w:szCs w:val="26"/>
                <w:bdr w:val="none" w:sz="0" w:space="0" w:color="auto" w:frame="1"/>
                <w:lang w:eastAsia="ru-RU"/>
              </w:rPr>
            </w:pPr>
            <w:r w:rsidRPr="00060DC3">
              <w:rPr>
                <w:b/>
                <w:sz w:val="26"/>
                <w:szCs w:val="26"/>
                <w:lang w:eastAsia="uk-UA"/>
              </w:rPr>
              <w:t xml:space="preserve">Стаття 10. </w:t>
            </w:r>
            <w:r w:rsidRPr="00060DC3">
              <w:rPr>
                <w:b/>
                <w:color w:val="000000"/>
                <w:sz w:val="26"/>
                <w:szCs w:val="26"/>
                <w:bdr w:val="none" w:sz="0" w:space="0" w:color="auto" w:frame="1"/>
                <w:lang w:eastAsia="ru-RU"/>
              </w:rPr>
              <w:t>Державний нагляд і забезпечення реалізації державної політики у сфері торговельного мореплавства</w:t>
            </w:r>
          </w:p>
          <w:p w:rsidR="00E20C58" w:rsidRPr="00060DC3" w:rsidRDefault="00E20C58" w:rsidP="00E20C58">
            <w:pPr>
              <w:shd w:val="clear" w:color="auto" w:fill="FFFFFF"/>
              <w:suppressAutoHyphens/>
              <w:ind w:firstLine="0"/>
              <w:jc w:val="both"/>
              <w:textAlignment w:val="baseline"/>
              <w:rPr>
                <w:b/>
                <w:sz w:val="26"/>
                <w:szCs w:val="26"/>
                <w:lang w:eastAsia="uk-UA"/>
              </w:rPr>
            </w:pP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xml:space="preserve">Державний нагляд за торговельним мореплавством в Україні покладається на центральний орган виконавчої влади, що забезпечує формування державної політики у сфері транспорту, що здійснює контроль за дотриманням законодавства про мореплавство і міжнародних договорів України щодо мореплавства, а також нагляд за станом морських шляхів і загальне керівництво державною реєстрацією морських суден, </w:t>
            </w:r>
            <w:proofErr w:type="spellStart"/>
            <w:r w:rsidRPr="00060DC3">
              <w:rPr>
                <w:color w:val="000000"/>
                <w:sz w:val="26"/>
                <w:szCs w:val="26"/>
                <w:shd w:val="clear" w:color="auto" w:fill="FFFFFF"/>
              </w:rPr>
              <w:t>дипломуванням</w:t>
            </w:r>
            <w:proofErr w:type="spellEnd"/>
            <w:r w:rsidRPr="00060DC3">
              <w:rPr>
                <w:color w:val="000000"/>
                <w:sz w:val="26"/>
                <w:szCs w:val="26"/>
                <w:shd w:val="clear" w:color="auto" w:fill="FFFFFF"/>
              </w:rPr>
              <w:t xml:space="preserve"> спеціалістів морського флоту, рятувальною службою та підприємством, що надає лоцманські послуги.</w:t>
            </w: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Default="00E20C58" w:rsidP="00E20C58">
            <w:pPr>
              <w:shd w:val="clear" w:color="auto" w:fill="FFFFFF"/>
              <w:suppressAutoHyphens/>
              <w:ind w:firstLine="0"/>
              <w:jc w:val="both"/>
              <w:textAlignment w:val="baseline"/>
              <w:rPr>
                <w:sz w:val="26"/>
                <w:szCs w:val="26"/>
                <w:lang w:eastAsia="uk-UA"/>
              </w:rPr>
            </w:pPr>
          </w:p>
          <w:p w:rsidR="005800C9" w:rsidRDefault="005800C9" w:rsidP="00E20C58">
            <w:pPr>
              <w:shd w:val="clear" w:color="auto" w:fill="FFFFFF"/>
              <w:suppressAutoHyphens/>
              <w:ind w:firstLine="0"/>
              <w:jc w:val="both"/>
              <w:textAlignment w:val="baseline"/>
              <w:rPr>
                <w:sz w:val="26"/>
                <w:szCs w:val="26"/>
                <w:lang w:eastAsia="uk-UA"/>
              </w:rPr>
            </w:pPr>
          </w:p>
          <w:p w:rsidR="005800C9" w:rsidRPr="00060DC3" w:rsidRDefault="005800C9" w:rsidP="00E20C58">
            <w:pPr>
              <w:shd w:val="clear" w:color="auto" w:fill="FFFFFF"/>
              <w:suppressAutoHyphens/>
              <w:ind w:firstLine="0"/>
              <w:jc w:val="both"/>
              <w:textAlignment w:val="baseline"/>
              <w:rPr>
                <w:sz w:val="26"/>
                <w:szCs w:val="26"/>
                <w:lang w:eastAsia="uk-UA"/>
              </w:rPr>
            </w:pPr>
          </w:p>
          <w:p w:rsidR="00E20C58" w:rsidRPr="00060DC3" w:rsidRDefault="00E20C58" w:rsidP="00E20C58">
            <w:pPr>
              <w:shd w:val="clear" w:color="auto" w:fill="FFFFFF"/>
              <w:suppressAutoHyphens/>
              <w:ind w:firstLine="0"/>
              <w:jc w:val="both"/>
              <w:textAlignment w:val="baseline"/>
              <w:rPr>
                <w:sz w:val="26"/>
                <w:szCs w:val="26"/>
                <w:lang w:eastAsia="uk-UA"/>
              </w:rPr>
            </w:pPr>
          </w:p>
          <w:p w:rsidR="00E20C58" w:rsidRPr="0010366E" w:rsidRDefault="00E20C58" w:rsidP="00E20C58">
            <w:pPr>
              <w:shd w:val="clear" w:color="auto" w:fill="FFFFFF"/>
              <w:suppressAutoHyphens/>
              <w:ind w:firstLine="0"/>
              <w:jc w:val="both"/>
              <w:textAlignment w:val="baseline"/>
              <w:rPr>
                <w:i/>
                <w:iCs/>
                <w:sz w:val="26"/>
                <w:szCs w:val="26"/>
                <w:lang w:eastAsia="uk-UA"/>
              </w:rPr>
            </w:pPr>
            <w:r w:rsidRPr="00060DC3">
              <w:rPr>
                <w:i/>
                <w:iCs/>
                <w:color w:val="000000"/>
                <w:sz w:val="26"/>
                <w:szCs w:val="26"/>
                <w:shd w:val="clear" w:color="auto" w:fill="FFFFFF"/>
              </w:rPr>
              <w:t>Державний нагляд за безпекою мореплавства флоту рибного господарства, державний контроль за функціонуванням системи моніторингу риболовних суден та її складових частин, а саме: дистанційний контроль риболовних суден, підготовку та сертифікацію їх екіпажу, технічний нагляд та нагляд за дотриманням вимог міжнародних договорів України щодо технічного стану суден рибної промисловості здійснює центральний орган виконавчої влади, що реалізує державну політику у сфері безпеки мореплавства суден флоту рибного господарства.</w:t>
            </w:r>
            <w:bookmarkStart w:id="8" w:name="n45"/>
            <w:bookmarkEnd w:id="8"/>
          </w:p>
        </w:tc>
        <w:tc>
          <w:tcPr>
            <w:tcW w:w="7513" w:type="dxa"/>
            <w:gridSpan w:val="4"/>
          </w:tcPr>
          <w:p w:rsidR="00E20C58" w:rsidRPr="00060DC3" w:rsidRDefault="00E20C58" w:rsidP="00E20C58">
            <w:pPr>
              <w:suppressAutoHyphens/>
              <w:autoSpaceDE w:val="0"/>
              <w:autoSpaceDN w:val="0"/>
              <w:adjustRightInd w:val="0"/>
              <w:jc w:val="both"/>
              <w:rPr>
                <w:b/>
                <w:bCs/>
                <w:sz w:val="26"/>
                <w:szCs w:val="26"/>
                <w:bdr w:val="none" w:sz="0" w:space="0" w:color="auto" w:frame="1"/>
                <w:lang w:eastAsia="ru-RU"/>
              </w:rPr>
            </w:pPr>
            <w:r w:rsidRPr="00060DC3">
              <w:rPr>
                <w:b/>
                <w:sz w:val="26"/>
                <w:szCs w:val="26"/>
                <w:lang w:eastAsia="ru-RU"/>
              </w:rPr>
              <w:lastRenderedPageBreak/>
              <w:t xml:space="preserve">Державний нагляд і забезпечення </w:t>
            </w:r>
            <w:r w:rsidRPr="00060DC3">
              <w:rPr>
                <w:b/>
                <w:color w:val="000000"/>
                <w:sz w:val="26"/>
                <w:szCs w:val="26"/>
                <w:lang w:eastAsia="uk-UA"/>
              </w:rPr>
              <w:t>реалізації державної політики</w:t>
            </w:r>
            <w:r w:rsidRPr="00060DC3">
              <w:rPr>
                <w:b/>
                <w:sz w:val="26"/>
                <w:szCs w:val="26"/>
                <w:lang w:eastAsia="ru-RU"/>
              </w:rPr>
              <w:t xml:space="preserve"> у сфері торговельного мореплавства покладається на центральний орган виконавчої влади</w:t>
            </w:r>
            <w:r w:rsidRPr="00060DC3">
              <w:rPr>
                <w:b/>
                <w:bCs/>
                <w:sz w:val="26"/>
                <w:szCs w:val="26"/>
                <w:bdr w:val="none" w:sz="0" w:space="0" w:color="auto" w:frame="1"/>
                <w:lang w:eastAsia="ru-RU"/>
              </w:rPr>
              <w:t>, що реалізує державну політику</w:t>
            </w:r>
            <w:r w:rsidRPr="00060DC3">
              <w:rPr>
                <w:b/>
                <w:sz w:val="26"/>
                <w:szCs w:val="26"/>
                <w:lang w:eastAsia="ru-RU"/>
              </w:rPr>
              <w:t xml:space="preserve"> </w:t>
            </w:r>
            <w:r w:rsidRPr="00060DC3">
              <w:rPr>
                <w:b/>
                <w:bCs/>
                <w:sz w:val="26"/>
                <w:szCs w:val="26"/>
                <w:bdr w:val="none" w:sz="0" w:space="0" w:color="auto" w:frame="1"/>
                <w:lang w:eastAsia="ru-RU"/>
              </w:rPr>
              <w:t xml:space="preserve">у </w:t>
            </w:r>
            <w:r w:rsidRPr="00060DC3">
              <w:rPr>
                <w:b/>
                <w:sz w:val="26"/>
                <w:szCs w:val="26"/>
                <w:lang w:eastAsia="ru-RU"/>
              </w:rPr>
              <w:t>сфері морського транспорту</w:t>
            </w:r>
            <w:r w:rsidRPr="00060DC3">
              <w:rPr>
                <w:b/>
                <w:bCs/>
                <w:sz w:val="26"/>
                <w:szCs w:val="26"/>
                <w:bdr w:val="none" w:sz="0" w:space="0" w:color="auto" w:frame="1"/>
                <w:lang w:eastAsia="ru-RU"/>
              </w:rPr>
              <w:t>, який здійснює:</w:t>
            </w:r>
          </w:p>
          <w:p w:rsidR="00E20C58" w:rsidRPr="00060DC3" w:rsidRDefault="00E20C58" w:rsidP="00E20C58">
            <w:pPr>
              <w:suppressAutoHyphens/>
              <w:autoSpaceDE w:val="0"/>
              <w:autoSpaceDN w:val="0"/>
              <w:adjustRightInd w:val="0"/>
              <w:jc w:val="both"/>
              <w:rPr>
                <w:b/>
                <w:sz w:val="26"/>
                <w:szCs w:val="26"/>
                <w:lang w:eastAsia="ru-RU"/>
              </w:rPr>
            </w:pPr>
            <w:r w:rsidRPr="00060DC3">
              <w:rPr>
                <w:b/>
                <w:sz w:val="26"/>
                <w:szCs w:val="26"/>
                <w:lang w:eastAsia="ru-RU"/>
              </w:rPr>
              <w:t xml:space="preserve">забезпечення дотримання і виконання зобов’язань, узятих за міжнародними договорами України у сферах морського транспорту, торговельного мореплавства,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 мореплавства;</w:t>
            </w:r>
          </w:p>
          <w:p w:rsidR="00E20C58" w:rsidRPr="00060DC3" w:rsidRDefault="00E20C58" w:rsidP="00E20C58">
            <w:pPr>
              <w:suppressAutoHyphens/>
              <w:autoSpaceDE w:val="0"/>
              <w:autoSpaceDN w:val="0"/>
              <w:adjustRightInd w:val="0"/>
              <w:jc w:val="both"/>
              <w:rPr>
                <w:b/>
                <w:bCs/>
                <w:sz w:val="26"/>
                <w:szCs w:val="26"/>
                <w:bdr w:val="none" w:sz="0" w:space="0" w:color="auto" w:frame="1"/>
                <w:lang w:eastAsia="ru-RU"/>
              </w:rPr>
            </w:pPr>
            <w:r w:rsidRPr="00060DC3">
              <w:rPr>
                <w:b/>
                <w:sz w:val="26"/>
                <w:szCs w:val="26"/>
                <w:lang w:eastAsia="ru-RU"/>
              </w:rPr>
              <w:lastRenderedPageBreak/>
              <w:t>державний нагляд за виконанням вимог міжнародних договорів України та інших актів законодавства</w:t>
            </w:r>
            <w:r w:rsidRPr="00060DC3">
              <w:rPr>
                <w:b/>
                <w:bCs/>
                <w:sz w:val="26"/>
                <w:szCs w:val="26"/>
                <w:bdr w:val="none" w:sz="0" w:space="0" w:color="auto" w:frame="1"/>
                <w:lang w:eastAsia="ru-RU"/>
              </w:rPr>
              <w:t xml:space="preserve"> у сфері торговельного мореплавства на українських (контроль державою прапора) та іноземних (контроль державою порту) торговельних суднах,</w:t>
            </w:r>
            <w:r w:rsidRPr="00060DC3" w:rsidDel="00EF5023">
              <w:rPr>
                <w:b/>
                <w:bCs/>
                <w:sz w:val="26"/>
                <w:szCs w:val="26"/>
                <w:bdr w:val="none" w:sz="0" w:space="0" w:color="auto" w:frame="1"/>
                <w:lang w:eastAsia="ru-RU"/>
              </w:rPr>
              <w:t xml:space="preserve"> </w:t>
            </w:r>
            <w:r w:rsidRPr="00060DC3">
              <w:rPr>
                <w:b/>
                <w:bCs/>
                <w:sz w:val="26"/>
                <w:szCs w:val="26"/>
                <w:bdr w:val="none" w:sz="0" w:space="0" w:color="auto" w:frame="1"/>
                <w:lang w:eastAsia="ru-RU"/>
              </w:rPr>
              <w:t>за забезпеченням безпеки мореплавства на морських шляхах, в акваторіях морських портів і на об’єктах портової інфраструктури, регулюванням руху і лоцманським проведенням суден;</w:t>
            </w:r>
          </w:p>
          <w:p w:rsidR="00E20C58" w:rsidRPr="00060DC3" w:rsidRDefault="00E20C58" w:rsidP="00E20C58">
            <w:pPr>
              <w:suppressAutoHyphens/>
              <w:autoSpaceDE w:val="0"/>
              <w:autoSpaceDN w:val="0"/>
              <w:adjustRightInd w:val="0"/>
              <w:jc w:val="both"/>
              <w:rPr>
                <w:b/>
                <w:sz w:val="26"/>
                <w:szCs w:val="26"/>
                <w:lang w:eastAsia="ru-RU"/>
              </w:rPr>
            </w:pPr>
            <w:r w:rsidRPr="00060DC3">
              <w:rPr>
                <w:b/>
                <w:sz w:val="26"/>
                <w:szCs w:val="26"/>
                <w:lang w:eastAsia="ru-RU"/>
              </w:rPr>
              <w:t xml:space="preserve">організацію і контроль здійснення </w:t>
            </w:r>
            <w:proofErr w:type="spellStart"/>
            <w:r w:rsidRPr="00060DC3">
              <w:rPr>
                <w:b/>
                <w:sz w:val="26"/>
                <w:szCs w:val="26"/>
                <w:lang w:eastAsia="ru-RU"/>
              </w:rPr>
              <w:t>навігаційно</w:t>
            </w:r>
            <w:proofErr w:type="spellEnd"/>
            <w:r w:rsidRPr="00060DC3">
              <w:rPr>
                <w:b/>
                <w:sz w:val="26"/>
                <w:szCs w:val="26"/>
                <w:lang w:eastAsia="ru-RU"/>
              </w:rPr>
              <w:t xml:space="preserve">-гідрографічного забезпеченням мореплавства, пошуку і рятування людей, які зазнали лиха на морі, </w:t>
            </w:r>
            <w:proofErr w:type="spellStart"/>
            <w:r w:rsidRPr="00060DC3">
              <w:rPr>
                <w:b/>
                <w:sz w:val="26"/>
                <w:szCs w:val="26"/>
                <w:lang w:eastAsia="ru-RU"/>
              </w:rPr>
              <w:t>дипломування</w:t>
            </w:r>
            <w:proofErr w:type="spellEnd"/>
            <w:r w:rsidRPr="00060DC3">
              <w:rPr>
                <w:b/>
                <w:sz w:val="26"/>
                <w:szCs w:val="26"/>
                <w:lang w:eastAsia="ru-RU"/>
              </w:rPr>
              <w:t xml:space="preserve"> моряків, а також контроль за здійсненням охорони суден і портових засобів;</w:t>
            </w:r>
          </w:p>
          <w:p w:rsidR="00E20C58" w:rsidRPr="00060DC3" w:rsidRDefault="00E20C58" w:rsidP="00E20C58">
            <w:pPr>
              <w:suppressAutoHyphens/>
              <w:autoSpaceDE w:val="0"/>
              <w:autoSpaceDN w:val="0"/>
              <w:adjustRightInd w:val="0"/>
              <w:jc w:val="both"/>
              <w:rPr>
                <w:b/>
                <w:bCs/>
                <w:sz w:val="26"/>
                <w:szCs w:val="26"/>
                <w:bdr w:val="none" w:sz="0" w:space="0" w:color="auto" w:frame="1"/>
              </w:rPr>
            </w:pPr>
            <w:r w:rsidRPr="00060DC3">
              <w:rPr>
                <w:b/>
                <w:bCs/>
                <w:sz w:val="26"/>
                <w:szCs w:val="26"/>
                <w:bdr w:val="none" w:sz="0" w:space="0" w:color="auto" w:frame="1"/>
              </w:rPr>
              <w:t>контроль за діяльністю визнаних організацій, яким відповідно до міжнародних договорів України у сфері торговельного мореплавства та цього Кодексу надаються повноваження на здійснення технічного нагляду за українськими торговельними суднами;</w:t>
            </w:r>
          </w:p>
          <w:p w:rsidR="00E20C58" w:rsidRPr="00060DC3" w:rsidRDefault="00E20C58" w:rsidP="00E20C58">
            <w:pPr>
              <w:suppressAutoHyphens/>
              <w:autoSpaceDE w:val="0"/>
              <w:autoSpaceDN w:val="0"/>
              <w:adjustRightInd w:val="0"/>
              <w:jc w:val="both"/>
              <w:rPr>
                <w:b/>
                <w:sz w:val="26"/>
                <w:szCs w:val="26"/>
                <w:lang w:eastAsia="ru-RU"/>
              </w:rPr>
            </w:pPr>
            <w:r w:rsidRPr="00060DC3">
              <w:rPr>
                <w:b/>
                <w:bCs/>
                <w:sz w:val="26"/>
                <w:szCs w:val="26"/>
                <w:bdr w:val="none" w:sz="0" w:space="0" w:color="auto" w:frame="1"/>
              </w:rPr>
              <w:t>реєстрацію морських суден та суден внутрішнього плавання, видачу у встановленому порядку</w:t>
            </w:r>
            <w:r w:rsidRPr="00060DC3">
              <w:rPr>
                <w:b/>
                <w:sz w:val="26"/>
                <w:szCs w:val="26"/>
                <w:lang w:eastAsia="ru-RU"/>
              </w:rPr>
              <w:t xml:space="preserve"> суднових документів, посвідчень особи і кваліфікаційних документів моряків;</w:t>
            </w:r>
          </w:p>
          <w:p w:rsidR="00E20C58" w:rsidRPr="00060DC3" w:rsidRDefault="00E20C58" w:rsidP="00E20C58">
            <w:pPr>
              <w:suppressAutoHyphens/>
              <w:autoSpaceDE w:val="0"/>
              <w:autoSpaceDN w:val="0"/>
              <w:adjustRightInd w:val="0"/>
              <w:ind w:firstLine="0"/>
              <w:jc w:val="both"/>
              <w:rPr>
                <w:b/>
                <w:bCs/>
                <w:sz w:val="26"/>
                <w:szCs w:val="26"/>
                <w:bdr w:val="none" w:sz="0" w:space="0" w:color="auto" w:frame="1"/>
                <w:lang w:val="ru-RU"/>
              </w:rPr>
            </w:pPr>
            <w:r w:rsidRPr="00060DC3">
              <w:rPr>
                <w:b/>
                <w:bCs/>
                <w:sz w:val="26"/>
                <w:szCs w:val="26"/>
                <w:bdr w:val="none" w:sz="0" w:space="0" w:color="auto" w:frame="1"/>
                <w:lang w:val="ru-RU"/>
              </w:rPr>
              <w:t xml:space="preserve">        </w:t>
            </w:r>
            <w:r w:rsidRPr="00060DC3">
              <w:rPr>
                <w:b/>
                <w:bCs/>
                <w:sz w:val="26"/>
                <w:szCs w:val="26"/>
                <w:bdr w:val="none" w:sz="0" w:space="0" w:color="auto" w:frame="1"/>
              </w:rPr>
              <w:t>інші функції, покладені на нього відповідно до закону</w:t>
            </w:r>
            <w:r w:rsidRPr="00060DC3">
              <w:rPr>
                <w:b/>
                <w:bCs/>
                <w:sz w:val="26"/>
                <w:szCs w:val="26"/>
                <w:bdr w:val="none" w:sz="0" w:space="0" w:color="auto" w:frame="1"/>
                <w:lang w:val="ru-RU"/>
              </w:rPr>
              <w:t>.</w:t>
            </w:r>
          </w:p>
          <w:p w:rsidR="00E20C58" w:rsidRPr="00060DC3" w:rsidRDefault="005800C9" w:rsidP="00E20C58">
            <w:pPr>
              <w:suppressAutoHyphens/>
              <w:autoSpaceDE w:val="0"/>
              <w:autoSpaceDN w:val="0"/>
              <w:adjustRightInd w:val="0"/>
              <w:ind w:firstLine="0"/>
              <w:jc w:val="both"/>
              <w:rPr>
                <w:b/>
                <w:bCs/>
                <w:sz w:val="26"/>
                <w:szCs w:val="26"/>
                <w:lang w:val="ru-RU"/>
              </w:rPr>
            </w:pPr>
            <w:proofErr w:type="spellStart"/>
            <w:r>
              <w:rPr>
                <w:b/>
                <w:bCs/>
                <w:sz w:val="26"/>
                <w:szCs w:val="26"/>
                <w:bdr w:val="none" w:sz="0" w:space="0" w:color="auto" w:frame="1"/>
                <w:lang w:val="ru-RU"/>
              </w:rPr>
              <w:t>Виключити</w:t>
            </w:r>
            <w:proofErr w:type="spellEnd"/>
          </w:p>
        </w:tc>
      </w:tr>
      <w:tr w:rsidR="00E20C58" w:rsidRPr="00060DC3" w:rsidTr="002359C6">
        <w:tc>
          <w:tcPr>
            <w:tcW w:w="15043" w:type="dxa"/>
            <w:gridSpan w:val="8"/>
          </w:tcPr>
          <w:p w:rsidR="00E20C58" w:rsidRPr="00060DC3" w:rsidRDefault="00E20C58" w:rsidP="005800C9">
            <w:pPr>
              <w:suppressAutoHyphens/>
              <w:autoSpaceDE w:val="0"/>
              <w:autoSpaceDN w:val="0"/>
              <w:adjustRightInd w:val="0"/>
              <w:jc w:val="center"/>
              <w:rPr>
                <w:b/>
                <w:sz w:val="26"/>
                <w:szCs w:val="26"/>
                <w:lang w:eastAsia="ru-RU"/>
              </w:rPr>
            </w:pPr>
            <w:r w:rsidRPr="00060DC3">
              <w:rPr>
                <w:b/>
                <w:bCs/>
                <w:iCs/>
                <w:sz w:val="26"/>
                <w:szCs w:val="26"/>
                <w:lang w:eastAsia="uk-UA"/>
              </w:rPr>
              <w:lastRenderedPageBreak/>
              <w:t>Стаття 12.</w:t>
            </w:r>
            <w:r w:rsidRPr="00060DC3">
              <w:rPr>
                <w:iCs/>
                <w:sz w:val="26"/>
                <w:szCs w:val="26"/>
                <w:lang w:eastAsia="uk-UA"/>
              </w:rPr>
              <w:t> Відведення землі та водного простору для торговельного мореплавства</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w:t>
            </w:r>
          </w:p>
          <w:p w:rsidR="00E20C58"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Центральний орган виконавчої влади, що забезпечує формування та реалізує державну політику у сферах морського і річкового транспорту, погоджує відведення землі та водного простору для торговельного мореплавства, а також для будівництва або виконання будь-яких робіт в зоні дії навігаційного обладнання і морських шляхів за наявності висновку центрального органу виконавчої влади, що забезпечує реалізацію державної політики у сфері безпеки на морському та річковому транспорті.</w:t>
            </w:r>
          </w:p>
          <w:p w:rsidR="0010366E" w:rsidRDefault="0010366E" w:rsidP="00E20C58">
            <w:pPr>
              <w:shd w:val="clear" w:color="auto" w:fill="FFFFFF"/>
              <w:suppressAutoHyphens/>
              <w:ind w:firstLine="0"/>
              <w:jc w:val="both"/>
              <w:textAlignment w:val="baseline"/>
              <w:rPr>
                <w:color w:val="000000"/>
                <w:sz w:val="26"/>
                <w:szCs w:val="26"/>
                <w:shd w:val="clear" w:color="auto" w:fill="FFFFFF"/>
              </w:rPr>
            </w:pPr>
          </w:p>
          <w:p w:rsidR="0010366E" w:rsidRDefault="0010366E" w:rsidP="00E20C58">
            <w:pPr>
              <w:shd w:val="clear" w:color="auto" w:fill="FFFFFF"/>
              <w:suppressAutoHyphens/>
              <w:ind w:firstLine="0"/>
              <w:jc w:val="both"/>
              <w:textAlignment w:val="baseline"/>
              <w:rPr>
                <w:color w:val="000000"/>
                <w:sz w:val="26"/>
                <w:szCs w:val="26"/>
                <w:shd w:val="clear" w:color="auto" w:fill="FFFFFF"/>
              </w:rPr>
            </w:pPr>
          </w:p>
          <w:p w:rsidR="0010366E" w:rsidRPr="00060DC3" w:rsidRDefault="0010366E" w:rsidP="00E20C58">
            <w:pPr>
              <w:shd w:val="clear" w:color="auto" w:fill="FFFFFF"/>
              <w:suppressAutoHyphens/>
              <w:ind w:firstLine="0"/>
              <w:jc w:val="both"/>
              <w:textAlignment w:val="baseline"/>
              <w:rPr>
                <w:color w:val="000000"/>
                <w:sz w:val="26"/>
                <w:szCs w:val="26"/>
                <w:shd w:val="clear" w:color="auto" w:fill="FFFFFF"/>
              </w:rPr>
            </w:pPr>
          </w:p>
          <w:p w:rsidR="005800C9" w:rsidRPr="00060DC3" w:rsidRDefault="00E20C58" w:rsidP="00E20C58">
            <w:pPr>
              <w:shd w:val="clear" w:color="auto" w:fill="FFFFFF"/>
              <w:suppressAutoHyphens/>
              <w:ind w:firstLine="0"/>
              <w:jc w:val="both"/>
              <w:textAlignment w:val="baseline"/>
              <w:rPr>
                <w:i/>
                <w:iCs/>
                <w:color w:val="000000"/>
                <w:sz w:val="26"/>
                <w:szCs w:val="26"/>
                <w:shd w:val="clear" w:color="auto" w:fill="FFFFFF"/>
              </w:rPr>
            </w:pPr>
            <w:r w:rsidRPr="00060DC3">
              <w:rPr>
                <w:i/>
                <w:iCs/>
                <w:color w:val="000000"/>
                <w:sz w:val="26"/>
                <w:szCs w:val="26"/>
                <w:shd w:val="clear" w:color="auto" w:fill="FFFFFF"/>
              </w:rPr>
              <w:t>Пропозиції щодо знесення, перенесення або необхідності зміни будівель і споруд, що створюють перешкоди судноплавству або дії засобів навігаційного обладнання, подає центральний орган виконавчої влади, що забезпечує реалізацію державної політики у сфері безпеки на морському та річковому транспорті.</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rPr>
              <w:t xml:space="preserve">Юридичні і фізичні особи, які порушили правила цієї статті, зобов'язані на вимогу </w:t>
            </w:r>
            <w:r w:rsidRPr="00060DC3">
              <w:rPr>
                <w:i/>
                <w:sz w:val="26"/>
                <w:szCs w:val="26"/>
              </w:rPr>
              <w:t>центрального органу виконавчої влади, що забезпечує формування державної політики у сфері транспорту</w:t>
            </w:r>
            <w:r w:rsidRPr="00060DC3">
              <w:rPr>
                <w:sz w:val="26"/>
                <w:szCs w:val="26"/>
              </w:rPr>
              <w:t>, здійснити в зазначений ним термін за власний рахунок знесення, перенесення або необхідні зміни будівель і споруд, що створюють перешкоди судноплавству або дії засобів навігаційного обладнання</w:t>
            </w:r>
            <w:bookmarkStart w:id="9" w:name="n1640"/>
            <w:bookmarkStart w:id="10" w:name="n1642"/>
            <w:bookmarkStart w:id="11" w:name="n51"/>
            <w:bookmarkEnd w:id="9"/>
            <w:bookmarkEnd w:id="10"/>
            <w:bookmarkEnd w:id="11"/>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w:t>
            </w:r>
          </w:p>
          <w:p w:rsidR="00E20C58" w:rsidRPr="00060DC3" w:rsidRDefault="0010366E" w:rsidP="00E20C58">
            <w:pPr>
              <w:shd w:val="clear" w:color="auto" w:fill="FFFFFF"/>
              <w:suppressAutoHyphens/>
              <w:ind w:firstLine="0"/>
              <w:jc w:val="both"/>
              <w:textAlignment w:val="baseline"/>
              <w:rPr>
                <w:b/>
                <w:sz w:val="26"/>
                <w:szCs w:val="26"/>
                <w:lang w:val="ru-RU" w:eastAsia="uk-UA"/>
              </w:rPr>
            </w:pPr>
            <w:r w:rsidRPr="0010366E">
              <w:rPr>
                <w:b/>
                <w:bCs/>
                <w:bdr w:val="none" w:sz="0" w:space="0" w:color="auto" w:frame="1"/>
              </w:rPr>
              <w:t xml:space="preserve">Центральний орган виконавчої влади, що </w:t>
            </w:r>
            <w:r w:rsidRPr="0010366E">
              <w:rPr>
                <w:b/>
                <w:lang w:eastAsia="ru-RU"/>
              </w:rPr>
              <w:t>реалізує державну політику</w:t>
            </w:r>
            <w:r w:rsidRPr="0010366E">
              <w:rPr>
                <w:b/>
                <w:bCs/>
                <w:bdr w:val="none" w:sz="0" w:space="0" w:color="auto" w:frame="1"/>
              </w:rPr>
              <w:t xml:space="preserve"> у </w:t>
            </w:r>
            <w:r w:rsidRPr="0010366E">
              <w:rPr>
                <w:b/>
                <w:lang w:eastAsia="ru-RU"/>
              </w:rPr>
              <w:t>сфері морського транспорту</w:t>
            </w:r>
            <w:r w:rsidRPr="0010366E">
              <w:rPr>
                <w:b/>
                <w:bCs/>
                <w:bdr w:val="none" w:sz="0" w:space="0" w:color="auto" w:frame="1"/>
              </w:rPr>
              <w:t>, погоджує відведення землі та водного простору для торговельного мореплавства, а також проектів будівництва або виконання інших робіт у зоні дії навігаційного обладнання та морських шляхів. Порядок погодження відведення землі та водного простору для торговельного мореплавства, а також проектів будівництва або виконання інших робіт в зоні дії навігаційного обладнання і морських шляхів визначається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r w:rsidRPr="009F464E">
              <w:rPr>
                <w:bCs/>
                <w:bdr w:val="none" w:sz="0" w:space="0" w:color="auto" w:frame="1"/>
              </w:rPr>
              <w:t>.</w:t>
            </w:r>
          </w:p>
          <w:p w:rsidR="00E20C58" w:rsidRPr="0010366E" w:rsidRDefault="00E20C58" w:rsidP="00E20C58">
            <w:pPr>
              <w:shd w:val="clear" w:color="auto" w:fill="FFFFFF"/>
              <w:suppressAutoHyphens/>
              <w:ind w:firstLine="0"/>
              <w:jc w:val="both"/>
              <w:textAlignment w:val="baseline"/>
              <w:rPr>
                <w:b/>
                <w:sz w:val="26"/>
                <w:szCs w:val="26"/>
                <w:lang w:val="ru-RU" w:eastAsia="uk-UA"/>
              </w:rPr>
            </w:pPr>
          </w:p>
          <w:p w:rsidR="00E20C58" w:rsidRPr="00060DC3" w:rsidRDefault="005800C9" w:rsidP="00E20C58">
            <w:pPr>
              <w:shd w:val="clear" w:color="auto" w:fill="FFFFFF"/>
              <w:suppressAutoHyphens/>
              <w:ind w:firstLine="0"/>
              <w:jc w:val="both"/>
              <w:textAlignment w:val="baseline"/>
              <w:rPr>
                <w:b/>
                <w:sz w:val="26"/>
                <w:szCs w:val="26"/>
                <w:lang w:eastAsia="uk-UA"/>
              </w:rPr>
            </w:pPr>
            <w:r>
              <w:rPr>
                <w:b/>
                <w:sz w:val="26"/>
                <w:szCs w:val="26"/>
                <w:lang w:eastAsia="uk-UA"/>
              </w:rPr>
              <w:t>Виключити</w:t>
            </w:r>
          </w:p>
          <w:p w:rsidR="00E20C58" w:rsidRPr="00060DC3" w:rsidRDefault="00E20C58" w:rsidP="00E20C58">
            <w:pPr>
              <w:suppressAutoHyphens/>
              <w:autoSpaceDE w:val="0"/>
              <w:autoSpaceDN w:val="0"/>
              <w:adjustRightInd w:val="0"/>
              <w:ind w:firstLine="0"/>
              <w:jc w:val="both"/>
              <w:rPr>
                <w:sz w:val="26"/>
                <w:szCs w:val="26"/>
              </w:rPr>
            </w:pPr>
            <w:r w:rsidRPr="00060DC3">
              <w:rPr>
                <w:sz w:val="26"/>
                <w:szCs w:val="26"/>
              </w:rPr>
              <w:t xml:space="preserve">Юридичні і фізичні особи, які порушили правила цієї статті, зобов'язані на вимогу </w:t>
            </w:r>
            <w:r w:rsidRPr="00060DC3">
              <w:rPr>
                <w:b/>
                <w:sz w:val="26"/>
                <w:szCs w:val="26"/>
                <w:lang w:eastAsia="ru-RU"/>
              </w:rPr>
              <w:t xml:space="preserve">центрального органу виконавчої влади, що реалізує державну політику </w:t>
            </w:r>
            <w:r w:rsidRPr="00060DC3">
              <w:rPr>
                <w:b/>
                <w:bCs/>
                <w:sz w:val="26"/>
                <w:szCs w:val="26"/>
                <w:bdr w:val="none" w:sz="0" w:space="0" w:color="auto" w:frame="1"/>
              </w:rPr>
              <w:t xml:space="preserve">у </w:t>
            </w:r>
            <w:r w:rsidRPr="00060DC3">
              <w:rPr>
                <w:b/>
                <w:sz w:val="26"/>
                <w:szCs w:val="26"/>
                <w:lang w:eastAsia="ru-RU"/>
              </w:rPr>
              <w:t>сфері морського транспорту</w:t>
            </w:r>
            <w:r w:rsidRPr="00060DC3">
              <w:rPr>
                <w:sz w:val="26"/>
                <w:szCs w:val="26"/>
              </w:rPr>
              <w:t>, здійснити в зазначений ним термін за власний рахунок знесення, перенесення або необхідні зміни будівель і споруд, що створюють перешкоди судноплавству або дії засобів навігаційного обладнання.</w:t>
            </w:r>
          </w:p>
        </w:tc>
      </w:tr>
      <w:tr w:rsidR="00E20C58" w:rsidRPr="00060DC3" w:rsidTr="002359C6">
        <w:tc>
          <w:tcPr>
            <w:tcW w:w="15043" w:type="dxa"/>
            <w:gridSpan w:val="8"/>
          </w:tcPr>
          <w:p w:rsidR="00E20C58" w:rsidRPr="00060DC3" w:rsidRDefault="00E20C58" w:rsidP="005800C9">
            <w:pPr>
              <w:suppressAutoHyphens/>
              <w:autoSpaceDE w:val="0"/>
              <w:autoSpaceDN w:val="0"/>
              <w:adjustRightInd w:val="0"/>
              <w:ind w:firstLine="0"/>
              <w:jc w:val="center"/>
              <w:rPr>
                <w:b/>
                <w:sz w:val="26"/>
                <w:szCs w:val="26"/>
                <w:lang w:eastAsia="ru-RU"/>
              </w:rPr>
            </w:pPr>
            <w:r w:rsidRPr="00060DC3">
              <w:rPr>
                <w:b/>
                <w:bCs/>
                <w:iCs/>
                <w:sz w:val="26"/>
                <w:szCs w:val="26"/>
                <w:lang w:eastAsia="uk-UA"/>
              </w:rPr>
              <w:t xml:space="preserve">Стаття 13. </w:t>
            </w:r>
            <w:r w:rsidRPr="00060DC3">
              <w:rPr>
                <w:iCs/>
                <w:sz w:val="26"/>
                <w:szCs w:val="26"/>
                <w:lang w:eastAsia="uk-UA"/>
              </w:rPr>
              <w:t>Застосування норм Кодексу торговельного мореплавства України</w:t>
            </w:r>
          </w:p>
        </w:tc>
      </w:tr>
      <w:tr w:rsidR="00E20C58" w:rsidRPr="00060DC3" w:rsidTr="002359C6">
        <w:trPr>
          <w:gridAfter w:val="1"/>
          <w:wAfter w:w="16" w:type="dxa"/>
        </w:trPr>
        <w:tc>
          <w:tcPr>
            <w:tcW w:w="7514" w:type="dxa"/>
            <w:gridSpan w:val="3"/>
          </w:tcPr>
          <w:p w:rsidR="00E20C58" w:rsidRPr="00060DC3" w:rsidRDefault="00E20C58" w:rsidP="00E20C58">
            <w:pPr>
              <w:suppressAutoHyphens/>
              <w:ind w:firstLine="0"/>
              <w:jc w:val="both"/>
              <w:rPr>
                <w:sz w:val="26"/>
                <w:szCs w:val="26"/>
                <w:lang w:eastAsia="uk-UA"/>
              </w:rPr>
            </w:pPr>
            <w:r w:rsidRPr="00060DC3">
              <w:rPr>
                <w:sz w:val="26"/>
                <w:szCs w:val="26"/>
                <w:lang w:eastAsia="uk-UA"/>
              </w:rPr>
              <w:t>Правила цього Кодексу поширюються:</w:t>
            </w: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bookmarkStart w:id="12" w:name="n61"/>
            <w:bookmarkEnd w:id="12"/>
            <w:r w:rsidRPr="00060DC3">
              <w:rPr>
                <w:color w:val="000000"/>
                <w:sz w:val="26"/>
                <w:szCs w:val="26"/>
                <w:shd w:val="clear" w:color="auto" w:fill="FFFFFF"/>
              </w:rPr>
              <w:t>на морські судна - під час їх прямування як морськими шляхами, так і річками, озерами, водосховищами та іншими водними шляхами, якщо спеціальним законодавством чи міжнародними договорами України не встановлено інше;</w:t>
            </w:r>
            <w:bookmarkStart w:id="13" w:name="n62"/>
            <w:bookmarkEnd w:id="13"/>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xml:space="preserve">на судна внутрішнього плавання - під час їх прямування морськими шляхами, а також річками, озерами, водосховищами </w:t>
            </w:r>
            <w:r w:rsidRPr="00060DC3">
              <w:rPr>
                <w:color w:val="000000"/>
                <w:sz w:val="26"/>
                <w:szCs w:val="26"/>
                <w:shd w:val="clear" w:color="auto" w:fill="FFFFFF"/>
              </w:rPr>
              <w:lastRenderedPageBreak/>
              <w:t>та іншими водними шляхами під час здійснення перевезення із заходом в іноземний морський порт і у випадках, передбачених статтями 297 і 327 цього Кодексу.</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color w:val="000000"/>
                <w:sz w:val="26"/>
                <w:szCs w:val="26"/>
                <w:shd w:val="clear" w:color="auto" w:fill="FFFFFF"/>
              </w:rPr>
              <w:t>До перевезень у прямому змішаному і прямому водному сполученні, що здійснюються за участю морського транспорту, правила цього Кодексу застосовуються в зазначених у ньому випадках, а також в частині, не передбаченій спеціальним законодавством, що регулює такі перевезення.</w:t>
            </w:r>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Правила цього Кодексу поширюються:</w:t>
            </w:r>
          </w:p>
          <w:p w:rsidR="00E20C58" w:rsidRPr="00060DC3" w:rsidRDefault="00E20C58" w:rsidP="00E20C58">
            <w:pPr>
              <w:suppressAutoHyphens/>
              <w:autoSpaceDE w:val="0"/>
              <w:autoSpaceDN w:val="0"/>
              <w:adjustRightInd w:val="0"/>
              <w:ind w:firstLine="0"/>
              <w:jc w:val="both"/>
              <w:rPr>
                <w:b/>
                <w:sz w:val="26"/>
                <w:szCs w:val="26"/>
                <w:lang w:eastAsia="ru-RU"/>
              </w:rPr>
            </w:pPr>
            <w:r w:rsidRPr="00060DC3">
              <w:rPr>
                <w:b/>
                <w:sz w:val="26"/>
                <w:szCs w:val="26"/>
                <w:lang w:eastAsia="ru-RU"/>
              </w:rPr>
              <w:t>на морські судна – під час їх прямування морськими водними шляхами і внутрішніми водними шляхами, якщо Законом України «Про внутрішній водний транспорт» або міжнародними договорами України не встановлено інше;</w:t>
            </w:r>
          </w:p>
          <w:p w:rsidR="00E20C58" w:rsidRPr="00060DC3" w:rsidRDefault="00E20C58" w:rsidP="00E20C58">
            <w:pPr>
              <w:shd w:val="clear" w:color="auto" w:fill="FFFFFF"/>
              <w:suppressAutoHyphens/>
              <w:ind w:firstLine="0"/>
              <w:jc w:val="both"/>
              <w:textAlignment w:val="baseline"/>
              <w:rPr>
                <w:b/>
                <w:sz w:val="26"/>
                <w:szCs w:val="26"/>
                <w:lang w:val="ru-RU" w:eastAsia="uk-UA"/>
              </w:rPr>
            </w:pPr>
            <w:r w:rsidRPr="00060DC3">
              <w:rPr>
                <w:b/>
                <w:sz w:val="26"/>
                <w:szCs w:val="26"/>
                <w:lang w:eastAsia="ru-RU"/>
              </w:rPr>
              <w:lastRenderedPageBreak/>
              <w:t>на судна внутрішнього плавання – під час їх прямування морськими шляхами та у випадках, передбачених статтями 15, 22, 24, 26-31, 297 і 327 цього Кодексу</w:t>
            </w:r>
            <w:r w:rsidRPr="00060DC3">
              <w:rPr>
                <w:b/>
                <w:sz w:val="26"/>
                <w:szCs w:val="26"/>
                <w:lang w:val="ru-RU" w:eastAsia="ru-RU"/>
              </w:rPr>
              <w:t>.</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 xml:space="preserve">До перевезень у прямому змішаному і прямому водному сполученні, що здійснюються за участю </w:t>
            </w:r>
            <w:r w:rsidRPr="00060DC3">
              <w:rPr>
                <w:b/>
                <w:bCs/>
                <w:sz w:val="26"/>
                <w:szCs w:val="26"/>
                <w:lang w:eastAsia="uk-UA"/>
              </w:rPr>
              <w:t>за участю морських суден</w:t>
            </w:r>
            <w:r w:rsidRPr="00060DC3">
              <w:rPr>
                <w:sz w:val="26"/>
                <w:szCs w:val="26"/>
                <w:lang w:eastAsia="uk-UA"/>
              </w:rPr>
              <w:t>, правила цього Кодексу застосовуються в зазначених у ньому випадках, а також в частині, не передбаченій спеціальним законодавством, що регулює такі перевезення.</w:t>
            </w:r>
          </w:p>
          <w:p w:rsidR="00E20C58" w:rsidRPr="00060DC3" w:rsidRDefault="00E20C58" w:rsidP="00E20C58">
            <w:pPr>
              <w:shd w:val="clear" w:color="auto" w:fill="FFFFFF"/>
              <w:suppressAutoHyphens/>
              <w:ind w:firstLine="0"/>
              <w:jc w:val="both"/>
              <w:textAlignment w:val="baseline"/>
              <w:rPr>
                <w:sz w:val="26"/>
                <w:szCs w:val="26"/>
                <w:lang w:eastAsia="uk-UA"/>
              </w:rPr>
            </w:pPr>
          </w:p>
        </w:tc>
      </w:tr>
      <w:tr w:rsidR="00E20C58" w:rsidRPr="00060DC3" w:rsidTr="002359C6">
        <w:tc>
          <w:tcPr>
            <w:tcW w:w="15043" w:type="dxa"/>
            <w:gridSpan w:val="8"/>
          </w:tcPr>
          <w:p w:rsidR="00E20C58" w:rsidRPr="00060DC3" w:rsidRDefault="00E20C58" w:rsidP="005800C9">
            <w:pPr>
              <w:suppressAutoHyphens/>
              <w:autoSpaceDE w:val="0"/>
              <w:autoSpaceDN w:val="0"/>
              <w:adjustRightInd w:val="0"/>
              <w:jc w:val="center"/>
              <w:rPr>
                <w:b/>
                <w:sz w:val="26"/>
                <w:szCs w:val="26"/>
                <w:lang w:eastAsia="ru-RU"/>
              </w:rPr>
            </w:pPr>
            <w:r w:rsidRPr="00060DC3">
              <w:rPr>
                <w:b/>
                <w:bCs/>
                <w:iCs/>
                <w:sz w:val="26"/>
                <w:szCs w:val="26"/>
                <w:lang w:eastAsia="uk-UA"/>
              </w:rPr>
              <w:lastRenderedPageBreak/>
              <w:t>Стаття 15.</w:t>
            </w:r>
            <w:r w:rsidRPr="00060DC3">
              <w:rPr>
                <w:iCs/>
                <w:sz w:val="26"/>
                <w:szCs w:val="26"/>
                <w:lang w:eastAsia="uk-UA"/>
              </w:rPr>
              <w:t> Поняття судна</w:t>
            </w:r>
          </w:p>
        </w:tc>
      </w:tr>
      <w:tr w:rsidR="00E20C58" w:rsidRPr="00060DC3" w:rsidTr="002359C6">
        <w:trPr>
          <w:gridAfter w:val="1"/>
          <w:wAfter w:w="16" w:type="dxa"/>
        </w:trPr>
        <w:tc>
          <w:tcPr>
            <w:tcW w:w="7514" w:type="dxa"/>
            <w:gridSpan w:val="3"/>
          </w:tcPr>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sz w:val="26"/>
                <w:szCs w:val="26"/>
                <w:lang w:eastAsia="uk-UA"/>
              </w:rPr>
              <w:t xml:space="preserve">Торговельне судно в цьому Кодексі означає самохідну чи </w:t>
            </w:r>
            <w:r w:rsidRPr="00060DC3">
              <w:rPr>
                <w:color w:val="000000"/>
                <w:sz w:val="26"/>
                <w:szCs w:val="26"/>
                <w:shd w:val="clear" w:color="auto" w:fill="FFFFFF"/>
              </w:rPr>
              <w:t>несамохідну плавучу споруду, що використовується:</w:t>
            </w: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1) для перевезення вантажів, пасажирів, багажу і пошти, для рибного чи іншого морського промислу, розвідки і добування корисних копалин, рятування людей і суден, що зазнають лиха на морі, буксирування інших суден та плавучих об'єктів, здійснення гідротехнічних робіт чи піднімання майна, що затонуло в морі;</w:t>
            </w: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p>
          <w:p w:rsidR="00E20C58" w:rsidRPr="00060DC3" w:rsidRDefault="00E20C58" w:rsidP="00E20C58">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2) для несення спеціальної державної служби (охорона промислів, санітарна і карантинна служби, захист моря від забруднення тощо);</w:t>
            </w:r>
          </w:p>
          <w:p w:rsidR="00E20C58" w:rsidRPr="005800C9" w:rsidRDefault="005800C9" w:rsidP="00E20C58">
            <w:pPr>
              <w:shd w:val="clear" w:color="auto" w:fill="FFFFFF"/>
              <w:suppressAutoHyphens/>
              <w:ind w:firstLine="0"/>
              <w:jc w:val="both"/>
              <w:textAlignment w:val="baseline"/>
              <w:rPr>
                <w:color w:val="000000"/>
                <w:sz w:val="26"/>
                <w:szCs w:val="26"/>
                <w:shd w:val="clear" w:color="auto" w:fill="FFFFFF"/>
                <w:lang w:val="ru-RU"/>
              </w:rPr>
            </w:pPr>
            <w:r>
              <w:rPr>
                <w:color w:val="000000"/>
                <w:sz w:val="26"/>
                <w:szCs w:val="26"/>
                <w:shd w:val="clear" w:color="auto" w:fill="FFFFFF"/>
                <w:lang w:val="ru-RU"/>
              </w:rPr>
              <w:t>…</w:t>
            </w:r>
          </w:p>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b/>
                <w:bCs/>
                <w:sz w:val="26"/>
                <w:szCs w:val="26"/>
                <w:lang w:eastAsia="uk-UA"/>
              </w:rPr>
              <w:t>Відсутні</w:t>
            </w:r>
          </w:p>
        </w:tc>
        <w:tc>
          <w:tcPr>
            <w:tcW w:w="7513" w:type="dxa"/>
            <w:gridSpan w:val="4"/>
          </w:tcPr>
          <w:p w:rsidR="00E20C58" w:rsidRPr="00060DC3" w:rsidRDefault="00E20C58" w:rsidP="00E20C58">
            <w:pPr>
              <w:shd w:val="clear" w:color="auto" w:fill="FFFFFF"/>
              <w:suppressAutoHyphens/>
              <w:ind w:firstLine="0"/>
              <w:jc w:val="both"/>
              <w:textAlignment w:val="baseline"/>
              <w:rPr>
                <w:sz w:val="26"/>
                <w:szCs w:val="26"/>
                <w:lang w:eastAsia="uk-UA"/>
              </w:rPr>
            </w:pPr>
            <w:r w:rsidRPr="00060DC3">
              <w:rPr>
                <w:sz w:val="26"/>
                <w:szCs w:val="26"/>
                <w:lang w:eastAsia="uk-UA"/>
              </w:rPr>
              <w:t>Торговельне судно в цьому Кодексі означає самохідну чи несамохідну плавучу споруду, що використовується:</w:t>
            </w:r>
          </w:p>
          <w:p w:rsidR="00E20C58" w:rsidRPr="00060DC3" w:rsidRDefault="00E20C58" w:rsidP="00E20C58">
            <w:pPr>
              <w:suppressAutoHyphens/>
              <w:autoSpaceDE w:val="0"/>
              <w:autoSpaceDN w:val="0"/>
              <w:adjustRightInd w:val="0"/>
              <w:jc w:val="both"/>
              <w:rPr>
                <w:b/>
                <w:sz w:val="26"/>
                <w:szCs w:val="26"/>
                <w:lang w:eastAsia="ru-RU"/>
              </w:rPr>
            </w:pPr>
            <w:r w:rsidRPr="00060DC3">
              <w:rPr>
                <w:b/>
                <w:sz w:val="26"/>
                <w:szCs w:val="26"/>
                <w:lang w:eastAsia="ru-RU"/>
              </w:rPr>
              <w:t xml:space="preserve">1) для перевезення вантажів, пасажирів, багажу і пошти, рибного чи іншого морського промислу, розвідки і добування корисних копалин, пошуку і рятування людей, що зазнали лиха на морі, буксирування інших суден та плавучих об’єктів, здійснення аварійно-рятувальних, </w:t>
            </w:r>
            <w:proofErr w:type="spellStart"/>
            <w:r w:rsidRPr="00060DC3">
              <w:rPr>
                <w:b/>
                <w:sz w:val="26"/>
                <w:szCs w:val="26"/>
                <w:lang w:eastAsia="ru-RU"/>
              </w:rPr>
              <w:t>навігаційно</w:t>
            </w:r>
            <w:proofErr w:type="spellEnd"/>
            <w:r w:rsidRPr="00060DC3">
              <w:rPr>
                <w:b/>
                <w:sz w:val="26"/>
                <w:szCs w:val="26"/>
                <w:lang w:eastAsia="ru-RU"/>
              </w:rPr>
              <w:t>-гідрографічних, гідротехнічних робіт, обслуговування суден і пасажирів у морському порту (морському терміналі), піднімання майна, що затонуло в морі;</w:t>
            </w:r>
          </w:p>
          <w:p w:rsidR="00E20C58" w:rsidRPr="00060DC3" w:rsidRDefault="00E20C58" w:rsidP="00E20C58">
            <w:pPr>
              <w:suppressAutoHyphens/>
              <w:autoSpaceDE w:val="0"/>
              <w:autoSpaceDN w:val="0"/>
              <w:adjustRightInd w:val="0"/>
              <w:jc w:val="both"/>
              <w:rPr>
                <w:b/>
                <w:bCs/>
                <w:sz w:val="26"/>
                <w:szCs w:val="26"/>
                <w:lang w:eastAsia="ru-RU"/>
              </w:rPr>
            </w:pPr>
            <w:r w:rsidRPr="00060DC3">
              <w:rPr>
                <w:b/>
                <w:sz w:val="26"/>
                <w:szCs w:val="26"/>
                <w:lang w:eastAsia="ru-RU"/>
              </w:rPr>
              <w:t>2) для здійснення державного нагляду за безпекою судноплавства, охороною морського природного середовища і водних біоресурсів</w:t>
            </w:r>
            <w:r w:rsidRPr="00060DC3">
              <w:rPr>
                <w:b/>
                <w:bCs/>
                <w:sz w:val="26"/>
                <w:szCs w:val="26"/>
                <w:lang w:eastAsia="ru-RU"/>
              </w:rPr>
              <w:t>;»;</w:t>
            </w:r>
          </w:p>
          <w:p w:rsidR="00E20C58" w:rsidRPr="005800C9" w:rsidRDefault="005800C9" w:rsidP="00E20C58">
            <w:pPr>
              <w:shd w:val="clear" w:color="auto" w:fill="FFFFFF"/>
              <w:suppressAutoHyphens/>
              <w:ind w:firstLine="0"/>
              <w:jc w:val="both"/>
              <w:textAlignment w:val="baseline"/>
              <w:rPr>
                <w:b/>
                <w:bCs/>
                <w:sz w:val="26"/>
                <w:szCs w:val="26"/>
                <w:lang w:val="ru-RU" w:eastAsia="uk-UA"/>
              </w:rPr>
            </w:pPr>
            <w:r>
              <w:rPr>
                <w:b/>
                <w:bCs/>
                <w:sz w:val="26"/>
                <w:szCs w:val="26"/>
                <w:lang w:eastAsia="uk-UA"/>
              </w:rPr>
              <w:t>…</w:t>
            </w:r>
          </w:p>
          <w:p w:rsidR="00E20C58" w:rsidRPr="00060DC3" w:rsidRDefault="00E20C58" w:rsidP="00E20C58">
            <w:pPr>
              <w:suppressAutoHyphens/>
              <w:autoSpaceDE w:val="0"/>
              <w:autoSpaceDN w:val="0"/>
              <w:adjustRightInd w:val="0"/>
              <w:jc w:val="both"/>
              <w:rPr>
                <w:b/>
                <w:sz w:val="26"/>
                <w:szCs w:val="26"/>
                <w:lang w:eastAsia="ru-RU"/>
              </w:rPr>
            </w:pPr>
            <w:r w:rsidRPr="00060DC3">
              <w:rPr>
                <w:b/>
                <w:sz w:val="26"/>
                <w:szCs w:val="26"/>
                <w:lang w:eastAsia="ru-RU"/>
              </w:rPr>
              <w:t>Пасажирське судно для цілей цього Кодексу – це будь-яке судно, що перевозить більше 12 пасажирів.</w:t>
            </w:r>
          </w:p>
          <w:p w:rsidR="00E20C58" w:rsidRDefault="00E20C58" w:rsidP="00E20C58">
            <w:pPr>
              <w:shd w:val="clear" w:color="auto" w:fill="FFFFFF"/>
              <w:suppressAutoHyphens/>
              <w:ind w:firstLine="0"/>
              <w:jc w:val="both"/>
              <w:textAlignment w:val="baseline"/>
              <w:rPr>
                <w:b/>
                <w:sz w:val="26"/>
                <w:szCs w:val="26"/>
                <w:lang w:val="ru-RU" w:eastAsia="ru-RU"/>
              </w:rPr>
            </w:pPr>
            <w:r w:rsidRPr="00060DC3">
              <w:rPr>
                <w:b/>
                <w:sz w:val="26"/>
                <w:szCs w:val="26"/>
                <w:lang w:eastAsia="ru-RU"/>
              </w:rPr>
              <w:t>Терміни «мале судно», «прогулянкове судно», «спортивне судно», «судно внутрішнього плавання» вживаються в цьому Кодексі у значеннях, наведених у Законі України «Про внутрішній водний транспорт</w:t>
            </w:r>
            <w:r w:rsidRPr="00060DC3">
              <w:rPr>
                <w:b/>
                <w:sz w:val="26"/>
                <w:szCs w:val="26"/>
                <w:lang w:val="ru-RU" w:eastAsia="ru-RU"/>
              </w:rPr>
              <w:t>».</w:t>
            </w:r>
          </w:p>
          <w:p w:rsidR="005800C9" w:rsidRDefault="005800C9" w:rsidP="00E20C58">
            <w:pPr>
              <w:shd w:val="clear" w:color="auto" w:fill="FFFFFF"/>
              <w:suppressAutoHyphens/>
              <w:ind w:firstLine="0"/>
              <w:jc w:val="both"/>
              <w:textAlignment w:val="baseline"/>
              <w:rPr>
                <w:b/>
                <w:sz w:val="26"/>
                <w:szCs w:val="26"/>
                <w:lang w:val="ru-RU" w:eastAsia="ru-RU"/>
              </w:rPr>
            </w:pPr>
          </w:p>
          <w:p w:rsidR="005800C9" w:rsidRDefault="005800C9" w:rsidP="00E20C58">
            <w:pPr>
              <w:shd w:val="clear" w:color="auto" w:fill="FFFFFF"/>
              <w:suppressAutoHyphens/>
              <w:ind w:firstLine="0"/>
              <w:jc w:val="both"/>
              <w:textAlignment w:val="baseline"/>
              <w:rPr>
                <w:b/>
                <w:sz w:val="26"/>
                <w:szCs w:val="26"/>
                <w:lang w:val="ru-RU" w:eastAsia="ru-RU"/>
              </w:rPr>
            </w:pPr>
          </w:p>
          <w:p w:rsidR="005800C9" w:rsidRPr="00060DC3" w:rsidRDefault="005800C9" w:rsidP="00E20C58">
            <w:pPr>
              <w:shd w:val="clear" w:color="auto" w:fill="FFFFFF"/>
              <w:suppressAutoHyphens/>
              <w:ind w:firstLine="0"/>
              <w:jc w:val="both"/>
              <w:textAlignment w:val="baseline"/>
              <w:rPr>
                <w:b/>
                <w:bCs/>
                <w:sz w:val="26"/>
                <w:szCs w:val="26"/>
                <w:lang w:val="ru-RU" w:eastAsia="uk-UA"/>
              </w:rPr>
            </w:pPr>
          </w:p>
        </w:tc>
      </w:tr>
      <w:tr w:rsidR="0099658E" w:rsidRPr="00060DC3" w:rsidTr="002359C6">
        <w:tc>
          <w:tcPr>
            <w:tcW w:w="15043" w:type="dxa"/>
            <w:gridSpan w:val="8"/>
          </w:tcPr>
          <w:p w:rsidR="0099658E" w:rsidRPr="005800C9" w:rsidRDefault="0099658E" w:rsidP="005800C9">
            <w:pPr>
              <w:pStyle w:val="rvps2"/>
              <w:shd w:val="clear" w:color="auto" w:fill="FFFFFF"/>
              <w:spacing w:before="0" w:beforeAutospacing="0" w:after="150" w:afterAutospacing="0"/>
              <w:ind w:firstLine="450"/>
              <w:jc w:val="center"/>
              <w:rPr>
                <w:color w:val="000000"/>
                <w:sz w:val="26"/>
                <w:szCs w:val="26"/>
                <w:lang w:val="ru-RU" w:eastAsia="ru-RU"/>
              </w:rPr>
            </w:pPr>
            <w:r w:rsidRPr="00060DC3">
              <w:rPr>
                <w:rStyle w:val="rvts9"/>
                <w:b/>
                <w:bCs/>
                <w:color w:val="000000"/>
                <w:sz w:val="26"/>
                <w:szCs w:val="26"/>
              </w:rPr>
              <w:lastRenderedPageBreak/>
              <w:t>Стаття 20.</w:t>
            </w:r>
            <w:r w:rsidRPr="00060DC3">
              <w:rPr>
                <w:color w:val="000000"/>
                <w:sz w:val="26"/>
                <w:szCs w:val="26"/>
              </w:rPr>
              <w:t> Поняття судновласника і власника судна</w:t>
            </w:r>
          </w:p>
        </w:tc>
      </w:tr>
      <w:tr w:rsidR="0099658E" w:rsidRPr="00060DC3" w:rsidTr="002359C6">
        <w:trPr>
          <w:gridAfter w:val="1"/>
          <w:wAfter w:w="16" w:type="dxa"/>
        </w:trPr>
        <w:tc>
          <w:tcPr>
            <w:tcW w:w="7514" w:type="dxa"/>
            <w:gridSpan w:val="3"/>
          </w:tcPr>
          <w:p w:rsidR="0099658E" w:rsidRPr="00060DC3" w:rsidRDefault="0099658E" w:rsidP="0099658E">
            <w:pPr>
              <w:pStyle w:val="rvps2"/>
              <w:shd w:val="clear" w:color="auto" w:fill="FFFFFF"/>
              <w:spacing w:before="0" w:beforeAutospacing="0" w:after="150" w:afterAutospacing="0"/>
              <w:jc w:val="both"/>
              <w:rPr>
                <w:color w:val="000000"/>
                <w:sz w:val="26"/>
                <w:szCs w:val="26"/>
              </w:rPr>
            </w:pPr>
            <w:r w:rsidRPr="00060DC3">
              <w:rPr>
                <w:color w:val="000000"/>
                <w:sz w:val="26"/>
                <w:szCs w:val="26"/>
              </w:rPr>
              <w:t>Судновласником у цьому Кодексі визнається юридична або фізична особа, яка експлуатує судно від свого імені, незалежно від того, чи є вона власником судна, чи використовує на інших законних підставах.</w:t>
            </w:r>
          </w:p>
          <w:p w:rsidR="0099658E" w:rsidRPr="00060DC3" w:rsidRDefault="0099658E" w:rsidP="0099658E">
            <w:pPr>
              <w:pStyle w:val="rvps2"/>
              <w:shd w:val="clear" w:color="auto" w:fill="FFFFFF"/>
              <w:spacing w:before="0" w:beforeAutospacing="0" w:after="150" w:afterAutospacing="0"/>
              <w:jc w:val="both"/>
              <w:rPr>
                <w:b/>
                <w:bCs/>
                <w:iCs/>
                <w:sz w:val="26"/>
                <w:szCs w:val="26"/>
              </w:rPr>
            </w:pPr>
            <w:bookmarkStart w:id="14" w:name="n110"/>
            <w:bookmarkEnd w:id="14"/>
            <w:r w:rsidRPr="00060DC3">
              <w:rPr>
                <w:color w:val="000000"/>
                <w:sz w:val="26"/>
                <w:szCs w:val="26"/>
              </w:rPr>
              <w:t xml:space="preserve">Власником судна є </w:t>
            </w:r>
            <w:r w:rsidRPr="00060DC3">
              <w:rPr>
                <w:i/>
                <w:iCs/>
                <w:color w:val="000000"/>
                <w:sz w:val="26"/>
                <w:szCs w:val="26"/>
              </w:rPr>
              <w:t>суб'єкт права власності або особа</w:t>
            </w:r>
            <w:r w:rsidRPr="00060DC3">
              <w:rPr>
                <w:color w:val="000000"/>
                <w:sz w:val="26"/>
                <w:szCs w:val="26"/>
              </w:rPr>
              <w:t>, яка здійснює відносно закріпленого за нею судна права, до яких застосовуються правила про право власності.</w:t>
            </w:r>
          </w:p>
        </w:tc>
        <w:tc>
          <w:tcPr>
            <w:tcW w:w="7513" w:type="dxa"/>
            <w:gridSpan w:val="4"/>
          </w:tcPr>
          <w:p w:rsidR="0099658E" w:rsidRPr="00060DC3" w:rsidRDefault="0099658E" w:rsidP="0099658E">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Судновласником у цьому Кодексі визнається юридична або фізична особа, яка експлуатує судно від свого імені, незалежно від того, чи є вона власником судна, чи використовує на інших законних підставах.</w:t>
            </w:r>
          </w:p>
          <w:p w:rsidR="0099658E" w:rsidRPr="00060DC3" w:rsidRDefault="0099658E" w:rsidP="0099658E">
            <w:pPr>
              <w:shd w:val="clear" w:color="auto" w:fill="FFFFFF"/>
              <w:suppressAutoHyphens/>
              <w:ind w:firstLine="0"/>
              <w:jc w:val="both"/>
              <w:textAlignment w:val="baseline"/>
              <w:rPr>
                <w:color w:val="000000"/>
                <w:sz w:val="26"/>
                <w:szCs w:val="26"/>
              </w:rPr>
            </w:pPr>
            <w:r w:rsidRPr="00060DC3">
              <w:rPr>
                <w:color w:val="000000"/>
                <w:sz w:val="26"/>
                <w:szCs w:val="26"/>
              </w:rPr>
              <w:t xml:space="preserve">Власником судна є </w:t>
            </w:r>
            <w:r w:rsidRPr="00060DC3">
              <w:rPr>
                <w:b/>
                <w:bCs/>
                <w:color w:val="000000"/>
                <w:sz w:val="26"/>
                <w:szCs w:val="26"/>
                <w:shd w:val="clear" w:color="auto" w:fill="FFFFFF"/>
              </w:rPr>
              <w:t>фізична або юридична особа</w:t>
            </w:r>
            <w:r w:rsidRPr="00060DC3">
              <w:rPr>
                <w:color w:val="000000"/>
                <w:sz w:val="26"/>
                <w:szCs w:val="26"/>
              </w:rPr>
              <w:t>, яка здійснює відносно закріпленого за нею судна права, до яких застосовуються правила про право власності.</w:t>
            </w:r>
          </w:p>
          <w:p w:rsidR="0099658E" w:rsidRPr="00060DC3" w:rsidRDefault="0099658E" w:rsidP="0099658E">
            <w:pPr>
              <w:shd w:val="clear" w:color="auto" w:fill="FFFFFF"/>
              <w:suppressAutoHyphens/>
              <w:ind w:firstLine="0"/>
              <w:jc w:val="center"/>
              <w:textAlignment w:val="baseline"/>
              <w:rPr>
                <w:b/>
                <w:bCs/>
                <w:iCs/>
                <w:sz w:val="26"/>
                <w:szCs w:val="26"/>
                <w:lang w:eastAsia="uk-UA"/>
              </w:rPr>
            </w:pPr>
          </w:p>
        </w:tc>
      </w:tr>
      <w:tr w:rsidR="0099658E" w:rsidRPr="00060DC3" w:rsidTr="002359C6">
        <w:tc>
          <w:tcPr>
            <w:tcW w:w="15043" w:type="dxa"/>
            <w:gridSpan w:val="8"/>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t xml:space="preserve">Стаття 21. </w:t>
            </w:r>
            <w:r w:rsidRPr="00060DC3">
              <w:rPr>
                <w:iCs/>
                <w:sz w:val="26"/>
                <w:szCs w:val="26"/>
                <w:lang w:eastAsia="uk-UA"/>
              </w:rPr>
              <w:t>Ідентифікація судна</w:t>
            </w:r>
          </w:p>
        </w:tc>
      </w:tr>
      <w:tr w:rsidR="0099658E" w:rsidRPr="00060DC3" w:rsidTr="002359C6">
        <w:trPr>
          <w:gridAfter w:val="1"/>
          <w:wAfter w:w="16" w:type="dxa"/>
        </w:trPr>
        <w:tc>
          <w:tcPr>
            <w:tcW w:w="7514" w:type="dxa"/>
            <w:gridSpan w:val="3"/>
          </w:tcPr>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t>Судно повинно мати свою назву. Назву судну присвоює власник. Будь-якому судну, що має обладнання зв'язку, присвоюється позивний сигнал, а також, залежно від його технічної оснащеності, - ідентифікаційний номер суднової станції супутникового зв'язку і номер вибірного виклику суднової радіостанції.</w:t>
            </w:r>
          </w:p>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t xml:space="preserve">Порядок присвоєння судну назви, ідентифікаційного номера суднової станції супутникового зв'язку, позивного сигналу і номера вибірного виклику суднової станції визначається </w:t>
            </w:r>
            <w:r w:rsidRPr="00060DC3">
              <w:rPr>
                <w:i/>
                <w:sz w:val="26"/>
                <w:szCs w:val="26"/>
                <w:lang w:eastAsia="uk-UA"/>
              </w:rPr>
              <w:t xml:space="preserve">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та національною комісією, що здійснює державне регулювання у сфері зв'язку та інформатизації.</w:t>
            </w:r>
          </w:p>
        </w:tc>
        <w:tc>
          <w:tcPr>
            <w:tcW w:w="7513" w:type="dxa"/>
            <w:gridSpan w:val="4"/>
          </w:tcPr>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t>Судно повинно мати свою назву. Назву судну присвоює власник. Будь-якому судну, що має обладнання зв'язку, присвоюється позивний сигнал, а також, залежно від його технічної оснащеності, - ідентифікаційний номер суднової станції супутникового зв'язку і номер вибірного виклику суднової радіостанції.</w:t>
            </w:r>
          </w:p>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t xml:space="preserve">Порядок присвоєння судну назви, ідентифікаційного номера суднової станції супутникового зв'язку, позивного сигналу і номера вибірного виклику суднової станції визначається </w:t>
            </w:r>
            <w:r w:rsidRPr="00060DC3">
              <w:rPr>
                <w:b/>
                <w:sz w:val="26"/>
                <w:szCs w:val="26"/>
                <w:lang w:eastAsia="uk-UA"/>
              </w:rPr>
              <w:t xml:space="preserve">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 та національною комісією, що здійснює державне регулювання у сфері зв'язку та інформатизації.</w:t>
            </w:r>
          </w:p>
          <w:p w:rsidR="0099658E" w:rsidRPr="00060DC3" w:rsidRDefault="0099658E" w:rsidP="0099658E">
            <w:pPr>
              <w:shd w:val="clear" w:color="auto" w:fill="FFFFFF"/>
              <w:suppressAutoHyphens/>
              <w:ind w:firstLine="0"/>
              <w:jc w:val="both"/>
              <w:textAlignment w:val="baseline"/>
              <w:rPr>
                <w:b/>
                <w:sz w:val="26"/>
                <w:szCs w:val="26"/>
                <w:lang w:eastAsia="uk-UA"/>
              </w:rPr>
            </w:pPr>
          </w:p>
        </w:tc>
      </w:tr>
      <w:tr w:rsidR="0099658E" w:rsidRPr="00060DC3" w:rsidTr="002359C6">
        <w:trPr>
          <w:gridAfter w:val="1"/>
          <w:wAfter w:w="16" w:type="dxa"/>
        </w:trPr>
        <w:tc>
          <w:tcPr>
            <w:tcW w:w="7514" w:type="dxa"/>
            <w:gridSpan w:val="3"/>
          </w:tcPr>
          <w:p w:rsidR="0099658E" w:rsidRPr="00060DC3" w:rsidRDefault="0099658E" w:rsidP="005800C9">
            <w:pPr>
              <w:suppressAutoHyphens/>
              <w:ind w:firstLine="0"/>
              <w:rPr>
                <w:b/>
                <w:bCs/>
                <w:sz w:val="26"/>
                <w:szCs w:val="26"/>
                <w:lang w:eastAsia="uk-UA"/>
              </w:rPr>
            </w:pPr>
            <w:r w:rsidRPr="00060DC3">
              <w:rPr>
                <w:b/>
                <w:bCs/>
                <w:iCs/>
                <w:sz w:val="26"/>
                <w:szCs w:val="26"/>
                <w:lang w:eastAsia="uk-UA"/>
              </w:rPr>
              <w:t>Стаття 22.</w:t>
            </w:r>
            <w:r w:rsidRPr="00060DC3">
              <w:rPr>
                <w:iCs/>
                <w:sz w:val="26"/>
                <w:szCs w:val="26"/>
                <w:lang w:eastAsia="uk-UA"/>
              </w:rPr>
              <w:t> </w:t>
            </w:r>
            <w:r w:rsidRPr="00060DC3">
              <w:rPr>
                <w:i/>
                <w:iCs/>
                <w:sz w:val="26"/>
                <w:szCs w:val="26"/>
                <w:lang w:eastAsia="uk-UA"/>
              </w:rPr>
              <w:t>Технічний нагляд за морськими суднами</w:t>
            </w:r>
          </w:p>
        </w:tc>
        <w:tc>
          <w:tcPr>
            <w:tcW w:w="7513" w:type="dxa"/>
            <w:gridSpan w:val="4"/>
          </w:tcPr>
          <w:p w:rsidR="0099658E" w:rsidRPr="00060DC3" w:rsidRDefault="0099658E" w:rsidP="005800C9">
            <w:pPr>
              <w:shd w:val="clear" w:color="auto" w:fill="FFFFFF"/>
              <w:suppressAutoHyphens/>
              <w:ind w:firstLine="0"/>
              <w:textAlignment w:val="baseline"/>
              <w:rPr>
                <w:b/>
                <w:bCs/>
                <w:iCs/>
                <w:sz w:val="26"/>
                <w:szCs w:val="26"/>
                <w:lang w:eastAsia="uk-UA"/>
              </w:rPr>
            </w:pPr>
            <w:r w:rsidRPr="00060DC3">
              <w:rPr>
                <w:b/>
                <w:bCs/>
                <w:iCs/>
                <w:sz w:val="26"/>
                <w:szCs w:val="26"/>
                <w:lang w:eastAsia="uk-UA"/>
              </w:rPr>
              <w:t>Стаття 22. Класифікація суден. Технічний нагляд за суднами</w:t>
            </w:r>
          </w:p>
        </w:tc>
      </w:tr>
      <w:tr w:rsidR="0099658E" w:rsidRPr="00060DC3" w:rsidTr="002359C6">
        <w:trPr>
          <w:gridAfter w:val="1"/>
          <w:wAfter w:w="16" w:type="dxa"/>
        </w:trPr>
        <w:tc>
          <w:tcPr>
            <w:tcW w:w="7514" w:type="dxa"/>
            <w:gridSpan w:val="3"/>
          </w:tcPr>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Технічний нагляд за морськими суднами, незалежно від форм власності судна і його власника, та їх класифікація здійснюються класифікаційним товариством, обраним судновласником.</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15" w:name="n119"/>
            <w:bookmarkEnd w:id="15"/>
            <w:r w:rsidRPr="00060DC3">
              <w:rPr>
                <w:color w:val="000000"/>
                <w:sz w:val="26"/>
                <w:szCs w:val="26"/>
                <w:shd w:val="clear" w:color="auto" w:fill="FFFFFF"/>
              </w:rPr>
              <w:t>Класифікаційне товариство здійснює технічний нагляд за:</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16" w:name="n120"/>
            <w:bookmarkEnd w:id="16"/>
            <w:r w:rsidRPr="00060DC3">
              <w:rPr>
                <w:color w:val="000000"/>
                <w:sz w:val="26"/>
                <w:szCs w:val="26"/>
                <w:shd w:val="clear" w:color="auto" w:fill="FFFFFF"/>
              </w:rPr>
              <w:lastRenderedPageBreak/>
              <w:t>1) пасажирськими, наливними суднами, суднами, призначеними для перевезень небезпечних вантажів, а також буксирами незалежно від потужності головних двигунів і валової місткості;</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17" w:name="n121"/>
            <w:bookmarkEnd w:id="17"/>
            <w:r w:rsidRPr="00060DC3">
              <w:rPr>
                <w:color w:val="000000"/>
                <w:sz w:val="26"/>
                <w:szCs w:val="26"/>
                <w:shd w:val="clear" w:color="auto" w:fill="FFFFFF"/>
              </w:rPr>
              <w:t>2) самохідними суднами, не зазначеними в пункті 1 цієї статті, з потужністю головних двигунів 55 кВт і більше;</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3) суднами, не зазначеними в пунктах 1 і 2 цієї статті, валовою місткістю 80 одиниць і більше.</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18" w:name="n123"/>
            <w:bookmarkEnd w:id="18"/>
            <w:r w:rsidRPr="00060DC3">
              <w:rPr>
                <w:color w:val="000000"/>
                <w:sz w:val="26"/>
                <w:szCs w:val="26"/>
                <w:shd w:val="clear" w:color="auto" w:fill="FFFFFF"/>
              </w:rPr>
              <w:t>Технічний нагляд за суднами, що не підлягають нагляду класифікаційного товариства, залежно від валової місткості та потужності головного двигуна здійснюється в порядку, визначеному центральним органом виконавчої влади, що забезпечує формування та реалізує державну політику у сферах морського і річкового транспорту.</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19" w:name="n125"/>
            <w:bookmarkEnd w:id="19"/>
            <w:r w:rsidRPr="00060DC3">
              <w:rPr>
                <w:color w:val="000000"/>
                <w:sz w:val="26"/>
                <w:szCs w:val="26"/>
                <w:shd w:val="clear" w:color="auto" w:fill="FFFFFF"/>
              </w:rPr>
              <w:t>Нагляд за виконанням на суднах вимог міжнародних договорів України здійснюється класифікаційним товариством за дорученням Кабінету Міністрів України.</w:t>
            </w:r>
          </w:p>
          <w:p w:rsidR="0099658E" w:rsidRPr="00060DC3" w:rsidRDefault="0099658E" w:rsidP="0099658E">
            <w:pPr>
              <w:shd w:val="clear" w:color="auto" w:fill="FFFFFF"/>
              <w:suppressAutoHyphens/>
              <w:ind w:firstLine="0"/>
              <w:jc w:val="both"/>
              <w:textAlignment w:val="baseline"/>
              <w:rPr>
                <w:sz w:val="26"/>
                <w:szCs w:val="26"/>
                <w:lang w:eastAsia="uk-UA"/>
              </w:rPr>
            </w:pPr>
          </w:p>
        </w:tc>
        <w:tc>
          <w:tcPr>
            <w:tcW w:w="7513" w:type="dxa"/>
            <w:gridSpan w:val="4"/>
          </w:tcPr>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Класифікація морських суден здійснюються класифікаційним товариством, обраним судновласником.</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Технічний нагляд за виконанням на морських суднах вимог, встановлених міжнародними договорами України у сфері мореплавства, здійснюється визнаною організацією (класифікаційним товариством), обраною судновласником.</w:t>
            </w:r>
            <w:r w:rsidRPr="00060DC3" w:rsidDel="00C82F5C">
              <w:rPr>
                <w:b/>
                <w:sz w:val="26"/>
                <w:szCs w:val="26"/>
                <w:lang w:eastAsia="ru-RU"/>
              </w:rPr>
              <w:t xml:space="preserve"> </w:t>
            </w:r>
            <w:r w:rsidRPr="00060DC3">
              <w:rPr>
                <w:b/>
                <w:sz w:val="26"/>
                <w:szCs w:val="26"/>
                <w:lang w:eastAsia="ru-RU"/>
              </w:rPr>
              <w:lastRenderedPageBreak/>
              <w:t>Порядок визнання класифікаційних товариств, які здійснюють технічний нагляд за морськими суднами,</w:t>
            </w:r>
            <w:r w:rsidRPr="00060DC3" w:rsidDel="00DB5BFE">
              <w:rPr>
                <w:b/>
                <w:sz w:val="26"/>
                <w:szCs w:val="26"/>
                <w:lang w:eastAsia="ru-RU"/>
              </w:rPr>
              <w:t xml:space="preserve"> </w:t>
            </w:r>
            <w:r w:rsidRPr="00060DC3">
              <w:rPr>
                <w:b/>
                <w:sz w:val="26"/>
                <w:szCs w:val="26"/>
                <w:lang w:eastAsia="ru-RU"/>
              </w:rPr>
              <w:t>встановлюється Кабінетом Міністрів України відповідно до міжнародних договорів України та з урахуванням вимог законодавства ЄС.</w:t>
            </w:r>
          </w:p>
          <w:p w:rsidR="0099658E" w:rsidRPr="00060DC3" w:rsidRDefault="0099658E" w:rsidP="0099658E">
            <w:pPr>
              <w:suppressAutoHyphens/>
              <w:autoSpaceDE w:val="0"/>
              <w:autoSpaceDN w:val="0"/>
              <w:adjustRightInd w:val="0"/>
              <w:jc w:val="both"/>
              <w:rPr>
                <w:b/>
                <w:sz w:val="26"/>
                <w:szCs w:val="26"/>
                <w:lang w:eastAsia="uk-UA"/>
              </w:rPr>
            </w:pPr>
            <w:r w:rsidRPr="00060DC3">
              <w:rPr>
                <w:b/>
                <w:sz w:val="26"/>
                <w:szCs w:val="26"/>
                <w:lang w:eastAsia="ru-RU"/>
              </w:rPr>
              <w:t>На підставі двосторонніх договорів, укладених з визнаною організацією центральним органом виконавчої влади, що реалізує державну політику у сфері морського транспорту, визнана організація уповноважується на видачу суднових документів</w:t>
            </w:r>
            <w:r w:rsidRPr="00060DC3">
              <w:rPr>
                <w:b/>
                <w:sz w:val="26"/>
                <w:szCs w:val="26"/>
                <w:lang w:eastAsia="uk-UA"/>
              </w:rPr>
              <w:t>,</w:t>
            </w:r>
            <w:r w:rsidRPr="00060DC3">
              <w:rPr>
                <w:b/>
                <w:sz w:val="26"/>
                <w:szCs w:val="26"/>
                <w:lang w:eastAsia="ru-RU"/>
              </w:rPr>
              <w:t xml:space="preserve"> здійснення </w:t>
            </w:r>
            <w:r w:rsidRPr="00060DC3">
              <w:rPr>
                <w:b/>
                <w:sz w:val="26"/>
                <w:szCs w:val="26"/>
                <w:lang w:eastAsia="uk-UA"/>
              </w:rPr>
              <w:t xml:space="preserve">огляду суден та надання інших послуг від імені держави прапора відповідно до </w:t>
            </w:r>
            <w:r w:rsidRPr="00060DC3">
              <w:rPr>
                <w:b/>
                <w:sz w:val="26"/>
                <w:szCs w:val="26"/>
                <w:lang w:eastAsia="ru-RU"/>
              </w:rPr>
              <w:t>міжнародних договорів України у сфері торговельного мореплавства</w:t>
            </w:r>
            <w:r w:rsidRPr="00060DC3">
              <w:rPr>
                <w:b/>
                <w:sz w:val="26"/>
                <w:szCs w:val="26"/>
                <w:lang w:eastAsia="uk-UA"/>
              </w:rPr>
              <w:t>.</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Порядок здійснення технічного нагляду за суднами розробляється з урахуванням міжнародних договорів України та вимог законодавства ЄС і затверджуються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Нагляд за здійсненням визнаними організаціями технічного нагляду за українськими суднами здійснює центральний орган виконавчої влади, що реалізує державну політику у сфері морського транспорту.</w:t>
            </w:r>
          </w:p>
          <w:p w:rsidR="0099658E" w:rsidRPr="00060DC3" w:rsidRDefault="0099658E" w:rsidP="0099658E">
            <w:pPr>
              <w:shd w:val="clear" w:color="auto" w:fill="FFFFFF"/>
              <w:suppressAutoHyphens/>
              <w:ind w:firstLine="0"/>
              <w:jc w:val="both"/>
              <w:textAlignment w:val="baseline"/>
              <w:rPr>
                <w:b/>
                <w:bCs/>
                <w:sz w:val="26"/>
                <w:szCs w:val="26"/>
                <w:lang w:eastAsia="uk-UA"/>
              </w:rPr>
            </w:pPr>
            <w:r w:rsidRPr="00060DC3">
              <w:rPr>
                <w:b/>
                <w:sz w:val="26"/>
                <w:szCs w:val="26"/>
                <w:lang w:eastAsia="ru-RU"/>
              </w:rPr>
              <w:t>Технічний нагляд за суднами внутрішнього плавання, малими суднами і водними мотоциклами здійснюється відповідно до Закону України «Про внутрішній водний транспорт».</w:t>
            </w:r>
          </w:p>
        </w:tc>
      </w:tr>
      <w:tr w:rsidR="0099658E" w:rsidRPr="00060DC3" w:rsidTr="002359C6">
        <w:tc>
          <w:tcPr>
            <w:tcW w:w="15043" w:type="dxa"/>
            <w:gridSpan w:val="8"/>
          </w:tcPr>
          <w:p w:rsidR="0099658E" w:rsidRPr="00060DC3" w:rsidRDefault="0099658E" w:rsidP="005800C9">
            <w:pPr>
              <w:ind w:firstLine="0"/>
              <w:jc w:val="center"/>
              <w:rPr>
                <w:rStyle w:val="rvts9"/>
                <w:b/>
                <w:bCs/>
                <w:iCs/>
                <w:sz w:val="26"/>
                <w:szCs w:val="26"/>
                <w:bdr w:val="none" w:sz="0" w:space="0" w:color="auto" w:frame="1"/>
                <w:shd w:val="clear" w:color="auto" w:fill="FFFFFF"/>
              </w:rPr>
            </w:pPr>
            <w:r w:rsidRPr="00060DC3">
              <w:rPr>
                <w:b/>
                <w:bCs/>
                <w:iCs/>
                <w:sz w:val="26"/>
                <w:szCs w:val="26"/>
              </w:rPr>
              <w:lastRenderedPageBreak/>
              <w:t>Стаття 23.</w:t>
            </w:r>
            <w:r w:rsidRPr="00060DC3">
              <w:rPr>
                <w:iCs/>
                <w:sz w:val="26"/>
                <w:szCs w:val="26"/>
              </w:rPr>
              <w:t> </w:t>
            </w:r>
            <w:r w:rsidRPr="00060DC3">
              <w:rPr>
                <w:iCs/>
                <w:sz w:val="26"/>
                <w:szCs w:val="26"/>
                <w:shd w:val="clear" w:color="auto" w:fill="FFFFFF"/>
              </w:rPr>
              <w:t>Допуск судна до плавання</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lang w:eastAsia="uk-UA"/>
              </w:rPr>
            </w:pPr>
            <w:r w:rsidRPr="00060DC3">
              <w:rPr>
                <w:sz w:val="26"/>
                <w:szCs w:val="26"/>
                <w:lang w:eastAsia="uk-UA"/>
              </w:rPr>
              <w:t>Судно може бути допущене до плавання тільки після того, як буде встановлено, що воно задовольняє вимоги безпеки мореплавства, охорони людського життя і навколишнього природного середовища.</w:t>
            </w:r>
          </w:p>
          <w:p w:rsidR="0099658E" w:rsidRPr="00060DC3" w:rsidRDefault="0099658E" w:rsidP="0099658E">
            <w:pPr>
              <w:suppressAutoHyphens/>
              <w:ind w:firstLine="0"/>
              <w:jc w:val="both"/>
              <w:rPr>
                <w:sz w:val="26"/>
                <w:szCs w:val="26"/>
                <w:lang w:eastAsia="uk-UA"/>
              </w:rPr>
            </w:pPr>
          </w:p>
          <w:p w:rsidR="0099658E" w:rsidRPr="00060DC3" w:rsidRDefault="0099658E" w:rsidP="0099658E">
            <w:pPr>
              <w:suppressAutoHyphens/>
              <w:ind w:firstLine="0"/>
              <w:jc w:val="both"/>
              <w:rPr>
                <w:i/>
                <w:sz w:val="26"/>
                <w:szCs w:val="26"/>
                <w:lang w:eastAsia="uk-UA"/>
              </w:rPr>
            </w:pPr>
            <w:r w:rsidRPr="00060DC3">
              <w:rPr>
                <w:i/>
                <w:sz w:val="26"/>
                <w:szCs w:val="26"/>
                <w:lang w:eastAsia="uk-UA"/>
              </w:rPr>
              <w:lastRenderedPageBreak/>
              <w:t>Відсутня</w:t>
            </w: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r w:rsidRPr="00060DC3">
              <w:rPr>
                <w:i/>
                <w:sz w:val="26"/>
                <w:szCs w:val="26"/>
                <w:lang w:eastAsia="uk-UA"/>
              </w:rPr>
              <w:t>Відсутня</w:t>
            </w: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i/>
                <w:sz w:val="26"/>
                <w:szCs w:val="26"/>
                <w:lang w:eastAsia="uk-UA"/>
              </w:rPr>
            </w:pPr>
            <w:r w:rsidRPr="00060DC3">
              <w:rPr>
                <w:i/>
                <w:sz w:val="26"/>
                <w:szCs w:val="26"/>
                <w:lang w:eastAsia="uk-UA"/>
              </w:rPr>
              <w:t>Відсутня</w:t>
            </w:r>
          </w:p>
          <w:p w:rsidR="0099658E" w:rsidRPr="00060DC3" w:rsidRDefault="0099658E" w:rsidP="0099658E">
            <w:pPr>
              <w:suppressAutoHyphens/>
              <w:ind w:firstLine="0"/>
              <w:jc w:val="both"/>
              <w:rPr>
                <w:i/>
                <w:sz w:val="26"/>
                <w:szCs w:val="26"/>
                <w:lang w:eastAsia="uk-UA"/>
              </w:rPr>
            </w:pPr>
          </w:p>
          <w:p w:rsidR="0099658E" w:rsidRPr="00060DC3" w:rsidRDefault="0099658E" w:rsidP="0099658E">
            <w:pPr>
              <w:suppressAutoHyphens/>
              <w:ind w:firstLine="0"/>
              <w:jc w:val="both"/>
              <w:rPr>
                <w:b/>
                <w:sz w:val="26"/>
                <w:szCs w:val="26"/>
                <w:lang w:eastAsia="uk-UA"/>
              </w:rPr>
            </w:pPr>
            <w:r w:rsidRPr="00060DC3">
              <w:rPr>
                <w:i/>
                <w:sz w:val="26"/>
                <w:szCs w:val="26"/>
                <w:lang w:eastAsia="uk-UA"/>
              </w:rPr>
              <w:t>Відсутня</w:t>
            </w:r>
          </w:p>
        </w:tc>
        <w:tc>
          <w:tcPr>
            <w:tcW w:w="7513" w:type="dxa"/>
            <w:gridSpan w:val="4"/>
          </w:tcPr>
          <w:p w:rsidR="0099658E" w:rsidRPr="00060DC3" w:rsidRDefault="0099658E" w:rsidP="0099658E">
            <w:pPr>
              <w:shd w:val="clear" w:color="auto" w:fill="FFFFFF"/>
              <w:suppressAutoHyphens/>
              <w:ind w:firstLine="0"/>
              <w:textAlignment w:val="baseline"/>
              <w:rPr>
                <w:sz w:val="26"/>
                <w:szCs w:val="26"/>
                <w:lang w:eastAsia="uk-UA"/>
              </w:rPr>
            </w:pPr>
            <w:r w:rsidRPr="00060DC3">
              <w:rPr>
                <w:sz w:val="26"/>
                <w:szCs w:val="26"/>
                <w:lang w:eastAsia="uk-UA"/>
              </w:rPr>
              <w:lastRenderedPageBreak/>
              <w:t>Судно може бути допущене до плавання тільки після того, як буде встановлено, що воно задовольняє вимоги безпеки мореплавства, охорони людського життя і навколишнього природного середовища.</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Технічні вимоги до морських суден розробляються і затверджуються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 та включають основні вимоги до конструкції, комплектації та експлуатації судна, не встановлені міжнародними договорами України і технічним регламентом морського обладнання суден, з урахуванням районів та умов плавання судна, а також міжнародних договорів України, вимог законодавства ЄС.</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Технічними вимогами до морських суден встановлюється також перелік обов’язкового радіообладнання суден, що не здійснюють міжнародних рейсів.</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Пасажирські судна мають бути придатними для їх використання особами з </w:t>
            </w:r>
            <w:proofErr w:type="spellStart"/>
            <w:r w:rsidRPr="00060DC3">
              <w:rPr>
                <w:b/>
                <w:sz w:val="26"/>
                <w:szCs w:val="26"/>
                <w:lang w:eastAsia="ru-RU"/>
              </w:rPr>
              <w:t>маломобільних</w:t>
            </w:r>
            <w:proofErr w:type="spellEnd"/>
            <w:r w:rsidRPr="00060DC3">
              <w:rPr>
                <w:b/>
                <w:sz w:val="26"/>
                <w:szCs w:val="26"/>
                <w:lang w:eastAsia="ru-RU"/>
              </w:rPr>
              <w:t xml:space="preserve"> груп населення.</w:t>
            </w:r>
          </w:p>
          <w:p w:rsidR="0099658E" w:rsidRPr="00060DC3" w:rsidRDefault="0099658E" w:rsidP="0099658E">
            <w:pPr>
              <w:suppressAutoHyphens/>
              <w:autoSpaceDE w:val="0"/>
              <w:autoSpaceDN w:val="0"/>
              <w:adjustRightInd w:val="0"/>
              <w:jc w:val="both"/>
              <w:rPr>
                <w:sz w:val="26"/>
                <w:szCs w:val="26"/>
                <w:lang w:eastAsia="ru-RU"/>
              </w:rPr>
            </w:pPr>
            <w:r w:rsidRPr="00060DC3">
              <w:rPr>
                <w:b/>
                <w:sz w:val="26"/>
                <w:szCs w:val="26"/>
                <w:lang w:eastAsia="ru-RU"/>
              </w:rPr>
              <w:t>Технічні вимоги до суден внутрішнього плавання встановлюються відповідно до Закону України «Про внутрішній водний транспорт».</w:t>
            </w:r>
          </w:p>
        </w:tc>
      </w:tr>
      <w:tr w:rsidR="0099658E" w:rsidRPr="00060DC3" w:rsidTr="002359C6">
        <w:tc>
          <w:tcPr>
            <w:tcW w:w="15043" w:type="dxa"/>
            <w:gridSpan w:val="8"/>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lastRenderedPageBreak/>
              <w:t>Стаття 25.</w:t>
            </w:r>
            <w:r w:rsidRPr="00060DC3">
              <w:rPr>
                <w:iCs/>
                <w:sz w:val="26"/>
                <w:szCs w:val="26"/>
                <w:lang w:eastAsia="uk-UA"/>
              </w:rPr>
              <w:t xml:space="preserve"> Заходження ядерного судна у води України</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lang w:eastAsia="uk-UA"/>
              </w:rPr>
            </w:pPr>
            <w:r w:rsidRPr="00060DC3">
              <w:rPr>
                <w:sz w:val="26"/>
                <w:szCs w:val="26"/>
                <w:lang w:eastAsia="uk-UA"/>
              </w:rPr>
              <w:t>Ядерне судно має право зайти в територіальне море України за усіх таких умов:</w:t>
            </w:r>
          </w:p>
          <w:p w:rsidR="0099658E" w:rsidRPr="00060DC3" w:rsidRDefault="0099658E" w:rsidP="0099658E">
            <w:pPr>
              <w:suppressAutoHyphens/>
              <w:ind w:firstLine="0"/>
              <w:jc w:val="both"/>
              <w:rPr>
                <w:sz w:val="26"/>
                <w:szCs w:val="26"/>
                <w:lang w:eastAsia="uk-UA"/>
              </w:rPr>
            </w:pPr>
            <w:r w:rsidRPr="00060DC3">
              <w:rPr>
                <w:sz w:val="26"/>
                <w:szCs w:val="26"/>
                <w:lang w:eastAsia="uk-UA"/>
              </w:rPr>
              <w:t>а) якщо порт оголошено відкритим для заходження ядерних суден;</w:t>
            </w:r>
          </w:p>
          <w:p w:rsidR="0099658E" w:rsidRDefault="0099658E" w:rsidP="0099658E">
            <w:pPr>
              <w:suppressAutoHyphens/>
              <w:ind w:firstLine="0"/>
              <w:jc w:val="both"/>
              <w:rPr>
                <w:sz w:val="26"/>
                <w:szCs w:val="26"/>
                <w:lang w:eastAsia="uk-UA"/>
              </w:rPr>
            </w:pPr>
            <w:r w:rsidRPr="00060DC3">
              <w:rPr>
                <w:sz w:val="26"/>
                <w:szCs w:val="26"/>
                <w:lang w:eastAsia="uk-UA"/>
              </w:rPr>
              <w:t xml:space="preserve">б) якщо інформацію про безпеку цього судна заздалегідь подано </w:t>
            </w:r>
            <w:r w:rsidRPr="00060DC3">
              <w:rPr>
                <w:i/>
                <w:sz w:val="26"/>
                <w:szCs w:val="26"/>
                <w:lang w:eastAsia="uk-UA"/>
              </w:rPr>
              <w:t xml:space="preserve">центральному органу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i/>
                <w:sz w:val="26"/>
                <w:szCs w:val="26"/>
                <w:lang w:eastAsia="uk-UA"/>
              </w:rPr>
              <w:t xml:space="preserve"> </w:t>
            </w:r>
            <w:r w:rsidRPr="00060DC3">
              <w:rPr>
                <w:bCs/>
                <w:i/>
                <w:iCs/>
                <w:sz w:val="26"/>
                <w:szCs w:val="26"/>
                <w:lang w:eastAsia="uk-UA"/>
              </w:rPr>
              <w:t>транспорту</w:t>
            </w:r>
            <w:r w:rsidRPr="00060DC3">
              <w:rPr>
                <w:sz w:val="26"/>
                <w:szCs w:val="26"/>
                <w:lang w:eastAsia="uk-UA"/>
              </w:rPr>
              <w:t>, і центральному органу виконавчої влади, що забезпечує формування та реалізує державну політику у сфері безпеки використання ядерної енергії;</w:t>
            </w:r>
          </w:p>
          <w:p w:rsidR="005800C9" w:rsidRPr="00060DC3" w:rsidRDefault="005800C9" w:rsidP="0099658E">
            <w:pPr>
              <w:suppressAutoHyphens/>
              <w:ind w:firstLine="0"/>
              <w:jc w:val="both"/>
              <w:rPr>
                <w:sz w:val="26"/>
                <w:szCs w:val="26"/>
                <w:lang w:eastAsia="uk-UA"/>
              </w:rPr>
            </w:pPr>
          </w:p>
          <w:p w:rsidR="0099658E" w:rsidRPr="00060DC3" w:rsidRDefault="0099658E" w:rsidP="0099658E">
            <w:pPr>
              <w:suppressAutoHyphens/>
              <w:ind w:firstLine="0"/>
              <w:jc w:val="both"/>
              <w:rPr>
                <w:sz w:val="26"/>
                <w:szCs w:val="26"/>
                <w:lang w:eastAsia="uk-UA"/>
              </w:rPr>
            </w:pPr>
            <w:r w:rsidRPr="00060DC3">
              <w:rPr>
                <w:sz w:val="26"/>
                <w:szCs w:val="26"/>
                <w:lang w:eastAsia="uk-UA"/>
              </w:rPr>
              <w:t xml:space="preserve">в) якщо </w:t>
            </w:r>
            <w:r w:rsidRPr="00060DC3">
              <w:rPr>
                <w:i/>
                <w:sz w:val="26"/>
                <w:szCs w:val="26"/>
                <w:lang w:eastAsia="uk-UA"/>
              </w:rPr>
              <w:t xml:space="preserve">центральний орган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i/>
                <w:sz w:val="26"/>
                <w:szCs w:val="26"/>
                <w:lang w:eastAsia="uk-UA"/>
              </w:rPr>
              <w:t xml:space="preserve"> </w:t>
            </w:r>
            <w:r w:rsidRPr="00060DC3">
              <w:rPr>
                <w:bCs/>
                <w:i/>
                <w:iCs/>
                <w:sz w:val="26"/>
                <w:szCs w:val="26"/>
                <w:lang w:eastAsia="uk-UA"/>
              </w:rPr>
              <w:t>транспорту</w:t>
            </w:r>
            <w:r w:rsidRPr="00060DC3">
              <w:rPr>
                <w:sz w:val="26"/>
                <w:szCs w:val="26"/>
                <w:lang w:eastAsia="uk-UA"/>
              </w:rPr>
              <w:t xml:space="preserve">, і центральний орган виконавчої влади, що </w:t>
            </w:r>
            <w:r w:rsidRPr="00060DC3">
              <w:rPr>
                <w:sz w:val="26"/>
                <w:szCs w:val="26"/>
                <w:lang w:eastAsia="uk-UA"/>
              </w:rPr>
              <w:lastRenderedPageBreak/>
              <w:t>забезпечує формування та реалізує державну політику у сфері безпеки використання ядерної енергії, не забороняють це заходження.</w:t>
            </w:r>
          </w:p>
        </w:tc>
        <w:tc>
          <w:tcPr>
            <w:tcW w:w="7513" w:type="dxa"/>
            <w:gridSpan w:val="4"/>
          </w:tcPr>
          <w:p w:rsidR="0099658E" w:rsidRPr="00060DC3" w:rsidRDefault="0099658E" w:rsidP="0099658E">
            <w:pPr>
              <w:suppressAutoHyphens/>
              <w:ind w:firstLine="0"/>
              <w:jc w:val="both"/>
              <w:rPr>
                <w:sz w:val="26"/>
                <w:szCs w:val="26"/>
                <w:lang w:eastAsia="uk-UA"/>
              </w:rPr>
            </w:pPr>
            <w:r w:rsidRPr="00060DC3">
              <w:rPr>
                <w:sz w:val="26"/>
                <w:szCs w:val="26"/>
                <w:lang w:eastAsia="uk-UA"/>
              </w:rPr>
              <w:lastRenderedPageBreak/>
              <w:t>Ядерне судно має право зайти в територіальне море України за усіх таких умов:</w:t>
            </w:r>
          </w:p>
          <w:p w:rsidR="0099658E" w:rsidRPr="00060DC3" w:rsidRDefault="0099658E" w:rsidP="0099658E">
            <w:pPr>
              <w:suppressAutoHyphens/>
              <w:ind w:firstLine="0"/>
              <w:jc w:val="both"/>
              <w:rPr>
                <w:sz w:val="26"/>
                <w:szCs w:val="26"/>
                <w:lang w:eastAsia="uk-UA"/>
              </w:rPr>
            </w:pPr>
            <w:r w:rsidRPr="00060DC3">
              <w:rPr>
                <w:sz w:val="26"/>
                <w:szCs w:val="26"/>
                <w:lang w:eastAsia="uk-UA"/>
              </w:rPr>
              <w:t>а) якщо порт оголошено відкритим для заходження ядерних суден;</w:t>
            </w:r>
          </w:p>
          <w:p w:rsidR="0099658E" w:rsidRPr="00060DC3" w:rsidRDefault="0099658E" w:rsidP="0099658E">
            <w:pPr>
              <w:suppressAutoHyphens/>
              <w:ind w:firstLine="0"/>
              <w:jc w:val="both"/>
              <w:rPr>
                <w:sz w:val="26"/>
                <w:szCs w:val="26"/>
                <w:lang w:eastAsia="uk-UA"/>
              </w:rPr>
            </w:pPr>
            <w:r w:rsidRPr="00060DC3">
              <w:rPr>
                <w:sz w:val="26"/>
                <w:szCs w:val="26"/>
                <w:lang w:eastAsia="uk-UA"/>
              </w:rPr>
              <w:t xml:space="preserve">б) якщо інформацію про безпеку цього судна заздалегідь подано </w:t>
            </w:r>
            <w:r w:rsidRPr="00060DC3">
              <w:rPr>
                <w:b/>
                <w:sz w:val="26"/>
                <w:szCs w:val="26"/>
                <w:lang w:eastAsia="uk-UA"/>
              </w:rPr>
              <w:t xml:space="preserve">центральному органу виконавчої влади, що </w:t>
            </w:r>
            <w:r w:rsidRPr="00060DC3">
              <w:rPr>
                <w:b/>
                <w:sz w:val="26"/>
                <w:szCs w:val="26"/>
              </w:rPr>
              <w:t>реалізує державну політику</w:t>
            </w:r>
            <w:r w:rsidRPr="00060DC3">
              <w:rPr>
                <w:b/>
                <w:sz w:val="26"/>
                <w:szCs w:val="26"/>
                <w:lang w:eastAsia="uk-UA"/>
              </w:rPr>
              <w:t xml:space="preserve"> у сфері</w:t>
            </w:r>
            <w:r w:rsidRPr="00060DC3">
              <w:rPr>
                <w:b/>
                <w:sz w:val="26"/>
                <w:szCs w:val="26"/>
              </w:rPr>
              <w:t xml:space="preserve"> морського транспорту</w:t>
            </w:r>
            <w:r w:rsidRPr="00060DC3">
              <w:rPr>
                <w:sz w:val="26"/>
                <w:szCs w:val="26"/>
                <w:lang w:eastAsia="uk-UA"/>
              </w:rPr>
              <w:t>, і центральному органу виконавчої влади, що забезпечує формування та реалізує державну політику у сфері безпеки використання ядерної енергії;</w:t>
            </w:r>
          </w:p>
          <w:p w:rsidR="0099658E" w:rsidRPr="00060DC3" w:rsidRDefault="0099658E" w:rsidP="0099658E">
            <w:pPr>
              <w:suppressAutoHyphens/>
              <w:ind w:firstLine="0"/>
              <w:jc w:val="both"/>
              <w:rPr>
                <w:sz w:val="26"/>
                <w:szCs w:val="26"/>
                <w:lang w:eastAsia="uk-UA"/>
              </w:rPr>
            </w:pPr>
          </w:p>
          <w:p w:rsidR="0099658E" w:rsidRPr="00060DC3" w:rsidRDefault="0099658E" w:rsidP="0099658E">
            <w:pPr>
              <w:suppressAutoHyphens/>
              <w:ind w:firstLine="0"/>
              <w:jc w:val="both"/>
              <w:rPr>
                <w:sz w:val="26"/>
                <w:szCs w:val="26"/>
                <w:lang w:eastAsia="uk-UA"/>
              </w:rPr>
            </w:pPr>
            <w:r w:rsidRPr="00060DC3">
              <w:rPr>
                <w:sz w:val="26"/>
                <w:szCs w:val="26"/>
                <w:lang w:eastAsia="uk-UA"/>
              </w:rPr>
              <w:t xml:space="preserve">в) якщо </w:t>
            </w:r>
            <w:r w:rsidRPr="00060DC3">
              <w:rPr>
                <w:b/>
                <w:sz w:val="26"/>
                <w:szCs w:val="26"/>
                <w:lang w:eastAsia="uk-UA"/>
              </w:rPr>
              <w:t xml:space="preserve">центральний орган виконавчої влади, що </w:t>
            </w:r>
            <w:r w:rsidRPr="00060DC3">
              <w:rPr>
                <w:b/>
                <w:sz w:val="26"/>
                <w:szCs w:val="26"/>
              </w:rPr>
              <w:t>реалізує державну політику</w:t>
            </w:r>
            <w:r w:rsidRPr="00060DC3">
              <w:rPr>
                <w:b/>
                <w:sz w:val="26"/>
                <w:szCs w:val="26"/>
                <w:lang w:eastAsia="uk-UA"/>
              </w:rPr>
              <w:t xml:space="preserve"> у сфері </w:t>
            </w:r>
            <w:r w:rsidRPr="00060DC3">
              <w:rPr>
                <w:b/>
                <w:sz w:val="26"/>
                <w:szCs w:val="26"/>
              </w:rPr>
              <w:t>морського транспорту</w:t>
            </w:r>
            <w:r w:rsidRPr="00060DC3">
              <w:rPr>
                <w:sz w:val="26"/>
                <w:szCs w:val="26"/>
                <w:lang w:eastAsia="uk-UA"/>
              </w:rPr>
              <w:t xml:space="preserve">, і центральний орган виконавчої влади, що забезпечує формування </w:t>
            </w:r>
            <w:r w:rsidRPr="00060DC3">
              <w:rPr>
                <w:sz w:val="26"/>
                <w:szCs w:val="26"/>
                <w:lang w:eastAsia="uk-UA"/>
              </w:rPr>
              <w:lastRenderedPageBreak/>
              <w:t>та реалізує державну політику у сфері безпеки використання ядерної енергії, не забороняють це заходження.</w:t>
            </w:r>
          </w:p>
          <w:p w:rsidR="0099658E" w:rsidRPr="00060DC3" w:rsidRDefault="0099658E" w:rsidP="0099658E">
            <w:pPr>
              <w:suppressAutoHyphens/>
              <w:ind w:firstLine="0"/>
              <w:jc w:val="both"/>
              <w:rPr>
                <w:sz w:val="26"/>
                <w:szCs w:val="26"/>
                <w:lang w:eastAsia="uk-UA"/>
              </w:rPr>
            </w:pPr>
          </w:p>
        </w:tc>
      </w:tr>
      <w:tr w:rsidR="0099658E" w:rsidRPr="00060DC3" w:rsidTr="002359C6">
        <w:tc>
          <w:tcPr>
            <w:tcW w:w="15043" w:type="dxa"/>
            <w:gridSpan w:val="8"/>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lastRenderedPageBreak/>
              <w:t>Стаття 26.</w:t>
            </w:r>
            <w:r w:rsidRPr="00060DC3">
              <w:rPr>
                <w:iCs/>
                <w:sz w:val="26"/>
                <w:szCs w:val="26"/>
                <w:lang w:eastAsia="uk-UA"/>
              </w:rPr>
              <w:t> Державна реєстрація суден</w:t>
            </w:r>
          </w:p>
        </w:tc>
      </w:tr>
      <w:tr w:rsidR="0099658E" w:rsidRPr="00060DC3" w:rsidTr="002359C6">
        <w:trPr>
          <w:gridAfter w:val="1"/>
          <w:wAfter w:w="16" w:type="dxa"/>
        </w:trPr>
        <w:tc>
          <w:tcPr>
            <w:tcW w:w="7514" w:type="dxa"/>
            <w:gridSpan w:val="3"/>
          </w:tcPr>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Українські судна, технічний нагляд за якими здійснюють класифікаційні товариства, підлягають реєстрації у Державному судновому реєстрі України.</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20" w:name="n141"/>
            <w:bookmarkEnd w:id="20"/>
            <w:r w:rsidRPr="00060DC3">
              <w:rPr>
                <w:color w:val="000000"/>
                <w:sz w:val="26"/>
                <w:szCs w:val="26"/>
                <w:shd w:val="clear" w:color="auto" w:fill="FFFFFF"/>
              </w:rPr>
              <w:t>Українські судна, що не підлягають реєстрації у Державному судновому реєстрі України, реєструються у Судновій книзі України.</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21" w:name="n142"/>
            <w:bookmarkEnd w:id="21"/>
            <w:r w:rsidRPr="00060DC3">
              <w:rPr>
                <w:color w:val="000000"/>
                <w:sz w:val="26"/>
                <w:szCs w:val="26"/>
                <w:shd w:val="clear" w:color="auto" w:fill="FFFFFF"/>
              </w:rPr>
              <w:t xml:space="preserve">Судно, зафрахтоване за договором </w:t>
            </w:r>
            <w:proofErr w:type="spellStart"/>
            <w:r w:rsidRPr="00060DC3">
              <w:rPr>
                <w:color w:val="000000"/>
                <w:sz w:val="26"/>
                <w:szCs w:val="26"/>
                <w:shd w:val="clear" w:color="auto" w:fill="FFFFFF"/>
              </w:rPr>
              <w:t>бербоут</w:t>
            </w:r>
            <w:proofErr w:type="spellEnd"/>
            <w:r w:rsidRPr="00060DC3">
              <w:rPr>
                <w:color w:val="000000"/>
                <w:sz w:val="26"/>
                <w:szCs w:val="26"/>
                <w:shd w:val="clear" w:color="auto" w:fill="FFFFFF"/>
              </w:rPr>
              <w:t>-чартером (</w:t>
            </w:r>
            <w:hyperlink r:id="rId458" w:anchor="n976" w:history="1">
              <w:r w:rsidRPr="00060DC3">
                <w:rPr>
                  <w:color w:val="000000"/>
                  <w:sz w:val="26"/>
                  <w:szCs w:val="26"/>
                  <w:shd w:val="clear" w:color="auto" w:fill="FFFFFF"/>
                </w:rPr>
                <w:t>стаття 203</w:t>
              </w:r>
            </w:hyperlink>
            <w:r w:rsidRPr="00060DC3">
              <w:rPr>
                <w:color w:val="000000"/>
                <w:sz w:val="26"/>
                <w:szCs w:val="26"/>
                <w:shd w:val="clear" w:color="auto" w:fill="FFFFFF"/>
              </w:rPr>
              <w:t xml:space="preserve"> цього Кодексу), за заявою фрахтувальника може бути тимчасово, але не більше терміну дії договору, зареєстровано у Державному судновому реєстрі України або в Судновій книзі України, якщо на момент фрахтування воно не було </w:t>
            </w:r>
            <w:proofErr w:type="spellStart"/>
            <w:r w:rsidRPr="00060DC3">
              <w:rPr>
                <w:color w:val="000000"/>
                <w:sz w:val="26"/>
                <w:szCs w:val="26"/>
                <w:shd w:val="clear" w:color="auto" w:fill="FFFFFF"/>
              </w:rPr>
              <w:t>внесено</w:t>
            </w:r>
            <w:proofErr w:type="spellEnd"/>
            <w:r w:rsidRPr="00060DC3">
              <w:rPr>
                <w:color w:val="000000"/>
                <w:sz w:val="26"/>
                <w:szCs w:val="26"/>
                <w:shd w:val="clear" w:color="auto" w:fill="FFFFFF"/>
              </w:rPr>
              <w:t xml:space="preserve"> в судновий реєстр іншої держави та якщо таке судно </w:t>
            </w:r>
            <w:proofErr w:type="spellStart"/>
            <w:r w:rsidRPr="00060DC3">
              <w:rPr>
                <w:color w:val="000000"/>
                <w:sz w:val="26"/>
                <w:szCs w:val="26"/>
                <w:shd w:val="clear" w:color="auto" w:fill="FFFFFF"/>
              </w:rPr>
              <w:t>внесено</w:t>
            </w:r>
            <w:proofErr w:type="spellEnd"/>
            <w:r w:rsidRPr="00060DC3">
              <w:rPr>
                <w:color w:val="000000"/>
                <w:sz w:val="26"/>
                <w:szCs w:val="26"/>
                <w:shd w:val="clear" w:color="auto" w:fill="FFFFFF"/>
              </w:rPr>
              <w:t xml:space="preserve"> в судновий реєстр іншої держави, але запис, зроблений в судновому реєстрі цієї держави, </w:t>
            </w:r>
            <w:proofErr w:type="spellStart"/>
            <w:r w:rsidRPr="00060DC3">
              <w:rPr>
                <w:color w:val="000000"/>
                <w:sz w:val="26"/>
                <w:szCs w:val="26"/>
                <w:shd w:val="clear" w:color="auto" w:fill="FFFFFF"/>
              </w:rPr>
              <w:t>зупинено</w:t>
            </w:r>
            <w:proofErr w:type="spellEnd"/>
            <w:r w:rsidRPr="00060DC3">
              <w:rPr>
                <w:color w:val="000000"/>
                <w:sz w:val="26"/>
                <w:szCs w:val="26"/>
                <w:shd w:val="clear" w:color="auto" w:fill="FFFFFF"/>
              </w:rPr>
              <w:t>, про що судновласник повинен подати відповідний сертифікат.</w:t>
            </w:r>
          </w:p>
          <w:p w:rsidR="0099658E" w:rsidRPr="00060DC3" w:rsidRDefault="0099658E" w:rsidP="0099658E">
            <w:pPr>
              <w:suppressAutoHyphens/>
              <w:ind w:firstLine="0"/>
              <w:jc w:val="both"/>
              <w:rPr>
                <w:sz w:val="26"/>
                <w:szCs w:val="26"/>
                <w:lang w:eastAsia="uk-UA"/>
              </w:rPr>
            </w:pPr>
            <w:r w:rsidRPr="00060DC3">
              <w:rPr>
                <w:sz w:val="26"/>
                <w:szCs w:val="26"/>
                <w:lang w:eastAsia="uk-UA"/>
              </w:rPr>
              <w:t>…</w:t>
            </w:r>
          </w:p>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color w:val="000000"/>
                <w:sz w:val="26"/>
                <w:szCs w:val="26"/>
                <w:shd w:val="clear" w:color="auto" w:fill="FFFFFF"/>
              </w:rPr>
              <w:t>Порядок ведення Державного суднового реєстру України і Суднової книги України встановлюється центральним органом виконавчої влади, що забезпечує формування та реалізує державну політику у сферах морського і річкового транспорту.</w:t>
            </w:r>
            <w:r w:rsidRPr="00060DC3">
              <w:rPr>
                <w:b/>
                <w:bCs/>
                <w:sz w:val="26"/>
                <w:szCs w:val="26"/>
                <w:lang w:eastAsia="uk-UA"/>
              </w:rPr>
              <w:t xml:space="preserve"> </w:t>
            </w:r>
          </w:p>
        </w:tc>
        <w:tc>
          <w:tcPr>
            <w:tcW w:w="7513" w:type="dxa"/>
            <w:gridSpan w:val="4"/>
          </w:tcPr>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Українські морські судна і судна внутрішнього плавання підлягають реєстрації у Державному судновому реєстрі України. Судна, що не підлягають реєстрації у Державному судновому реєстрі України, реєструються у Судновій книзі України відповідно до Закону України «Про внутрішній водний транспорт».</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Не підлягають реєстрації у Державному судновому реєстрі України судна, власниками яких є громадяни держави-агресора або юридичні особи, які зареєстровані на території держави-агресора,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99658E" w:rsidRPr="00060DC3" w:rsidRDefault="0099658E" w:rsidP="0099658E">
            <w:pPr>
              <w:shd w:val="clear" w:color="auto" w:fill="FFFFFF"/>
              <w:suppressAutoHyphens/>
              <w:ind w:firstLine="0"/>
              <w:jc w:val="both"/>
              <w:textAlignment w:val="baseline"/>
              <w:rPr>
                <w:b/>
                <w:sz w:val="26"/>
                <w:szCs w:val="26"/>
                <w:lang w:eastAsia="ru-RU"/>
              </w:rPr>
            </w:pPr>
            <w:r w:rsidRPr="00060DC3">
              <w:rPr>
                <w:b/>
                <w:sz w:val="26"/>
                <w:szCs w:val="26"/>
                <w:lang w:eastAsia="ru-RU"/>
              </w:rPr>
              <w:t xml:space="preserve">Іноземні судна, зафрахтовані за договором </w:t>
            </w:r>
            <w:proofErr w:type="spellStart"/>
            <w:r w:rsidRPr="00060DC3">
              <w:rPr>
                <w:b/>
                <w:sz w:val="26"/>
                <w:szCs w:val="26"/>
                <w:lang w:eastAsia="ru-RU"/>
              </w:rPr>
              <w:t>бербоут-чартера</w:t>
            </w:r>
            <w:proofErr w:type="spellEnd"/>
            <w:r w:rsidRPr="00060DC3">
              <w:rPr>
                <w:b/>
                <w:sz w:val="26"/>
                <w:szCs w:val="26"/>
                <w:lang w:eastAsia="ru-RU"/>
              </w:rPr>
              <w:t xml:space="preserve">, підлягають реєстрації в Державному судновому реєстрі України тимчасово, на строк, що не перевищує строку дії такого договору, якщо на момент реєстрації судна воно не було </w:t>
            </w:r>
            <w:proofErr w:type="spellStart"/>
            <w:r w:rsidRPr="00060DC3">
              <w:rPr>
                <w:b/>
                <w:sz w:val="26"/>
                <w:szCs w:val="26"/>
                <w:lang w:eastAsia="ru-RU"/>
              </w:rPr>
              <w:t>внесено</w:t>
            </w:r>
            <w:proofErr w:type="spellEnd"/>
            <w:r w:rsidRPr="00060DC3">
              <w:rPr>
                <w:b/>
                <w:sz w:val="26"/>
                <w:szCs w:val="26"/>
                <w:lang w:eastAsia="ru-RU"/>
              </w:rPr>
              <w:t xml:space="preserve"> до суднового реєстру іншої держави або якщо таке судно </w:t>
            </w:r>
            <w:proofErr w:type="spellStart"/>
            <w:r w:rsidRPr="00060DC3">
              <w:rPr>
                <w:b/>
                <w:sz w:val="26"/>
                <w:szCs w:val="26"/>
                <w:lang w:eastAsia="ru-RU"/>
              </w:rPr>
              <w:t>внесено</w:t>
            </w:r>
            <w:proofErr w:type="spellEnd"/>
            <w:r w:rsidRPr="00060DC3">
              <w:rPr>
                <w:b/>
                <w:sz w:val="26"/>
                <w:szCs w:val="26"/>
                <w:lang w:eastAsia="ru-RU"/>
              </w:rPr>
              <w:t xml:space="preserve"> до суднового реєстру іншої держави, але запис про нього припинено, або отримано дозвіл уповноваженого органу держави іноземної реєстрації судна на тимчасову реєстрацію в Україні.</w:t>
            </w:r>
          </w:p>
          <w:p w:rsidR="0099658E" w:rsidRPr="00060DC3" w:rsidRDefault="0099658E" w:rsidP="0099658E">
            <w:pPr>
              <w:shd w:val="clear" w:color="auto" w:fill="FFFFFF"/>
              <w:suppressAutoHyphens/>
              <w:ind w:firstLine="0"/>
              <w:jc w:val="both"/>
              <w:textAlignment w:val="baseline"/>
              <w:rPr>
                <w:b/>
                <w:bCs/>
                <w:sz w:val="26"/>
                <w:szCs w:val="26"/>
                <w:lang w:eastAsia="uk-UA"/>
              </w:rPr>
            </w:pPr>
            <w:r w:rsidRPr="00060DC3">
              <w:rPr>
                <w:b/>
                <w:bCs/>
                <w:sz w:val="26"/>
                <w:szCs w:val="26"/>
                <w:lang w:eastAsia="uk-UA"/>
              </w:rPr>
              <w:t>…</w:t>
            </w:r>
          </w:p>
          <w:p w:rsidR="0099658E" w:rsidRPr="00060DC3" w:rsidRDefault="0099658E" w:rsidP="0099658E">
            <w:pPr>
              <w:shd w:val="clear" w:color="auto" w:fill="FFFFFF"/>
              <w:suppressAutoHyphens/>
              <w:ind w:firstLine="0"/>
              <w:jc w:val="both"/>
              <w:textAlignment w:val="baseline"/>
              <w:rPr>
                <w:b/>
                <w:bCs/>
                <w:sz w:val="26"/>
                <w:szCs w:val="26"/>
                <w:lang w:eastAsia="uk-UA"/>
              </w:rPr>
            </w:pPr>
            <w:r w:rsidRPr="00060DC3">
              <w:rPr>
                <w:b/>
                <w:sz w:val="26"/>
                <w:szCs w:val="26"/>
                <w:lang w:eastAsia="ru-RU"/>
              </w:rPr>
              <w:t>Порядок реєстрації суден у Державному судновому реєстрі України встановлюється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r w:rsidRPr="00060DC3">
              <w:rPr>
                <w:b/>
                <w:bCs/>
                <w:sz w:val="26"/>
                <w:szCs w:val="26"/>
                <w:lang w:eastAsia="ru-RU"/>
              </w:rPr>
              <w:t>.</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center"/>
              <w:rPr>
                <w:b/>
                <w:bCs/>
                <w:iCs/>
                <w:sz w:val="26"/>
                <w:szCs w:val="26"/>
                <w:lang w:eastAsia="uk-UA"/>
              </w:rPr>
            </w:pPr>
          </w:p>
          <w:p w:rsidR="0099658E" w:rsidRPr="00060DC3" w:rsidRDefault="0099658E" w:rsidP="0099658E">
            <w:pPr>
              <w:suppressAutoHyphens/>
              <w:ind w:firstLine="0"/>
              <w:jc w:val="center"/>
              <w:rPr>
                <w:iCs/>
                <w:sz w:val="26"/>
                <w:szCs w:val="26"/>
                <w:lang w:eastAsia="uk-UA"/>
              </w:rPr>
            </w:pPr>
            <w:r w:rsidRPr="00060DC3">
              <w:rPr>
                <w:b/>
                <w:bCs/>
                <w:iCs/>
                <w:sz w:val="26"/>
                <w:szCs w:val="26"/>
                <w:lang w:eastAsia="uk-UA"/>
              </w:rPr>
              <w:t>Стаття 27.</w:t>
            </w:r>
            <w:r w:rsidRPr="00060DC3">
              <w:rPr>
                <w:iCs/>
                <w:sz w:val="26"/>
                <w:szCs w:val="26"/>
                <w:lang w:eastAsia="uk-UA"/>
              </w:rPr>
              <w:t> </w:t>
            </w:r>
            <w:r w:rsidRPr="005800C9">
              <w:rPr>
                <w:b/>
                <w:iCs/>
                <w:sz w:val="26"/>
                <w:szCs w:val="26"/>
                <w:lang w:eastAsia="uk-UA"/>
              </w:rPr>
              <w:t>Умови реєстрації</w:t>
            </w:r>
          </w:p>
        </w:tc>
        <w:tc>
          <w:tcPr>
            <w:tcW w:w="7513" w:type="dxa"/>
            <w:gridSpan w:val="4"/>
          </w:tcPr>
          <w:p w:rsidR="0099658E" w:rsidRPr="00060DC3" w:rsidRDefault="0099658E" w:rsidP="0099658E">
            <w:pPr>
              <w:suppressAutoHyphens/>
              <w:autoSpaceDE w:val="0"/>
              <w:autoSpaceDN w:val="0"/>
              <w:adjustRightInd w:val="0"/>
              <w:jc w:val="both"/>
              <w:rPr>
                <w:sz w:val="26"/>
                <w:szCs w:val="26"/>
                <w:lang w:eastAsia="ru-RU"/>
              </w:rPr>
            </w:pPr>
            <w:r w:rsidRPr="00060DC3">
              <w:rPr>
                <w:b/>
                <w:bCs/>
                <w:sz w:val="26"/>
                <w:szCs w:val="26"/>
                <w:lang w:eastAsia="ru-RU"/>
              </w:rPr>
              <w:t xml:space="preserve">Стаття 27. </w:t>
            </w:r>
            <w:r w:rsidRPr="00060DC3">
              <w:rPr>
                <w:b/>
                <w:sz w:val="26"/>
                <w:szCs w:val="26"/>
                <w:lang w:eastAsia="ru-RU"/>
              </w:rPr>
              <w:t>Порядок та умови реєстрації суден, припинення або тимчасового припинення реєстрації суден у Державному судновому реєстрі України</w:t>
            </w:r>
          </w:p>
          <w:p w:rsidR="0099658E" w:rsidRPr="00060DC3" w:rsidRDefault="0099658E" w:rsidP="0099658E">
            <w:pPr>
              <w:suppressAutoHyphens/>
              <w:autoSpaceDE w:val="0"/>
              <w:autoSpaceDN w:val="0"/>
              <w:adjustRightInd w:val="0"/>
              <w:ind w:firstLine="0"/>
              <w:jc w:val="both"/>
              <w:rPr>
                <w:b/>
                <w:bCs/>
                <w:iCs/>
                <w:sz w:val="26"/>
                <w:szCs w:val="26"/>
                <w:lang w:eastAsia="uk-UA"/>
              </w:rPr>
            </w:pPr>
          </w:p>
        </w:tc>
      </w:tr>
      <w:tr w:rsidR="0099658E" w:rsidRPr="00060DC3" w:rsidTr="002359C6">
        <w:trPr>
          <w:gridAfter w:val="1"/>
          <w:wAfter w:w="16" w:type="dxa"/>
        </w:trPr>
        <w:tc>
          <w:tcPr>
            <w:tcW w:w="7514" w:type="dxa"/>
            <w:gridSpan w:val="3"/>
          </w:tcPr>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Судно може бути зареєстровано у Державному судновому реєстрі України або Судновій книзі України тільки в одному морському порту України.</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22" w:name="n150"/>
            <w:bookmarkEnd w:id="22"/>
            <w:r w:rsidRPr="00060DC3">
              <w:rPr>
                <w:color w:val="000000"/>
                <w:sz w:val="26"/>
                <w:szCs w:val="26"/>
                <w:shd w:val="clear" w:color="auto" w:fill="FFFFFF"/>
              </w:rPr>
              <w:t>Порт реєстрації судна може бути змінено за бажанням власника з дотриманням вимог частини першої цієї статті.</w:t>
            </w:r>
          </w:p>
          <w:p w:rsidR="0099658E" w:rsidRPr="00060DC3" w:rsidRDefault="0099658E" w:rsidP="0099658E">
            <w:pPr>
              <w:shd w:val="clear" w:color="auto" w:fill="FFFFFF"/>
              <w:suppressAutoHyphens/>
              <w:ind w:firstLine="0"/>
              <w:jc w:val="both"/>
              <w:textAlignment w:val="baseline"/>
              <w:rPr>
                <w:i/>
                <w:strike/>
                <w:sz w:val="26"/>
                <w:szCs w:val="26"/>
                <w:lang w:eastAsia="uk-UA"/>
              </w:rPr>
            </w:pPr>
          </w:p>
        </w:tc>
        <w:tc>
          <w:tcPr>
            <w:tcW w:w="7513" w:type="dxa"/>
            <w:gridSpan w:val="4"/>
          </w:tcPr>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Реєстрація морських суден і суден внутрішнього плавання у Державному судновому реєстрі України здійснюється центральним органом виконавчої влади, що реалізує державну політику у сфері морського транспорту. Реєстрація судна у Державному судновому реєстрі України засвідчується свідоцтвом про право плавання під Державним Прапором України (судновий патент), яке видається безстроково, або свідоцтвом про тимчасове право плавання під Державним Прапором України, а також свідоцтвом про право власності на судно, яке видається безстроково.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Припинення реєстрації морського судна або судна внутрішнього плавання у Державному судновому реєстрі України засвідчується свідоцтвом про тимчасове виключення судна з Державного суднового реєстру України або свідоцтвом про виключення судна з Державного суднового реєстру України.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Документи, передбачені частинами першою і другою цієї статті, видаються центральним органом виконавчої влади, що реалізує державну політику у сфері морського транспорту.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 разі виникнення змін, що зумовлюють необхідність виправлення відомостей, внесених до Державного суднового</w:t>
            </w:r>
            <w:r w:rsidRPr="00060DC3">
              <w:rPr>
                <w:sz w:val="26"/>
                <w:szCs w:val="26"/>
                <w:lang w:eastAsia="ru-RU"/>
              </w:rPr>
              <w:t xml:space="preserve"> </w:t>
            </w:r>
            <w:r w:rsidRPr="00060DC3">
              <w:rPr>
                <w:b/>
                <w:sz w:val="26"/>
                <w:szCs w:val="26"/>
                <w:lang w:eastAsia="ru-RU"/>
              </w:rPr>
              <w:t>реєстру України, центральний орган виконавчої влади, що реалізує державну політику у сфері морського  транспорту, видає нові документи та вносить відповідні зміни до Державного суднового реєстру України. При цьому документ, що підлягає заміні, повертається цьому органу. Заявник повинен подати документи для внесення</w:t>
            </w:r>
            <w:r w:rsidRPr="00060DC3">
              <w:rPr>
                <w:sz w:val="26"/>
                <w:szCs w:val="26"/>
                <w:lang w:eastAsia="ru-RU"/>
              </w:rPr>
              <w:t xml:space="preserve"> </w:t>
            </w:r>
            <w:r w:rsidRPr="00060DC3">
              <w:rPr>
                <w:b/>
                <w:sz w:val="26"/>
                <w:szCs w:val="26"/>
                <w:lang w:eastAsia="ru-RU"/>
              </w:rPr>
              <w:t xml:space="preserve">змін до Державного суднового реєстру України протягом </w:t>
            </w:r>
            <w:r w:rsidRPr="00060DC3">
              <w:rPr>
                <w:b/>
                <w:sz w:val="26"/>
                <w:szCs w:val="26"/>
                <w:lang w:eastAsia="uk-UA"/>
              </w:rPr>
              <w:t xml:space="preserve">14 календарних днів з </w:t>
            </w:r>
            <w:r w:rsidRPr="00060DC3">
              <w:rPr>
                <w:b/>
                <w:sz w:val="26"/>
                <w:szCs w:val="26"/>
              </w:rPr>
              <w:t>дати виникнення таких змін.</w:t>
            </w:r>
            <w:r w:rsidRPr="00060DC3">
              <w:rPr>
                <w:b/>
                <w:sz w:val="26"/>
                <w:szCs w:val="26"/>
                <w:lang w:eastAsia="ru-RU"/>
              </w:rPr>
              <w:t xml:space="preserve"> </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uk-UA"/>
              </w:rPr>
              <w:lastRenderedPageBreak/>
              <w:t xml:space="preserve">Видача </w:t>
            </w:r>
            <w:r w:rsidRPr="00060DC3">
              <w:rPr>
                <w:b/>
                <w:sz w:val="26"/>
                <w:szCs w:val="26"/>
                <w:lang w:eastAsia="ru-RU"/>
              </w:rPr>
              <w:t>нових документів замість</w:t>
            </w:r>
            <w:r w:rsidRPr="00060DC3" w:rsidDel="00F41AA0">
              <w:rPr>
                <w:b/>
                <w:sz w:val="26"/>
                <w:szCs w:val="26"/>
                <w:lang w:eastAsia="uk-UA"/>
              </w:rPr>
              <w:t xml:space="preserve"> </w:t>
            </w:r>
            <w:r w:rsidRPr="00060DC3">
              <w:rPr>
                <w:b/>
                <w:sz w:val="26"/>
                <w:szCs w:val="26"/>
                <w:lang w:eastAsia="uk-UA"/>
              </w:rPr>
              <w:t>втрачених здійснюється після опублікування судновласником за його рахунок оголошення в засобах масової інформації про втрату таких документів та визнання їх недійсними.</w:t>
            </w:r>
          </w:p>
          <w:p w:rsidR="0099658E" w:rsidRPr="00060DC3" w:rsidRDefault="0099658E" w:rsidP="0099658E">
            <w:pPr>
              <w:shd w:val="clear" w:color="auto" w:fill="FFFFFF"/>
              <w:jc w:val="both"/>
              <w:rPr>
                <w:b/>
                <w:sz w:val="26"/>
                <w:szCs w:val="26"/>
                <w:lang w:eastAsia="ru-RU"/>
              </w:rPr>
            </w:pPr>
            <w:r w:rsidRPr="00060DC3">
              <w:rPr>
                <w:b/>
                <w:sz w:val="26"/>
                <w:szCs w:val="26"/>
                <w:lang w:eastAsia="ru-RU"/>
              </w:rPr>
              <w:t xml:space="preserve">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(припинення або тимчасове припинення реєстрації), внесення змін до Державного суднового реєстру України, </w:t>
            </w:r>
            <w:r w:rsidRPr="00060DC3">
              <w:rPr>
                <w:b/>
                <w:sz w:val="26"/>
                <w:szCs w:val="26"/>
                <w:lang w:eastAsia="uk-UA"/>
              </w:rPr>
              <w:t xml:space="preserve">видача </w:t>
            </w:r>
            <w:r w:rsidRPr="00060DC3">
              <w:rPr>
                <w:b/>
                <w:sz w:val="26"/>
                <w:szCs w:val="26"/>
                <w:lang w:eastAsia="ru-RU"/>
              </w:rPr>
              <w:t>нових документів замість</w:t>
            </w:r>
            <w:r w:rsidRPr="00060DC3" w:rsidDel="00F41AA0">
              <w:rPr>
                <w:b/>
                <w:sz w:val="26"/>
                <w:szCs w:val="26"/>
                <w:lang w:eastAsia="uk-UA"/>
              </w:rPr>
              <w:t xml:space="preserve"> </w:t>
            </w:r>
            <w:r w:rsidRPr="00060DC3">
              <w:rPr>
                <w:b/>
                <w:sz w:val="26"/>
                <w:szCs w:val="26"/>
                <w:lang w:eastAsia="uk-UA"/>
              </w:rPr>
              <w:t>втрач</w:t>
            </w:r>
            <w:r w:rsidRPr="00060DC3">
              <w:rPr>
                <w:b/>
                <w:sz w:val="26"/>
                <w:szCs w:val="26"/>
                <w:lang w:eastAsia="ru-RU"/>
              </w:rPr>
              <w:t xml:space="preserve">ених є платними послугами, за які справляється адміністративний збір. </w:t>
            </w:r>
          </w:p>
          <w:p w:rsidR="0099658E" w:rsidRPr="00060DC3" w:rsidRDefault="0099658E" w:rsidP="0099658E">
            <w:pPr>
              <w:shd w:val="clear" w:color="auto" w:fill="FFFFFF"/>
              <w:jc w:val="both"/>
              <w:rPr>
                <w:b/>
                <w:sz w:val="26"/>
                <w:szCs w:val="26"/>
                <w:lang w:eastAsia="ru-RU"/>
              </w:rPr>
            </w:pPr>
            <w:r w:rsidRPr="00060DC3">
              <w:rPr>
                <w:b/>
                <w:sz w:val="26"/>
                <w:szCs w:val="26"/>
                <w:lang w:eastAsia="ru-RU"/>
              </w:rPr>
              <w:t xml:space="preserve">Адміністративний збір не справляється у разі: </w:t>
            </w:r>
          </w:p>
          <w:p w:rsidR="0099658E" w:rsidRPr="00060DC3" w:rsidRDefault="0099658E" w:rsidP="0099658E">
            <w:pPr>
              <w:pStyle w:val="af9"/>
              <w:ind w:left="0"/>
              <w:jc w:val="both"/>
              <w:rPr>
                <w:b/>
                <w:sz w:val="26"/>
                <w:szCs w:val="26"/>
              </w:rPr>
            </w:pPr>
            <w:r w:rsidRPr="00060DC3">
              <w:rPr>
                <w:b/>
                <w:sz w:val="26"/>
                <w:szCs w:val="26"/>
              </w:rPr>
              <w:t>первинної реєстрації під Державним Прапором України судна (крім прогулянкових, малих суден), побудованого в Україні, віком не більше п’яти років;</w:t>
            </w:r>
          </w:p>
          <w:p w:rsidR="0099658E" w:rsidRPr="00060DC3" w:rsidRDefault="0099658E" w:rsidP="0099658E">
            <w:pPr>
              <w:shd w:val="clear" w:color="auto" w:fill="FFFFFF"/>
              <w:jc w:val="both"/>
              <w:rPr>
                <w:b/>
                <w:sz w:val="26"/>
                <w:szCs w:val="26"/>
                <w:lang w:eastAsia="ru-RU"/>
              </w:rPr>
            </w:pPr>
            <w:r w:rsidRPr="00060DC3">
              <w:rPr>
                <w:b/>
                <w:sz w:val="26"/>
                <w:szCs w:val="26"/>
                <w:lang w:eastAsia="ru-RU"/>
              </w:rPr>
              <w:t>виключення судна з Державного суднового реєстру України у разі загибелі судна, зникнення його безвісти, визнання його непридатним для подальшої експлуатації;</w:t>
            </w:r>
          </w:p>
          <w:p w:rsidR="0099658E" w:rsidRPr="00060DC3" w:rsidRDefault="0099658E" w:rsidP="0099658E">
            <w:pPr>
              <w:shd w:val="clear" w:color="auto" w:fill="FFFFFF"/>
              <w:jc w:val="both"/>
              <w:rPr>
                <w:b/>
                <w:sz w:val="26"/>
                <w:szCs w:val="26"/>
                <w:lang w:eastAsia="ru-RU"/>
              </w:rPr>
            </w:pPr>
            <w:r w:rsidRPr="00060DC3">
              <w:rPr>
                <w:b/>
                <w:sz w:val="26"/>
                <w:szCs w:val="26"/>
                <w:lang w:eastAsia="ru-RU"/>
              </w:rPr>
              <w:t>внесення до Державного суднового реєстру України змін, зумовлених прийняттям рішень про зміну назви адміністративно-територіальної одиниці, зміну меж адміністративно-територіальної одиниці, перейменування вулиці.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 xml:space="preserve">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внесення змін до Державного суднового реєстру України, видача нових документів замість втрачених здійснюються протягом п’яти робочих днів з дати прийняття відповідної заяви. За бажанням заявника зазначені реєстраційні дії можуть бути проведені протягом двох робочих днів з дати прийняття відповідної заяви, при цьому розмір адміністративного збору подвоюється. Заявнику, який бажає </w:t>
            </w:r>
            <w:r w:rsidRPr="00060DC3">
              <w:rPr>
                <w:b/>
                <w:sz w:val="26"/>
                <w:szCs w:val="26"/>
                <w:lang w:eastAsia="ru-RU"/>
              </w:rPr>
              <w:lastRenderedPageBreak/>
              <w:t>отримати документи поштою, такі документи направляються не пізніше наступного робочого дня після проведення реєстраційних дій.</w:t>
            </w:r>
          </w:p>
          <w:p w:rsidR="0099658E" w:rsidRPr="00060DC3" w:rsidRDefault="0099658E" w:rsidP="0099658E">
            <w:pPr>
              <w:pStyle w:val="af9"/>
              <w:ind w:left="0"/>
              <w:jc w:val="both"/>
              <w:rPr>
                <w:b/>
                <w:sz w:val="26"/>
                <w:szCs w:val="26"/>
              </w:rPr>
            </w:pPr>
            <w:r w:rsidRPr="00060DC3">
              <w:rPr>
                <w:b/>
                <w:sz w:val="26"/>
                <w:szCs w:val="26"/>
              </w:rPr>
              <w:t>За реєстрацію судна під Державним Прапором України адміністративний збір розраховується у такому порядку: прожитковий мінімум, встановлений для працездатних осіб на 1 січня відповідного календарного року, помножений на коефіцієнт віку судна, помножений на коефіцієнт технічних характеристик судна, помножений на фактичну кількість одиниць виміру типу судна.</w:t>
            </w:r>
          </w:p>
          <w:tbl>
            <w:tblPr>
              <w:tblW w:w="69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1"/>
              <w:gridCol w:w="2315"/>
              <w:gridCol w:w="2058"/>
            </w:tblGrid>
            <w:tr w:rsidR="0099658E" w:rsidRPr="00060DC3" w:rsidTr="0099658E">
              <w:trPr>
                <w:trHeight w:val="556"/>
              </w:trPr>
              <w:tc>
                <w:tcPr>
                  <w:tcW w:w="2601" w:type="dxa"/>
                  <w:hideMark/>
                </w:tcPr>
                <w:p w:rsidR="0099658E" w:rsidRPr="00060DC3" w:rsidRDefault="0099658E" w:rsidP="0099658E">
                  <w:pPr>
                    <w:spacing w:before="120" w:after="120"/>
                    <w:ind w:firstLine="0"/>
                    <w:rPr>
                      <w:sz w:val="26"/>
                      <w:szCs w:val="26"/>
                    </w:rPr>
                  </w:pPr>
                  <w:r w:rsidRPr="00060DC3">
                    <w:rPr>
                      <w:sz w:val="26"/>
                      <w:szCs w:val="26"/>
                    </w:rPr>
                    <w:t>розмір адміністративного збору розраховується з диференціацією відповідно до віку, типу та параметрів судна.</w:t>
                  </w:r>
                </w:p>
              </w:tc>
              <w:tc>
                <w:tcPr>
                  <w:tcW w:w="2315" w:type="dxa"/>
                  <w:noWrap/>
                  <w:hideMark/>
                </w:tcPr>
                <w:p w:rsidR="0099658E" w:rsidRPr="00060DC3" w:rsidRDefault="0099658E" w:rsidP="0099658E">
                  <w:pPr>
                    <w:spacing w:before="120" w:after="120"/>
                    <w:rPr>
                      <w:sz w:val="26"/>
                      <w:szCs w:val="26"/>
                    </w:rPr>
                  </w:pPr>
                  <w:r w:rsidRPr="00060DC3">
                    <w:rPr>
                      <w:sz w:val="26"/>
                      <w:szCs w:val="26"/>
                    </w:rPr>
                    <w:t xml:space="preserve">коефіцієнт 0,5 </w:t>
                  </w:r>
                </w:p>
                <w:p w:rsidR="0099658E" w:rsidRPr="00060DC3" w:rsidRDefault="0099658E" w:rsidP="0099658E">
                  <w:pPr>
                    <w:spacing w:before="120" w:after="120"/>
                    <w:rPr>
                      <w:sz w:val="26"/>
                      <w:szCs w:val="26"/>
                    </w:rPr>
                  </w:pPr>
                  <w:r w:rsidRPr="00060DC3">
                    <w:rPr>
                      <w:sz w:val="26"/>
                      <w:szCs w:val="26"/>
                    </w:rPr>
                    <w:t xml:space="preserve">коефіцієнт 0,7 </w:t>
                  </w:r>
                </w:p>
                <w:p w:rsidR="0099658E" w:rsidRPr="00060DC3" w:rsidRDefault="0099658E" w:rsidP="0099658E">
                  <w:pPr>
                    <w:spacing w:before="120" w:after="120"/>
                    <w:rPr>
                      <w:sz w:val="26"/>
                      <w:szCs w:val="26"/>
                    </w:rPr>
                  </w:pPr>
                  <w:r w:rsidRPr="00060DC3">
                    <w:rPr>
                      <w:sz w:val="26"/>
                      <w:szCs w:val="26"/>
                    </w:rPr>
                    <w:t>коефіцієнт 0,8</w:t>
                  </w:r>
                </w:p>
                <w:p w:rsidR="0099658E" w:rsidRPr="00060DC3" w:rsidRDefault="0099658E" w:rsidP="0099658E">
                  <w:pPr>
                    <w:spacing w:before="120" w:after="120"/>
                    <w:rPr>
                      <w:sz w:val="26"/>
                      <w:szCs w:val="26"/>
                    </w:rPr>
                  </w:pPr>
                  <w:r w:rsidRPr="00060DC3">
                    <w:rPr>
                      <w:sz w:val="26"/>
                      <w:szCs w:val="26"/>
                    </w:rPr>
                    <w:t xml:space="preserve">коефіцієнт 1,0 </w:t>
                  </w:r>
                </w:p>
                <w:p w:rsidR="0099658E" w:rsidRPr="00060DC3" w:rsidRDefault="0099658E" w:rsidP="0099658E">
                  <w:pPr>
                    <w:spacing w:before="120" w:after="120"/>
                    <w:rPr>
                      <w:sz w:val="26"/>
                      <w:szCs w:val="26"/>
                    </w:rPr>
                  </w:pPr>
                  <w:r w:rsidRPr="00060DC3">
                    <w:rPr>
                      <w:sz w:val="26"/>
                      <w:szCs w:val="26"/>
                    </w:rPr>
                    <w:t>коефіцієнт 1,2</w:t>
                  </w:r>
                </w:p>
              </w:tc>
              <w:tc>
                <w:tcPr>
                  <w:tcW w:w="2058" w:type="dxa"/>
                  <w:hideMark/>
                </w:tcPr>
                <w:p w:rsidR="0099658E" w:rsidRPr="00060DC3" w:rsidRDefault="0099658E" w:rsidP="0099658E">
                  <w:pPr>
                    <w:spacing w:before="120" w:after="120" w:line="360" w:lineRule="auto"/>
                    <w:ind w:firstLine="0"/>
                    <w:rPr>
                      <w:sz w:val="26"/>
                      <w:szCs w:val="26"/>
                    </w:rPr>
                  </w:pPr>
                  <w:r w:rsidRPr="00060DC3">
                    <w:rPr>
                      <w:sz w:val="26"/>
                      <w:szCs w:val="26"/>
                    </w:rPr>
                    <w:t xml:space="preserve">до 5 років </w:t>
                  </w:r>
                  <w:r w:rsidRPr="00060DC3">
                    <w:rPr>
                      <w:sz w:val="26"/>
                      <w:szCs w:val="26"/>
                    </w:rPr>
                    <w:br/>
                    <w:t xml:space="preserve">від 5 до 10 </w:t>
                  </w:r>
                  <w:r w:rsidRPr="00060DC3">
                    <w:rPr>
                      <w:sz w:val="26"/>
                      <w:szCs w:val="26"/>
                    </w:rPr>
                    <w:br/>
                    <w:t xml:space="preserve">від 10 до 15 </w:t>
                  </w:r>
                  <w:r w:rsidRPr="00060DC3">
                    <w:rPr>
                      <w:sz w:val="26"/>
                      <w:szCs w:val="26"/>
                    </w:rPr>
                    <w:br/>
                    <w:t xml:space="preserve">від 15 до 20 </w:t>
                  </w:r>
                  <w:r w:rsidRPr="00060DC3">
                    <w:rPr>
                      <w:sz w:val="26"/>
                      <w:szCs w:val="26"/>
                    </w:rPr>
                    <w:br/>
                    <w:t xml:space="preserve">понад 20 років </w:t>
                  </w:r>
                </w:p>
              </w:tc>
            </w:tr>
            <w:tr w:rsidR="0099658E" w:rsidRPr="00060DC3" w:rsidTr="0099658E">
              <w:trPr>
                <w:trHeight w:val="839"/>
              </w:trPr>
              <w:tc>
                <w:tcPr>
                  <w:tcW w:w="2601" w:type="dxa"/>
                  <w:tcBorders>
                    <w:top w:val="single" w:sz="4" w:space="0" w:color="auto"/>
                    <w:left w:val="single" w:sz="4" w:space="0" w:color="auto"/>
                    <w:right w:val="single" w:sz="4" w:space="0" w:color="auto"/>
                  </w:tcBorders>
                  <w:hideMark/>
                </w:tcPr>
                <w:p w:rsidR="0099658E" w:rsidRPr="00060DC3" w:rsidRDefault="0099658E" w:rsidP="0099658E">
                  <w:pPr>
                    <w:numPr>
                      <w:ilvl w:val="0"/>
                      <w:numId w:val="5"/>
                    </w:numPr>
                    <w:spacing w:before="120" w:after="120"/>
                    <w:ind w:left="0" w:firstLine="317"/>
                    <w:rPr>
                      <w:sz w:val="26"/>
                      <w:szCs w:val="26"/>
                    </w:rPr>
                  </w:pPr>
                  <w:r w:rsidRPr="00060DC3">
                    <w:rPr>
                      <w:sz w:val="26"/>
                      <w:szCs w:val="26"/>
                    </w:rPr>
                    <w:t xml:space="preserve">прогулянкових, </w:t>
                  </w:r>
                </w:p>
              </w:tc>
              <w:tc>
                <w:tcPr>
                  <w:tcW w:w="2315" w:type="dxa"/>
                  <w:tcBorders>
                    <w:top w:val="single" w:sz="4" w:space="0" w:color="auto"/>
                    <w:left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0,0008</w:t>
                  </w:r>
                </w:p>
              </w:tc>
              <w:tc>
                <w:tcPr>
                  <w:tcW w:w="2058" w:type="dxa"/>
                  <w:tcBorders>
                    <w:top w:val="single" w:sz="4" w:space="0" w:color="auto"/>
                    <w:left w:val="single" w:sz="4" w:space="0" w:color="auto"/>
                    <w:right w:val="single" w:sz="4" w:space="0" w:color="auto"/>
                  </w:tcBorders>
                  <w:hideMark/>
                </w:tcPr>
                <w:p w:rsidR="0099658E" w:rsidRPr="00060DC3" w:rsidRDefault="0099658E" w:rsidP="0099658E">
                  <w:pPr>
                    <w:spacing w:before="120" w:after="120"/>
                    <w:ind w:firstLine="34"/>
                    <w:rPr>
                      <w:sz w:val="26"/>
                      <w:szCs w:val="26"/>
                    </w:rPr>
                  </w:pPr>
                  <w:r w:rsidRPr="00060DC3">
                    <w:rPr>
                      <w:sz w:val="26"/>
                      <w:szCs w:val="26"/>
                    </w:rPr>
                    <w:t>від 501 одиниць, як за судно місткістю 10000 одиниць</w:t>
                  </w:r>
                </w:p>
              </w:tc>
            </w:tr>
            <w:tr w:rsidR="0099658E" w:rsidRPr="00060DC3" w:rsidTr="0099658E">
              <w:trPr>
                <w:trHeight w:val="710"/>
              </w:trPr>
              <w:tc>
                <w:tcPr>
                  <w:tcW w:w="2601" w:type="dxa"/>
                  <w:vMerge w:val="restart"/>
                  <w:tcBorders>
                    <w:top w:val="single" w:sz="4" w:space="0" w:color="auto"/>
                    <w:left w:val="single" w:sz="4" w:space="0" w:color="auto"/>
                    <w:right w:val="single" w:sz="4" w:space="0" w:color="auto"/>
                  </w:tcBorders>
                  <w:hideMark/>
                </w:tcPr>
                <w:p w:rsidR="0099658E" w:rsidRPr="00060DC3" w:rsidRDefault="0099658E" w:rsidP="0099658E">
                  <w:pPr>
                    <w:numPr>
                      <w:ilvl w:val="0"/>
                      <w:numId w:val="5"/>
                    </w:numPr>
                    <w:spacing w:before="120" w:after="120"/>
                    <w:ind w:left="0" w:firstLine="317"/>
                    <w:rPr>
                      <w:sz w:val="26"/>
                      <w:szCs w:val="26"/>
                    </w:rPr>
                  </w:pPr>
                  <w:r w:rsidRPr="00060DC3">
                    <w:rPr>
                      <w:sz w:val="26"/>
                      <w:szCs w:val="26"/>
                    </w:rPr>
                    <w:t>пасажирських</w:t>
                  </w: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0,002</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до 2000 одиниць включно, як за судно місткістю 2000 одиниць</w:t>
                  </w:r>
                </w:p>
              </w:tc>
            </w:tr>
            <w:tr w:rsidR="0099658E" w:rsidRPr="00060DC3" w:rsidTr="0099658E">
              <w:trPr>
                <w:trHeight w:val="710"/>
              </w:trPr>
              <w:tc>
                <w:tcPr>
                  <w:tcW w:w="2601" w:type="dxa"/>
                  <w:vMerge/>
                  <w:tcBorders>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0,003</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від 2001 одиниць</w:t>
                  </w:r>
                </w:p>
              </w:tc>
            </w:tr>
            <w:tr w:rsidR="0099658E" w:rsidRPr="00060DC3" w:rsidTr="0099658E">
              <w:trPr>
                <w:trHeight w:val="787"/>
              </w:trPr>
              <w:tc>
                <w:tcPr>
                  <w:tcW w:w="2601" w:type="dxa"/>
                  <w:vMerge w:val="restart"/>
                  <w:tcBorders>
                    <w:top w:val="single" w:sz="4" w:space="0" w:color="auto"/>
                    <w:left w:val="single" w:sz="4" w:space="0" w:color="auto"/>
                    <w:right w:val="single" w:sz="4" w:space="0" w:color="auto"/>
                  </w:tcBorders>
                  <w:hideMark/>
                </w:tcPr>
                <w:p w:rsidR="0099658E" w:rsidRPr="00060DC3" w:rsidRDefault="0099658E" w:rsidP="0099658E">
                  <w:pPr>
                    <w:numPr>
                      <w:ilvl w:val="0"/>
                      <w:numId w:val="5"/>
                    </w:numPr>
                    <w:spacing w:before="120" w:after="120"/>
                    <w:ind w:left="0" w:firstLine="317"/>
                    <w:rPr>
                      <w:sz w:val="26"/>
                      <w:szCs w:val="26"/>
                    </w:rPr>
                  </w:pPr>
                  <w:r w:rsidRPr="00060DC3">
                    <w:rPr>
                      <w:sz w:val="26"/>
                      <w:szCs w:val="26"/>
                    </w:rPr>
                    <w:t>танкерів (</w:t>
                  </w:r>
                  <w:proofErr w:type="spellStart"/>
                  <w:r w:rsidRPr="00060DC3">
                    <w:rPr>
                      <w:sz w:val="26"/>
                      <w:szCs w:val="26"/>
                    </w:rPr>
                    <w:t>бункеровщики</w:t>
                  </w:r>
                  <w:proofErr w:type="spellEnd"/>
                  <w:r w:rsidRPr="00060DC3">
                    <w:rPr>
                      <w:sz w:val="26"/>
                      <w:szCs w:val="26"/>
                    </w:rPr>
                    <w:t>)</w:t>
                  </w: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0,008</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до 2000 одиниць включно, як за судно місткістю 2000 одиниць</w:t>
                  </w:r>
                </w:p>
              </w:tc>
            </w:tr>
            <w:tr w:rsidR="0099658E" w:rsidRPr="00060DC3" w:rsidTr="0099658E">
              <w:trPr>
                <w:trHeight w:val="710"/>
              </w:trPr>
              <w:tc>
                <w:tcPr>
                  <w:tcW w:w="2601" w:type="dxa"/>
                  <w:vMerge/>
                  <w:tcBorders>
                    <w:left w:val="single" w:sz="4" w:space="0" w:color="auto"/>
                    <w:right w:val="single" w:sz="4" w:space="0" w:color="auto"/>
                  </w:tcBorders>
                </w:tcPr>
                <w:p w:rsidR="0099658E" w:rsidRPr="00060DC3" w:rsidRDefault="0099658E" w:rsidP="0099658E">
                  <w:pPr>
                    <w:spacing w:before="120" w:after="120"/>
                    <w:ind w:firstLine="317"/>
                    <w:rPr>
                      <w:sz w:val="26"/>
                      <w:szCs w:val="26"/>
                    </w:rPr>
                  </w:pPr>
                </w:p>
              </w:tc>
              <w:tc>
                <w:tcPr>
                  <w:tcW w:w="2315" w:type="dxa"/>
                  <w:tcBorders>
                    <w:top w:val="single" w:sz="4" w:space="0" w:color="auto"/>
                    <w:left w:val="single" w:sz="4" w:space="0" w:color="auto"/>
                    <w:bottom w:val="single" w:sz="4" w:space="0" w:color="auto"/>
                    <w:right w:val="single" w:sz="4" w:space="0" w:color="auto"/>
                  </w:tcBorders>
                  <w:noWrap/>
                </w:tcPr>
                <w:p w:rsidR="0099658E" w:rsidRPr="00060DC3" w:rsidRDefault="0099658E" w:rsidP="0099658E">
                  <w:pPr>
                    <w:spacing w:before="120" w:after="120"/>
                    <w:rPr>
                      <w:sz w:val="26"/>
                      <w:szCs w:val="26"/>
                    </w:rPr>
                  </w:pPr>
                  <w:r w:rsidRPr="00060DC3">
                    <w:rPr>
                      <w:sz w:val="26"/>
                      <w:szCs w:val="26"/>
                    </w:rPr>
                    <w:t>0,004</w:t>
                  </w:r>
                </w:p>
              </w:tc>
              <w:tc>
                <w:tcPr>
                  <w:tcW w:w="2058" w:type="dxa"/>
                  <w:tcBorders>
                    <w:top w:val="single" w:sz="4" w:space="0" w:color="auto"/>
                    <w:left w:val="single" w:sz="4" w:space="0" w:color="auto"/>
                    <w:bottom w:val="single" w:sz="4" w:space="0" w:color="auto"/>
                    <w:right w:val="single" w:sz="4" w:space="0" w:color="auto"/>
                  </w:tcBorders>
                </w:tcPr>
                <w:p w:rsidR="0099658E" w:rsidRPr="00060DC3" w:rsidRDefault="0099658E" w:rsidP="0099658E">
                  <w:pPr>
                    <w:spacing w:before="120" w:after="120"/>
                    <w:rPr>
                      <w:sz w:val="26"/>
                      <w:szCs w:val="26"/>
                    </w:rPr>
                  </w:pPr>
                  <w:r w:rsidRPr="00060DC3">
                    <w:rPr>
                      <w:sz w:val="26"/>
                      <w:szCs w:val="26"/>
                    </w:rPr>
                    <w:t>від 2001 одиниць до 5000 включно одиниць як за судно місткістю 5000 одиниць</w:t>
                  </w:r>
                </w:p>
              </w:tc>
            </w:tr>
            <w:tr w:rsidR="0099658E" w:rsidRPr="00060DC3" w:rsidTr="0099658E">
              <w:trPr>
                <w:trHeight w:val="710"/>
              </w:trPr>
              <w:tc>
                <w:tcPr>
                  <w:tcW w:w="2601" w:type="dxa"/>
                  <w:vMerge/>
                  <w:tcBorders>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0,005</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 xml:space="preserve">від 5001одиниць </w:t>
                  </w:r>
                </w:p>
              </w:tc>
            </w:tr>
            <w:tr w:rsidR="0099658E" w:rsidRPr="00060DC3" w:rsidTr="0099658E">
              <w:trPr>
                <w:trHeight w:val="710"/>
              </w:trPr>
              <w:tc>
                <w:tcPr>
                  <w:tcW w:w="2601" w:type="dxa"/>
                  <w:vMerge w:val="restart"/>
                  <w:tcBorders>
                    <w:top w:val="single" w:sz="4" w:space="0" w:color="auto"/>
                    <w:left w:val="single" w:sz="4" w:space="0" w:color="auto"/>
                    <w:right w:val="single" w:sz="4" w:space="0" w:color="auto"/>
                  </w:tcBorders>
                  <w:hideMark/>
                </w:tcPr>
                <w:p w:rsidR="0099658E" w:rsidRPr="00060DC3" w:rsidRDefault="0099658E" w:rsidP="0099658E">
                  <w:pPr>
                    <w:numPr>
                      <w:ilvl w:val="0"/>
                      <w:numId w:val="5"/>
                    </w:numPr>
                    <w:spacing w:before="120" w:after="120"/>
                    <w:ind w:left="0" w:firstLine="317"/>
                    <w:rPr>
                      <w:sz w:val="26"/>
                      <w:szCs w:val="26"/>
                    </w:rPr>
                  </w:pPr>
                  <w:r w:rsidRPr="00060DC3">
                    <w:rPr>
                      <w:sz w:val="26"/>
                      <w:szCs w:val="26"/>
                    </w:rPr>
                    <w:t xml:space="preserve">суден які </w:t>
                  </w:r>
                  <w:proofErr w:type="spellStart"/>
                  <w:r w:rsidRPr="00060DC3">
                    <w:rPr>
                      <w:sz w:val="26"/>
                      <w:szCs w:val="26"/>
                    </w:rPr>
                    <w:t>перевозять</w:t>
                  </w:r>
                  <w:proofErr w:type="spellEnd"/>
                  <w:r w:rsidRPr="00060DC3">
                    <w:rPr>
                      <w:sz w:val="26"/>
                      <w:szCs w:val="26"/>
                    </w:rPr>
                    <w:t xml:space="preserve"> хімічні та небезпечні вантажі</w:t>
                  </w: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0,006</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до 5000 одиниць включно, як за судно місткістю 5000 одиниць</w:t>
                  </w:r>
                </w:p>
              </w:tc>
            </w:tr>
            <w:tr w:rsidR="0099658E" w:rsidRPr="00060DC3" w:rsidTr="0099658E">
              <w:trPr>
                <w:trHeight w:val="710"/>
              </w:trPr>
              <w:tc>
                <w:tcPr>
                  <w:tcW w:w="2601" w:type="dxa"/>
                  <w:vMerge/>
                  <w:tcBorders>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0,007</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від 5001одиниць</w:t>
                  </w:r>
                </w:p>
              </w:tc>
            </w:tr>
            <w:tr w:rsidR="0099658E" w:rsidRPr="00060DC3" w:rsidTr="0099658E">
              <w:trPr>
                <w:trHeight w:val="710"/>
              </w:trPr>
              <w:tc>
                <w:tcPr>
                  <w:tcW w:w="2601" w:type="dxa"/>
                  <w:vMerge w:val="restart"/>
                  <w:tcBorders>
                    <w:top w:val="single" w:sz="4" w:space="0" w:color="auto"/>
                    <w:left w:val="single" w:sz="4" w:space="0" w:color="auto"/>
                    <w:right w:val="single" w:sz="4" w:space="0" w:color="auto"/>
                  </w:tcBorders>
                  <w:hideMark/>
                </w:tcPr>
                <w:p w:rsidR="0099658E" w:rsidRPr="00060DC3" w:rsidRDefault="005800C9" w:rsidP="005800C9">
                  <w:pPr>
                    <w:spacing w:before="120" w:after="120"/>
                    <w:ind w:left="317" w:firstLine="0"/>
                    <w:rPr>
                      <w:sz w:val="26"/>
                      <w:szCs w:val="26"/>
                    </w:rPr>
                  </w:pPr>
                  <w:r>
                    <w:rPr>
                      <w:sz w:val="26"/>
                      <w:szCs w:val="26"/>
                      <w:lang w:val="ru-RU"/>
                    </w:rPr>
                    <w:t xml:space="preserve">5) </w:t>
                  </w:r>
                  <w:r w:rsidR="0099658E" w:rsidRPr="00060DC3">
                    <w:rPr>
                      <w:sz w:val="26"/>
                      <w:szCs w:val="26"/>
                    </w:rPr>
                    <w:t xml:space="preserve">суховантажних </w:t>
                  </w: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0,005</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до 2000 одиниць включно, як за судно місткістю 2000 одиниць</w:t>
                  </w:r>
                </w:p>
              </w:tc>
            </w:tr>
            <w:tr w:rsidR="0099658E" w:rsidRPr="00060DC3" w:rsidTr="0099658E">
              <w:trPr>
                <w:trHeight w:val="710"/>
              </w:trPr>
              <w:tc>
                <w:tcPr>
                  <w:tcW w:w="2601" w:type="dxa"/>
                  <w:vMerge/>
                  <w:tcBorders>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0,006</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r w:rsidRPr="00060DC3">
                    <w:rPr>
                      <w:sz w:val="26"/>
                      <w:szCs w:val="26"/>
                    </w:rPr>
                    <w:t xml:space="preserve">від 2001 одиниць </w:t>
                  </w:r>
                </w:p>
              </w:tc>
            </w:tr>
            <w:tr w:rsidR="0099658E" w:rsidRPr="00060DC3" w:rsidTr="0099658E">
              <w:trPr>
                <w:trHeight w:val="710"/>
              </w:trPr>
              <w:tc>
                <w:tcPr>
                  <w:tcW w:w="2601" w:type="dxa"/>
                  <w:vMerge w:val="restart"/>
                  <w:tcBorders>
                    <w:top w:val="single" w:sz="4" w:space="0" w:color="auto"/>
                    <w:left w:val="single" w:sz="4" w:space="0" w:color="auto"/>
                    <w:right w:val="single" w:sz="4" w:space="0" w:color="auto"/>
                  </w:tcBorders>
                  <w:hideMark/>
                </w:tcPr>
                <w:p w:rsidR="0099658E" w:rsidRPr="00060DC3" w:rsidRDefault="0099658E" w:rsidP="0099658E">
                  <w:pPr>
                    <w:numPr>
                      <w:ilvl w:val="0"/>
                      <w:numId w:val="5"/>
                    </w:numPr>
                    <w:spacing w:before="120" w:after="120"/>
                    <w:ind w:left="0" w:firstLine="317"/>
                    <w:rPr>
                      <w:sz w:val="26"/>
                      <w:szCs w:val="26"/>
                    </w:rPr>
                  </w:pPr>
                  <w:r w:rsidRPr="00060DC3">
                    <w:rPr>
                      <w:sz w:val="26"/>
                      <w:szCs w:val="26"/>
                    </w:rPr>
                    <w:t>судна спеціального призначення та інші</w:t>
                  </w: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0,008</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r w:rsidRPr="00060DC3">
                    <w:rPr>
                      <w:sz w:val="26"/>
                      <w:szCs w:val="26"/>
                    </w:rPr>
                    <w:t>до 500 одиниць включно, як за судно місткістю 500 одиниць</w:t>
                  </w:r>
                </w:p>
              </w:tc>
            </w:tr>
            <w:tr w:rsidR="0099658E" w:rsidRPr="00060DC3" w:rsidTr="0099658E">
              <w:trPr>
                <w:trHeight w:val="710"/>
              </w:trPr>
              <w:tc>
                <w:tcPr>
                  <w:tcW w:w="2601" w:type="dxa"/>
                  <w:vMerge/>
                  <w:tcBorders>
                    <w:left w:val="single" w:sz="4" w:space="0" w:color="auto"/>
                    <w:right w:val="single" w:sz="4" w:space="0" w:color="auto"/>
                  </w:tcBorders>
                </w:tcPr>
                <w:p w:rsidR="0099658E" w:rsidRPr="00060DC3" w:rsidRDefault="0099658E" w:rsidP="0099658E">
                  <w:pPr>
                    <w:spacing w:before="120" w:after="120"/>
                    <w:rPr>
                      <w:sz w:val="26"/>
                      <w:szCs w:val="26"/>
                    </w:rPr>
                  </w:pPr>
                </w:p>
              </w:tc>
              <w:tc>
                <w:tcPr>
                  <w:tcW w:w="2315" w:type="dxa"/>
                  <w:tcBorders>
                    <w:top w:val="single" w:sz="4" w:space="0" w:color="auto"/>
                    <w:left w:val="single" w:sz="4" w:space="0" w:color="auto"/>
                    <w:bottom w:val="single" w:sz="4" w:space="0" w:color="auto"/>
                    <w:right w:val="single" w:sz="4" w:space="0" w:color="auto"/>
                  </w:tcBorders>
                  <w:noWrap/>
                </w:tcPr>
                <w:p w:rsidR="0099658E" w:rsidRPr="00060DC3" w:rsidRDefault="0099658E" w:rsidP="0099658E">
                  <w:pPr>
                    <w:spacing w:before="120" w:after="120"/>
                    <w:rPr>
                      <w:sz w:val="26"/>
                      <w:szCs w:val="26"/>
                    </w:rPr>
                  </w:pPr>
                  <w:r w:rsidRPr="00060DC3">
                    <w:rPr>
                      <w:sz w:val="26"/>
                      <w:szCs w:val="26"/>
                    </w:rPr>
                    <w:t>0,004</w:t>
                  </w:r>
                </w:p>
              </w:tc>
              <w:tc>
                <w:tcPr>
                  <w:tcW w:w="2058" w:type="dxa"/>
                  <w:tcBorders>
                    <w:top w:val="single" w:sz="4" w:space="0" w:color="auto"/>
                    <w:left w:val="single" w:sz="4" w:space="0" w:color="auto"/>
                    <w:bottom w:val="single" w:sz="4" w:space="0" w:color="auto"/>
                    <w:right w:val="single" w:sz="4" w:space="0" w:color="auto"/>
                  </w:tcBorders>
                </w:tcPr>
                <w:p w:rsidR="0099658E" w:rsidRPr="00060DC3" w:rsidRDefault="0099658E" w:rsidP="0099658E">
                  <w:pPr>
                    <w:spacing w:before="120" w:after="120"/>
                    <w:ind w:firstLine="317"/>
                    <w:rPr>
                      <w:sz w:val="26"/>
                      <w:szCs w:val="26"/>
                    </w:rPr>
                  </w:pPr>
                  <w:r w:rsidRPr="00060DC3">
                    <w:rPr>
                      <w:sz w:val="26"/>
                      <w:szCs w:val="26"/>
                    </w:rPr>
                    <w:t>від 501 одиниць до 2000 включно одиниць як за судно місткістю 2000 одиниць</w:t>
                  </w:r>
                </w:p>
              </w:tc>
            </w:tr>
            <w:tr w:rsidR="0099658E" w:rsidRPr="00060DC3" w:rsidTr="0099658E">
              <w:trPr>
                <w:trHeight w:val="710"/>
              </w:trPr>
              <w:tc>
                <w:tcPr>
                  <w:tcW w:w="2601" w:type="dxa"/>
                  <w:vMerge/>
                  <w:tcBorders>
                    <w:left w:val="single" w:sz="4" w:space="0" w:color="auto"/>
                    <w:bottom w:val="single" w:sz="4" w:space="0" w:color="auto"/>
                    <w:right w:val="single" w:sz="4" w:space="0" w:color="auto"/>
                  </w:tcBorders>
                  <w:hideMark/>
                </w:tcPr>
                <w:p w:rsidR="0099658E" w:rsidRPr="00060DC3" w:rsidRDefault="0099658E" w:rsidP="0099658E">
                  <w:pPr>
                    <w:spacing w:before="120" w:after="120"/>
                    <w:rPr>
                      <w:sz w:val="26"/>
                      <w:szCs w:val="26"/>
                    </w:rPr>
                  </w:pPr>
                </w:p>
              </w:tc>
              <w:tc>
                <w:tcPr>
                  <w:tcW w:w="2315" w:type="dxa"/>
                  <w:tcBorders>
                    <w:top w:val="single" w:sz="4" w:space="0" w:color="auto"/>
                    <w:left w:val="single" w:sz="4" w:space="0" w:color="auto"/>
                    <w:bottom w:val="single" w:sz="4" w:space="0" w:color="auto"/>
                    <w:right w:val="single" w:sz="4" w:space="0" w:color="auto"/>
                  </w:tcBorders>
                  <w:noWrap/>
                  <w:hideMark/>
                </w:tcPr>
                <w:p w:rsidR="0099658E" w:rsidRPr="00060DC3" w:rsidRDefault="0099658E" w:rsidP="0099658E">
                  <w:pPr>
                    <w:spacing w:before="120" w:after="120"/>
                    <w:rPr>
                      <w:sz w:val="26"/>
                      <w:szCs w:val="26"/>
                    </w:rPr>
                  </w:pPr>
                  <w:r w:rsidRPr="00060DC3">
                    <w:rPr>
                      <w:sz w:val="26"/>
                      <w:szCs w:val="26"/>
                    </w:rPr>
                    <w:t>0,005</w:t>
                  </w:r>
                </w:p>
              </w:tc>
              <w:tc>
                <w:tcPr>
                  <w:tcW w:w="2058" w:type="dxa"/>
                  <w:tcBorders>
                    <w:top w:val="single" w:sz="4" w:space="0" w:color="auto"/>
                    <w:left w:val="single" w:sz="4" w:space="0" w:color="auto"/>
                    <w:bottom w:val="single" w:sz="4" w:space="0" w:color="auto"/>
                    <w:right w:val="single" w:sz="4" w:space="0" w:color="auto"/>
                  </w:tcBorders>
                  <w:hideMark/>
                </w:tcPr>
                <w:p w:rsidR="0099658E" w:rsidRPr="00060DC3" w:rsidRDefault="0099658E" w:rsidP="0099658E">
                  <w:pPr>
                    <w:spacing w:before="120" w:after="120"/>
                    <w:ind w:firstLine="317"/>
                    <w:rPr>
                      <w:sz w:val="26"/>
                      <w:szCs w:val="26"/>
                    </w:rPr>
                  </w:pPr>
                  <w:r w:rsidRPr="00060DC3">
                    <w:rPr>
                      <w:sz w:val="26"/>
                      <w:szCs w:val="26"/>
                    </w:rPr>
                    <w:t xml:space="preserve">від 2001 одиниць </w:t>
                  </w:r>
                </w:p>
              </w:tc>
            </w:tr>
          </w:tbl>
          <w:p w:rsidR="0099658E" w:rsidRPr="00060DC3" w:rsidRDefault="0099658E" w:rsidP="0099658E">
            <w:pPr>
              <w:pStyle w:val="af9"/>
              <w:ind w:left="0"/>
              <w:jc w:val="both"/>
              <w:rPr>
                <w:sz w:val="26"/>
                <w:szCs w:val="26"/>
              </w:rPr>
            </w:pPr>
          </w:p>
          <w:p w:rsidR="0099658E" w:rsidRPr="00060DC3" w:rsidRDefault="0099658E" w:rsidP="0099658E">
            <w:pPr>
              <w:pStyle w:val="af9"/>
              <w:ind w:left="0"/>
              <w:jc w:val="both"/>
              <w:rPr>
                <w:b/>
                <w:sz w:val="26"/>
                <w:szCs w:val="26"/>
              </w:rPr>
            </w:pPr>
            <w:r w:rsidRPr="00060DC3">
              <w:rPr>
                <w:b/>
                <w:sz w:val="26"/>
                <w:szCs w:val="26"/>
              </w:rPr>
              <w:t>Розмір адміністративного збору за тимчасову реєстрацію судна під Державним Прапором України становить 0,8 вартості реєстрації судна у Державному судновому реєстрі України.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rPr>
              <w:t xml:space="preserve">Розмір адміністративного збору за тимчасове виключення судна з Державного суднового реєстру України з </w:t>
            </w:r>
            <w:proofErr w:type="spellStart"/>
            <w:r w:rsidRPr="00060DC3">
              <w:rPr>
                <w:b/>
                <w:sz w:val="26"/>
                <w:szCs w:val="26"/>
              </w:rPr>
              <w:t>видачею</w:t>
            </w:r>
            <w:proofErr w:type="spellEnd"/>
            <w:r w:rsidRPr="00060DC3">
              <w:rPr>
                <w:b/>
                <w:sz w:val="26"/>
                <w:szCs w:val="26"/>
              </w:rPr>
              <w:t xml:space="preserve"> свідоцтва становить 0,8 вартості реєстрації судна у Державному судновому реєстрі України.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rPr>
              <w:t xml:space="preserve">Розмір адміністративного збору за </w:t>
            </w:r>
            <w:r w:rsidRPr="00060DC3">
              <w:rPr>
                <w:b/>
                <w:sz w:val="26"/>
                <w:szCs w:val="26"/>
                <w:lang w:eastAsia="ru-RU"/>
              </w:rPr>
              <w:t xml:space="preserve">виключення судна з Державного суднового реєстру України з </w:t>
            </w:r>
            <w:proofErr w:type="spellStart"/>
            <w:r w:rsidRPr="00060DC3">
              <w:rPr>
                <w:b/>
                <w:sz w:val="26"/>
                <w:szCs w:val="26"/>
                <w:lang w:eastAsia="ru-RU"/>
              </w:rPr>
              <w:t>видачею</w:t>
            </w:r>
            <w:proofErr w:type="spellEnd"/>
            <w:r w:rsidRPr="00060DC3">
              <w:rPr>
                <w:b/>
                <w:sz w:val="26"/>
                <w:szCs w:val="26"/>
                <w:lang w:eastAsia="ru-RU"/>
              </w:rPr>
              <w:t xml:space="preserve"> свідоцтва становить 0,5 </w:t>
            </w:r>
            <w:r w:rsidRPr="00060DC3">
              <w:rPr>
                <w:b/>
                <w:sz w:val="26"/>
                <w:szCs w:val="26"/>
              </w:rPr>
              <w:t>вартості реєстрації судна у Державному судновому реєстрі України.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Заява про реєстрацію або тимчасову реєстрацію судна, припинення або тимчасове припинення реєстрації судна у </w:t>
            </w:r>
            <w:r w:rsidRPr="00060DC3">
              <w:rPr>
                <w:b/>
                <w:sz w:val="26"/>
                <w:szCs w:val="26"/>
                <w:lang w:eastAsia="ru-RU"/>
              </w:rPr>
              <w:lastRenderedPageBreak/>
              <w:t>Державному судновому реєстрі України та додані до неї документи подаються до центрального органу виконавчої влади, що реалізує державну політику у сфері морського транспорту, в один із таких способів:</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особисто судновласником або уповноваженою ним особою;</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надсилаються поштою з повідомленням про вручення та з описом вкладення;</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в електронній формі.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 заяві окремо зазначається спосіб, у який заявник бажає отримати відповідні документи (поштою, особисто або через представника) та строк проведення реєстраційних дій (звичайний або протягом двох робочих днів з дати прийняття заяви).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Копії документів, що додаються до заяви, засвідчуються нотаріусом або органами, які здійснили їх оформлення та видачу. Копія документа, що посвідчує особу власника судна та підтверджує його громадянство, засвідчується його власником. Копія обмірного свідоцтва може бути завірена заявником. До всіх документів, складених іноземною мовою, додається переклад на державну мову, засвідчений у встановленому порядку. Разом із заявою подається також підписаний заявником перелік доданих документів.</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 заяви про реєстрацію судна додаються такі документи: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копії документів, що підтверджують право власності на судно, а також на двигун, якщо його придбано окремо;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копія обмірного свідоцтва (за наявності); </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свідоцтво про тимчасове право плавання під Державним Прапором України (якщо судно тимчасово зареєстровано у Державному судновому реєстрі України і строк дії цього свідоцтва не закінчився);</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документальне підтвердження втрати права плавання під державним прапором іншої держави або скасування запису у реєстрі суден іншої держави (якщо судно раніше було зареєстровано органом реєстрації іншої держави);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копія документа, що посвідчує особу власника судна та підтверджує його громадянство;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фотографічні знімки судна у паперовому вигляді (загальний вигляд з правого та лівого борту);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копія документа, що підтверджує сплату адміністративного збору.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Для тимчасової реєстрації іноземного судна, зафрахтованого за договором </w:t>
            </w:r>
            <w:proofErr w:type="spellStart"/>
            <w:r w:rsidRPr="00060DC3">
              <w:rPr>
                <w:b/>
                <w:sz w:val="26"/>
                <w:szCs w:val="26"/>
                <w:lang w:eastAsia="ru-RU"/>
              </w:rPr>
              <w:t>бербоут-чартера</w:t>
            </w:r>
            <w:proofErr w:type="spellEnd"/>
            <w:r w:rsidRPr="00060DC3">
              <w:rPr>
                <w:b/>
                <w:sz w:val="26"/>
                <w:szCs w:val="26"/>
                <w:lang w:eastAsia="ru-RU"/>
              </w:rPr>
              <w:t>, до заяви також додаються:</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копія договору фрахтування;</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письмовий дозвіл власника судна на тимчасову реєстрацію в Україні;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письмовий дозвіл уповноваженого органу держави іноземної реєстрації судна на тимчасову реєстрацію в Україні (у випадку, передбаченому частиною третьою статті 26 цього Кодексу);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письмовий дозвіл заставодержателя на тимчасову реєстрацію в Україні (якщо судно перебуває в заставі).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 заяви про виключення або тимчасове виключення судна з Державного суднового реєстру України додаються такі документи: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письмове пояснення заявника щодо необхідності виключення судна з Державного суднового реєстру України (у разі загибелі судна, зникнення його безвісти, визнання його непридатним для подальшої експлуатації);</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свідоцтво про право плавання під Державним Прапором України або свідоцтво про тимчасове право плавання під Державним Прапором України (не додається у разі загибелі судна, зникнення його безвісти);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свідоцтво про право власності на судно;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письмовий дозвіл заставодержателя на припинення реєстрації у Державному судновому реєстрі України (якщо судно перебуває в заставі);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копія документа, що підтверджує сплату адміністративного збору.</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До заяви про внесення змін до Державного суднового реєстру України додаються:</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письмове обґрунтування за підписом заявника та документи, що підтверджують необхідність внесення змін до Державного суднового реєстру України (за наявності);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раніше виданий документ, що підлягає заміні (за потреби);</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копія документа, що підтверджує сплату адміністративного збору.</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До заяви про видачу нових документів замість</w:t>
            </w:r>
            <w:r w:rsidRPr="00060DC3" w:rsidDel="00F41AA0">
              <w:rPr>
                <w:b/>
                <w:sz w:val="26"/>
                <w:szCs w:val="26"/>
                <w:lang w:eastAsia="ru-RU"/>
              </w:rPr>
              <w:t xml:space="preserve"> </w:t>
            </w:r>
            <w:r w:rsidRPr="00060DC3">
              <w:rPr>
                <w:b/>
                <w:sz w:val="26"/>
                <w:szCs w:val="26"/>
                <w:lang w:eastAsia="ru-RU"/>
              </w:rPr>
              <w:t>втрачених додаються:</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примірник друкованого видання засобу масової інформації, в якому розміщено оголошення про втрату документів та визнання їх недійсними;</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копія документа, що підтверджує сплату адміністративного збору.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Прийняття заяви є обов’язком посадової особи центрального органу виконавчої влади, що реалізує державну політику у сфері морського транспорту. Під час прийняття заяви посадова особа перевіряє наявність необхідних документів. Інформація, наведена в документах, перевірці під час прийняття заяви не підлягає.</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За наявності необхідних документів посадова особа центрального органу виконавчої влади, що реалізує державну політику у сфері морського транспорту, зобов’язана зареєструвати</w:t>
            </w:r>
            <w:r w:rsidRPr="00060DC3">
              <w:rPr>
                <w:sz w:val="26"/>
                <w:szCs w:val="26"/>
                <w:lang w:eastAsia="ru-RU"/>
              </w:rPr>
              <w:t xml:space="preserve"> </w:t>
            </w:r>
            <w:r w:rsidRPr="00060DC3">
              <w:rPr>
                <w:b/>
                <w:sz w:val="26"/>
                <w:szCs w:val="26"/>
                <w:lang w:eastAsia="ru-RU"/>
              </w:rPr>
              <w:t xml:space="preserve">заяву датою її фактичного отримання. Доказом прийняття заяви є наявність на копії аркуша заяви відмітки </w:t>
            </w:r>
            <w:r w:rsidRPr="00060DC3">
              <w:rPr>
                <w:b/>
                <w:sz w:val="26"/>
                <w:szCs w:val="26"/>
                <w:lang w:eastAsia="ru-RU"/>
              </w:rPr>
              <w:lastRenderedPageBreak/>
              <w:t>(штампу) посадової особи, яка прийняла заяву, із зазначенням дати її прийняття, або поштового повідомлення з відміткою про вручення посадовій особі (у разі надсилання заяви поштою).</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Відмова посадової особи центрального органу виконавчої влади, що реалізує державну політику у сфері морського транспорту, у прийнятті заяви з причин, не визначених цією статтею, у тому числі висування будь-яких не визначених цією статтею умов для прийняття заяви забороняються.</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За результатами розгляду заяви центральний орган виконавчої влади, що реалізує державну політику у сфері морського транспорту:</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здійснює реєстрацію або тимчасову реєстрацію судна у Державному судновому реєстрі України, припиняє або тимчасове припиняє реєстрацію судна</w:t>
            </w:r>
            <w:r w:rsidRPr="00060DC3">
              <w:rPr>
                <w:b/>
                <w:sz w:val="26"/>
                <w:szCs w:val="26"/>
              </w:rPr>
              <w:t xml:space="preserve"> </w:t>
            </w:r>
            <w:r w:rsidRPr="00060DC3">
              <w:rPr>
                <w:b/>
                <w:sz w:val="26"/>
                <w:szCs w:val="26"/>
                <w:lang w:eastAsia="ru-RU"/>
              </w:rPr>
              <w:t>у Державному судновому реєстрі України, вносить зміни до Державного суднового реєстру України, видає нові документи замість втрачених;</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відмовляє у реєстрації або тимчасовій реєстрації судна</w:t>
            </w:r>
            <w:r w:rsidRPr="00060DC3">
              <w:rPr>
                <w:b/>
                <w:sz w:val="26"/>
                <w:szCs w:val="26"/>
              </w:rPr>
              <w:t xml:space="preserve"> </w:t>
            </w:r>
            <w:r w:rsidRPr="00060DC3">
              <w:rPr>
                <w:b/>
                <w:sz w:val="26"/>
                <w:szCs w:val="26"/>
                <w:lang w:eastAsia="ru-RU"/>
              </w:rPr>
              <w:t>у Державному судновому реєстрі України, припиненні або тимчасовому припиненні реєстрації судна</w:t>
            </w:r>
            <w:r w:rsidRPr="00060DC3">
              <w:rPr>
                <w:b/>
                <w:sz w:val="26"/>
                <w:szCs w:val="26"/>
              </w:rPr>
              <w:t xml:space="preserve"> </w:t>
            </w:r>
            <w:r w:rsidRPr="00060DC3">
              <w:rPr>
                <w:b/>
                <w:sz w:val="26"/>
                <w:szCs w:val="26"/>
                <w:lang w:eastAsia="ru-RU"/>
              </w:rPr>
              <w:t>у Державному судновому реєстрі України, внесенні змін до Державного суднового реєстру України, видачі нових документів замість втрачених.</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Підставою для відмови у реєстрації або тимчасовій реєстрації судна, припиненні або тимчасовому припиненні реєстрації судна, внесенні змін до Державного суднового реєстру України, видачі нових документів замість втрачених є:</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неподання документів, зазначених у цій статті;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подання документів, що містять недостовірні відомості;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невідповідність поданих документів вимогам закону.</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lastRenderedPageBreak/>
              <w:t>У разі відмови у реєстрації або тимчасовій реєстрації морського судна внутрішнього плавання у Державному судновому реєстрі України, виключенні або тимчасовому виключенні судна з Державного суднового реєстру України, внесенні змін до Державного суднового реєстру України, видачі нових документів замість втрачених центральний орган виконавчої влади, що реалізує державну політику у сфері морського транспорту, зобов’язаний надати заявнику відповідну письмову відповідь протягом п’яти робочих днів з дня отримання заяви або двох робочих днів, якщо за бажанням заявника реєстраційні дії мають бути проведені протягом двох робочих днів з дати прийняття відповідної заяви.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 разі отримання повідомлення про відмову у прийнятті заяви заявник має право: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подати виправлену заяву;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оскаржити рішення посадової особи центрального органу виконавчої влади, що реалізує державну політику у сфері внутрішнього водного транспорту, у порядку, передбаченому законодавством.</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 разі відмови у реєстрації або тимчасовій реєстрації судна, тимчасовому припиненні реєстрації судна, внесенні змін до Суднової книги України, видачі нових документів замість втрачених заявник має право на повернення коштів реєстраційного збору як надміру зарахованих до бюджету платежів у встановленому законодавством порядку.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Відомості про судна, зареєстровані або тимчасово зареєстровані у Державному судновому реєстрі</w:t>
            </w:r>
            <w:r w:rsidRPr="00060DC3">
              <w:rPr>
                <w:b/>
                <w:sz w:val="26"/>
                <w:szCs w:val="26"/>
              </w:rPr>
              <w:t xml:space="preserve"> </w:t>
            </w:r>
            <w:r w:rsidRPr="00060DC3">
              <w:rPr>
                <w:b/>
                <w:sz w:val="26"/>
                <w:szCs w:val="26"/>
                <w:lang w:eastAsia="ru-RU"/>
              </w:rPr>
              <w:t>України, оприлюднюються у систематизованому вигляді на офіційному веб-сайті центрального органу виконавчої влади, що реалізує державну політику у сфері морського транспорту.</w:t>
            </w:r>
          </w:p>
          <w:p w:rsidR="0099658E" w:rsidRPr="00060DC3" w:rsidRDefault="0099658E" w:rsidP="0099658E">
            <w:pPr>
              <w:suppressAutoHyphens/>
              <w:autoSpaceDE w:val="0"/>
              <w:autoSpaceDN w:val="0"/>
              <w:adjustRightInd w:val="0"/>
              <w:ind w:firstLine="0"/>
              <w:jc w:val="both"/>
              <w:rPr>
                <w:b/>
                <w:bCs/>
                <w:sz w:val="26"/>
                <w:szCs w:val="26"/>
                <w:lang w:eastAsia="ru-RU"/>
              </w:rPr>
            </w:pPr>
            <w:r w:rsidRPr="00060DC3">
              <w:rPr>
                <w:b/>
                <w:sz w:val="26"/>
                <w:szCs w:val="26"/>
                <w:lang w:eastAsia="ru-RU"/>
              </w:rPr>
              <w:lastRenderedPageBreak/>
              <w:t>Порядок та умови реєстрації суден у Судновій книзі України встановлюються Законом України «Про внутрішній водний транспорт».</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center"/>
              <w:rPr>
                <w:b/>
                <w:bCs/>
                <w:iCs/>
                <w:sz w:val="26"/>
                <w:szCs w:val="26"/>
                <w:lang w:eastAsia="uk-UA"/>
              </w:rPr>
            </w:pPr>
          </w:p>
          <w:p w:rsidR="0099658E" w:rsidRPr="00060DC3" w:rsidRDefault="0099658E" w:rsidP="005800C9">
            <w:pPr>
              <w:suppressAutoHyphens/>
              <w:ind w:firstLine="0"/>
              <w:rPr>
                <w:sz w:val="26"/>
                <w:szCs w:val="26"/>
                <w:lang w:eastAsia="uk-UA"/>
              </w:rPr>
            </w:pPr>
            <w:r w:rsidRPr="00060DC3">
              <w:rPr>
                <w:b/>
                <w:bCs/>
                <w:iCs/>
                <w:sz w:val="26"/>
                <w:szCs w:val="26"/>
                <w:lang w:eastAsia="uk-UA"/>
              </w:rPr>
              <w:t>Стаття 28.</w:t>
            </w:r>
            <w:r w:rsidRPr="00060DC3">
              <w:rPr>
                <w:iCs/>
                <w:sz w:val="26"/>
                <w:szCs w:val="26"/>
                <w:lang w:eastAsia="uk-UA"/>
              </w:rPr>
              <w:t> </w:t>
            </w:r>
            <w:r w:rsidRPr="00060DC3">
              <w:rPr>
                <w:sz w:val="26"/>
                <w:szCs w:val="26"/>
                <w:lang w:eastAsia="uk-UA"/>
              </w:rPr>
              <w:t>Судновий патент, судновий білет</w:t>
            </w:r>
          </w:p>
        </w:tc>
        <w:tc>
          <w:tcPr>
            <w:tcW w:w="7513" w:type="dxa"/>
            <w:gridSpan w:val="4"/>
          </w:tcPr>
          <w:p w:rsidR="0099658E" w:rsidRPr="00060DC3" w:rsidRDefault="0099658E" w:rsidP="0099658E">
            <w:pPr>
              <w:shd w:val="clear" w:color="auto" w:fill="FFFFFF"/>
              <w:suppressAutoHyphens/>
              <w:ind w:firstLine="0"/>
              <w:jc w:val="center"/>
              <w:textAlignment w:val="baseline"/>
              <w:rPr>
                <w:b/>
                <w:bCs/>
                <w:sz w:val="26"/>
                <w:szCs w:val="26"/>
                <w:lang w:eastAsia="uk-UA"/>
              </w:rPr>
            </w:pPr>
          </w:p>
          <w:p w:rsidR="0099658E" w:rsidRPr="005800C9" w:rsidRDefault="005800C9" w:rsidP="005800C9">
            <w:pPr>
              <w:shd w:val="clear" w:color="auto" w:fill="FFFFFF"/>
              <w:suppressAutoHyphens/>
              <w:ind w:firstLine="0"/>
              <w:textAlignment w:val="baseline"/>
              <w:rPr>
                <w:b/>
                <w:bCs/>
                <w:sz w:val="26"/>
                <w:szCs w:val="26"/>
                <w:lang w:val="ru-RU" w:eastAsia="uk-UA"/>
              </w:rPr>
            </w:pPr>
            <w:proofErr w:type="spellStart"/>
            <w:r>
              <w:rPr>
                <w:b/>
                <w:bCs/>
                <w:sz w:val="26"/>
                <w:szCs w:val="26"/>
                <w:lang w:val="ru-RU" w:eastAsia="uk-UA"/>
              </w:rPr>
              <w:t>Виключено</w:t>
            </w:r>
            <w:proofErr w:type="spellEnd"/>
            <w:r>
              <w:rPr>
                <w:b/>
                <w:bCs/>
                <w:sz w:val="26"/>
                <w:szCs w:val="26"/>
                <w:lang w:val="ru-RU" w:eastAsia="uk-UA"/>
              </w:rPr>
              <w:t xml:space="preserve"> </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lang w:eastAsia="uk-UA"/>
              </w:rPr>
            </w:pPr>
            <w:r w:rsidRPr="00060DC3">
              <w:rPr>
                <w:sz w:val="26"/>
                <w:szCs w:val="26"/>
                <w:lang w:eastAsia="uk-UA"/>
              </w:rPr>
              <w:t>Реєстрація судна у Державному судновому реєстрі України засвідчується свідоцтвом про право плавання під Державним прапором України (судновий патент), а реєстрація у Судновій книзі України - судновим білетом.</w:t>
            </w:r>
          </w:p>
          <w:p w:rsidR="0099658E" w:rsidRPr="00060DC3" w:rsidRDefault="0099658E" w:rsidP="0099658E">
            <w:pPr>
              <w:suppressAutoHyphens/>
              <w:ind w:firstLine="0"/>
              <w:jc w:val="both"/>
              <w:rPr>
                <w:sz w:val="26"/>
                <w:szCs w:val="26"/>
                <w:lang w:eastAsia="uk-UA"/>
              </w:rPr>
            </w:pPr>
            <w:bookmarkStart w:id="23" w:name="n153"/>
            <w:bookmarkEnd w:id="23"/>
            <w:r w:rsidRPr="00060DC3">
              <w:rPr>
                <w:sz w:val="26"/>
                <w:szCs w:val="26"/>
                <w:lang w:eastAsia="uk-UA"/>
              </w:rPr>
              <w:t>За реєстрацію судна у Державному судновому реєстрі України або Судновій книзі України і будь-яких подальших змін раніше зроблених записів у них про зареєстроване судно стягується збір, порядок справляння та розмір якого встановлюються центральним органом виконавчої влади, що забезпечує формування державної політики у сфері транспорту, за погодженням із центральним органом виконавчої влади, що забезпечує формування державної політики економічного розвитку.</w:t>
            </w:r>
          </w:p>
          <w:p w:rsidR="0099658E" w:rsidRPr="00060DC3" w:rsidRDefault="0099658E" w:rsidP="0099658E">
            <w:pPr>
              <w:suppressAutoHyphens/>
              <w:ind w:firstLine="0"/>
              <w:jc w:val="both"/>
              <w:rPr>
                <w:sz w:val="26"/>
                <w:szCs w:val="26"/>
                <w:lang w:eastAsia="uk-UA"/>
              </w:rPr>
            </w:pPr>
          </w:p>
        </w:tc>
        <w:tc>
          <w:tcPr>
            <w:tcW w:w="7513" w:type="dxa"/>
            <w:gridSpan w:val="4"/>
          </w:tcPr>
          <w:p w:rsidR="0099658E" w:rsidRPr="00060DC3" w:rsidRDefault="0099658E" w:rsidP="0099658E">
            <w:pPr>
              <w:shd w:val="clear" w:color="auto" w:fill="FFFFFF"/>
              <w:suppressAutoHyphens/>
              <w:ind w:firstLine="0"/>
              <w:jc w:val="both"/>
              <w:textAlignment w:val="baseline"/>
              <w:rPr>
                <w:b/>
                <w:bCs/>
                <w:sz w:val="26"/>
                <w:szCs w:val="26"/>
                <w:lang w:eastAsia="uk-UA"/>
              </w:rPr>
            </w:pPr>
          </w:p>
        </w:tc>
      </w:tr>
      <w:tr w:rsidR="0099658E" w:rsidRPr="00060DC3" w:rsidTr="002359C6">
        <w:trPr>
          <w:gridAfter w:val="1"/>
          <w:wAfter w:w="16" w:type="dxa"/>
        </w:trPr>
        <w:tc>
          <w:tcPr>
            <w:tcW w:w="7514" w:type="dxa"/>
            <w:gridSpan w:val="3"/>
          </w:tcPr>
          <w:p w:rsidR="0099658E" w:rsidRPr="00060DC3" w:rsidRDefault="0099658E" w:rsidP="0099658E">
            <w:pPr>
              <w:pStyle w:val="rvps2"/>
              <w:shd w:val="clear" w:color="auto" w:fill="FFFFFF"/>
              <w:spacing w:before="0" w:beforeAutospacing="0" w:after="150" w:afterAutospacing="0"/>
              <w:jc w:val="both"/>
              <w:rPr>
                <w:sz w:val="26"/>
                <w:szCs w:val="26"/>
              </w:rPr>
            </w:pPr>
            <w:r w:rsidRPr="00060DC3">
              <w:rPr>
                <w:rStyle w:val="rvts9"/>
                <w:b/>
                <w:bCs/>
                <w:color w:val="000000"/>
                <w:sz w:val="26"/>
                <w:szCs w:val="26"/>
              </w:rPr>
              <w:t>Стаття 30.</w:t>
            </w:r>
            <w:r w:rsidRPr="00060DC3">
              <w:rPr>
                <w:sz w:val="26"/>
                <w:szCs w:val="26"/>
              </w:rPr>
              <w:t xml:space="preserve"> </w:t>
            </w:r>
            <w:r w:rsidRPr="00060DC3">
              <w:rPr>
                <w:color w:val="000000"/>
                <w:sz w:val="26"/>
                <w:szCs w:val="26"/>
              </w:rPr>
              <w:t>Інформування про зміни відомостей, що вносяться в реєстри суден</w:t>
            </w:r>
          </w:p>
        </w:tc>
        <w:tc>
          <w:tcPr>
            <w:tcW w:w="7513" w:type="dxa"/>
            <w:gridSpan w:val="4"/>
          </w:tcPr>
          <w:p w:rsidR="0099658E" w:rsidRPr="005800C9" w:rsidRDefault="005800C9" w:rsidP="0099658E">
            <w:pPr>
              <w:suppressAutoHyphens/>
              <w:ind w:firstLine="0"/>
              <w:jc w:val="both"/>
              <w:rPr>
                <w:b/>
                <w:bCs/>
                <w:sz w:val="26"/>
                <w:szCs w:val="26"/>
                <w:lang w:val="ru-RU" w:eastAsia="uk-UA"/>
              </w:rPr>
            </w:pPr>
            <w:proofErr w:type="spellStart"/>
            <w:r>
              <w:rPr>
                <w:b/>
                <w:bCs/>
                <w:sz w:val="26"/>
                <w:szCs w:val="26"/>
                <w:lang w:val="ru-RU" w:eastAsia="uk-UA"/>
              </w:rPr>
              <w:t>Виключено</w:t>
            </w:r>
            <w:proofErr w:type="spellEnd"/>
            <w:r>
              <w:rPr>
                <w:b/>
                <w:bCs/>
                <w:sz w:val="26"/>
                <w:szCs w:val="26"/>
                <w:lang w:val="ru-RU" w:eastAsia="uk-UA"/>
              </w:rPr>
              <w:t xml:space="preserve"> </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iCs/>
                <w:sz w:val="26"/>
                <w:szCs w:val="26"/>
                <w:lang w:eastAsia="uk-UA"/>
              </w:rPr>
            </w:pPr>
            <w:r w:rsidRPr="00060DC3">
              <w:rPr>
                <w:iCs/>
                <w:sz w:val="26"/>
                <w:szCs w:val="26"/>
                <w:lang w:eastAsia="uk-UA"/>
              </w:rPr>
              <w:t xml:space="preserve">Про будь-які зміни відомостей, що підлягають внесенню в Державний судновий реєстр України або Суднову книгу України, власник судна або фрахтувальник за </w:t>
            </w:r>
            <w:proofErr w:type="spellStart"/>
            <w:r w:rsidRPr="00060DC3">
              <w:rPr>
                <w:iCs/>
                <w:sz w:val="26"/>
                <w:szCs w:val="26"/>
                <w:lang w:eastAsia="uk-UA"/>
              </w:rPr>
              <w:t>бербоут</w:t>
            </w:r>
            <w:proofErr w:type="spellEnd"/>
            <w:r w:rsidRPr="00060DC3">
              <w:rPr>
                <w:iCs/>
                <w:sz w:val="26"/>
                <w:szCs w:val="26"/>
                <w:lang w:eastAsia="uk-UA"/>
              </w:rPr>
              <w:t>-чартером протягом двох тижнів з дня цих змін повинен повідомити орган реєстрації судна.</w:t>
            </w:r>
          </w:p>
          <w:p w:rsidR="0099658E" w:rsidRPr="00060DC3" w:rsidRDefault="0099658E" w:rsidP="0099658E">
            <w:pPr>
              <w:suppressAutoHyphens/>
              <w:ind w:firstLine="0"/>
              <w:jc w:val="both"/>
              <w:rPr>
                <w:iCs/>
                <w:sz w:val="26"/>
                <w:szCs w:val="26"/>
                <w:lang w:eastAsia="uk-UA"/>
              </w:rPr>
            </w:pPr>
          </w:p>
        </w:tc>
        <w:tc>
          <w:tcPr>
            <w:tcW w:w="7513" w:type="dxa"/>
            <w:gridSpan w:val="4"/>
          </w:tcPr>
          <w:p w:rsidR="0099658E" w:rsidRPr="00060DC3" w:rsidRDefault="0099658E" w:rsidP="0099658E">
            <w:pPr>
              <w:suppressAutoHyphens/>
              <w:ind w:firstLine="0"/>
              <w:jc w:val="both"/>
              <w:rPr>
                <w:sz w:val="26"/>
                <w:szCs w:val="26"/>
                <w:lang w:eastAsia="uk-UA"/>
              </w:rPr>
            </w:pPr>
          </w:p>
        </w:tc>
      </w:tr>
      <w:tr w:rsidR="0099658E" w:rsidRPr="00060DC3" w:rsidTr="002359C6">
        <w:trPr>
          <w:gridAfter w:val="1"/>
          <w:wAfter w:w="16" w:type="dxa"/>
        </w:trPr>
        <w:tc>
          <w:tcPr>
            <w:tcW w:w="15027" w:type="dxa"/>
            <w:gridSpan w:val="7"/>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t>Стаття 32.</w:t>
            </w:r>
            <w:r w:rsidRPr="00060DC3">
              <w:rPr>
                <w:iCs/>
                <w:sz w:val="26"/>
                <w:szCs w:val="26"/>
                <w:lang w:eastAsia="uk-UA"/>
              </w:rPr>
              <w:t> Національна належність судна. Право плавання під Державним прапором України</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lang w:eastAsia="uk-UA"/>
              </w:rPr>
            </w:pPr>
            <w:r w:rsidRPr="00060DC3">
              <w:rPr>
                <w:sz w:val="26"/>
                <w:szCs w:val="26"/>
                <w:lang w:eastAsia="uk-UA"/>
              </w:rPr>
              <w:t>Поняття "українське судно" або "судно України" означає національну належність судна, на яке поширюється юрисдикція України.</w:t>
            </w:r>
          </w:p>
          <w:p w:rsidR="0099658E" w:rsidRPr="00060DC3" w:rsidRDefault="0099658E" w:rsidP="0099658E">
            <w:pPr>
              <w:suppressAutoHyphens/>
              <w:ind w:firstLine="0"/>
              <w:jc w:val="both"/>
              <w:rPr>
                <w:sz w:val="26"/>
                <w:szCs w:val="26"/>
                <w:lang w:eastAsia="uk-UA"/>
              </w:rPr>
            </w:pPr>
            <w:bookmarkStart w:id="24" w:name="n169"/>
            <w:bookmarkEnd w:id="24"/>
            <w:r w:rsidRPr="00060DC3">
              <w:rPr>
                <w:sz w:val="26"/>
                <w:szCs w:val="26"/>
                <w:lang w:eastAsia="uk-UA"/>
              </w:rPr>
              <w:lastRenderedPageBreak/>
              <w:t>Національна належність судна визначається його державною реєстрацією в Україні і одержанням права плавання під Державним прапором України.</w:t>
            </w:r>
          </w:p>
          <w:p w:rsidR="0099658E" w:rsidRPr="00060DC3" w:rsidRDefault="0099658E" w:rsidP="0099658E">
            <w:pPr>
              <w:shd w:val="clear" w:color="auto" w:fill="FFFFFF"/>
              <w:suppressAutoHyphens/>
              <w:ind w:firstLine="0"/>
              <w:jc w:val="both"/>
              <w:textAlignment w:val="baseline"/>
              <w:rPr>
                <w:i/>
                <w:strike/>
                <w:sz w:val="26"/>
                <w:szCs w:val="26"/>
                <w:lang w:eastAsia="uk-UA"/>
              </w:rPr>
            </w:pPr>
            <w:bookmarkStart w:id="25" w:name="n170"/>
            <w:bookmarkEnd w:id="25"/>
            <w:r w:rsidRPr="00060DC3">
              <w:rPr>
                <w:color w:val="000000"/>
                <w:sz w:val="26"/>
                <w:szCs w:val="26"/>
                <w:shd w:val="clear" w:color="auto" w:fill="FFFFFF"/>
              </w:rPr>
              <w:t xml:space="preserve">Право плавання під Державним прапором України має судно, яке є державною власністю або перебуває у власності фізичної особи-громадянина України, а також юридичної особи в Україні, заснованої виключно українськими власниками, або судно, яке знаходиться у цих осіб на умовах договору </w:t>
            </w:r>
            <w:proofErr w:type="spellStart"/>
            <w:r w:rsidRPr="00060DC3">
              <w:rPr>
                <w:color w:val="000000"/>
                <w:sz w:val="26"/>
                <w:szCs w:val="26"/>
                <w:shd w:val="clear" w:color="auto" w:fill="FFFFFF"/>
              </w:rPr>
              <w:t>бербоут</w:t>
            </w:r>
            <w:proofErr w:type="spellEnd"/>
            <w:r w:rsidRPr="00060DC3">
              <w:rPr>
                <w:color w:val="000000"/>
                <w:sz w:val="26"/>
                <w:szCs w:val="26"/>
                <w:shd w:val="clear" w:color="auto" w:fill="FFFFFF"/>
              </w:rPr>
              <w:t>-чартеру.</w:t>
            </w:r>
          </w:p>
        </w:tc>
        <w:tc>
          <w:tcPr>
            <w:tcW w:w="7513" w:type="dxa"/>
            <w:gridSpan w:val="4"/>
          </w:tcPr>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Поняття "українське судно" або "судно України" означає національну належність судна, на яке поширюється юрисдикція України.</w:t>
            </w:r>
          </w:p>
          <w:p w:rsidR="0099658E" w:rsidRPr="00060DC3" w:rsidRDefault="0099658E" w:rsidP="0099658E">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Національна належність судна визначається його державною реєстрацією в Україні і одержанням права плавання під Державним прапором України.</w:t>
            </w:r>
          </w:p>
          <w:p w:rsidR="0099658E" w:rsidRPr="00060DC3" w:rsidRDefault="0099658E" w:rsidP="0099658E">
            <w:pPr>
              <w:shd w:val="clear" w:color="auto" w:fill="FFFFFF"/>
              <w:suppressAutoHyphens/>
              <w:ind w:firstLine="0"/>
              <w:jc w:val="both"/>
              <w:textAlignment w:val="baseline"/>
              <w:rPr>
                <w:b/>
                <w:sz w:val="26"/>
                <w:szCs w:val="26"/>
                <w:lang w:eastAsia="uk-UA"/>
              </w:rPr>
            </w:pPr>
            <w:r w:rsidRPr="00060DC3">
              <w:rPr>
                <w:b/>
                <w:sz w:val="26"/>
                <w:szCs w:val="26"/>
                <w:lang w:eastAsia="ru-RU"/>
              </w:rPr>
              <w:t xml:space="preserve">Право плавання під Державним Прапором України має судно, яке перебуває у власності фізичної особи – громадянина України, фізичної особи – підприємця, юридичної особи, зареєстрованих на території України, або судно, що використовується зазначеними особами на умовах договору </w:t>
            </w:r>
            <w:proofErr w:type="spellStart"/>
            <w:r w:rsidRPr="00060DC3">
              <w:rPr>
                <w:b/>
                <w:sz w:val="26"/>
                <w:szCs w:val="26"/>
                <w:lang w:eastAsia="ru-RU"/>
              </w:rPr>
              <w:t>бербоут-чартера</w:t>
            </w:r>
            <w:proofErr w:type="spellEnd"/>
            <w:r w:rsidRPr="00060DC3">
              <w:rPr>
                <w:b/>
                <w:sz w:val="26"/>
                <w:szCs w:val="26"/>
                <w:lang w:eastAsia="ru-RU"/>
              </w:rPr>
              <w:t xml:space="preserve">, крім суден, власниками чи судновласниками яких є громадяни держави-агресора або юридичні особи, зареєстровані на території держави-агресора, фізичні та юридичні особи, стосовно яких застосовано спеціальні економічні та інші обмежувальні заходи (санкції) відповідно до </w:t>
            </w:r>
            <w:hyperlink r:id="rId459" w:tgtFrame="_blank" w:history="1">
              <w:r w:rsidRPr="00060DC3">
                <w:rPr>
                  <w:b/>
                  <w:sz w:val="26"/>
                  <w:szCs w:val="26"/>
                  <w:lang w:eastAsia="ru-RU"/>
                </w:rPr>
                <w:t>Закону України</w:t>
              </w:r>
            </w:hyperlink>
            <w:r w:rsidRPr="00060DC3">
              <w:rPr>
                <w:b/>
                <w:sz w:val="26"/>
                <w:szCs w:val="26"/>
                <w:lang w:eastAsia="ru-RU"/>
              </w:rPr>
              <w:t xml:space="preserve"> «Про санкції».</w:t>
            </w:r>
          </w:p>
        </w:tc>
      </w:tr>
      <w:tr w:rsidR="0099658E" w:rsidRPr="00060DC3" w:rsidTr="002359C6">
        <w:trPr>
          <w:gridAfter w:val="1"/>
          <w:wAfter w:w="16" w:type="dxa"/>
        </w:trPr>
        <w:tc>
          <w:tcPr>
            <w:tcW w:w="15027" w:type="dxa"/>
            <w:gridSpan w:val="7"/>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lastRenderedPageBreak/>
              <w:t>Стаття 33.</w:t>
            </w:r>
            <w:r w:rsidRPr="00060DC3">
              <w:rPr>
                <w:iCs/>
                <w:sz w:val="26"/>
                <w:szCs w:val="26"/>
                <w:lang w:eastAsia="uk-UA"/>
              </w:rPr>
              <w:t> Одержання права плавання під Державним прапором України</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lang w:eastAsia="uk-UA"/>
              </w:rPr>
            </w:pPr>
            <w:r w:rsidRPr="00060DC3">
              <w:rPr>
                <w:sz w:val="26"/>
                <w:szCs w:val="26"/>
                <w:lang w:eastAsia="uk-UA"/>
              </w:rPr>
              <w:t xml:space="preserve">Судно одержує право плавання під Державним прапором України з часу реєстрації його у Державному судновому реєстрі України або Судновій книзі України </w:t>
            </w:r>
            <w:r w:rsidRPr="00060DC3">
              <w:rPr>
                <w:bCs/>
                <w:i/>
                <w:iCs/>
                <w:sz w:val="26"/>
                <w:szCs w:val="26"/>
                <w:lang w:eastAsia="uk-UA"/>
              </w:rPr>
              <w:t>та свідоцтва про одержання права плавання під цим прапором.</w:t>
            </w:r>
          </w:p>
        </w:tc>
        <w:tc>
          <w:tcPr>
            <w:tcW w:w="7513" w:type="dxa"/>
            <w:gridSpan w:val="4"/>
          </w:tcPr>
          <w:p w:rsidR="0099658E" w:rsidRPr="00060DC3" w:rsidRDefault="0099658E" w:rsidP="0099658E">
            <w:pPr>
              <w:suppressAutoHyphens/>
              <w:ind w:firstLine="0"/>
              <w:jc w:val="both"/>
              <w:rPr>
                <w:b/>
                <w:bCs/>
                <w:sz w:val="26"/>
                <w:szCs w:val="26"/>
                <w:lang w:eastAsia="uk-UA"/>
              </w:rPr>
            </w:pPr>
            <w:r w:rsidRPr="00060DC3">
              <w:rPr>
                <w:sz w:val="26"/>
                <w:szCs w:val="26"/>
                <w:lang w:eastAsia="uk-UA"/>
              </w:rPr>
              <w:t xml:space="preserve">Судно одержує право плавання під Державним прапором України з часу реєстрації його у Державному судновому реєстрі України або Судновій книзі України </w:t>
            </w:r>
            <w:r w:rsidRPr="00060DC3">
              <w:rPr>
                <w:b/>
                <w:bCs/>
                <w:sz w:val="26"/>
                <w:szCs w:val="26"/>
                <w:lang w:eastAsia="uk-UA"/>
              </w:rPr>
              <w:t>та отримання суднового патенту або суднового білету.</w:t>
            </w:r>
          </w:p>
          <w:p w:rsidR="0099658E" w:rsidRPr="00060DC3" w:rsidRDefault="0099658E" w:rsidP="0099658E">
            <w:pPr>
              <w:suppressAutoHyphens/>
              <w:ind w:firstLine="0"/>
              <w:jc w:val="both"/>
              <w:rPr>
                <w:sz w:val="26"/>
                <w:szCs w:val="26"/>
                <w:lang w:eastAsia="uk-UA"/>
              </w:rPr>
            </w:pPr>
          </w:p>
        </w:tc>
      </w:tr>
      <w:tr w:rsidR="0099658E" w:rsidRPr="00060DC3" w:rsidTr="002359C6">
        <w:trPr>
          <w:gridAfter w:val="1"/>
          <w:wAfter w:w="16" w:type="dxa"/>
        </w:trPr>
        <w:tc>
          <w:tcPr>
            <w:tcW w:w="15027" w:type="dxa"/>
            <w:gridSpan w:val="7"/>
          </w:tcPr>
          <w:p w:rsidR="0099658E" w:rsidRPr="00060DC3" w:rsidRDefault="0099658E" w:rsidP="005800C9">
            <w:pPr>
              <w:suppressAutoHyphens/>
              <w:ind w:firstLine="0"/>
              <w:jc w:val="center"/>
              <w:rPr>
                <w:iCs/>
                <w:sz w:val="26"/>
                <w:szCs w:val="26"/>
                <w:lang w:eastAsia="uk-UA"/>
              </w:rPr>
            </w:pPr>
            <w:r w:rsidRPr="00060DC3">
              <w:rPr>
                <w:b/>
                <w:bCs/>
                <w:iCs/>
                <w:sz w:val="26"/>
                <w:szCs w:val="26"/>
                <w:lang w:eastAsia="uk-UA"/>
              </w:rPr>
              <w:t>Стаття 34.</w:t>
            </w:r>
            <w:r w:rsidRPr="00060DC3">
              <w:rPr>
                <w:iCs/>
                <w:sz w:val="26"/>
                <w:szCs w:val="26"/>
                <w:lang w:eastAsia="uk-UA"/>
              </w:rPr>
              <w:t> Тимчасова втрата українським судном права плавання під Державним прапором України</w:t>
            </w:r>
          </w:p>
        </w:tc>
      </w:tr>
      <w:tr w:rsidR="0099658E" w:rsidRPr="00060DC3" w:rsidTr="002359C6">
        <w:trPr>
          <w:gridAfter w:val="1"/>
          <w:wAfter w:w="16" w:type="dxa"/>
        </w:trPr>
        <w:tc>
          <w:tcPr>
            <w:tcW w:w="7514" w:type="dxa"/>
            <w:gridSpan w:val="3"/>
          </w:tcPr>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 xml:space="preserve">Якщо власник українського судна передає його за </w:t>
            </w:r>
            <w:proofErr w:type="spellStart"/>
            <w:r w:rsidRPr="00060DC3">
              <w:rPr>
                <w:color w:val="000000"/>
                <w:sz w:val="26"/>
                <w:szCs w:val="26"/>
                <w:shd w:val="clear" w:color="auto" w:fill="FFFFFF"/>
              </w:rPr>
              <w:t>бербоут</w:t>
            </w:r>
            <w:proofErr w:type="spellEnd"/>
            <w:r w:rsidRPr="00060DC3">
              <w:rPr>
                <w:color w:val="000000"/>
                <w:sz w:val="26"/>
                <w:szCs w:val="26"/>
                <w:shd w:val="clear" w:color="auto" w:fill="FFFFFF"/>
              </w:rPr>
              <w:t>-чартером іноземній фізичній або юридичній особі, то це судно за згодою центрального органу виконавчої влади, що реалізує державну політику у сфері транспорту (центрального органу виконавчої влади, що реалізує державну політику у сфері безпеки мореплавства суден флоту рибного господарства), може тимчасово втрачати право плавання під Державним прапором України за умови, що:</w:t>
            </w:r>
          </w:p>
          <w:p w:rsidR="0099658E" w:rsidRPr="00060DC3" w:rsidRDefault="0099658E" w:rsidP="0099658E">
            <w:pPr>
              <w:shd w:val="clear" w:color="auto" w:fill="FFFFFF"/>
              <w:suppressAutoHyphens/>
              <w:ind w:firstLine="0"/>
              <w:jc w:val="both"/>
              <w:textAlignment w:val="baseline"/>
              <w:rPr>
                <w:color w:val="000000"/>
                <w:sz w:val="26"/>
                <w:szCs w:val="26"/>
                <w:shd w:val="clear" w:color="auto" w:fill="FFFFFF"/>
              </w:rPr>
            </w:pPr>
            <w:bookmarkStart w:id="26" w:name="n173"/>
            <w:bookmarkEnd w:id="26"/>
            <w:r w:rsidRPr="00060DC3">
              <w:rPr>
                <w:color w:val="000000"/>
                <w:sz w:val="26"/>
                <w:szCs w:val="26"/>
                <w:shd w:val="clear" w:color="auto" w:fill="FFFFFF"/>
              </w:rPr>
              <w:t>…</w:t>
            </w:r>
          </w:p>
        </w:tc>
        <w:tc>
          <w:tcPr>
            <w:tcW w:w="7513" w:type="dxa"/>
            <w:gridSpan w:val="4"/>
          </w:tcPr>
          <w:p w:rsidR="0099658E" w:rsidRPr="00060DC3" w:rsidRDefault="0099658E" w:rsidP="0099658E">
            <w:pPr>
              <w:suppressAutoHyphens/>
              <w:ind w:firstLine="0"/>
              <w:jc w:val="both"/>
              <w:rPr>
                <w:sz w:val="26"/>
                <w:szCs w:val="26"/>
                <w:lang w:eastAsia="uk-UA"/>
              </w:rPr>
            </w:pPr>
            <w:r w:rsidRPr="00060DC3">
              <w:rPr>
                <w:sz w:val="26"/>
                <w:szCs w:val="26"/>
                <w:lang w:eastAsia="uk-UA"/>
              </w:rPr>
              <w:t xml:space="preserve">Якщо власник українського судна передає його за </w:t>
            </w:r>
            <w:proofErr w:type="spellStart"/>
            <w:r w:rsidRPr="00060DC3">
              <w:rPr>
                <w:sz w:val="26"/>
                <w:szCs w:val="26"/>
                <w:lang w:eastAsia="uk-UA"/>
              </w:rPr>
              <w:t>бербоут</w:t>
            </w:r>
            <w:proofErr w:type="spellEnd"/>
            <w:r w:rsidRPr="00060DC3">
              <w:rPr>
                <w:sz w:val="26"/>
                <w:szCs w:val="26"/>
                <w:lang w:eastAsia="uk-UA"/>
              </w:rPr>
              <w:t>-чартером іноземній фізичній або юридичній особі, то це судно за згодою може тимчасово втрачати право плавання під Державним прапором України за умови, що:</w:t>
            </w:r>
          </w:p>
          <w:p w:rsidR="0099658E" w:rsidRPr="00060DC3" w:rsidRDefault="0099658E" w:rsidP="0099658E">
            <w:pPr>
              <w:suppressAutoHyphens/>
              <w:ind w:firstLine="0"/>
              <w:jc w:val="both"/>
              <w:rPr>
                <w:sz w:val="26"/>
                <w:szCs w:val="26"/>
                <w:lang w:eastAsia="uk-UA"/>
              </w:rPr>
            </w:pPr>
            <w:r w:rsidRPr="00060DC3">
              <w:rPr>
                <w:sz w:val="26"/>
                <w:szCs w:val="26"/>
                <w:lang w:eastAsia="uk-UA"/>
              </w:rPr>
              <w:t>…</w:t>
            </w:r>
          </w:p>
        </w:tc>
      </w:tr>
      <w:tr w:rsidR="0099658E" w:rsidRPr="00060DC3" w:rsidTr="002359C6">
        <w:trPr>
          <w:gridAfter w:val="1"/>
          <w:wAfter w:w="16" w:type="dxa"/>
        </w:trPr>
        <w:tc>
          <w:tcPr>
            <w:tcW w:w="15027" w:type="dxa"/>
            <w:gridSpan w:val="7"/>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b/>
                <w:bCs/>
                <w:iCs/>
                <w:sz w:val="26"/>
                <w:szCs w:val="26"/>
                <w:lang w:eastAsia="uk-UA"/>
              </w:rPr>
              <w:t>Стаття 35.</w:t>
            </w:r>
            <w:r w:rsidRPr="00060DC3">
              <w:rPr>
                <w:iCs/>
                <w:sz w:val="26"/>
                <w:szCs w:val="26"/>
                <w:lang w:eastAsia="uk-UA"/>
              </w:rPr>
              <w:t> Суднові документи</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iCs/>
                <w:sz w:val="26"/>
                <w:szCs w:val="26"/>
                <w:lang w:eastAsia="uk-UA"/>
              </w:rPr>
            </w:pPr>
            <w:r w:rsidRPr="00060DC3">
              <w:rPr>
                <w:iCs/>
                <w:sz w:val="26"/>
                <w:szCs w:val="26"/>
                <w:lang w:eastAsia="uk-UA"/>
              </w:rPr>
              <w:t>Судно повинно мати такі основні суднові документи:</w:t>
            </w:r>
          </w:p>
          <w:p w:rsidR="0099658E" w:rsidRPr="00060DC3" w:rsidRDefault="0099658E" w:rsidP="0099658E">
            <w:pPr>
              <w:suppressAutoHyphens/>
              <w:ind w:firstLine="0"/>
              <w:jc w:val="both"/>
              <w:rPr>
                <w:iCs/>
                <w:sz w:val="26"/>
                <w:szCs w:val="26"/>
                <w:lang w:eastAsia="uk-UA"/>
              </w:rPr>
            </w:pPr>
            <w:bookmarkStart w:id="27" w:name="n185"/>
            <w:bookmarkEnd w:id="27"/>
            <w:r w:rsidRPr="00060DC3">
              <w:rPr>
                <w:iCs/>
                <w:sz w:val="26"/>
                <w:szCs w:val="26"/>
                <w:lang w:eastAsia="uk-UA"/>
              </w:rPr>
              <w:lastRenderedPageBreak/>
              <w:t>свідоцтво про право плавання під Державним прапором України (судновий патент);</w:t>
            </w:r>
          </w:p>
          <w:p w:rsidR="0099658E" w:rsidRPr="00060DC3" w:rsidRDefault="0099658E" w:rsidP="0099658E">
            <w:pPr>
              <w:suppressAutoHyphens/>
              <w:ind w:firstLine="0"/>
              <w:jc w:val="both"/>
              <w:rPr>
                <w:iCs/>
                <w:sz w:val="26"/>
                <w:szCs w:val="26"/>
                <w:lang w:eastAsia="uk-UA"/>
              </w:rPr>
            </w:pPr>
            <w:bookmarkStart w:id="28" w:name="n186"/>
            <w:bookmarkEnd w:id="28"/>
            <w:r w:rsidRPr="00060DC3">
              <w:rPr>
                <w:iCs/>
                <w:sz w:val="26"/>
                <w:szCs w:val="26"/>
                <w:lang w:eastAsia="uk-UA"/>
              </w:rPr>
              <w:t>свідоцтво про право власності на судно;</w:t>
            </w:r>
          </w:p>
          <w:p w:rsidR="0099658E" w:rsidRPr="00060DC3" w:rsidRDefault="0099658E" w:rsidP="0099658E">
            <w:pPr>
              <w:suppressAutoHyphens/>
              <w:ind w:firstLine="0"/>
              <w:jc w:val="both"/>
              <w:rPr>
                <w:iCs/>
                <w:sz w:val="26"/>
                <w:szCs w:val="26"/>
                <w:lang w:eastAsia="uk-UA"/>
              </w:rPr>
            </w:pPr>
            <w:bookmarkStart w:id="29" w:name="n187"/>
            <w:bookmarkEnd w:id="29"/>
            <w:r w:rsidRPr="00060DC3">
              <w:rPr>
                <w:iCs/>
                <w:sz w:val="26"/>
                <w:szCs w:val="26"/>
                <w:lang w:eastAsia="uk-UA"/>
              </w:rPr>
              <w:t>класифікаційне свідоцтво;</w:t>
            </w:r>
          </w:p>
          <w:p w:rsidR="0099658E" w:rsidRPr="00060DC3" w:rsidRDefault="0099658E" w:rsidP="0099658E">
            <w:pPr>
              <w:suppressAutoHyphens/>
              <w:ind w:firstLine="0"/>
              <w:jc w:val="both"/>
              <w:rPr>
                <w:iCs/>
                <w:sz w:val="26"/>
                <w:szCs w:val="26"/>
                <w:lang w:eastAsia="uk-UA"/>
              </w:rPr>
            </w:pPr>
            <w:bookmarkStart w:id="30" w:name="n188"/>
            <w:bookmarkEnd w:id="30"/>
            <w:r w:rsidRPr="00060DC3">
              <w:rPr>
                <w:iCs/>
                <w:sz w:val="26"/>
                <w:szCs w:val="26"/>
                <w:lang w:eastAsia="uk-UA"/>
              </w:rPr>
              <w:t>обмірне свідоцтво (для суден, що підлягають технічному нагляду класифікаційного товариства);</w:t>
            </w:r>
          </w:p>
          <w:p w:rsidR="0099658E" w:rsidRPr="00060DC3" w:rsidRDefault="0099658E" w:rsidP="0099658E">
            <w:pPr>
              <w:suppressAutoHyphens/>
              <w:ind w:firstLine="0"/>
              <w:jc w:val="both"/>
              <w:rPr>
                <w:iCs/>
                <w:sz w:val="26"/>
                <w:szCs w:val="26"/>
                <w:lang w:eastAsia="uk-UA"/>
              </w:rPr>
            </w:pPr>
            <w:bookmarkStart w:id="31" w:name="n189"/>
            <w:bookmarkEnd w:id="31"/>
            <w:r w:rsidRPr="00060DC3">
              <w:rPr>
                <w:iCs/>
                <w:sz w:val="26"/>
                <w:szCs w:val="26"/>
                <w:lang w:eastAsia="uk-UA"/>
              </w:rPr>
              <w:t>свідоцтво про мінімальний склад екіпажу;</w:t>
            </w:r>
          </w:p>
          <w:p w:rsidR="0099658E" w:rsidRPr="00060DC3" w:rsidRDefault="0099658E" w:rsidP="0099658E">
            <w:pPr>
              <w:suppressAutoHyphens/>
              <w:ind w:firstLine="0"/>
              <w:jc w:val="both"/>
              <w:rPr>
                <w:iCs/>
                <w:sz w:val="26"/>
                <w:szCs w:val="26"/>
                <w:lang w:eastAsia="uk-UA"/>
              </w:rPr>
            </w:pPr>
            <w:bookmarkStart w:id="32" w:name="n190"/>
            <w:bookmarkEnd w:id="32"/>
            <w:r w:rsidRPr="00060DC3">
              <w:rPr>
                <w:iCs/>
                <w:sz w:val="26"/>
                <w:szCs w:val="26"/>
                <w:lang w:eastAsia="uk-UA"/>
              </w:rPr>
              <w:t>список осіб суднового екіпажу (суднова роль);</w:t>
            </w:r>
          </w:p>
          <w:p w:rsidR="0099658E" w:rsidRPr="00060DC3" w:rsidRDefault="0099658E" w:rsidP="0099658E">
            <w:pPr>
              <w:suppressAutoHyphens/>
              <w:ind w:firstLine="0"/>
              <w:jc w:val="both"/>
              <w:rPr>
                <w:iCs/>
                <w:sz w:val="26"/>
                <w:szCs w:val="26"/>
                <w:lang w:eastAsia="uk-UA"/>
              </w:rPr>
            </w:pPr>
            <w:bookmarkStart w:id="33" w:name="n191"/>
            <w:bookmarkEnd w:id="33"/>
            <w:r w:rsidRPr="00060DC3">
              <w:rPr>
                <w:iCs/>
                <w:sz w:val="26"/>
                <w:szCs w:val="26"/>
                <w:lang w:eastAsia="uk-UA"/>
              </w:rPr>
              <w:t>список пасажирів, що перебувають на судні;</w:t>
            </w:r>
          </w:p>
          <w:p w:rsidR="0099658E" w:rsidRPr="00060DC3" w:rsidRDefault="0099658E" w:rsidP="0099658E">
            <w:pPr>
              <w:suppressAutoHyphens/>
              <w:ind w:firstLine="0"/>
              <w:jc w:val="both"/>
              <w:rPr>
                <w:iCs/>
                <w:sz w:val="26"/>
                <w:szCs w:val="26"/>
                <w:lang w:eastAsia="uk-UA"/>
              </w:rPr>
            </w:pPr>
            <w:bookmarkStart w:id="34" w:name="n192"/>
            <w:bookmarkEnd w:id="34"/>
            <w:r w:rsidRPr="00060DC3">
              <w:rPr>
                <w:iCs/>
                <w:sz w:val="26"/>
                <w:szCs w:val="26"/>
                <w:lang w:eastAsia="uk-UA"/>
              </w:rPr>
              <w:t>судновий журнал;</w:t>
            </w:r>
          </w:p>
          <w:p w:rsidR="0099658E" w:rsidRPr="00060DC3" w:rsidRDefault="0099658E" w:rsidP="0099658E">
            <w:pPr>
              <w:suppressAutoHyphens/>
              <w:ind w:firstLine="0"/>
              <w:jc w:val="both"/>
              <w:rPr>
                <w:iCs/>
                <w:sz w:val="26"/>
                <w:szCs w:val="26"/>
                <w:lang w:eastAsia="uk-UA"/>
              </w:rPr>
            </w:pPr>
            <w:bookmarkStart w:id="35" w:name="n193"/>
            <w:bookmarkEnd w:id="35"/>
            <w:r w:rsidRPr="00060DC3">
              <w:rPr>
                <w:iCs/>
                <w:sz w:val="26"/>
                <w:szCs w:val="26"/>
                <w:lang w:eastAsia="uk-UA"/>
              </w:rPr>
              <w:t>машинний журнал (для суден з механічним двигуном);</w:t>
            </w:r>
          </w:p>
          <w:p w:rsidR="0099658E" w:rsidRPr="00060DC3" w:rsidRDefault="0099658E" w:rsidP="0099658E">
            <w:pPr>
              <w:suppressAutoHyphens/>
              <w:ind w:firstLine="0"/>
              <w:jc w:val="both"/>
              <w:rPr>
                <w:iCs/>
                <w:sz w:val="26"/>
                <w:szCs w:val="26"/>
                <w:lang w:eastAsia="uk-UA"/>
              </w:rPr>
            </w:pPr>
            <w:bookmarkStart w:id="36" w:name="n194"/>
            <w:bookmarkEnd w:id="36"/>
            <w:r w:rsidRPr="00060DC3">
              <w:rPr>
                <w:iCs/>
                <w:sz w:val="26"/>
                <w:szCs w:val="26"/>
                <w:lang w:eastAsia="uk-UA"/>
              </w:rPr>
              <w:t>санітарний журнал;</w:t>
            </w:r>
          </w:p>
          <w:p w:rsidR="0099658E" w:rsidRPr="00060DC3" w:rsidRDefault="0099658E" w:rsidP="0099658E">
            <w:pPr>
              <w:suppressAutoHyphens/>
              <w:ind w:firstLine="0"/>
              <w:jc w:val="both"/>
              <w:rPr>
                <w:iCs/>
                <w:sz w:val="26"/>
                <w:szCs w:val="26"/>
                <w:lang w:eastAsia="uk-UA"/>
              </w:rPr>
            </w:pPr>
            <w:bookmarkStart w:id="37" w:name="n195"/>
            <w:bookmarkEnd w:id="37"/>
            <w:r w:rsidRPr="00060DC3">
              <w:rPr>
                <w:iCs/>
                <w:sz w:val="26"/>
                <w:szCs w:val="26"/>
                <w:lang w:eastAsia="uk-UA"/>
              </w:rPr>
              <w:t>суднове санітарне свідоцтво;</w:t>
            </w:r>
          </w:p>
          <w:p w:rsidR="0099658E" w:rsidRPr="00060DC3" w:rsidRDefault="0099658E" w:rsidP="0099658E">
            <w:pPr>
              <w:suppressAutoHyphens/>
              <w:ind w:firstLine="0"/>
              <w:jc w:val="both"/>
              <w:rPr>
                <w:iCs/>
                <w:sz w:val="26"/>
                <w:szCs w:val="26"/>
                <w:lang w:eastAsia="uk-UA"/>
              </w:rPr>
            </w:pPr>
            <w:bookmarkStart w:id="38" w:name="n196"/>
            <w:bookmarkEnd w:id="38"/>
            <w:r w:rsidRPr="00060DC3">
              <w:rPr>
                <w:iCs/>
                <w:sz w:val="26"/>
                <w:szCs w:val="26"/>
                <w:lang w:eastAsia="uk-UA"/>
              </w:rPr>
              <w:t>пасажирське свідоцтво, якщо судно перевозить більше 12 пасажирів;</w:t>
            </w:r>
          </w:p>
          <w:p w:rsidR="0099658E" w:rsidRPr="00060DC3" w:rsidRDefault="0099658E" w:rsidP="0099658E">
            <w:pPr>
              <w:suppressAutoHyphens/>
              <w:ind w:firstLine="0"/>
              <w:jc w:val="both"/>
              <w:rPr>
                <w:iCs/>
                <w:sz w:val="26"/>
                <w:szCs w:val="26"/>
                <w:lang w:eastAsia="uk-UA"/>
              </w:rPr>
            </w:pPr>
            <w:bookmarkStart w:id="39" w:name="n197"/>
            <w:bookmarkEnd w:id="39"/>
            <w:r w:rsidRPr="00060DC3">
              <w:rPr>
                <w:iCs/>
                <w:sz w:val="26"/>
                <w:szCs w:val="26"/>
                <w:lang w:eastAsia="uk-UA"/>
              </w:rPr>
              <w:t>дозвіл на право користування судновою радіостанцією, журнал (щоденник радіослужби) та інші документи відповідно до Регламенту радіозв'язку;</w:t>
            </w:r>
          </w:p>
          <w:p w:rsidR="0099658E" w:rsidRPr="00060DC3" w:rsidRDefault="0099658E" w:rsidP="0099658E">
            <w:pPr>
              <w:suppressAutoHyphens/>
              <w:ind w:firstLine="0"/>
              <w:jc w:val="both"/>
              <w:rPr>
                <w:iCs/>
                <w:sz w:val="26"/>
                <w:szCs w:val="26"/>
                <w:lang w:eastAsia="uk-UA"/>
              </w:rPr>
            </w:pPr>
            <w:bookmarkStart w:id="40" w:name="n198"/>
            <w:bookmarkEnd w:id="40"/>
            <w:r w:rsidRPr="00060DC3">
              <w:rPr>
                <w:iCs/>
                <w:sz w:val="26"/>
                <w:szCs w:val="26"/>
                <w:lang w:eastAsia="uk-UA"/>
              </w:rPr>
              <w:t>свідоцтво про вантажну марку, якщо судно використовується для цілей, передбачених пунктами 1, 3 частини першої статті 15 цього Кодексу;</w:t>
            </w:r>
          </w:p>
          <w:p w:rsidR="0099658E" w:rsidRPr="00060DC3" w:rsidRDefault="0099658E" w:rsidP="0099658E">
            <w:pPr>
              <w:suppressAutoHyphens/>
              <w:ind w:firstLine="0"/>
              <w:jc w:val="both"/>
              <w:rPr>
                <w:iCs/>
                <w:sz w:val="26"/>
                <w:szCs w:val="26"/>
                <w:lang w:eastAsia="uk-UA"/>
              </w:rPr>
            </w:pPr>
            <w:bookmarkStart w:id="41" w:name="n199"/>
            <w:bookmarkEnd w:id="41"/>
            <w:r w:rsidRPr="00060DC3">
              <w:rPr>
                <w:iCs/>
                <w:sz w:val="26"/>
                <w:szCs w:val="26"/>
                <w:lang w:eastAsia="uk-UA"/>
              </w:rPr>
              <w:t>журнал реєстрації заходів щодо запобігання забрудненню моря.</w:t>
            </w:r>
          </w:p>
          <w:p w:rsidR="0099658E" w:rsidRPr="00060DC3" w:rsidRDefault="0099658E" w:rsidP="0099658E">
            <w:pPr>
              <w:suppressAutoHyphens/>
              <w:ind w:firstLine="0"/>
              <w:jc w:val="both"/>
              <w:rPr>
                <w:iCs/>
                <w:sz w:val="26"/>
                <w:szCs w:val="26"/>
                <w:lang w:eastAsia="uk-UA"/>
              </w:rPr>
            </w:pPr>
            <w:bookmarkStart w:id="42" w:name="n200"/>
            <w:bookmarkEnd w:id="42"/>
            <w:r w:rsidRPr="00060DC3">
              <w:rPr>
                <w:iCs/>
                <w:sz w:val="26"/>
                <w:szCs w:val="26"/>
                <w:lang w:eastAsia="uk-UA"/>
              </w:rPr>
              <w:t>Список осіб суднового екіпажу (суднова роль), список пасажирів, судновий радіо- і машинний журнали ведуться за формою і правилами, встановленими центральним органом виконавчої влади, що забезпечує формування державної політики у сфері транспорту, а на риболовних суднах - центральним органом виконавчої влади, що забезпечує формування державної політики у сфері безпеки мореплавства суден флоту рибного господарства.</w:t>
            </w:r>
          </w:p>
          <w:p w:rsidR="0099658E" w:rsidRPr="00060DC3" w:rsidRDefault="0099658E" w:rsidP="0099658E">
            <w:pPr>
              <w:suppressAutoHyphens/>
              <w:ind w:firstLine="0"/>
              <w:jc w:val="both"/>
              <w:rPr>
                <w:iCs/>
                <w:sz w:val="26"/>
                <w:szCs w:val="26"/>
                <w:lang w:eastAsia="uk-UA"/>
              </w:rPr>
            </w:pPr>
            <w:r w:rsidRPr="00060DC3">
              <w:rPr>
                <w:iCs/>
                <w:sz w:val="26"/>
                <w:szCs w:val="26"/>
                <w:lang w:eastAsia="uk-UA"/>
              </w:rPr>
              <w:t xml:space="preserve">Санітарний журнал ведеться за формою і правилами, встановленими центральним органом виконавчої влади, що забезпечує формування державної політики у сфері транспорту, за погодженням з центральним органом виконавчої влади, що </w:t>
            </w:r>
            <w:r w:rsidRPr="00060DC3">
              <w:rPr>
                <w:iCs/>
                <w:sz w:val="26"/>
                <w:szCs w:val="26"/>
                <w:lang w:eastAsia="uk-UA"/>
              </w:rPr>
              <w:lastRenderedPageBreak/>
              <w:t>забезпечує формування державної політики у сфері охорони здоров'я.</w:t>
            </w:r>
          </w:p>
          <w:p w:rsidR="0099658E" w:rsidRPr="00060DC3" w:rsidRDefault="0099658E" w:rsidP="0099658E">
            <w:pPr>
              <w:suppressAutoHyphens/>
              <w:ind w:firstLine="0"/>
              <w:jc w:val="both"/>
              <w:rPr>
                <w:iCs/>
                <w:sz w:val="26"/>
                <w:szCs w:val="26"/>
                <w:lang w:eastAsia="uk-UA"/>
              </w:rPr>
            </w:pPr>
            <w:bookmarkStart w:id="43" w:name="n204"/>
            <w:bookmarkEnd w:id="43"/>
            <w:r w:rsidRPr="00060DC3">
              <w:rPr>
                <w:iCs/>
                <w:sz w:val="26"/>
                <w:szCs w:val="26"/>
                <w:lang w:eastAsia="uk-UA"/>
              </w:rPr>
              <w:t>Судна, зареєстровані в Судновій книзі України, замість документів, зазначених у абзацах другому і третьому частини першої цієї статті, повинні мати судновий білет.</w:t>
            </w:r>
          </w:p>
          <w:p w:rsidR="0099658E" w:rsidRPr="00060DC3" w:rsidRDefault="0099658E" w:rsidP="0099658E">
            <w:pPr>
              <w:suppressAutoHyphens/>
              <w:ind w:firstLine="0"/>
              <w:jc w:val="both"/>
              <w:rPr>
                <w:iCs/>
                <w:sz w:val="26"/>
                <w:szCs w:val="26"/>
                <w:lang w:eastAsia="uk-UA"/>
              </w:rPr>
            </w:pPr>
            <w:bookmarkStart w:id="44" w:name="n205"/>
            <w:bookmarkEnd w:id="44"/>
            <w:r w:rsidRPr="00060DC3">
              <w:rPr>
                <w:iCs/>
                <w:sz w:val="26"/>
                <w:szCs w:val="26"/>
                <w:lang w:eastAsia="uk-UA"/>
              </w:rPr>
              <w:t>Судно, що плаває за кордон, повинно також мати документи, передбачені міжнародними договорами України.</w:t>
            </w:r>
          </w:p>
          <w:p w:rsidR="0099658E" w:rsidRPr="00060DC3" w:rsidRDefault="0099658E" w:rsidP="0099658E">
            <w:pPr>
              <w:shd w:val="clear" w:color="auto" w:fill="FFFFFF"/>
              <w:suppressAutoHyphens/>
              <w:ind w:firstLine="0"/>
              <w:jc w:val="both"/>
              <w:textAlignment w:val="baseline"/>
              <w:rPr>
                <w:i/>
                <w:iCs/>
                <w:strike/>
                <w:sz w:val="26"/>
                <w:szCs w:val="26"/>
                <w:lang w:eastAsia="uk-UA"/>
              </w:rPr>
            </w:pPr>
          </w:p>
        </w:tc>
        <w:tc>
          <w:tcPr>
            <w:tcW w:w="7513" w:type="dxa"/>
            <w:gridSpan w:val="4"/>
          </w:tcPr>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На українському самохідному морському судні мають бути такі суднові документи: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lastRenderedPageBreak/>
              <w:t>свідоцтво про право плавання під Державним Прапором України (судновий патент);</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класифікаційне свідоцтво;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обмірне свідоцтво (на судні з корпусом довжиною 24 метри і більше);</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свідоцтво про мінімальний безпечний склад екіпажу;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пасажирське свідоцтво (на пасажирському судні);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суднова роль (список осіб суднового екіпажу);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список пасажирів, які перебувають на судні (за наявності);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судновий журнал;</w:t>
            </w:r>
          </w:p>
          <w:p w:rsidR="0099658E" w:rsidRPr="00060DC3" w:rsidRDefault="0099658E" w:rsidP="0099658E">
            <w:pPr>
              <w:suppressAutoHyphens/>
              <w:autoSpaceDE w:val="0"/>
              <w:autoSpaceDN w:val="0"/>
              <w:adjustRightInd w:val="0"/>
              <w:jc w:val="both"/>
              <w:rPr>
                <w:b/>
                <w:strike/>
                <w:sz w:val="26"/>
                <w:szCs w:val="26"/>
                <w:lang w:eastAsia="ru-RU"/>
              </w:rPr>
            </w:pPr>
            <w:r w:rsidRPr="00060DC3">
              <w:rPr>
                <w:b/>
                <w:sz w:val="26"/>
                <w:szCs w:val="26"/>
                <w:lang w:eastAsia="ru-RU"/>
              </w:rPr>
              <w:t>машинний журнал (для суден з механічним двигуном), який може бути об’єднаний із судновим журналом;</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дозвіл на експлуатацію суднової радіостанції (за наявності);</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свідоцтво про вантажну марку, якщо судно використовується для цілей, передбачених пунктами 1, 3 частини першої статті 15 цього Кодексу;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документи, передбачені правилами реєстрації операцій із шкідливим речовинами на суднах, у морських та річкових портах і терміналах;</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документи щодо перевезення небезпечного вантажу (на судні, що перевозить такий вантаж).</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Список пасажирів є обов’язковим для пасажирських суден із каютами для пасажирів на всю ніч.</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На українському морському судні без екіпажу мають бути: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свідоцтво про право плавання під Державним Прапором України (судновий патент);</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обмірне свідоцтво (на судні довжиною 24 метри і більше).</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Реєстрація операцій із шкідливими речовинами на суднах, визначення мінімального безпечного складу екіпажу суден, б</w:t>
            </w:r>
            <w:r w:rsidRPr="00060DC3">
              <w:rPr>
                <w:b/>
                <w:bCs/>
                <w:sz w:val="26"/>
                <w:szCs w:val="26"/>
                <w:lang w:eastAsia="ru-RU"/>
              </w:rPr>
              <w:t xml:space="preserve">езперервна реєстрація історії судна </w:t>
            </w:r>
            <w:r w:rsidRPr="00060DC3">
              <w:rPr>
                <w:b/>
                <w:sz w:val="26"/>
                <w:szCs w:val="26"/>
                <w:lang w:eastAsia="ru-RU"/>
              </w:rPr>
              <w:t xml:space="preserve">ведуться за </w:t>
            </w:r>
            <w:r w:rsidRPr="00060DC3">
              <w:rPr>
                <w:b/>
                <w:sz w:val="26"/>
                <w:szCs w:val="26"/>
                <w:lang w:eastAsia="ru-RU"/>
              </w:rPr>
              <w:lastRenderedPageBreak/>
              <w:t>правилами, встановленими центральним органом виконавчої влади, що забезпечує формування та реалізує державну політику у сферах морського і внутрішнього водного транспорту, з урахуванням вимог міжнародних договорів України.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Судно, що здійснює міжнародні рейси, повинно також мати документи, передбачені міжнародними договорами України.</w:t>
            </w:r>
          </w:p>
          <w:p w:rsidR="0099658E" w:rsidRPr="00060DC3" w:rsidRDefault="0099658E" w:rsidP="0099658E">
            <w:pPr>
              <w:shd w:val="clear" w:color="auto" w:fill="FFFFFF"/>
              <w:suppressAutoHyphens/>
              <w:ind w:firstLine="0"/>
              <w:jc w:val="both"/>
              <w:textAlignment w:val="baseline"/>
              <w:rPr>
                <w:b/>
                <w:bCs/>
                <w:sz w:val="26"/>
                <w:szCs w:val="26"/>
                <w:lang w:eastAsia="uk-UA"/>
              </w:rPr>
            </w:pPr>
            <w:r w:rsidRPr="00060DC3">
              <w:rPr>
                <w:b/>
                <w:sz w:val="26"/>
                <w:szCs w:val="26"/>
              </w:rPr>
              <w:t>Перелік документів малих, спортивних суден і водних мотоциклів встановлюється Законом України «Про внутрішній водний транспорт».</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iCs/>
                <w:sz w:val="26"/>
                <w:szCs w:val="26"/>
                <w:lang w:eastAsia="uk-UA"/>
              </w:rPr>
            </w:pPr>
            <w:r w:rsidRPr="00060DC3">
              <w:rPr>
                <w:rStyle w:val="rvts9"/>
                <w:b/>
                <w:bCs/>
                <w:iCs/>
                <w:sz w:val="26"/>
                <w:szCs w:val="26"/>
                <w:bdr w:val="none" w:sz="0" w:space="0" w:color="auto" w:frame="1"/>
                <w:shd w:val="clear" w:color="auto" w:fill="FFFFFF"/>
              </w:rPr>
              <w:lastRenderedPageBreak/>
              <w:t>Стаття 37.</w:t>
            </w:r>
            <w:r w:rsidRPr="00060DC3">
              <w:rPr>
                <w:rStyle w:val="rvts9"/>
                <w:b/>
                <w:bCs/>
                <w:iCs/>
                <w:sz w:val="26"/>
                <w:szCs w:val="26"/>
                <w:bdr w:val="none" w:sz="0" w:space="0" w:color="auto" w:frame="1"/>
                <w:shd w:val="clear" w:color="auto" w:fill="FFFFFF"/>
                <w:lang w:val="ru-RU"/>
              </w:rPr>
              <w:t xml:space="preserve"> </w:t>
            </w:r>
            <w:r w:rsidRPr="00060DC3">
              <w:rPr>
                <w:iCs/>
                <w:sz w:val="26"/>
                <w:szCs w:val="26"/>
                <w:shd w:val="clear" w:color="auto" w:fill="FFFFFF"/>
              </w:rPr>
              <w:t>Документи риболовних суден</w:t>
            </w:r>
          </w:p>
        </w:tc>
        <w:tc>
          <w:tcPr>
            <w:tcW w:w="7513" w:type="dxa"/>
            <w:gridSpan w:val="4"/>
          </w:tcPr>
          <w:p w:rsidR="0099658E" w:rsidRPr="00060DC3" w:rsidRDefault="005800C9" w:rsidP="0099658E">
            <w:pPr>
              <w:suppressAutoHyphens/>
              <w:ind w:firstLine="0"/>
              <w:jc w:val="both"/>
              <w:rPr>
                <w:b/>
                <w:sz w:val="26"/>
                <w:szCs w:val="26"/>
                <w:lang w:eastAsia="uk-UA"/>
              </w:rPr>
            </w:pPr>
            <w:r>
              <w:rPr>
                <w:b/>
                <w:sz w:val="26"/>
                <w:szCs w:val="26"/>
                <w:lang w:eastAsia="uk-UA"/>
              </w:rPr>
              <w:t xml:space="preserve">Виключено </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i/>
                <w:strike/>
                <w:sz w:val="26"/>
                <w:szCs w:val="26"/>
                <w:shd w:val="clear" w:color="auto" w:fill="FFFFFF"/>
              </w:rPr>
            </w:pPr>
            <w:r w:rsidRPr="00060DC3">
              <w:rPr>
                <w:iCs/>
                <w:sz w:val="26"/>
                <w:szCs w:val="26"/>
                <w:lang w:eastAsia="uk-UA"/>
              </w:rPr>
              <w:t>Риболовне судно, що підлягає нагляду класифікаційного товариства, крім документів, зазначених у </w:t>
            </w:r>
            <w:hyperlink r:id="rId460" w:anchor="n183" w:history="1">
              <w:r w:rsidRPr="00060DC3">
                <w:rPr>
                  <w:iCs/>
                  <w:sz w:val="26"/>
                  <w:szCs w:val="26"/>
                  <w:lang w:eastAsia="uk-UA"/>
                </w:rPr>
                <w:t>статті 35</w:t>
              </w:r>
            </w:hyperlink>
            <w:r w:rsidRPr="00060DC3">
              <w:rPr>
                <w:iCs/>
                <w:sz w:val="26"/>
                <w:szCs w:val="26"/>
                <w:lang w:eastAsia="uk-UA"/>
              </w:rPr>
              <w:t> цього Кодексу, повинно мати міжнародне свідоцтво про безпеку риболовного судна.</w:t>
            </w:r>
          </w:p>
          <w:p w:rsidR="0099658E" w:rsidRPr="00060DC3" w:rsidRDefault="0099658E" w:rsidP="0099658E">
            <w:pPr>
              <w:suppressAutoHyphens/>
              <w:ind w:firstLine="0"/>
              <w:jc w:val="both"/>
              <w:rPr>
                <w:i/>
                <w:strike/>
                <w:sz w:val="26"/>
                <w:szCs w:val="26"/>
                <w:lang w:eastAsia="uk-UA"/>
              </w:rPr>
            </w:pPr>
          </w:p>
        </w:tc>
        <w:tc>
          <w:tcPr>
            <w:tcW w:w="7513" w:type="dxa"/>
            <w:gridSpan w:val="4"/>
          </w:tcPr>
          <w:p w:rsidR="0099658E" w:rsidRPr="00060DC3" w:rsidRDefault="0099658E" w:rsidP="0099658E">
            <w:pPr>
              <w:suppressAutoHyphens/>
              <w:ind w:firstLine="0"/>
              <w:jc w:val="both"/>
              <w:rPr>
                <w:sz w:val="26"/>
                <w:szCs w:val="26"/>
                <w:lang w:eastAsia="uk-UA"/>
              </w:rPr>
            </w:pPr>
          </w:p>
        </w:tc>
      </w:tr>
      <w:tr w:rsidR="0099658E" w:rsidRPr="00060DC3" w:rsidTr="002359C6">
        <w:trPr>
          <w:gridAfter w:val="1"/>
          <w:wAfter w:w="16" w:type="dxa"/>
        </w:trPr>
        <w:tc>
          <w:tcPr>
            <w:tcW w:w="7514" w:type="dxa"/>
            <w:gridSpan w:val="3"/>
          </w:tcPr>
          <w:p w:rsidR="0099658E" w:rsidRPr="00060DC3" w:rsidRDefault="0099658E" w:rsidP="005800C9">
            <w:pPr>
              <w:suppressAutoHyphens/>
              <w:ind w:firstLine="0"/>
              <w:rPr>
                <w:b/>
                <w:bCs/>
                <w:iCs/>
                <w:sz w:val="26"/>
                <w:szCs w:val="26"/>
                <w:lang w:eastAsia="uk-UA"/>
              </w:rPr>
            </w:pPr>
            <w:r w:rsidRPr="00060DC3">
              <w:rPr>
                <w:b/>
                <w:bCs/>
                <w:iCs/>
                <w:sz w:val="26"/>
                <w:szCs w:val="26"/>
                <w:lang w:eastAsia="uk-UA"/>
              </w:rPr>
              <w:t>Стаття 38.</w:t>
            </w:r>
            <w:r w:rsidRPr="00060DC3">
              <w:rPr>
                <w:b/>
                <w:bCs/>
                <w:iCs/>
                <w:sz w:val="26"/>
                <w:szCs w:val="26"/>
                <w:lang w:val="ru-RU" w:eastAsia="uk-UA"/>
              </w:rPr>
              <w:t xml:space="preserve"> </w:t>
            </w:r>
            <w:r w:rsidR="005800C9">
              <w:rPr>
                <w:iCs/>
                <w:sz w:val="26"/>
                <w:szCs w:val="26"/>
                <w:lang w:eastAsia="uk-UA"/>
              </w:rPr>
              <w:t>О</w:t>
            </w:r>
            <w:r w:rsidRPr="00060DC3">
              <w:rPr>
                <w:iCs/>
                <w:sz w:val="26"/>
                <w:szCs w:val="26"/>
                <w:lang w:eastAsia="uk-UA"/>
              </w:rPr>
              <w:t>ргани, що видають суднові документи</w:t>
            </w:r>
          </w:p>
        </w:tc>
        <w:tc>
          <w:tcPr>
            <w:tcW w:w="7513" w:type="dxa"/>
            <w:gridSpan w:val="4"/>
          </w:tcPr>
          <w:p w:rsidR="0099658E" w:rsidRPr="00060DC3" w:rsidRDefault="0099658E" w:rsidP="005800C9">
            <w:pPr>
              <w:suppressAutoHyphens/>
              <w:ind w:hanging="27"/>
              <w:rPr>
                <w:b/>
                <w:bCs/>
                <w:sz w:val="26"/>
                <w:szCs w:val="26"/>
              </w:rPr>
            </w:pPr>
            <w:r w:rsidRPr="00060DC3">
              <w:rPr>
                <w:b/>
                <w:bCs/>
                <w:iCs/>
                <w:sz w:val="26"/>
                <w:szCs w:val="26"/>
                <w:lang w:eastAsia="uk-UA"/>
              </w:rPr>
              <w:t>Стаття 38.</w:t>
            </w:r>
            <w:r w:rsidRPr="00060DC3">
              <w:rPr>
                <w:b/>
                <w:bCs/>
                <w:iCs/>
                <w:sz w:val="26"/>
                <w:szCs w:val="26"/>
                <w:lang w:val="ru-RU" w:eastAsia="uk-UA"/>
              </w:rPr>
              <w:t xml:space="preserve"> </w:t>
            </w:r>
            <w:r w:rsidRPr="00060DC3">
              <w:rPr>
                <w:b/>
                <w:bCs/>
                <w:sz w:val="26"/>
                <w:szCs w:val="26"/>
              </w:rPr>
              <w:t>Видача суднових документів</w:t>
            </w:r>
          </w:p>
          <w:p w:rsidR="0099658E" w:rsidRPr="00060DC3" w:rsidRDefault="0099658E" w:rsidP="0099658E">
            <w:pPr>
              <w:suppressAutoHyphens/>
              <w:ind w:firstLine="0"/>
              <w:rPr>
                <w:b/>
                <w:bCs/>
                <w:iCs/>
                <w:sz w:val="26"/>
                <w:szCs w:val="26"/>
                <w:lang w:eastAsia="uk-UA"/>
              </w:rPr>
            </w:pP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iCs/>
                <w:sz w:val="26"/>
                <w:szCs w:val="26"/>
                <w:lang w:eastAsia="uk-UA"/>
              </w:rPr>
            </w:pPr>
            <w:r w:rsidRPr="00060DC3">
              <w:rPr>
                <w:iCs/>
                <w:sz w:val="26"/>
                <w:szCs w:val="26"/>
                <w:lang w:eastAsia="uk-UA"/>
              </w:rPr>
              <w:t>Свідоцтво про право плавання під Державним прапором України і свідоцтво про право власності на судно видаються капітаном порту, в якому судно зареєстроване у Державному судновому реєстрі України. Судновий білет видає орган, що зареєстрував судно у Судновій книзі України.</w:t>
            </w:r>
            <w:bookmarkStart w:id="45" w:name="n215"/>
            <w:bookmarkEnd w:id="45"/>
          </w:p>
          <w:p w:rsidR="0099658E" w:rsidRPr="00060DC3" w:rsidRDefault="0099658E" w:rsidP="0099658E">
            <w:pPr>
              <w:suppressAutoHyphens/>
              <w:ind w:firstLine="0"/>
              <w:jc w:val="both"/>
              <w:rPr>
                <w:iCs/>
                <w:sz w:val="26"/>
                <w:szCs w:val="26"/>
                <w:lang w:eastAsia="uk-UA"/>
              </w:rPr>
            </w:pPr>
            <w:r w:rsidRPr="00060DC3">
              <w:rPr>
                <w:iCs/>
                <w:sz w:val="26"/>
                <w:szCs w:val="26"/>
                <w:lang w:eastAsia="uk-UA"/>
              </w:rPr>
              <w:t xml:space="preserve">Свідоцтво про придатність до плавання, обмірне свідоцтво, пасажирське свідоцтво, свідоцтво про вантажну марку, свідоцтво про відповідність спеціальним вимогам для суден, що </w:t>
            </w:r>
            <w:proofErr w:type="spellStart"/>
            <w:r w:rsidRPr="00060DC3">
              <w:rPr>
                <w:iCs/>
                <w:sz w:val="26"/>
                <w:szCs w:val="26"/>
                <w:lang w:eastAsia="uk-UA"/>
              </w:rPr>
              <w:t>перевозять</w:t>
            </w:r>
            <w:proofErr w:type="spellEnd"/>
            <w:r w:rsidRPr="00060DC3">
              <w:rPr>
                <w:iCs/>
                <w:sz w:val="26"/>
                <w:szCs w:val="26"/>
                <w:lang w:eastAsia="uk-UA"/>
              </w:rPr>
              <w:t xml:space="preserve"> небезпечні вантажі, а також інші суднові документи, що передбачені міжнародними договорами України з питань безпеки мореплавства, видає класифікаційне товариство за дорученням центрального органу виконавчої влади, що забезпечує формування державної політики у сфері транспорту.</w:t>
            </w:r>
          </w:p>
          <w:p w:rsidR="0099658E" w:rsidRPr="00060DC3" w:rsidRDefault="0099658E" w:rsidP="0099658E">
            <w:pPr>
              <w:suppressAutoHyphens/>
              <w:ind w:firstLine="0"/>
              <w:jc w:val="both"/>
              <w:rPr>
                <w:iCs/>
                <w:sz w:val="26"/>
                <w:szCs w:val="26"/>
                <w:lang w:eastAsia="uk-UA"/>
              </w:rPr>
            </w:pPr>
            <w:bookmarkStart w:id="46" w:name="n217"/>
            <w:bookmarkEnd w:id="46"/>
            <w:r w:rsidRPr="00060DC3">
              <w:rPr>
                <w:iCs/>
                <w:sz w:val="26"/>
                <w:szCs w:val="26"/>
                <w:lang w:eastAsia="uk-UA"/>
              </w:rPr>
              <w:lastRenderedPageBreak/>
              <w:t>З дозволу класифікаційного товариства окремі категорії суден можуть не мати обмірного свідоцтва або свідоцтва про вантажну марку.</w:t>
            </w:r>
            <w:bookmarkStart w:id="47" w:name="n218"/>
            <w:bookmarkEnd w:id="47"/>
          </w:p>
          <w:p w:rsidR="0099658E" w:rsidRPr="00060DC3" w:rsidRDefault="0099658E" w:rsidP="0099658E">
            <w:pPr>
              <w:suppressAutoHyphens/>
              <w:ind w:firstLine="0"/>
              <w:jc w:val="both"/>
              <w:rPr>
                <w:iCs/>
                <w:sz w:val="26"/>
                <w:szCs w:val="26"/>
                <w:lang w:eastAsia="uk-UA"/>
              </w:rPr>
            </w:pPr>
            <w:r w:rsidRPr="00060DC3">
              <w:rPr>
                <w:iCs/>
                <w:sz w:val="26"/>
                <w:szCs w:val="26"/>
                <w:lang w:eastAsia="uk-UA"/>
              </w:rPr>
              <w:t>Дозвіл на право експлуатації суднової радіостанції видається національною комісією, що здійснює державне регулювання у сфері зв'язку та інформатизації.</w:t>
            </w:r>
          </w:p>
          <w:p w:rsidR="0099658E" w:rsidRPr="00060DC3" w:rsidRDefault="0099658E" w:rsidP="0099658E">
            <w:pPr>
              <w:suppressAutoHyphens/>
              <w:ind w:firstLine="0"/>
              <w:jc w:val="both"/>
              <w:rPr>
                <w:iCs/>
                <w:sz w:val="26"/>
                <w:szCs w:val="26"/>
                <w:lang w:eastAsia="uk-UA"/>
              </w:rPr>
            </w:pPr>
            <w:bookmarkStart w:id="48" w:name="n220"/>
            <w:bookmarkEnd w:id="48"/>
            <w:r w:rsidRPr="00060DC3">
              <w:rPr>
                <w:iCs/>
                <w:sz w:val="26"/>
                <w:szCs w:val="26"/>
                <w:lang w:eastAsia="uk-UA"/>
              </w:rPr>
              <w:t>За видачу суднових документів, зазначених у статтях 35 і 37 цього Кодексу, справляються збори, порядок та розмір яких встановлюються центральним органом виконавчої влади, що забезпечує формування державної політики у сфері транспорту, за погодженням з центральним органом виконавчої влади, що забезпечує формування державної політики економічного розвитку.</w:t>
            </w:r>
          </w:p>
        </w:tc>
        <w:tc>
          <w:tcPr>
            <w:tcW w:w="7513" w:type="dxa"/>
            <w:gridSpan w:val="4"/>
          </w:tcPr>
          <w:p w:rsidR="0099658E" w:rsidRPr="00060DC3" w:rsidRDefault="0099658E" w:rsidP="0099658E">
            <w:pPr>
              <w:suppressAutoHyphens/>
              <w:jc w:val="both"/>
              <w:rPr>
                <w:b/>
                <w:sz w:val="26"/>
                <w:szCs w:val="26"/>
                <w:lang w:eastAsia="uk-UA"/>
              </w:rPr>
            </w:pPr>
            <w:r w:rsidRPr="00060DC3">
              <w:rPr>
                <w:b/>
                <w:sz w:val="26"/>
                <w:szCs w:val="26"/>
                <w:lang w:eastAsia="uk-UA"/>
              </w:rPr>
              <w:lastRenderedPageBreak/>
              <w:t>Свідоцтво про право плавання під Державним Прапором України</w:t>
            </w:r>
            <w:r w:rsidRPr="00060DC3">
              <w:rPr>
                <w:b/>
                <w:strike/>
                <w:sz w:val="26"/>
                <w:szCs w:val="26"/>
                <w:lang w:eastAsia="uk-UA"/>
              </w:rPr>
              <w:t xml:space="preserve"> </w:t>
            </w:r>
            <w:r w:rsidRPr="00060DC3">
              <w:rPr>
                <w:b/>
                <w:sz w:val="26"/>
                <w:szCs w:val="26"/>
                <w:lang w:eastAsia="uk-UA"/>
              </w:rPr>
              <w:t xml:space="preserve">видається </w:t>
            </w:r>
            <w:r w:rsidRPr="00060DC3">
              <w:rPr>
                <w:b/>
                <w:sz w:val="26"/>
                <w:szCs w:val="26"/>
              </w:rPr>
              <w:t xml:space="preserve">центральним органом виконавчої влади, що реалізує державну політику у </w:t>
            </w:r>
            <w:r w:rsidRPr="00060DC3">
              <w:rPr>
                <w:b/>
                <w:sz w:val="26"/>
                <w:szCs w:val="26"/>
                <w:lang w:eastAsia="ru-RU"/>
              </w:rPr>
              <w:t>сфері морського транспорту</w:t>
            </w:r>
            <w:r w:rsidRPr="00060DC3">
              <w:rPr>
                <w:b/>
                <w:sz w:val="26"/>
                <w:szCs w:val="26"/>
                <w:lang w:eastAsia="uk-UA"/>
              </w:rPr>
              <w:t>.</w:t>
            </w:r>
          </w:p>
          <w:p w:rsidR="0099658E" w:rsidRPr="00060DC3" w:rsidRDefault="0099658E" w:rsidP="0099658E">
            <w:pPr>
              <w:suppressAutoHyphens/>
              <w:jc w:val="both"/>
              <w:rPr>
                <w:b/>
                <w:sz w:val="26"/>
                <w:szCs w:val="26"/>
                <w:lang w:eastAsia="uk-UA"/>
              </w:rPr>
            </w:pPr>
            <w:r w:rsidRPr="00060DC3">
              <w:rPr>
                <w:b/>
                <w:sz w:val="26"/>
                <w:szCs w:val="26"/>
                <w:lang w:eastAsia="uk-UA"/>
              </w:rPr>
              <w:t xml:space="preserve">Судновий білет видається </w:t>
            </w:r>
            <w:r w:rsidRPr="00060DC3">
              <w:rPr>
                <w:b/>
                <w:sz w:val="26"/>
                <w:szCs w:val="26"/>
              </w:rPr>
              <w:t xml:space="preserve">центральним органом виконавчої влади, що реалізує державну політику у </w:t>
            </w:r>
            <w:r w:rsidRPr="00060DC3">
              <w:rPr>
                <w:b/>
                <w:sz w:val="26"/>
                <w:szCs w:val="26"/>
                <w:lang w:eastAsia="ru-RU"/>
              </w:rPr>
              <w:t>сфері внутрішнього водного  транспорту</w:t>
            </w:r>
            <w:r w:rsidRPr="00060DC3">
              <w:rPr>
                <w:b/>
                <w:sz w:val="26"/>
                <w:szCs w:val="26"/>
                <w:lang w:eastAsia="uk-UA"/>
              </w:rPr>
              <w:t>.</w:t>
            </w:r>
          </w:p>
          <w:p w:rsidR="0099658E" w:rsidRPr="00060DC3" w:rsidRDefault="0099658E" w:rsidP="0099658E">
            <w:pPr>
              <w:suppressAutoHyphens/>
              <w:jc w:val="both"/>
              <w:rPr>
                <w:b/>
                <w:sz w:val="26"/>
                <w:szCs w:val="26"/>
              </w:rPr>
            </w:pPr>
            <w:r w:rsidRPr="00060DC3">
              <w:rPr>
                <w:b/>
                <w:sz w:val="26"/>
                <w:szCs w:val="26"/>
              </w:rPr>
              <w:t xml:space="preserve">Суднові документи, передбачені міжнародними договорами України, видає визнана організація, уповноважена на це двостороннім договором, укладеним такою організацією з центральним органом виконавчої влади, що реалізує державну політику у </w:t>
            </w:r>
            <w:r w:rsidRPr="00060DC3">
              <w:rPr>
                <w:b/>
                <w:sz w:val="26"/>
                <w:szCs w:val="26"/>
                <w:lang w:eastAsia="ru-RU"/>
              </w:rPr>
              <w:t>сфері морського транспорту</w:t>
            </w:r>
            <w:r w:rsidRPr="00060DC3">
              <w:rPr>
                <w:b/>
                <w:sz w:val="26"/>
                <w:szCs w:val="26"/>
              </w:rPr>
              <w:t>.</w:t>
            </w:r>
          </w:p>
          <w:p w:rsidR="0099658E" w:rsidRPr="00060DC3" w:rsidRDefault="0099658E" w:rsidP="0099658E">
            <w:pPr>
              <w:suppressAutoHyphens/>
              <w:jc w:val="both"/>
              <w:rPr>
                <w:b/>
                <w:sz w:val="26"/>
                <w:szCs w:val="26"/>
              </w:rPr>
            </w:pPr>
            <w:r w:rsidRPr="00060DC3">
              <w:rPr>
                <w:b/>
                <w:sz w:val="26"/>
                <w:szCs w:val="26"/>
              </w:rPr>
              <w:t xml:space="preserve">Класифікаційне свідоцтво, обмірне свідоцтво, пасажирське свідоцтво, свідоцтво про вантажну марку для </w:t>
            </w:r>
            <w:r w:rsidRPr="00060DC3">
              <w:rPr>
                <w:b/>
                <w:sz w:val="26"/>
                <w:szCs w:val="26"/>
              </w:rPr>
              <w:lastRenderedPageBreak/>
              <w:t>суден, що не здійснюють міжнародних рейсів, видаються класифікаційним товариством. Відповідно до правил класифікаційного товариства окремі категорії суден можуть не мати обмірного свідоцтва або свідоцтва про вантажну марку.</w:t>
            </w:r>
          </w:p>
          <w:p w:rsidR="0099658E" w:rsidRPr="00060DC3" w:rsidRDefault="0099658E" w:rsidP="0099658E">
            <w:pPr>
              <w:suppressAutoHyphens/>
              <w:jc w:val="both"/>
              <w:rPr>
                <w:b/>
                <w:sz w:val="26"/>
                <w:szCs w:val="26"/>
              </w:rPr>
            </w:pPr>
            <w:r w:rsidRPr="00060DC3">
              <w:rPr>
                <w:b/>
                <w:sz w:val="26"/>
                <w:szCs w:val="26"/>
              </w:rPr>
              <w:t xml:space="preserve">Свідоцтво про мінімальний безпечний склад екіпажу і журнал безперервної реєстрації історії судна видаються центральним органом виконавчої влади, що реалізує державну політику у </w:t>
            </w:r>
            <w:r w:rsidRPr="00060DC3">
              <w:rPr>
                <w:b/>
                <w:sz w:val="26"/>
                <w:szCs w:val="26"/>
                <w:lang w:eastAsia="ru-RU"/>
              </w:rPr>
              <w:t>сфері морського транспорту</w:t>
            </w:r>
            <w:r w:rsidRPr="00060DC3">
              <w:rPr>
                <w:b/>
                <w:sz w:val="26"/>
                <w:szCs w:val="26"/>
              </w:rPr>
              <w:t>.</w:t>
            </w:r>
          </w:p>
          <w:p w:rsidR="0099658E" w:rsidRPr="00060DC3" w:rsidRDefault="0099658E" w:rsidP="0099658E">
            <w:pPr>
              <w:pStyle w:val="af9"/>
              <w:ind w:left="0"/>
              <w:jc w:val="both"/>
              <w:rPr>
                <w:b/>
                <w:sz w:val="26"/>
                <w:szCs w:val="26"/>
              </w:rPr>
            </w:pPr>
            <w:r w:rsidRPr="00060DC3">
              <w:rPr>
                <w:b/>
                <w:sz w:val="26"/>
                <w:szCs w:val="26"/>
              </w:rPr>
              <w:t>Збір за видачу свідоцтва про мінімальний склад екіпажу при первинній реєстрації під Державним Прапором України судна, побудованого в Україні, віком не більше п’яти років, не справляється.</w:t>
            </w:r>
          </w:p>
          <w:p w:rsidR="0099658E" w:rsidRPr="00060DC3" w:rsidRDefault="0099658E" w:rsidP="0099658E">
            <w:pPr>
              <w:tabs>
                <w:tab w:val="left" w:pos="315"/>
              </w:tabs>
              <w:jc w:val="both"/>
              <w:rPr>
                <w:b/>
                <w:sz w:val="26"/>
                <w:szCs w:val="26"/>
              </w:rPr>
            </w:pPr>
            <w:r w:rsidRPr="00060DC3">
              <w:rPr>
                <w:b/>
                <w:sz w:val="26"/>
                <w:szCs w:val="26"/>
              </w:rPr>
              <w:t xml:space="preserve">Збір за видачу свідоцтва про мінімальний склад екіпажу малих суден, що здійснюють комерційні перевезення до 12 пасажирів, становить 0,3 прожиткового мінімуму, </w:t>
            </w:r>
            <w:r w:rsidRPr="00060DC3">
              <w:rPr>
                <w:b/>
                <w:sz w:val="26"/>
                <w:szCs w:val="26"/>
                <w:lang w:eastAsia="ru-RU"/>
              </w:rPr>
              <w:t>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tabs>
                <w:tab w:val="left" w:pos="315"/>
              </w:tabs>
              <w:jc w:val="both"/>
              <w:rPr>
                <w:b/>
                <w:sz w:val="26"/>
                <w:szCs w:val="26"/>
              </w:rPr>
            </w:pPr>
            <w:r w:rsidRPr="00060DC3">
              <w:rPr>
                <w:b/>
                <w:sz w:val="26"/>
                <w:szCs w:val="26"/>
              </w:rPr>
              <w:t>За видачу свідоцтва про мінімальний склад екіпажу справляється збір у таких розмірах:</w:t>
            </w:r>
          </w:p>
          <w:p w:rsidR="0099658E" w:rsidRPr="00060DC3" w:rsidRDefault="0099658E" w:rsidP="0099658E">
            <w:pPr>
              <w:tabs>
                <w:tab w:val="left" w:pos="315"/>
              </w:tabs>
              <w:jc w:val="both"/>
              <w:rPr>
                <w:b/>
                <w:sz w:val="26"/>
                <w:szCs w:val="26"/>
              </w:rPr>
            </w:pPr>
            <w:r w:rsidRPr="00060DC3">
              <w:rPr>
                <w:b/>
                <w:sz w:val="26"/>
                <w:szCs w:val="26"/>
              </w:rPr>
              <w:t xml:space="preserve">для пасажирських суден – 1,5 прожиткового мінімуму, </w:t>
            </w:r>
            <w:r w:rsidRPr="00060DC3">
              <w:rPr>
                <w:b/>
                <w:sz w:val="26"/>
                <w:szCs w:val="26"/>
                <w:lang w:eastAsia="ru-RU"/>
              </w:rPr>
              <w:t>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tabs>
                <w:tab w:val="left" w:pos="315"/>
              </w:tabs>
              <w:jc w:val="both"/>
              <w:rPr>
                <w:b/>
                <w:sz w:val="26"/>
                <w:szCs w:val="26"/>
              </w:rPr>
            </w:pPr>
            <w:r w:rsidRPr="00060DC3">
              <w:rPr>
                <w:b/>
                <w:sz w:val="26"/>
                <w:szCs w:val="26"/>
              </w:rPr>
              <w:t>для танкерів (</w:t>
            </w:r>
            <w:proofErr w:type="spellStart"/>
            <w:r w:rsidRPr="00060DC3">
              <w:rPr>
                <w:b/>
                <w:sz w:val="26"/>
                <w:szCs w:val="26"/>
              </w:rPr>
              <w:t>бункерівників</w:t>
            </w:r>
            <w:proofErr w:type="spellEnd"/>
            <w:r w:rsidRPr="00060DC3">
              <w:rPr>
                <w:b/>
                <w:sz w:val="26"/>
                <w:szCs w:val="26"/>
              </w:rPr>
              <w:t xml:space="preserve">) – 2,5 прожиткового мінімуму, </w:t>
            </w:r>
            <w:r w:rsidRPr="00060DC3">
              <w:rPr>
                <w:b/>
                <w:sz w:val="26"/>
                <w:szCs w:val="26"/>
                <w:lang w:eastAsia="ru-RU"/>
              </w:rPr>
              <w:t>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tabs>
                <w:tab w:val="left" w:pos="315"/>
              </w:tabs>
              <w:jc w:val="both"/>
              <w:rPr>
                <w:b/>
                <w:sz w:val="26"/>
                <w:szCs w:val="26"/>
              </w:rPr>
            </w:pPr>
            <w:r w:rsidRPr="00060DC3">
              <w:rPr>
                <w:b/>
                <w:sz w:val="26"/>
                <w:szCs w:val="26"/>
              </w:rPr>
              <w:t xml:space="preserve">для суден, що </w:t>
            </w:r>
            <w:proofErr w:type="spellStart"/>
            <w:r w:rsidRPr="00060DC3">
              <w:rPr>
                <w:b/>
                <w:sz w:val="26"/>
                <w:szCs w:val="26"/>
              </w:rPr>
              <w:t>перевозять</w:t>
            </w:r>
            <w:proofErr w:type="spellEnd"/>
            <w:r w:rsidRPr="00060DC3">
              <w:rPr>
                <w:b/>
                <w:sz w:val="26"/>
                <w:szCs w:val="26"/>
              </w:rPr>
              <w:t xml:space="preserve"> хімічні та небезпечні вантажі, – 1,9 прожиткового мінімуму, </w:t>
            </w:r>
            <w:r w:rsidRPr="00060DC3">
              <w:rPr>
                <w:b/>
                <w:sz w:val="26"/>
                <w:szCs w:val="26"/>
                <w:lang w:eastAsia="ru-RU"/>
              </w:rPr>
              <w:t>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tabs>
                <w:tab w:val="left" w:pos="315"/>
              </w:tabs>
              <w:jc w:val="both"/>
              <w:rPr>
                <w:b/>
                <w:sz w:val="26"/>
                <w:szCs w:val="26"/>
              </w:rPr>
            </w:pPr>
            <w:r w:rsidRPr="00060DC3">
              <w:rPr>
                <w:b/>
                <w:sz w:val="26"/>
                <w:szCs w:val="26"/>
              </w:rPr>
              <w:t xml:space="preserve">для суден спеціального призначення – 0,9 прожиткового мінімуму, </w:t>
            </w:r>
            <w:r w:rsidRPr="00060DC3">
              <w:rPr>
                <w:b/>
                <w:sz w:val="26"/>
                <w:szCs w:val="26"/>
                <w:lang w:eastAsia="ru-RU"/>
              </w:rPr>
              <w:t>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rPr>
              <w:lastRenderedPageBreak/>
              <w:t xml:space="preserve">для суховантажних та інших суден – 1,4 прожиткового мінімуму, </w:t>
            </w:r>
            <w:r w:rsidRPr="00060DC3">
              <w:rPr>
                <w:b/>
                <w:sz w:val="26"/>
                <w:szCs w:val="26"/>
                <w:lang w:eastAsia="ru-RU"/>
              </w:rPr>
              <w:t>встановленого для працездатних осіб на 1 січня відповідного календарного року.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rPr>
              <w:t>Збір за видачу журналу безперервної реєстрації історії судна становить 1,4</w:t>
            </w:r>
            <w:r w:rsidRPr="00060DC3">
              <w:rPr>
                <w:b/>
                <w:sz w:val="26"/>
                <w:szCs w:val="26"/>
                <w:lang w:eastAsia="ru-RU"/>
              </w:rPr>
              <w:t xml:space="preserve"> розміру прожиткового мінімуму, встановленого для працездатних осіб на 1 січня відповідного календарного року.</w:t>
            </w:r>
          </w:p>
          <w:p w:rsidR="0099658E" w:rsidRPr="00060DC3" w:rsidRDefault="0099658E" w:rsidP="0099658E">
            <w:pPr>
              <w:suppressAutoHyphens/>
              <w:autoSpaceDE w:val="0"/>
              <w:autoSpaceDN w:val="0"/>
              <w:adjustRightInd w:val="0"/>
              <w:jc w:val="both"/>
              <w:rPr>
                <w:b/>
                <w:sz w:val="26"/>
                <w:szCs w:val="26"/>
              </w:rPr>
            </w:pPr>
            <w:r w:rsidRPr="00060DC3">
              <w:rPr>
                <w:b/>
                <w:sz w:val="26"/>
                <w:szCs w:val="26"/>
              </w:rPr>
              <w:t>Збір за видачу дубліката журналу безперервної реєстрації історії судна становить 0,7</w:t>
            </w:r>
            <w:r w:rsidRPr="00060DC3">
              <w:rPr>
                <w:b/>
                <w:sz w:val="26"/>
                <w:szCs w:val="26"/>
                <w:lang w:eastAsia="ru-RU"/>
              </w:rPr>
              <w:t xml:space="preserve"> розміру прожиткового мінімуму, встановленого для працездатних осіб на 1 січня відповідного календарного року</w:t>
            </w:r>
            <w:r w:rsidRPr="00060DC3">
              <w:rPr>
                <w:b/>
                <w:sz w:val="26"/>
                <w:szCs w:val="26"/>
              </w:rPr>
              <w:t>.</w:t>
            </w:r>
          </w:p>
          <w:p w:rsidR="0099658E" w:rsidRPr="00060DC3" w:rsidRDefault="0099658E" w:rsidP="0099658E">
            <w:pPr>
              <w:widowControl w:val="0"/>
              <w:shd w:val="clear" w:color="auto" w:fill="FFFFFF"/>
              <w:tabs>
                <w:tab w:val="left" w:pos="851"/>
                <w:tab w:val="left" w:pos="8931"/>
              </w:tabs>
              <w:autoSpaceDE w:val="0"/>
              <w:autoSpaceDN w:val="0"/>
              <w:adjustRightInd w:val="0"/>
              <w:ind w:left="10"/>
              <w:jc w:val="both"/>
              <w:rPr>
                <w:rFonts w:eastAsia="Calibri"/>
                <w:b/>
                <w:sz w:val="26"/>
                <w:szCs w:val="26"/>
              </w:rPr>
            </w:pPr>
            <w:r w:rsidRPr="00060DC3">
              <w:rPr>
                <w:rFonts w:eastAsia="Calibri"/>
                <w:b/>
                <w:sz w:val="26"/>
                <w:szCs w:val="26"/>
              </w:rPr>
              <w:t xml:space="preserve">Свідоцтво про мінімальний безпечний склад екіпажу видається за заявою судновласника або уповноваженої ним особи. До заяви додається розрахунок мінімального безпечного складу екіпажу, що відповідає правилам </w:t>
            </w:r>
            <w:r w:rsidRPr="00060DC3">
              <w:rPr>
                <w:b/>
                <w:sz w:val="26"/>
                <w:szCs w:val="26"/>
                <w:lang w:eastAsia="ru-RU"/>
              </w:rPr>
              <w:t xml:space="preserve">визначення мінімального безпечного складу екіпажу суден та міжнародним договорам України, та </w:t>
            </w:r>
            <w:r w:rsidRPr="00060DC3">
              <w:rPr>
                <w:b/>
                <w:sz w:val="26"/>
                <w:szCs w:val="26"/>
                <w:lang w:eastAsia="uk-UA"/>
              </w:rPr>
              <w:t>копія документа, що підтверджує сплату збору</w:t>
            </w:r>
            <w:r w:rsidRPr="00060DC3">
              <w:rPr>
                <w:b/>
                <w:sz w:val="26"/>
                <w:szCs w:val="26"/>
                <w:lang w:eastAsia="ru-RU"/>
              </w:rPr>
              <w:t>.</w:t>
            </w:r>
          </w:p>
          <w:p w:rsidR="0099658E" w:rsidRPr="00060DC3" w:rsidRDefault="0099658E" w:rsidP="0099658E">
            <w:pPr>
              <w:widowControl w:val="0"/>
              <w:shd w:val="clear" w:color="auto" w:fill="FFFFFF"/>
              <w:tabs>
                <w:tab w:val="left" w:pos="8931"/>
              </w:tabs>
              <w:autoSpaceDE w:val="0"/>
              <w:autoSpaceDN w:val="0"/>
              <w:adjustRightInd w:val="0"/>
              <w:jc w:val="both"/>
              <w:rPr>
                <w:b/>
                <w:sz w:val="26"/>
                <w:szCs w:val="26"/>
                <w:lang w:eastAsia="ru-RU"/>
              </w:rPr>
            </w:pPr>
            <w:r w:rsidRPr="00060DC3">
              <w:rPr>
                <w:rFonts w:eastAsia="Calibri"/>
                <w:b/>
                <w:sz w:val="26"/>
                <w:szCs w:val="26"/>
                <w:lang w:eastAsia="ru-RU"/>
              </w:rPr>
              <w:t xml:space="preserve">Журнал безперервної реєстрації історії судна видається за письмовою заявою судновласника, до якої додається анкета судна, форма якої встановлюється правилами </w:t>
            </w:r>
            <w:r w:rsidRPr="00060DC3">
              <w:rPr>
                <w:b/>
                <w:sz w:val="26"/>
                <w:szCs w:val="26"/>
                <w:lang w:eastAsia="ru-RU"/>
              </w:rPr>
              <w:t xml:space="preserve">безперервної реєстрації історії судна, та </w:t>
            </w:r>
            <w:r w:rsidRPr="00060DC3">
              <w:rPr>
                <w:b/>
                <w:sz w:val="26"/>
                <w:szCs w:val="26"/>
                <w:lang w:eastAsia="uk-UA"/>
              </w:rPr>
              <w:t>копія документа, що підтверджує сплату збору.</w:t>
            </w:r>
          </w:p>
          <w:p w:rsidR="0099658E" w:rsidRPr="00060DC3" w:rsidRDefault="0099658E" w:rsidP="0099658E">
            <w:pPr>
              <w:autoSpaceDE w:val="0"/>
              <w:autoSpaceDN w:val="0"/>
              <w:adjustRightInd w:val="0"/>
              <w:jc w:val="both"/>
              <w:rPr>
                <w:b/>
                <w:sz w:val="26"/>
                <w:szCs w:val="26"/>
                <w:lang w:eastAsia="ru-RU"/>
              </w:rPr>
            </w:pPr>
            <w:r w:rsidRPr="00060DC3">
              <w:rPr>
                <w:rFonts w:eastAsia="Calibri"/>
                <w:b/>
                <w:sz w:val="26"/>
                <w:szCs w:val="26"/>
              </w:rPr>
              <w:t>Видача свідоцтва про мінімальний склад екіпажу і ж</w:t>
            </w:r>
            <w:r w:rsidRPr="00060DC3">
              <w:rPr>
                <w:rFonts w:eastAsia="Calibri"/>
                <w:b/>
                <w:sz w:val="26"/>
                <w:szCs w:val="26"/>
                <w:lang w:eastAsia="ru-RU"/>
              </w:rPr>
              <w:t xml:space="preserve">урналу безперервної реєстрації історії судна </w:t>
            </w:r>
            <w:r w:rsidRPr="00060DC3">
              <w:rPr>
                <w:b/>
                <w:sz w:val="26"/>
                <w:szCs w:val="26"/>
                <w:lang w:eastAsia="ru-RU"/>
              </w:rPr>
              <w:t xml:space="preserve">здійснюються протягом п’яти робочих днів з дати прийняття відповідної заяви. За бажанням заявника видача може бути проведена протягом двох робочих днів з дати прийняття відповідної заяви. Заявнику, який бажає отримати документи поштою, ці документи направляються не пізніше наступного робочого дня після видачі. Відмова посадової особи центрального органу виконавчої влади, що реалізує державну політику у сфері морського транспорту, у прийнятті заяви з причин, не </w:t>
            </w:r>
            <w:r w:rsidRPr="00060DC3">
              <w:rPr>
                <w:b/>
                <w:sz w:val="26"/>
                <w:szCs w:val="26"/>
                <w:lang w:eastAsia="ru-RU"/>
              </w:rPr>
              <w:lastRenderedPageBreak/>
              <w:t>визначених цією статтею, у тому числі висування будь-яких не визначених цією статтею умов для прийняття заяви, забороняється.</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 xml:space="preserve">Підставою для відмови у </w:t>
            </w:r>
            <w:r w:rsidRPr="00060DC3">
              <w:rPr>
                <w:rFonts w:eastAsia="Calibri"/>
                <w:b/>
                <w:sz w:val="26"/>
                <w:szCs w:val="26"/>
              </w:rPr>
              <w:t>видачі свідоцтва про мінімальний безпечний склад екіпажу або ж</w:t>
            </w:r>
            <w:r w:rsidRPr="00060DC3">
              <w:rPr>
                <w:rFonts w:eastAsia="Calibri"/>
                <w:b/>
                <w:sz w:val="26"/>
                <w:szCs w:val="26"/>
                <w:lang w:eastAsia="ru-RU"/>
              </w:rPr>
              <w:t>урналу безперервної реєстрації історії судна</w:t>
            </w:r>
            <w:r w:rsidRPr="00060DC3">
              <w:rPr>
                <w:b/>
                <w:sz w:val="26"/>
                <w:szCs w:val="26"/>
                <w:lang w:eastAsia="ru-RU"/>
              </w:rPr>
              <w:t xml:space="preserve"> є:</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неподання документів, зазначених у цій статті;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подання документів, що містять недостовірні відомості;</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невідповідність поданих документів вимогам закону.</w:t>
            </w:r>
          </w:p>
          <w:p w:rsidR="0099658E" w:rsidRPr="00060DC3" w:rsidRDefault="0099658E" w:rsidP="0099658E">
            <w:pPr>
              <w:autoSpaceDE w:val="0"/>
              <w:autoSpaceDN w:val="0"/>
              <w:adjustRightInd w:val="0"/>
              <w:jc w:val="both"/>
              <w:rPr>
                <w:b/>
                <w:sz w:val="26"/>
                <w:szCs w:val="26"/>
                <w:lang w:eastAsia="ru-RU"/>
              </w:rPr>
            </w:pPr>
            <w:r w:rsidRPr="00060DC3">
              <w:rPr>
                <w:b/>
                <w:sz w:val="26"/>
                <w:szCs w:val="26"/>
                <w:lang w:eastAsia="ru-RU"/>
              </w:rPr>
              <w:t xml:space="preserve">У разі відмови у видачі </w:t>
            </w:r>
            <w:r w:rsidRPr="00060DC3">
              <w:rPr>
                <w:rFonts w:eastAsia="Calibri"/>
                <w:b/>
                <w:sz w:val="26"/>
                <w:szCs w:val="26"/>
              </w:rPr>
              <w:t>свідоцтва про мінімальний безпечний склад екіпажу або ж</w:t>
            </w:r>
            <w:r w:rsidRPr="00060DC3">
              <w:rPr>
                <w:rFonts w:eastAsia="Calibri"/>
                <w:b/>
                <w:sz w:val="26"/>
                <w:szCs w:val="26"/>
                <w:lang w:eastAsia="ru-RU"/>
              </w:rPr>
              <w:t>урналу безперервної реєстрації історії судна</w:t>
            </w:r>
            <w:r w:rsidRPr="00060DC3">
              <w:rPr>
                <w:b/>
                <w:sz w:val="26"/>
                <w:szCs w:val="26"/>
                <w:lang w:eastAsia="ru-RU"/>
              </w:rPr>
              <w:t xml:space="preserve"> центральний орган виконавчої влади, що реалізує державну політику у сфері морського транспорту, зобов’язаний поінформувати про це заявника протягом п’яти робочих днів з дня отримання заяви або двох робочих днів, якщо за бажанням заявника видача мала бути проведена протягом двох робочих днів з дати прийняття відповідної заяви.</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У разі отримання повідомлення про відмову у прийнятті заяви заявник має право:</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подати виправлену заяву;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оскаржити рішення посадової особи центрального органу виконавчої влади, що реалізує державну політику у сфері морського транспорту, у порядку, передбаченому законодавством.</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У разі відмови у видачі </w:t>
            </w:r>
            <w:r w:rsidRPr="00060DC3">
              <w:rPr>
                <w:rFonts w:eastAsia="Calibri"/>
                <w:b/>
                <w:sz w:val="26"/>
                <w:szCs w:val="26"/>
              </w:rPr>
              <w:t>свідоцтва про мінімальний безпечний склад екіпажу або ж</w:t>
            </w:r>
            <w:r w:rsidRPr="00060DC3">
              <w:rPr>
                <w:rFonts w:eastAsia="Calibri"/>
                <w:b/>
                <w:sz w:val="26"/>
                <w:szCs w:val="26"/>
                <w:lang w:eastAsia="ru-RU"/>
              </w:rPr>
              <w:t>урналу безперервної реєстрації історії судна</w:t>
            </w:r>
            <w:r w:rsidRPr="00060DC3">
              <w:rPr>
                <w:b/>
                <w:sz w:val="26"/>
                <w:szCs w:val="26"/>
                <w:lang w:eastAsia="ru-RU"/>
              </w:rPr>
              <w:t xml:space="preserve"> заявник має право на повернення коштів реєстраційного збору як надміру зарахованих до бюджету платежів у встановленому законодавством порядку.</w:t>
            </w:r>
          </w:p>
          <w:p w:rsidR="0099658E" w:rsidRPr="00060DC3" w:rsidRDefault="0099658E" w:rsidP="0099658E">
            <w:pPr>
              <w:suppressAutoHyphens/>
              <w:autoSpaceDE w:val="0"/>
              <w:autoSpaceDN w:val="0"/>
              <w:adjustRightInd w:val="0"/>
              <w:jc w:val="both"/>
              <w:rPr>
                <w:b/>
                <w:sz w:val="26"/>
                <w:szCs w:val="26"/>
                <w:lang w:eastAsia="ru-RU"/>
              </w:rPr>
            </w:pPr>
            <w:r w:rsidRPr="00060DC3">
              <w:rPr>
                <w:b/>
                <w:sz w:val="26"/>
                <w:szCs w:val="26"/>
                <w:lang w:eastAsia="ru-RU"/>
              </w:rPr>
              <w:t xml:space="preserve">Відомості про </w:t>
            </w:r>
            <w:r w:rsidRPr="00060DC3">
              <w:rPr>
                <w:rFonts w:eastAsia="Calibri"/>
                <w:b/>
                <w:sz w:val="26"/>
                <w:szCs w:val="26"/>
              </w:rPr>
              <w:t>свідоцтва про мінімальний безпечний склад екіпажу і ж</w:t>
            </w:r>
            <w:r w:rsidRPr="00060DC3">
              <w:rPr>
                <w:rFonts w:eastAsia="Calibri"/>
                <w:b/>
                <w:sz w:val="26"/>
                <w:szCs w:val="26"/>
                <w:lang w:eastAsia="ru-RU"/>
              </w:rPr>
              <w:t>урнали безперервної реєстрації історії судна</w:t>
            </w:r>
            <w:r w:rsidRPr="00060DC3">
              <w:rPr>
                <w:b/>
                <w:sz w:val="26"/>
                <w:szCs w:val="26"/>
                <w:lang w:eastAsia="ru-RU"/>
              </w:rPr>
              <w:t xml:space="preserve"> оприлюднюються на офіційному веб-сайті центрального </w:t>
            </w:r>
            <w:r w:rsidRPr="00060DC3">
              <w:rPr>
                <w:b/>
                <w:sz w:val="26"/>
                <w:szCs w:val="26"/>
                <w:lang w:eastAsia="ru-RU"/>
              </w:rPr>
              <w:lastRenderedPageBreak/>
              <w:t>органу виконавчої влади, що реалізує державну політику у сфері морського транспорту.</w:t>
            </w:r>
          </w:p>
          <w:p w:rsidR="0099658E" w:rsidRPr="00060DC3" w:rsidRDefault="0099658E" w:rsidP="0099658E">
            <w:pPr>
              <w:suppressAutoHyphens/>
              <w:ind w:hanging="27"/>
              <w:jc w:val="both"/>
              <w:rPr>
                <w:b/>
                <w:bCs/>
                <w:sz w:val="26"/>
                <w:szCs w:val="26"/>
                <w:lang w:eastAsia="uk-UA"/>
              </w:rPr>
            </w:pPr>
            <w:r w:rsidRPr="00060DC3">
              <w:rPr>
                <w:b/>
                <w:sz w:val="26"/>
                <w:szCs w:val="26"/>
                <w:lang w:eastAsia="ru-RU"/>
              </w:rPr>
              <w:t>Дозв</w:t>
            </w:r>
            <w:r w:rsidRPr="00060DC3">
              <w:rPr>
                <w:b/>
                <w:sz w:val="26"/>
                <w:szCs w:val="26"/>
              </w:rPr>
              <w:t>іл на експлуатацію суднової радіостанції видається національною комісією, що здійснює державне регулювання у сфері зв’язку та інформатизації, відповідно до закону.</w:t>
            </w:r>
          </w:p>
        </w:tc>
      </w:tr>
      <w:tr w:rsidR="0099658E" w:rsidRPr="00060DC3" w:rsidTr="002359C6">
        <w:trPr>
          <w:gridAfter w:val="1"/>
          <w:wAfter w:w="16" w:type="dxa"/>
        </w:trPr>
        <w:tc>
          <w:tcPr>
            <w:tcW w:w="15027" w:type="dxa"/>
            <w:gridSpan w:val="7"/>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shd w:val="clear" w:color="auto" w:fill="FFFFFF"/>
              </w:rPr>
              <w:lastRenderedPageBreak/>
              <w:t>Стаття 39.</w:t>
            </w:r>
            <w:r w:rsidRPr="00060DC3">
              <w:rPr>
                <w:sz w:val="26"/>
                <w:szCs w:val="26"/>
                <w:shd w:val="clear" w:color="auto" w:fill="FFFFFF"/>
              </w:rPr>
              <w:t> Дійсність суднових документів</w:t>
            </w:r>
          </w:p>
        </w:tc>
      </w:tr>
      <w:tr w:rsidR="0099658E" w:rsidRPr="00060DC3" w:rsidTr="002359C6">
        <w:trPr>
          <w:gridAfter w:val="1"/>
          <w:wAfter w:w="16" w:type="dxa"/>
        </w:trPr>
        <w:tc>
          <w:tcPr>
            <w:tcW w:w="7514" w:type="dxa"/>
            <w:gridSpan w:val="3"/>
          </w:tcPr>
          <w:p w:rsidR="0099658E" w:rsidRPr="00060DC3" w:rsidRDefault="0099658E" w:rsidP="0099658E">
            <w:pPr>
              <w:suppressAutoHyphens/>
              <w:ind w:firstLine="0"/>
              <w:jc w:val="both"/>
              <w:rPr>
                <w:sz w:val="26"/>
                <w:szCs w:val="26"/>
                <w:shd w:val="clear" w:color="auto" w:fill="FFFFFF"/>
              </w:rPr>
            </w:pPr>
            <w:r w:rsidRPr="00060DC3">
              <w:rPr>
                <w:sz w:val="26"/>
                <w:szCs w:val="26"/>
                <w:shd w:val="clear" w:color="auto" w:fill="FFFFFF"/>
              </w:rPr>
              <w:t xml:space="preserve">Документи, зазначені у статті 35 цього Кодексу, повинні зберігатися на судні в оригіналах, </w:t>
            </w:r>
            <w:r w:rsidRPr="00060DC3">
              <w:rPr>
                <w:i/>
                <w:sz w:val="26"/>
                <w:szCs w:val="26"/>
                <w:shd w:val="clear" w:color="auto" w:fill="FFFFFF"/>
              </w:rPr>
              <w:t>за винятком свідоцтва про право власності на судно і суднового білета, що можуть бути в нотаріально засвідченій копії.</w:t>
            </w:r>
          </w:p>
          <w:p w:rsidR="0099658E" w:rsidRPr="00060DC3" w:rsidRDefault="0099658E" w:rsidP="0099658E">
            <w:pPr>
              <w:suppressAutoHyphens/>
              <w:ind w:firstLine="0"/>
              <w:jc w:val="both"/>
              <w:rPr>
                <w:i/>
                <w:sz w:val="26"/>
                <w:szCs w:val="26"/>
                <w:shd w:val="clear" w:color="auto" w:fill="FFFFFF"/>
              </w:rPr>
            </w:pPr>
            <w:r w:rsidRPr="00060DC3">
              <w:rPr>
                <w:i/>
                <w:sz w:val="26"/>
                <w:szCs w:val="26"/>
                <w:shd w:val="clear" w:color="auto" w:fill="FFFFFF"/>
              </w:rPr>
              <w:t>Відсутній</w:t>
            </w:r>
          </w:p>
          <w:p w:rsidR="0099658E" w:rsidRPr="00060DC3" w:rsidRDefault="0099658E" w:rsidP="0099658E">
            <w:pPr>
              <w:suppressAutoHyphens/>
              <w:ind w:firstLine="0"/>
              <w:jc w:val="both"/>
              <w:rPr>
                <w:i/>
                <w:sz w:val="26"/>
                <w:szCs w:val="26"/>
                <w:shd w:val="clear" w:color="auto" w:fill="FFFFFF"/>
              </w:rPr>
            </w:pPr>
          </w:p>
          <w:p w:rsidR="0099658E" w:rsidRPr="00060DC3" w:rsidRDefault="0099658E" w:rsidP="0099658E">
            <w:pPr>
              <w:suppressAutoHyphens/>
              <w:ind w:firstLine="0"/>
              <w:jc w:val="both"/>
              <w:rPr>
                <w:i/>
                <w:sz w:val="26"/>
                <w:szCs w:val="26"/>
                <w:shd w:val="clear" w:color="auto" w:fill="FFFFFF"/>
              </w:rPr>
            </w:pPr>
          </w:p>
          <w:p w:rsidR="0099658E" w:rsidRPr="00060DC3" w:rsidRDefault="0099658E" w:rsidP="0099658E">
            <w:pPr>
              <w:suppressAutoHyphens/>
              <w:ind w:firstLine="0"/>
              <w:jc w:val="both"/>
              <w:rPr>
                <w:i/>
                <w:sz w:val="26"/>
                <w:szCs w:val="26"/>
                <w:shd w:val="clear" w:color="auto" w:fill="FFFFFF"/>
              </w:rPr>
            </w:pPr>
          </w:p>
          <w:p w:rsidR="0099658E" w:rsidRPr="00060DC3" w:rsidRDefault="0099658E" w:rsidP="0099658E">
            <w:pPr>
              <w:suppressAutoHyphens/>
              <w:ind w:firstLine="0"/>
              <w:jc w:val="both"/>
              <w:rPr>
                <w:sz w:val="26"/>
                <w:szCs w:val="26"/>
                <w:shd w:val="clear" w:color="auto" w:fill="FFFFFF"/>
              </w:rPr>
            </w:pPr>
          </w:p>
        </w:tc>
        <w:tc>
          <w:tcPr>
            <w:tcW w:w="7513" w:type="dxa"/>
            <w:gridSpan w:val="4"/>
          </w:tcPr>
          <w:p w:rsidR="0099658E" w:rsidRPr="00060DC3" w:rsidRDefault="0099658E" w:rsidP="0099658E">
            <w:pPr>
              <w:suppressAutoHyphens/>
              <w:ind w:firstLine="0"/>
              <w:jc w:val="both"/>
              <w:rPr>
                <w:b/>
                <w:bCs/>
                <w:sz w:val="26"/>
                <w:szCs w:val="26"/>
              </w:rPr>
            </w:pPr>
            <w:r w:rsidRPr="00060DC3">
              <w:rPr>
                <w:sz w:val="26"/>
                <w:szCs w:val="26"/>
                <w:shd w:val="clear" w:color="auto" w:fill="FFFFFF"/>
              </w:rPr>
              <w:t xml:space="preserve">Документи, зазначені у статті 35 цього Кодексу, повинні зберігатися на судні в оригіналах, </w:t>
            </w:r>
            <w:r w:rsidRPr="00060DC3">
              <w:rPr>
                <w:b/>
                <w:sz w:val="26"/>
                <w:szCs w:val="26"/>
              </w:rPr>
              <w:t>крім свідоцтва про право власності на судно, яке може бути в нотаріально засвідченій копії</w:t>
            </w:r>
            <w:r w:rsidRPr="00060DC3">
              <w:rPr>
                <w:b/>
                <w:bCs/>
                <w:sz w:val="26"/>
                <w:szCs w:val="26"/>
              </w:rPr>
              <w:t>.</w:t>
            </w:r>
          </w:p>
          <w:p w:rsidR="0099658E" w:rsidRPr="00060DC3" w:rsidRDefault="0099658E" w:rsidP="0099658E">
            <w:pPr>
              <w:suppressAutoHyphens/>
              <w:ind w:firstLine="0"/>
              <w:jc w:val="both"/>
              <w:rPr>
                <w:b/>
                <w:sz w:val="26"/>
                <w:szCs w:val="26"/>
              </w:rPr>
            </w:pPr>
            <w:r w:rsidRPr="00060DC3">
              <w:rPr>
                <w:b/>
                <w:sz w:val="26"/>
                <w:szCs w:val="26"/>
              </w:rPr>
              <w:t>У випадках, передбачених законодавством та / або міжнародними договорами України, суднові документи можуть бути на судні в електронному вигляді.</w:t>
            </w:r>
          </w:p>
          <w:p w:rsidR="0099658E" w:rsidRPr="00060DC3" w:rsidRDefault="0099658E" w:rsidP="0099658E">
            <w:pPr>
              <w:suppressAutoHyphens/>
              <w:autoSpaceDE w:val="0"/>
              <w:autoSpaceDN w:val="0"/>
              <w:adjustRightInd w:val="0"/>
              <w:ind w:firstLine="0"/>
              <w:jc w:val="both"/>
              <w:rPr>
                <w:b/>
                <w:sz w:val="26"/>
                <w:szCs w:val="26"/>
              </w:rPr>
            </w:pPr>
            <w:r w:rsidRPr="00060DC3">
              <w:rPr>
                <w:b/>
                <w:sz w:val="26"/>
                <w:szCs w:val="26"/>
                <w:lang w:eastAsia="ru-RU"/>
              </w:rPr>
              <w:t>Допускається не зберігати на морському судні без екіпажу суднові документи, якщо на його борту міститься металева або пластикова пластина з даними про ідентифікаційний номер судна, назва класифікаційного товариства, номер класифікаційного свідоцтва та строк його дії. Інформація, зазначена на металевій або пластиковій пластині, повинна відповідати інформації, що міститься у класифікаційному свідоцтві, і підтверджується штампом, який проставляється на пластині класифікаційним товариством. Суднові документи у такому разі можуть знаходитися на буксирі (якщо це судно без екіпажу входить до складу суден) або зберігатися у судновласника.</w:t>
            </w:r>
          </w:p>
        </w:tc>
      </w:tr>
      <w:tr w:rsidR="0099658E" w:rsidRPr="00060DC3" w:rsidTr="002359C6">
        <w:trPr>
          <w:gridAfter w:val="1"/>
          <w:wAfter w:w="16" w:type="dxa"/>
        </w:trPr>
        <w:tc>
          <w:tcPr>
            <w:tcW w:w="15027" w:type="dxa"/>
            <w:gridSpan w:val="7"/>
          </w:tcPr>
          <w:p w:rsidR="0099658E" w:rsidRPr="00060DC3" w:rsidRDefault="0099658E" w:rsidP="005800C9">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rPr>
              <w:t>Стаття 50.</w:t>
            </w:r>
            <w:r w:rsidRPr="00060DC3">
              <w:rPr>
                <w:sz w:val="26"/>
                <w:szCs w:val="26"/>
              </w:rPr>
              <w:t> Мінімальний склад екіпажу</w:t>
            </w:r>
          </w:p>
        </w:tc>
      </w:tr>
      <w:tr w:rsidR="001A6BB2" w:rsidRPr="00060DC3" w:rsidTr="002359C6">
        <w:trPr>
          <w:gridAfter w:val="1"/>
          <w:wAfter w:w="16" w:type="dxa"/>
        </w:trPr>
        <w:tc>
          <w:tcPr>
            <w:tcW w:w="7514" w:type="dxa"/>
            <w:gridSpan w:val="3"/>
          </w:tcPr>
          <w:p w:rsidR="001A6BB2" w:rsidRPr="00060DC3" w:rsidRDefault="001A6BB2" w:rsidP="001A6BB2">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Мінімальний склад екіпажу, при якому допускається вихід судна в море, встановлюється </w:t>
            </w:r>
            <w:r w:rsidRPr="00060DC3">
              <w:rPr>
                <w:i/>
                <w:sz w:val="26"/>
                <w:szCs w:val="26"/>
              </w:rPr>
              <w:t>центральним органом виконавчої влади, що забезпечує формування і реалізує державну політику у сферах морського і річкового транспорту</w:t>
            </w:r>
            <w:r w:rsidRPr="00060DC3">
              <w:rPr>
                <w:sz w:val="26"/>
                <w:szCs w:val="26"/>
              </w:rPr>
              <w:t xml:space="preserve"> </w:t>
            </w:r>
            <w:r w:rsidRPr="00060DC3">
              <w:rPr>
                <w:i/>
                <w:iCs/>
                <w:sz w:val="26"/>
                <w:szCs w:val="26"/>
              </w:rPr>
              <w:t xml:space="preserve">(центральним органом виконавчої влади, що забезпечує формування державної політики у сфері безпеки мореплавства суден флоту рибного </w:t>
            </w:r>
            <w:r w:rsidRPr="00060DC3">
              <w:rPr>
                <w:i/>
                <w:iCs/>
                <w:sz w:val="26"/>
                <w:szCs w:val="26"/>
              </w:rPr>
              <w:lastRenderedPageBreak/>
              <w:t>господарства)</w:t>
            </w:r>
            <w:r w:rsidRPr="00060DC3">
              <w:rPr>
                <w:sz w:val="26"/>
                <w:szCs w:val="26"/>
              </w:rPr>
              <w:t>, залежно від типу, району плавання, призначення судна та відповідно до чинного законодавства України.</w:t>
            </w:r>
          </w:p>
          <w:p w:rsidR="001A6BB2" w:rsidRPr="00060DC3" w:rsidRDefault="001A6BB2" w:rsidP="001A6BB2">
            <w:pPr>
              <w:suppressAutoHyphens/>
              <w:ind w:firstLine="0"/>
              <w:jc w:val="both"/>
              <w:rPr>
                <w:sz w:val="26"/>
                <w:szCs w:val="26"/>
                <w:shd w:val="clear" w:color="auto" w:fill="FFFFFF"/>
              </w:rPr>
            </w:pPr>
          </w:p>
        </w:tc>
        <w:tc>
          <w:tcPr>
            <w:tcW w:w="7513" w:type="dxa"/>
            <w:gridSpan w:val="4"/>
          </w:tcPr>
          <w:p w:rsidR="001A6BB2" w:rsidRPr="00060DC3" w:rsidRDefault="001A6BB2" w:rsidP="001A6BB2">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Мінімальний склад екіпажу, при якому допускається вихід судна в море, встановлюється </w:t>
            </w:r>
            <w:r w:rsidRPr="00060DC3">
              <w:rPr>
                <w:b/>
                <w:sz w:val="26"/>
                <w:szCs w:val="26"/>
                <w:bdr w:val="none" w:sz="0" w:space="0" w:color="auto" w:frame="1"/>
              </w:rPr>
              <w:t xml:space="preserve">центральним органом виконавчої влади, </w:t>
            </w:r>
            <w:r w:rsidRPr="00060DC3">
              <w:rPr>
                <w:b/>
                <w:color w:val="000000"/>
                <w:sz w:val="26"/>
                <w:szCs w:val="26"/>
                <w:bdr w:val="none" w:sz="0" w:space="0" w:color="auto" w:frame="1"/>
                <w:lang w:eastAsia="ru-RU"/>
              </w:rPr>
              <w:t>що забезпечує формування та реалізує державну політику у сфері морського і внутрішнього водного транспорту</w:t>
            </w:r>
            <w:r w:rsidRPr="00060DC3">
              <w:rPr>
                <w:sz w:val="26"/>
                <w:szCs w:val="26"/>
              </w:rPr>
              <w:t>, залежно від типу, району плавання, призначення судна та відповідно до чинного законодавства України.</w:t>
            </w:r>
          </w:p>
          <w:p w:rsidR="001A6BB2" w:rsidRPr="00060DC3" w:rsidRDefault="001A6BB2" w:rsidP="001A6BB2">
            <w:pPr>
              <w:suppressAutoHyphens/>
              <w:ind w:firstLine="0"/>
              <w:jc w:val="both"/>
              <w:rPr>
                <w:sz w:val="26"/>
                <w:szCs w:val="26"/>
                <w:shd w:val="clear" w:color="auto" w:fill="FFFFFF"/>
              </w:rPr>
            </w:pPr>
          </w:p>
        </w:tc>
      </w:tr>
      <w:tr w:rsidR="001A6BB2" w:rsidRPr="00060DC3" w:rsidTr="001A6BB2">
        <w:trPr>
          <w:gridAfter w:val="1"/>
          <w:wAfter w:w="16" w:type="dxa"/>
        </w:trPr>
        <w:tc>
          <w:tcPr>
            <w:tcW w:w="15027" w:type="dxa"/>
            <w:gridSpan w:val="7"/>
          </w:tcPr>
          <w:p w:rsidR="001A6BB2" w:rsidRPr="00060DC3" w:rsidRDefault="001A6BB2" w:rsidP="005800C9">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shd w:val="clear" w:color="auto" w:fill="FFFFFF"/>
              </w:rPr>
              <w:t>Стаття 54.</w:t>
            </w:r>
            <w:r w:rsidRPr="00060DC3">
              <w:rPr>
                <w:sz w:val="26"/>
                <w:szCs w:val="26"/>
                <w:shd w:val="clear" w:color="auto" w:fill="FFFFFF"/>
              </w:rPr>
              <w:t> Трудові</w:t>
            </w:r>
            <w:r w:rsidR="005800C9">
              <w:rPr>
                <w:sz w:val="26"/>
                <w:szCs w:val="26"/>
                <w:shd w:val="clear" w:color="auto" w:fill="FFFFFF"/>
              </w:rPr>
              <w:t xml:space="preserve"> відносини на </w:t>
            </w:r>
            <w:proofErr w:type="spellStart"/>
            <w:r w:rsidR="005800C9">
              <w:rPr>
                <w:sz w:val="26"/>
                <w:szCs w:val="26"/>
                <w:shd w:val="clear" w:color="auto" w:fill="FFFFFF"/>
              </w:rPr>
              <w:t>судн</w:t>
            </w:r>
            <w:proofErr w:type="spellEnd"/>
          </w:p>
        </w:tc>
      </w:tr>
      <w:tr w:rsidR="001A6BB2" w:rsidRPr="00060DC3" w:rsidTr="002359C6">
        <w:trPr>
          <w:gridAfter w:val="1"/>
          <w:wAfter w:w="16" w:type="dxa"/>
        </w:trPr>
        <w:tc>
          <w:tcPr>
            <w:tcW w:w="7514" w:type="dxa"/>
            <w:gridSpan w:val="3"/>
          </w:tcPr>
          <w:p w:rsidR="001A6BB2" w:rsidRPr="00060DC3" w:rsidRDefault="001A6BB2" w:rsidP="001A6BB2">
            <w:pPr>
              <w:suppressAutoHyphens/>
              <w:ind w:firstLine="0"/>
              <w:jc w:val="both"/>
              <w:rPr>
                <w:iCs/>
                <w:sz w:val="26"/>
                <w:szCs w:val="26"/>
                <w:lang w:eastAsia="uk-UA"/>
              </w:rPr>
            </w:pPr>
            <w:r w:rsidRPr="00060DC3">
              <w:rPr>
                <w:sz w:val="26"/>
                <w:szCs w:val="26"/>
              </w:rPr>
              <w:t xml:space="preserve">Порядок прийняття на роботу суднового екіпажу, їх права і обов'язки, умови роботи на судні та оплати праці, соціально-побутового обслуговування на морі і в порту, а також </w:t>
            </w:r>
            <w:r w:rsidRPr="00060DC3">
              <w:rPr>
                <w:iCs/>
                <w:sz w:val="26"/>
                <w:szCs w:val="26"/>
                <w:lang w:eastAsia="uk-UA"/>
              </w:rPr>
              <w:t>порядок і підстави звільнення регулюються законодавством України, цим Кодексом, статутами служби на морських і риболовних суднах, генеральними та галузевими тарифними угодами, колективними і трудовими договорами (контрактами).</w:t>
            </w:r>
            <w:bookmarkStart w:id="49" w:name="n317"/>
            <w:bookmarkEnd w:id="49"/>
          </w:p>
          <w:p w:rsidR="001A6BB2" w:rsidRPr="00060DC3" w:rsidRDefault="001A6BB2" w:rsidP="001A6BB2">
            <w:pPr>
              <w:suppressAutoHyphens/>
              <w:ind w:firstLine="0"/>
              <w:jc w:val="both"/>
              <w:rPr>
                <w:i/>
                <w:strike/>
                <w:sz w:val="26"/>
                <w:szCs w:val="26"/>
                <w:lang w:eastAsia="uk-UA"/>
              </w:rPr>
            </w:pPr>
            <w:r w:rsidRPr="00060DC3">
              <w:rPr>
                <w:iCs/>
                <w:sz w:val="26"/>
                <w:szCs w:val="26"/>
                <w:lang w:eastAsia="uk-UA"/>
              </w:rPr>
              <w:t>Статут служби на морських суднах затверджується центральним органом виконавчої влади, що забезпечує формування державної політики у сфері транспорту, Статут служби на риболовних суднах - центральним органом виконавчої влади, що забезпечує формування державної політики у сфері безпеки мореплавства суден флоту рибного господарства.</w:t>
            </w:r>
          </w:p>
        </w:tc>
        <w:tc>
          <w:tcPr>
            <w:tcW w:w="7513" w:type="dxa"/>
            <w:gridSpan w:val="4"/>
          </w:tcPr>
          <w:p w:rsidR="001A6BB2" w:rsidRPr="00060DC3" w:rsidRDefault="001A6BB2" w:rsidP="001A6BB2">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Порядок прийняття на роботу суднового екіпажу, їх права і обов'язки, умови роботи на судні та оплати праці, соціально-побутового обслуговування на морі і в порту, а також порядок і підстави звільнення регулюються </w:t>
            </w:r>
            <w:r w:rsidRPr="00060DC3">
              <w:rPr>
                <w:b/>
                <w:sz w:val="26"/>
                <w:szCs w:val="26"/>
                <w:shd w:val="clear" w:color="auto" w:fill="FFFFFF"/>
              </w:rPr>
              <w:t>законодавством і міжнародними договорами України, цим Кодексом</w:t>
            </w:r>
            <w:r w:rsidRPr="00060DC3">
              <w:rPr>
                <w:sz w:val="26"/>
                <w:szCs w:val="26"/>
              </w:rPr>
              <w:t>, генеральними та галузевими тарифними угодами, колективними і трудовими договорами (контрактами).</w:t>
            </w:r>
          </w:p>
          <w:p w:rsidR="001A6BB2" w:rsidRPr="00060DC3" w:rsidRDefault="001A6BB2" w:rsidP="001A6BB2">
            <w:pPr>
              <w:pStyle w:val="af5"/>
              <w:suppressAutoHyphens/>
              <w:spacing w:after="0"/>
              <w:ind w:firstLine="0"/>
              <w:rPr>
                <w:b/>
                <w:sz w:val="26"/>
                <w:szCs w:val="26"/>
              </w:rPr>
            </w:pPr>
          </w:p>
          <w:p w:rsidR="001A6BB2" w:rsidRPr="00060DC3" w:rsidRDefault="005800C9" w:rsidP="001A6BB2">
            <w:pPr>
              <w:pStyle w:val="af5"/>
              <w:suppressAutoHyphens/>
              <w:spacing w:after="0"/>
              <w:ind w:firstLine="0"/>
              <w:rPr>
                <w:b/>
                <w:sz w:val="26"/>
                <w:szCs w:val="26"/>
              </w:rPr>
            </w:pPr>
            <w:r>
              <w:rPr>
                <w:b/>
                <w:sz w:val="26"/>
                <w:szCs w:val="26"/>
              </w:rPr>
              <w:t xml:space="preserve">Виключено </w:t>
            </w:r>
          </w:p>
          <w:p w:rsidR="001A6BB2" w:rsidRPr="00060DC3" w:rsidRDefault="001A6BB2" w:rsidP="001A6BB2">
            <w:pPr>
              <w:pStyle w:val="af5"/>
              <w:suppressAutoHyphens/>
              <w:spacing w:after="0"/>
              <w:ind w:firstLine="0"/>
              <w:rPr>
                <w:b/>
                <w:sz w:val="26"/>
                <w:szCs w:val="26"/>
              </w:rPr>
            </w:pPr>
          </w:p>
        </w:tc>
      </w:tr>
      <w:tr w:rsidR="001A6BB2" w:rsidRPr="00060DC3" w:rsidTr="001A6BB2">
        <w:trPr>
          <w:gridAfter w:val="1"/>
          <w:wAfter w:w="16" w:type="dxa"/>
        </w:trPr>
        <w:tc>
          <w:tcPr>
            <w:tcW w:w="15027" w:type="dxa"/>
            <w:gridSpan w:val="7"/>
          </w:tcPr>
          <w:p w:rsidR="001A6BB2" w:rsidRPr="00060DC3" w:rsidRDefault="001A6BB2" w:rsidP="005800C9">
            <w:pPr>
              <w:pStyle w:val="af5"/>
              <w:suppressAutoHyphens/>
              <w:spacing w:after="0"/>
              <w:ind w:firstLine="0"/>
              <w:jc w:val="center"/>
              <w:rPr>
                <w:b/>
                <w:bCs/>
                <w:iCs/>
                <w:sz w:val="26"/>
                <w:szCs w:val="26"/>
                <w:lang w:eastAsia="uk-UA"/>
              </w:rPr>
            </w:pPr>
            <w:r w:rsidRPr="00060DC3">
              <w:rPr>
                <w:b/>
                <w:bCs/>
                <w:iCs/>
                <w:sz w:val="26"/>
                <w:szCs w:val="26"/>
              </w:rPr>
              <w:t>Стаття 57.</w:t>
            </w:r>
            <w:r w:rsidRPr="00060DC3">
              <w:rPr>
                <w:iCs/>
                <w:sz w:val="26"/>
                <w:szCs w:val="26"/>
              </w:rPr>
              <w:t> </w:t>
            </w:r>
            <w:r w:rsidRPr="00060DC3">
              <w:rPr>
                <w:iCs/>
                <w:sz w:val="26"/>
                <w:szCs w:val="26"/>
                <w:shd w:val="clear" w:color="auto" w:fill="FFFFFF"/>
              </w:rPr>
              <w:t>Обов'язки судновласника</w:t>
            </w:r>
          </w:p>
        </w:tc>
      </w:tr>
      <w:tr w:rsidR="001A6BB2" w:rsidRPr="00060DC3" w:rsidTr="002359C6">
        <w:trPr>
          <w:gridAfter w:val="1"/>
          <w:wAfter w:w="16" w:type="dxa"/>
        </w:trPr>
        <w:tc>
          <w:tcPr>
            <w:tcW w:w="7514" w:type="dxa"/>
            <w:gridSpan w:val="3"/>
          </w:tcPr>
          <w:p w:rsidR="001A6BB2" w:rsidRPr="00060DC3" w:rsidRDefault="001A6BB2" w:rsidP="001A6BB2">
            <w:pPr>
              <w:suppressAutoHyphens/>
              <w:ind w:firstLine="0"/>
              <w:jc w:val="both"/>
              <w:rPr>
                <w:iCs/>
                <w:sz w:val="26"/>
                <w:szCs w:val="26"/>
                <w:lang w:eastAsia="uk-UA"/>
              </w:rPr>
            </w:pPr>
            <w:r w:rsidRPr="00060DC3">
              <w:rPr>
                <w:iCs/>
                <w:sz w:val="26"/>
                <w:szCs w:val="26"/>
                <w:lang w:eastAsia="uk-UA"/>
              </w:rPr>
              <w:t>Судновласник судна відповідно до правил, що затверджуються центральним органом виконавчої влади, що забезпечує формування державної політики у сфері транспорту, і центральним органом виконавчої влади, що забезпечує формування державної політики у сфері безпеки мореплавства суден флоту рибного господарства (для риболовного судна), забезпечує:</w:t>
            </w:r>
          </w:p>
          <w:p w:rsidR="001A6BB2" w:rsidRPr="00060DC3" w:rsidRDefault="001A6BB2" w:rsidP="001A6BB2">
            <w:pPr>
              <w:suppressAutoHyphens/>
              <w:ind w:firstLine="0"/>
              <w:jc w:val="both"/>
              <w:rPr>
                <w:iCs/>
                <w:sz w:val="26"/>
                <w:szCs w:val="26"/>
                <w:lang w:eastAsia="uk-UA"/>
              </w:rPr>
            </w:pPr>
            <w:bookmarkStart w:id="50" w:name="n336"/>
            <w:bookmarkEnd w:id="50"/>
            <w:r w:rsidRPr="00060DC3">
              <w:rPr>
                <w:iCs/>
                <w:sz w:val="26"/>
                <w:szCs w:val="26"/>
                <w:lang w:eastAsia="uk-UA"/>
              </w:rPr>
              <w:t>1) безпечні умови і режим праці на судні;</w:t>
            </w:r>
          </w:p>
          <w:p w:rsidR="001A6BB2" w:rsidRPr="00060DC3" w:rsidRDefault="001A6BB2" w:rsidP="001A6BB2">
            <w:pPr>
              <w:suppressAutoHyphens/>
              <w:ind w:firstLine="0"/>
              <w:jc w:val="both"/>
              <w:rPr>
                <w:iCs/>
                <w:sz w:val="26"/>
                <w:szCs w:val="26"/>
                <w:lang w:eastAsia="uk-UA"/>
              </w:rPr>
            </w:pPr>
            <w:bookmarkStart w:id="51" w:name="n337"/>
            <w:bookmarkEnd w:id="51"/>
            <w:r w:rsidRPr="00060DC3">
              <w:rPr>
                <w:iCs/>
                <w:sz w:val="26"/>
                <w:szCs w:val="26"/>
                <w:lang w:eastAsia="uk-UA"/>
              </w:rPr>
              <w:t>2) охорону здоров'я членів екіпажу і обладнання судна всіма необхідними для цього засобами і устаткуванням;</w:t>
            </w:r>
          </w:p>
          <w:p w:rsidR="001A6BB2" w:rsidRPr="00060DC3" w:rsidRDefault="001A6BB2" w:rsidP="001A6BB2">
            <w:pPr>
              <w:suppressAutoHyphens/>
              <w:ind w:firstLine="0"/>
              <w:jc w:val="both"/>
              <w:rPr>
                <w:iCs/>
                <w:sz w:val="26"/>
                <w:szCs w:val="26"/>
                <w:lang w:eastAsia="uk-UA"/>
              </w:rPr>
            </w:pPr>
            <w:bookmarkStart w:id="52" w:name="n338"/>
            <w:bookmarkEnd w:id="52"/>
            <w:r w:rsidRPr="00060DC3">
              <w:rPr>
                <w:iCs/>
                <w:sz w:val="26"/>
                <w:szCs w:val="26"/>
                <w:lang w:eastAsia="uk-UA"/>
              </w:rPr>
              <w:t>3) постачання продовольства і води в достатній кількості і належної якості;</w:t>
            </w:r>
          </w:p>
          <w:p w:rsidR="001A6BB2" w:rsidRPr="00060DC3" w:rsidRDefault="001A6BB2" w:rsidP="001A6BB2">
            <w:pPr>
              <w:suppressAutoHyphens/>
              <w:ind w:firstLine="0"/>
              <w:jc w:val="both"/>
              <w:rPr>
                <w:iCs/>
                <w:sz w:val="26"/>
                <w:szCs w:val="26"/>
                <w:lang w:eastAsia="uk-UA"/>
              </w:rPr>
            </w:pPr>
            <w:bookmarkStart w:id="53" w:name="n339"/>
            <w:bookmarkEnd w:id="53"/>
            <w:r w:rsidRPr="00060DC3">
              <w:rPr>
                <w:iCs/>
                <w:sz w:val="26"/>
                <w:szCs w:val="26"/>
                <w:lang w:eastAsia="uk-UA"/>
              </w:rPr>
              <w:t>4) належні суднові приміщення.</w:t>
            </w:r>
          </w:p>
          <w:p w:rsidR="001A6BB2" w:rsidRPr="00060DC3" w:rsidRDefault="001A6BB2" w:rsidP="001A6BB2">
            <w:pPr>
              <w:suppressAutoHyphens/>
              <w:ind w:firstLine="0"/>
              <w:jc w:val="both"/>
              <w:rPr>
                <w:sz w:val="26"/>
                <w:szCs w:val="26"/>
                <w:lang w:eastAsia="uk-UA"/>
              </w:rPr>
            </w:pPr>
            <w:bookmarkStart w:id="54" w:name="n340"/>
            <w:bookmarkEnd w:id="54"/>
            <w:r w:rsidRPr="00060DC3">
              <w:rPr>
                <w:iCs/>
                <w:sz w:val="26"/>
                <w:szCs w:val="26"/>
                <w:lang w:eastAsia="uk-UA"/>
              </w:rPr>
              <w:lastRenderedPageBreak/>
              <w:t>Мінімальні норми, що забезпечують власники торговельних суден, не можуть бути нижче рівня, встановленого міжнародними договорами, в яких бере участь Україна.</w:t>
            </w:r>
          </w:p>
        </w:tc>
        <w:tc>
          <w:tcPr>
            <w:tcW w:w="7513" w:type="dxa"/>
            <w:gridSpan w:val="4"/>
          </w:tcPr>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lastRenderedPageBreak/>
              <w:t>Судновласник судна відповідно до правил, що затверджуються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 а також міжнародних договорів України забезпечує:</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 xml:space="preserve">1) комплектування судна кваліфікованим </w:t>
            </w:r>
            <w:proofErr w:type="spellStart"/>
            <w:r w:rsidRPr="00060DC3">
              <w:rPr>
                <w:b/>
                <w:sz w:val="26"/>
                <w:szCs w:val="26"/>
                <w:shd w:val="clear" w:color="auto" w:fill="FFFFFF"/>
                <w:lang w:eastAsia="ru-RU"/>
              </w:rPr>
              <w:t>екіпажем</w:t>
            </w:r>
            <w:proofErr w:type="spellEnd"/>
            <w:r w:rsidRPr="00060DC3">
              <w:rPr>
                <w:b/>
                <w:sz w:val="26"/>
                <w:szCs w:val="26"/>
                <w:shd w:val="clear" w:color="auto" w:fill="FFFFFF"/>
                <w:lang w:eastAsia="ru-RU"/>
              </w:rPr>
              <w:t xml:space="preserve"> у необхідному складі, що підтверджується судновими документами і кваліфікаційними документами членів екіпажу;</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 xml:space="preserve">2) </w:t>
            </w:r>
            <w:r w:rsidRPr="00060DC3">
              <w:rPr>
                <w:b/>
                <w:sz w:val="26"/>
                <w:szCs w:val="26"/>
                <w:lang w:eastAsia="uk-UA"/>
              </w:rPr>
              <w:t>наявність та ефективне функціонування на судні і у судновласника системи управління безпечною експлуатацією судна та запобіганням забрудненню</w:t>
            </w:r>
            <w:r w:rsidRPr="00060DC3">
              <w:rPr>
                <w:b/>
                <w:sz w:val="26"/>
                <w:szCs w:val="26"/>
                <w:shd w:val="clear" w:color="auto" w:fill="FFFFFF"/>
                <w:lang w:eastAsia="ru-RU"/>
              </w:rPr>
              <w:t>;</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3) безпечні умови і режим праці на судні;</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lastRenderedPageBreak/>
              <w:t>4) охорону здоров’я членів екіпажу на борту судна і на березі, обладнання судна всіма необхідними для цього засобами та устаткуванням;</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5) постачання продовольства і води в достатній кількості та належної якості;</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6) належні суднові приміщення.</w:t>
            </w:r>
          </w:p>
          <w:p w:rsidR="001A6BB2" w:rsidRPr="00060DC3" w:rsidRDefault="001A6BB2" w:rsidP="001A6BB2">
            <w:pPr>
              <w:suppressAutoHyphens/>
              <w:autoSpaceDE w:val="0"/>
              <w:autoSpaceDN w:val="0"/>
              <w:adjustRightInd w:val="0"/>
              <w:jc w:val="both"/>
              <w:rPr>
                <w:b/>
                <w:sz w:val="26"/>
                <w:szCs w:val="26"/>
                <w:shd w:val="clear" w:color="auto" w:fill="FFFFFF"/>
                <w:lang w:eastAsia="ru-RU"/>
              </w:rPr>
            </w:pPr>
            <w:r w:rsidRPr="00060DC3">
              <w:rPr>
                <w:b/>
                <w:sz w:val="26"/>
                <w:szCs w:val="26"/>
                <w:shd w:val="clear" w:color="auto" w:fill="FFFFFF"/>
                <w:lang w:eastAsia="ru-RU"/>
              </w:rPr>
              <w:t>Мінімальні норми, що забезпечують власники торговельних суден, що не здійснюють міжнародних рейсів, не можуть бути нижче рівня, встановленого міжнародними договорами України для таких суден, що здійснюють міжнародні рейси».</w:t>
            </w:r>
          </w:p>
        </w:tc>
      </w:tr>
      <w:tr w:rsidR="001A6BB2" w:rsidRPr="00060DC3" w:rsidTr="001A6BB2">
        <w:trPr>
          <w:gridAfter w:val="1"/>
          <w:wAfter w:w="16" w:type="dxa"/>
        </w:trPr>
        <w:tc>
          <w:tcPr>
            <w:tcW w:w="15027" w:type="dxa"/>
            <w:gridSpan w:val="7"/>
          </w:tcPr>
          <w:p w:rsidR="001A6BB2" w:rsidRPr="00060DC3" w:rsidRDefault="0033254A" w:rsidP="005800C9">
            <w:pPr>
              <w:suppressAutoHyphens/>
              <w:ind w:firstLine="0"/>
              <w:jc w:val="center"/>
              <w:rPr>
                <w:sz w:val="26"/>
                <w:szCs w:val="26"/>
                <w:lang w:eastAsia="uk-UA"/>
              </w:rPr>
            </w:pPr>
            <w:r w:rsidRPr="00060DC3">
              <w:rPr>
                <w:rStyle w:val="rvts9"/>
                <w:b/>
                <w:bCs/>
                <w:color w:val="000000"/>
                <w:sz w:val="26"/>
                <w:szCs w:val="26"/>
              </w:rPr>
              <w:lastRenderedPageBreak/>
              <w:t>Стаття 67.</w:t>
            </w:r>
            <w:r w:rsidRPr="00060DC3">
              <w:rPr>
                <w:color w:val="000000"/>
                <w:sz w:val="26"/>
                <w:szCs w:val="26"/>
              </w:rPr>
              <w:t> </w:t>
            </w:r>
            <w:r w:rsidRPr="00060DC3">
              <w:rPr>
                <w:sz w:val="26"/>
                <w:szCs w:val="26"/>
                <w:lang w:eastAsia="uk-UA"/>
              </w:rPr>
              <w:t>Капітан судна як службова особа, уповноважена на вчинення процесуальних дій у кримінальному провадженні</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Якщо на судні, що перебуває у плаванні, вчиняються діяння, передбачені законом України про кримінальну відповідальність, капітан судна уповноважений на вчинення процесуальних дій в порядку, передбаченому кримінальним процесуальним законодавством України та відповідною Інструкцією, яка затверджується Генеральним прокурором за погодженням з центральним органом виконавчої влади, що забезпечує формування та реалізує державну політику у сферах морського і </w:t>
            </w:r>
            <w:r w:rsidRPr="00060DC3">
              <w:rPr>
                <w:i/>
                <w:iCs/>
                <w:sz w:val="26"/>
                <w:szCs w:val="26"/>
                <w:lang w:eastAsia="uk-UA"/>
              </w:rPr>
              <w:t>річкового</w:t>
            </w:r>
            <w:r w:rsidRPr="00060DC3">
              <w:rPr>
                <w:sz w:val="26"/>
                <w:szCs w:val="26"/>
                <w:lang w:eastAsia="uk-UA"/>
              </w:rPr>
              <w:t xml:space="preserve"> транспорту, та центральним органом виконавчої влади, що забезпечує формування державної політики у сфері рибного господарства.</w:t>
            </w:r>
          </w:p>
          <w:p w:rsidR="0033254A" w:rsidRPr="00060DC3" w:rsidRDefault="0033254A" w:rsidP="0033254A">
            <w:pPr>
              <w:suppressAutoHyphens/>
              <w:ind w:firstLine="0"/>
              <w:jc w:val="both"/>
              <w:rPr>
                <w:sz w:val="26"/>
                <w:szCs w:val="26"/>
                <w:lang w:eastAsia="uk-UA"/>
              </w:rPr>
            </w:pPr>
            <w:bookmarkStart w:id="55" w:name="n378"/>
            <w:bookmarkStart w:id="56" w:name="n380"/>
            <w:bookmarkEnd w:id="55"/>
            <w:bookmarkEnd w:id="56"/>
            <w:r w:rsidRPr="00060DC3">
              <w:rPr>
                <w:sz w:val="26"/>
                <w:szCs w:val="26"/>
                <w:lang w:eastAsia="uk-UA"/>
              </w:rPr>
              <w:t>…</w:t>
            </w:r>
          </w:p>
        </w:tc>
        <w:tc>
          <w:tcPr>
            <w:tcW w:w="7513" w:type="dxa"/>
            <w:gridSpan w:val="4"/>
          </w:tcPr>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Якщо на судні, що перебуває у плаванні, вчиняються діяння, передбачені законом України про кримінальну відповідальність, капітан судна уповноважений на вчинення процесуальних дій в порядку, передбаченому кримінальним процесуальним законодавством України та відповідною Інструкцією, яка затверджується Генеральним прокурором за погодженням з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транспорту, та центральним органом виконавчої влади, що забезпечує формування державної політики у сфері рибного господарства.</w:t>
            </w:r>
          </w:p>
          <w:p w:rsidR="0033254A" w:rsidRPr="00060DC3" w:rsidRDefault="0033254A" w:rsidP="0033254A">
            <w:pPr>
              <w:suppressAutoHyphens/>
              <w:ind w:firstLine="0"/>
              <w:jc w:val="both"/>
              <w:rPr>
                <w:sz w:val="26"/>
                <w:szCs w:val="26"/>
                <w:lang w:eastAsia="uk-UA"/>
              </w:rPr>
            </w:pPr>
            <w:r w:rsidRPr="00060DC3">
              <w:rPr>
                <w:sz w:val="26"/>
                <w:szCs w:val="26"/>
                <w:lang w:eastAsia="uk-UA"/>
              </w:rPr>
              <w:t>…</w:t>
            </w:r>
          </w:p>
        </w:tc>
      </w:tr>
      <w:tr w:rsidR="0033254A" w:rsidRPr="00060DC3" w:rsidTr="002359C6">
        <w:trPr>
          <w:gridAfter w:val="1"/>
          <w:wAfter w:w="16" w:type="dxa"/>
        </w:trPr>
        <w:tc>
          <w:tcPr>
            <w:tcW w:w="7514" w:type="dxa"/>
            <w:gridSpan w:val="3"/>
          </w:tcPr>
          <w:p w:rsidR="0033254A" w:rsidRPr="00060DC3" w:rsidRDefault="0033254A" w:rsidP="005800C9">
            <w:pPr>
              <w:suppressAutoHyphens/>
              <w:ind w:firstLine="0"/>
              <w:rPr>
                <w:b/>
                <w:bCs/>
                <w:iCs/>
                <w:sz w:val="26"/>
                <w:szCs w:val="26"/>
                <w:lang w:eastAsia="uk-UA"/>
              </w:rPr>
            </w:pPr>
            <w:r w:rsidRPr="00060DC3">
              <w:rPr>
                <w:b/>
                <w:bCs/>
                <w:iCs/>
                <w:sz w:val="26"/>
                <w:szCs w:val="26"/>
                <w:lang w:eastAsia="uk-UA"/>
              </w:rPr>
              <w:t>Стаття 75.</w:t>
            </w:r>
            <w:r w:rsidRPr="00060DC3">
              <w:rPr>
                <w:iCs/>
                <w:sz w:val="26"/>
                <w:szCs w:val="26"/>
                <w:lang w:eastAsia="uk-UA"/>
              </w:rPr>
              <w:t> Державний нагляд за безпекою мореплавства у морському порту</w:t>
            </w:r>
          </w:p>
        </w:tc>
        <w:tc>
          <w:tcPr>
            <w:tcW w:w="7513" w:type="dxa"/>
            <w:gridSpan w:val="4"/>
          </w:tcPr>
          <w:p w:rsidR="0033254A" w:rsidRPr="00060DC3" w:rsidRDefault="0033254A" w:rsidP="0033254A">
            <w:pPr>
              <w:suppressAutoHyphens/>
              <w:ind w:firstLine="0"/>
              <w:rPr>
                <w:b/>
                <w:bCs/>
                <w:iCs/>
                <w:sz w:val="26"/>
                <w:szCs w:val="26"/>
                <w:lang w:eastAsia="uk-UA"/>
              </w:rPr>
            </w:pPr>
            <w:r w:rsidRPr="00060DC3">
              <w:rPr>
                <w:b/>
                <w:bCs/>
                <w:iCs/>
                <w:sz w:val="26"/>
                <w:szCs w:val="26"/>
                <w:lang w:eastAsia="uk-UA"/>
              </w:rPr>
              <w:t>Стаття 75.</w:t>
            </w:r>
            <w:r w:rsidRPr="00060DC3">
              <w:rPr>
                <w:iCs/>
                <w:sz w:val="26"/>
                <w:szCs w:val="26"/>
                <w:lang w:eastAsia="uk-UA"/>
              </w:rPr>
              <w:t> Державний нагляд за безпекою мореплавства у морському порту</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b/>
                <w:bCs/>
                <w:i/>
                <w:strike/>
                <w:sz w:val="26"/>
                <w:szCs w:val="26"/>
                <w:lang w:eastAsia="uk-UA"/>
              </w:rPr>
            </w:pPr>
            <w:r w:rsidRPr="00060DC3">
              <w:rPr>
                <w:sz w:val="26"/>
                <w:szCs w:val="26"/>
                <w:lang w:eastAsia="uk-UA"/>
              </w:rPr>
              <w:t xml:space="preserve">Державний нагляд за безпекою мореплавства у морському порту, на підходах до нього та в суміжних акваторіях здійснюється капітаном морського порту. Межі зони нагляду, на яку поширюються повноваження капітана морського порту щодо здійснення ним державного нагляду за безпекою мореплавства, визначаються </w:t>
            </w:r>
            <w:bookmarkStart w:id="57" w:name="_Hlk482847083"/>
            <w:r w:rsidRPr="00060DC3">
              <w:rPr>
                <w:i/>
                <w:sz w:val="26"/>
                <w:szCs w:val="26"/>
                <w:lang w:eastAsia="uk-UA"/>
              </w:rPr>
              <w:t xml:space="preserve">центральним органом виконавчої влади, що </w:t>
            </w:r>
            <w:r w:rsidRPr="00060DC3">
              <w:rPr>
                <w:i/>
                <w:sz w:val="26"/>
                <w:szCs w:val="26"/>
                <w:lang w:eastAsia="uk-UA"/>
              </w:rPr>
              <w:lastRenderedPageBreak/>
              <w:t xml:space="preserve">забезпечує реалізацію державної політики у сфері безпеки на морському і </w:t>
            </w:r>
            <w:r w:rsidRPr="00060DC3">
              <w:rPr>
                <w:bCs/>
                <w:i/>
                <w:iCs/>
                <w:sz w:val="26"/>
                <w:szCs w:val="26"/>
                <w:lang w:eastAsia="uk-UA"/>
              </w:rPr>
              <w:t>річковому транспорті</w:t>
            </w:r>
            <w:bookmarkEnd w:id="57"/>
            <w:r w:rsidRPr="00060DC3">
              <w:rPr>
                <w:i/>
                <w:sz w:val="26"/>
                <w:szCs w:val="26"/>
                <w:lang w:eastAsia="uk-UA"/>
              </w:rPr>
              <w:t>.</w:t>
            </w:r>
            <w:bookmarkStart w:id="58" w:name="n416"/>
            <w:bookmarkStart w:id="59" w:name="n417"/>
            <w:bookmarkEnd w:id="58"/>
            <w:bookmarkEnd w:id="59"/>
          </w:p>
        </w:tc>
        <w:tc>
          <w:tcPr>
            <w:tcW w:w="7513" w:type="dxa"/>
            <w:gridSpan w:val="4"/>
          </w:tcPr>
          <w:p w:rsidR="0033254A" w:rsidRPr="00060DC3" w:rsidRDefault="0033254A" w:rsidP="0033254A">
            <w:pPr>
              <w:suppressAutoHyphens/>
              <w:ind w:firstLine="0"/>
              <w:jc w:val="both"/>
              <w:rPr>
                <w:sz w:val="26"/>
                <w:szCs w:val="26"/>
                <w:lang w:eastAsia="uk-UA"/>
              </w:rPr>
            </w:pPr>
            <w:r w:rsidRPr="00060DC3">
              <w:rPr>
                <w:sz w:val="26"/>
                <w:szCs w:val="26"/>
                <w:lang w:eastAsia="uk-UA"/>
              </w:rPr>
              <w:lastRenderedPageBreak/>
              <w:t xml:space="preserve">Державний нагляд за безпекою мореплавства у морському порту, на підходах до нього та в суміжних акваторіях здійснюється капітаном морського порту. Межі зони нагляду, на яку поширюються повноваження капітана морського порту щодо здійснення ним державного нагляду за безпекою мореплавства, визначаються </w:t>
            </w:r>
            <w:bookmarkStart w:id="60" w:name="_Hlk482847128"/>
            <w:r w:rsidRPr="00060DC3">
              <w:rPr>
                <w:b/>
                <w:sz w:val="26"/>
                <w:szCs w:val="26"/>
                <w:lang w:eastAsia="ru-RU"/>
              </w:rPr>
              <w:t xml:space="preserve">центральним органом виконавчої влади, </w:t>
            </w:r>
            <w:r w:rsidRPr="00060DC3">
              <w:rPr>
                <w:b/>
                <w:bCs/>
                <w:sz w:val="26"/>
                <w:szCs w:val="26"/>
                <w:bdr w:val="none" w:sz="0" w:space="0" w:color="auto" w:frame="1"/>
                <w:lang w:eastAsia="ru-RU"/>
              </w:rPr>
              <w:t xml:space="preserve">що реалізує державну політику </w:t>
            </w:r>
            <w:r w:rsidRPr="00060DC3">
              <w:rPr>
                <w:b/>
                <w:sz w:val="26"/>
                <w:szCs w:val="26"/>
                <w:lang w:eastAsia="ru-RU"/>
              </w:rPr>
              <w:t>у сфері морського транспорту</w:t>
            </w:r>
            <w:r w:rsidRPr="00060DC3">
              <w:rPr>
                <w:sz w:val="26"/>
                <w:szCs w:val="26"/>
                <w:lang w:eastAsia="uk-UA"/>
              </w:rPr>
              <w:t>.</w:t>
            </w:r>
            <w:bookmarkEnd w:id="60"/>
          </w:p>
          <w:p w:rsidR="0033254A" w:rsidRPr="00060DC3" w:rsidRDefault="0033254A" w:rsidP="0033254A">
            <w:pPr>
              <w:suppressAutoHyphens/>
              <w:ind w:firstLine="0"/>
              <w:jc w:val="both"/>
              <w:rPr>
                <w:b/>
                <w:bCs/>
                <w:sz w:val="26"/>
                <w:szCs w:val="26"/>
                <w:lang w:eastAsia="uk-UA"/>
              </w:rPr>
            </w:pP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center"/>
              <w:rPr>
                <w:strike/>
                <w:sz w:val="26"/>
                <w:szCs w:val="26"/>
                <w:lang w:eastAsia="uk-UA"/>
              </w:rPr>
            </w:pPr>
            <w:r w:rsidRPr="00060DC3">
              <w:rPr>
                <w:b/>
                <w:bCs/>
                <w:iCs/>
                <w:sz w:val="26"/>
                <w:szCs w:val="26"/>
                <w:lang w:eastAsia="uk-UA"/>
              </w:rPr>
              <w:lastRenderedPageBreak/>
              <w:t>Стаття 77.</w:t>
            </w:r>
            <w:r w:rsidRPr="00060DC3">
              <w:rPr>
                <w:iCs/>
                <w:sz w:val="26"/>
                <w:szCs w:val="26"/>
                <w:lang w:eastAsia="uk-UA"/>
              </w:rPr>
              <w:t> Призначення капітана морського порту</w:t>
            </w:r>
          </w:p>
        </w:tc>
        <w:tc>
          <w:tcPr>
            <w:tcW w:w="7513" w:type="dxa"/>
            <w:gridSpan w:val="4"/>
          </w:tcPr>
          <w:p w:rsidR="0033254A" w:rsidRPr="005800C9" w:rsidRDefault="0033254A" w:rsidP="005800C9">
            <w:pPr>
              <w:suppressAutoHyphens/>
              <w:autoSpaceDE w:val="0"/>
              <w:autoSpaceDN w:val="0"/>
              <w:adjustRightInd w:val="0"/>
              <w:jc w:val="both"/>
              <w:rPr>
                <w:sz w:val="26"/>
                <w:szCs w:val="26"/>
                <w:shd w:val="clear" w:color="auto" w:fill="FFFFFF"/>
                <w:lang w:eastAsia="ru-RU"/>
              </w:rPr>
            </w:pPr>
            <w:r w:rsidRPr="005800C9">
              <w:rPr>
                <w:b/>
                <w:sz w:val="26"/>
                <w:szCs w:val="26"/>
                <w:shd w:val="clear" w:color="auto" w:fill="FFFFFF"/>
                <w:lang w:eastAsia="ru-RU"/>
              </w:rPr>
              <w:t>Стаття 77.</w:t>
            </w:r>
            <w:r w:rsidRPr="00060DC3">
              <w:rPr>
                <w:sz w:val="26"/>
                <w:szCs w:val="26"/>
                <w:shd w:val="clear" w:color="auto" w:fill="FFFFFF"/>
                <w:lang w:eastAsia="ru-RU"/>
              </w:rPr>
              <w:t xml:space="preserve"> Призначення капітана морського порту</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b/>
                <w:bCs/>
                <w:iCs/>
                <w:sz w:val="26"/>
                <w:szCs w:val="26"/>
                <w:lang w:eastAsia="uk-UA"/>
              </w:rPr>
            </w:pPr>
            <w:r w:rsidRPr="00060DC3">
              <w:rPr>
                <w:iCs/>
                <w:sz w:val="26"/>
                <w:szCs w:val="26"/>
                <w:shd w:val="clear" w:color="auto" w:fill="FFFFFF"/>
              </w:rPr>
              <w:t>Капітан морського порту призначається на посаду і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за поданням центрального органу виконавчої влади, що забезпечує реалізацію державної політики у сфері безпеки на морському і річковому транспорті. Капітан морського порту підпорядковується керівнику центрального органу виконавчої влади, що забезпечує реалізацію державної політики у сфері безпеки на морському і річковому транспорті.</w:t>
            </w:r>
          </w:p>
        </w:tc>
        <w:tc>
          <w:tcPr>
            <w:tcW w:w="7513" w:type="dxa"/>
            <w:gridSpan w:val="4"/>
          </w:tcPr>
          <w:p w:rsidR="0033254A" w:rsidRPr="00060DC3" w:rsidRDefault="0033254A" w:rsidP="0033254A">
            <w:pPr>
              <w:suppressAutoHyphens/>
              <w:ind w:firstLine="0"/>
              <w:jc w:val="both"/>
              <w:rPr>
                <w:b/>
                <w:bCs/>
                <w:sz w:val="26"/>
                <w:szCs w:val="26"/>
                <w:lang w:eastAsia="uk-UA"/>
              </w:rPr>
            </w:pPr>
            <w:r w:rsidRPr="00060DC3">
              <w:rPr>
                <w:iCs/>
                <w:sz w:val="26"/>
                <w:szCs w:val="26"/>
                <w:shd w:val="clear" w:color="auto" w:fill="FFFFFF"/>
              </w:rPr>
              <w:t xml:space="preserve">Капітан морського порту призначається на посаду і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за поданням центрального органу виконавчої влади, що </w:t>
            </w:r>
            <w:proofErr w:type="spellStart"/>
            <w:r w:rsidRPr="00060DC3">
              <w:rPr>
                <w:b/>
                <w:iCs/>
                <w:sz w:val="26"/>
                <w:szCs w:val="26"/>
                <w:shd w:val="clear" w:color="auto" w:fill="FFFFFF"/>
              </w:rPr>
              <w:t>реалізацує</w:t>
            </w:r>
            <w:proofErr w:type="spellEnd"/>
            <w:r w:rsidRPr="00060DC3">
              <w:rPr>
                <w:b/>
                <w:iCs/>
                <w:sz w:val="26"/>
                <w:szCs w:val="26"/>
                <w:shd w:val="clear" w:color="auto" w:fill="FFFFFF"/>
              </w:rPr>
              <w:t xml:space="preserve"> державну політику</w:t>
            </w:r>
            <w:r w:rsidRPr="00060DC3">
              <w:rPr>
                <w:iCs/>
                <w:sz w:val="26"/>
                <w:szCs w:val="26"/>
                <w:shd w:val="clear" w:color="auto" w:fill="FFFFFF"/>
              </w:rPr>
              <w:t xml:space="preserve"> </w:t>
            </w:r>
            <w:r w:rsidRPr="00060DC3">
              <w:rPr>
                <w:b/>
                <w:bCs/>
                <w:iCs/>
                <w:sz w:val="26"/>
                <w:szCs w:val="26"/>
                <w:shd w:val="clear" w:color="auto" w:fill="FFFFFF"/>
              </w:rPr>
              <w:t>у сфері морського транспорту</w:t>
            </w:r>
            <w:r w:rsidRPr="00060DC3">
              <w:rPr>
                <w:iCs/>
                <w:sz w:val="26"/>
                <w:szCs w:val="26"/>
                <w:shd w:val="clear" w:color="auto" w:fill="FFFFFF"/>
              </w:rPr>
              <w:t xml:space="preserve">. Капітан морського порту підпорядковується керівнику </w:t>
            </w:r>
            <w:r w:rsidRPr="00060DC3">
              <w:rPr>
                <w:b/>
                <w:iCs/>
                <w:sz w:val="26"/>
                <w:szCs w:val="26"/>
                <w:shd w:val="clear" w:color="auto" w:fill="FFFFFF"/>
              </w:rPr>
              <w:t>центрального органу виконавчої влади, що реалізує державну політику у</w:t>
            </w:r>
            <w:r w:rsidRPr="00060DC3">
              <w:rPr>
                <w:b/>
                <w:bCs/>
                <w:iCs/>
                <w:sz w:val="26"/>
                <w:szCs w:val="26"/>
                <w:shd w:val="clear" w:color="auto" w:fill="FFFFFF"/>
              </w:rPr>
              <w:t xml:space="preserve"> сфері морського транспорту</w:t>
            </w:r>
            <w:r w:rsidRPr="00060DC3">
              <w:rPr>
                <w:iCs/>
                <w:sz w:val="26"/>
                <w:szCs w:val="26"/>
                <w:shd w:val="clear" w:color="auto" w:fill="FFFFFF"/>
              </w:rPr>
              <w:t>.</w:t>
            </w:r>
          </w:p>
        </w:tc>
      </w:tr>
      <w:tr w:rsidR="0033254A" w:rsidRPr="00060DC3" w:rsidTr="005800C9">
        <w:trPr>
          <w:gridAfter w:val="1"/>
          <w:wAfter w:w="16" w:type="dxa"/>
        </w:trPr>
        <w:tc>
          <w:tcPr>
            <w:tcW w:w="15027" w:type="dxa"/>
            <w:gridSpan w:val="7"/>
          </w:tcPr>
          <w:p w:rsidR="0033254A" w:rsidRPr="005800C9" w:rsidRDefault="0033254A" w:rsidP="005800C9">
            <w:pPr>
              <w:suppressAutoHyphens/>
              <w:ind w:firstLine="0"/>
              <w:jc w:val="center"/>
              <w:rPr>
                <w:iCs/>
                <w:sz w:val="26"/>
                <w:szCs w:val="26"/>
                <w:lang w:eastAsia="uk-UA"/>
              </w:rPr>
            </w:pPr>
            <w:r w:rsidRPr="00060DC3">
              <w:rPr>
                <w:b/>
                <w:bCs/>
                <w:iCs/>
                <w:sz w:val="26"/>
                <w:szCs w:val="26"/>
                <w:lang w:eastAsia="uk-UA"/>
              </w:rPr>
              <w:t>Стаття 78.</w:t>
            </w:r>
            <w:r w:rsidRPr="00060DC3">
              <w:rPr>
                <w:iCs/>
                <w:sz w:val="26"/>
                <w:szCs w:val="26"/>
                <w:lang w:eastAsia="uk-UA"/>
              </w:rPr>
              <w:t> Функції капітана морського порту</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sz w:val="26"/>
                <w:szCs w:val="26"/>
                <w:lang w:eastAsia="uk-UA"/>
              </w:rPr>
            </w:pPr>
            <w:r w:rsidRPr="00060DC3">
              <w:rPr>
                <w:sz w:val="26"/>
                <w:szCs w:val="26"/>
                <w:lang w:eastAsia="uk-UA"/>
              </w:rPr>
              <w:t>До функцій капітана морського порту належать:</w:t>
            </w:r>
          </w:p>
          <w:p w:rsidR="0033254A" w:rsidRPr="00060DC3" w:rsidRDefault="0033254A" w:rsidP="0033254A">
            <w:pPr>
              <w:shd w:val="clear" w:color="auto" w:fill="FFFFFF"/>
              <w:suppressAutoHyphens/>
              <w:ind w:firstLine="0"/>
              <w:jc w:val="both"/>
              <w:textAlignment w:val="baseline"/>
              <w:rPr>
                <w:i/>
                <w:sz w:val="26"/>
                <w:szCs w:val="26"/>
                <w:lang w:eastAsia="uk-UA"/>
              </w:rPr>
            </w:pPr>
            <w:bookmarkStart w:id="61" w:name="n432"/>
            <w:bookmarkStart w:id="62" w:name="n433"/>
            <w:bookmarkStart w:id="63" w:name="n435"/>
            <w:bookmarkStart w:id="64" w:name="n436"/>
            <w:bookmarkStart w:id="65" w:name="n437"/>
            <w:bookmarkStart w:id="66" w:name="n438"/>
            <w:bookmarkStart w:id="67" w:name="n439"/>
            <w:bookmarkStart w:id="68" w:name="n440"/>
            <w:bookmarkStart w:id="69" w:name="n441"/>
            <w:bookmarkStart w:id="70" w:name="n442"/>
            <w:bookmarkEnd w:id="61"/>
            <w:bookmarkEnd w:id="62"/>
            <w:bookmarkEnd w:id="63"/>
            <w:bookmarkEnd w:id="64"/>
            <w:bookmarkEnd w:id="65"/>
            <w:bookmarkEnd w:id="66"/>
            <w:bookmarkEnd w:id="67"/>
            <w:bookmarkEnd w:id="68"/>
            <w:bookmarkEnd w:id="69"/>
            <w:bookmarkEnd w:id="70"/>
            <w:r w:rsidRPr="00060DC3">
              <w:rPr>
                <w:i/>
                <w:sz w:val="26"/>
                <w:szCs w:val="26"/>
                <w:lang w:eastAsia="uk-UA"/>
              </w:rPr>
              <w:t>…</w:t>
            </w:r>
          </w:p>
          <w:p w:rsidR="0033254A" w:rsidRPr="00060DC3" w:rsidRDefault="0033254A" w:rsidP="0033254A">
            <w:pPr>
              <w:shd w:val="clear" w:color="auto" w:fill="FFFFFF"/>
              <w:suppressAutoHyphens/>
              <w:ind w:firstLine="0"/>
              <w:jc w:val="both"/>
              <w:textAlignment w:val="baseline"/>
              <w:rPr>
                <w:i/>
                <w:sz w:val="26"/>
                <w:szCs w:val="26"/>
                <w:lang w:eastAsia="uk-UA"/>
              </w:rPr>
            </w:pPr>
          </w:p>
          <w:p w:rsidR="0033254A" w:rsidRPr="00060DC3" w:rsidRDefault="0033254A" w:rsidP="0033254A">
            <w:pPr>
              <w:shd w:val="clear" w:color="auto" w:fill="FFFFFF"/>
              <w:suppressAutoHyphens/>
              <w:ind w:firstLine="0"/>
              <w:jc w:val="both"/>
              <w:textAlignment w:val="baseline"/>
              <w:rPr>
                <w:i/>
                <w:sz w:val="26"/>
                <w:szCs w:val="26"/>
                <w:lang w:eastAsia="uk-UA"/>
              </w:rPr>
            </w:pPr>
            <w:r w:rsidRPr="00060DC3">
              <w:rPr>
                <w:i/>
                <w:sz w:val="26"/>
                <w:szCs w:val="26"/>
                <w:lang w:eastAsia="uk-UA"/>
              </w:rPr>
              <w:t>Відсутній</w:t>
            </w:r>
          </w:p>
          <w:p w:rsidR="0033254A" w:rsidRPr="00060DC3" w:rsidRDefault="0033254A" w:rsidP="0033254A">
            <w:pPr>
              <w:shd w:val="clear" w:color="auto" w:fill="FFFFFF"/>
              <w:suppressAutoHyphens/>
              <w:ind w:firstLine="0"/>
              <w:jc w:val="both"/>
              <w:textAlignment w:val="baseline"/>
              <w:rPr>
                <w:i/>
                <w:sz w:val="26"/>
                <w:szCs w:val="26"/>
                <w:lang w:eastAsia="uk-UA"/>
              </w:rPr>
            </w:pPr>
          </w:p>
          <w:p w:rsidR="0033254A" w:rsidRPr="00060DC3" w:rsidRDefault="0033254A" w:rsidP="0033254A">
            <w:pPr>
              <w:shd w:val="clear" w:color="auto" w:fill="FFFFFF"/>
              <w:suppressAutoHyphens/>
              <w:ind w:firstLine="0"/>
              <w:jc w:val="both"/>
              <w:textAlignment w:val="baseline"/>
              <w:rPr>
                <w:i/>
                <w:sz w:val="26"/>
                <w:szCs w:val="26"/>
                <w:lang w:eastAsia="uk-UA"/>
              </w:rPr>
            </w:pPr>
          </w:p>
          <w:p w:rsidR="0033254A" w:rsidRPr="00060DC3" w:rsidRDefault="0033254A" w:rsidP="0033254A">
            <w:pPr>
              <w:shd w:val="clear" w:color="auto" w:fill="FFFFFF"/>
              <w:suppressAutoHyphens/>
              <w:ind w:firstLine="0"/>
              <w:jc w:val="both"/>
              <w:textAlignment w:val="baseline"/>
              <w:rPr>
                <w:i/>
                <w:sz w:val="26"/>
                <w:szCs w:val="26"/>
                <w:lang w:eastAsia="uk-UA"/>
              </w:rPr>
            </w:pPr>
            <w:r w:rsidRPr="00060DC3">
              <w:rPr>
                <w:i/>
                <w:sz w:val="26"/>
                <w:szCs w:val="26"/>
                <w:lang w:eastAsia="uk-UA"/>
              </w:rPr>
              <w:t>Відсутній</w:t>
            </w:r>
          </w:p>
          <w:p w:rsidR="0033254A" w:rsidRPr="00060DC3" w:rsidRDefault="0033254A" w:rsidP="0033254A">
            <w:pPr>
              <w:shd w:val="clear" w:color="auto" w:fill="FFFFFF"/>
              <w:suppressAutoHyphens/>
              <w:ind w:firstLine="0"/>
              <w:jc w:val="both"/>
              <w:textAlignment w:val="baseline"/>
              <w:rPr>
                <w:sz w:val="26"/>
                <w:szCs w:val="26"/>
                <w:lang w:eastAsia="uk-UA"/>
              </w:rPr>
            </w:pPr>
            <w:bookmarkStart w:id="71" w:name="n443"/>
            <w:bookmarkStart w:id="72" w:name="n444"/>
            <w:bookmarkEnd w:id="71"/>
            <w:bookmarkEnd w:id="72"/>
          </w:p>
        </w:tc>
        <w:tc>
          <w:tcPr>
            <w:tcW w:w="7513" w:type="dxa"/>
            <w:gridSpan w:val="4"/>
          </w:tcPr>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t>До функцій капітана морського порту належать:</w:t>
            </w:r>
          </w:p>
          <w:p w:rsidR="0033254A" w:rsidRPr="00060DC3" w:rsidRDefault="0033254A" w:rsidP="0033254A">
            <w:pPr>
              <w:shd w:val="clear" w:color="auto" w:fill="FFFFFF"/>
              <w:suppressAutoHyphens/>
              <w:ind w:firstLine="0"/>
              <w:jc w:val="both"/>
              <w:textAlignment w:val="baseline"/>
              <w:rPr>
                <w:sz w:val="26"/>
                <w:szCs w:val="26"/>
                <w:lang w:eastAsia="uk-UA"/>
              </w:rPr>
            </w:pPr>
          </w:p>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t>…</w:t>
            </w:r>
          </w:p>
          <w:p w:rsidR="0033254A" w:rsidRPr="00060DC3" w:rsidRDefault="0033254A" w:rsidP="0033254A">
            <w:pPr>
              <w:suppressAutoHyphens/>
              <w:autoSpaceDE w:val="0"/>
              <w:autoSpaceDN w:val="0"/>
              <w:adjustRightInd w:val="0"/>
              <w:ind w:firstLine="0"/>
              <w:jc w:val="both"/>
              <w:rPr>
                <w:b/>
                <w:sz w:val="26"/>
                <w:szCs w:val="26"/>
                <w:lang w:eastAsia="ru-RU"/>
              </w:rPr>
            </w:pPr>
            <w:r w:rsidRPr="00060DC3">
              <w:rPr>
                <w:b/>
                <w:sz w:val="26"/>
                <w:szCs w:val="26"/>
                <w:lang w:eastAsia="ru-RU"/>
              </w:rPr>
              <w:t>12</w:t>
            </w:r>
            <w:r w:rsidRPr="00060DC3">
              <w:rPr>
                <w:b/>
                <w:sz w:val="26"/>
                <w:szCs w:val="26"/>
                <w:vertAlign w:val="superscript"/>
                <w:lang w:eastAsia="ru-RU"/>
              </w:rPr>
              <w:t>1</w:t>
            </w:r>
            <w:r w:rsidRPr="00060DC3">
              <w:rPr>
                <w:b/>
                <w:sz w:val="26"/>
                <w:szCs w:val="26"/>
                <w:lang w:eastAsia="ru-RU"/>
              </w:rPr>
              <w:t>) погодження рішень місцевих органів виконавчої влади про відкриття</w:t>
            </w:r>
            <w:r w:rsidRPr="00060DC3">
              <w:rPr>
                <w:b/>
                <w:strike/>
                <w:sz w:val="26"/>
                <w:szCs w:val="26"/>
                <w:lang w:eastAsia="ru-RU"/>
              </w:rPr>
              <w:t xml:space="preserve"> </w:t>
            </w:r>
            <w:r w:rsidRPr="00060DC3">
              <w:rPr>
                <w:b/>
                <w:sz w:val="26"/>
                <w:szCs w:val="26"/>
                <w:lang w:eastAsia="ru-RU"/>
              </w:rPr>
              <w:t>баз для стоянки малих суден на морських водних шляхах, в акваторіях морських портів;</w:t>
            </w:r>
          </w:p>
          <w:p w:rsidR="0033254A" w:rsidRPr="00060DC3" w:rsidRDefault="0033254A" w:rsidP="0033254A">
            <w:pPr>
              <w:shd w:val="clear" w:color="auto" w:fill="FFFFFF"/>
              <w:suppressAutoHyphens/>
              <w:ind w:firstLine="0"/>
              <w:jc w:val="both"/>
              <w:textAlignment w:val="baseline"/>
              <w:rPr>
                <w:b/>
                <w:bCs/>
                <w:sz w:val="26"/>
                <w:szCs w:val="26"/>
                <w:lang w:eastAsia="uk-UA"/>
              </w:rPr>
            </w:pPr>
            <w:r w:rsidRPr="00060DC3">
              <w:rPr>
                <w:rFonts w:eastAsia="Calibri"/>
                <w:b/>
                <w:sz w:val="26"/>
                <w:szCs w:val="26"/>
              </w:rPr>
              <w:t>12</w:t>
            </w:r>
            <w:r w:rsidRPr="00060DC3">
              <w:rPr>
                <w:rFonts w:eastAsia="Calibri"/>
                <w:b/>
                <w:sz w:val="26"/>
                <w:szCs w:val="26"/>
                <w:vertAlign w:val="superscript"/>
              </w:rPr>
              <w:t>2</w:t>
            </w:r>
            <w:r w:rsidRPr="00060DC3">
              <w:rPr>
                <w:rFonts w:eastAsia="Calibri"/>
                <w:b/>
                <w:sz w:val="26"/>
                <w:szCs w:val="26"/>
              </w:rPr>
              <w:t xml:space="preserve">) погодження плану </w:t>
            </w:r>
            <w:r w:rsidRPr="00060DC3">
              <w:rPr>
                <w:b/>
                <w:sz w:val="26"/>
                <w:szCs w:val="26"/>
                <w:lang w:eastAsia="ru-RU"/>
              </w:rPr>
              <w:t>проведення спортивних змагань, інших заходів за участю спортивних суден, яким передбачається плавання спортивних суден морськими водними шляхами, що подається для погодження організаторами таких змагань</w:t>
            </w:r>
            <w:r w:rsidRPr="00060DC3">
              <w:rPr>
                <w:b/>
                <w:bCs/>
                <w:sz w:val="26"/>
                <w:szCs w:val="26"/>
                <w:lang w:eastAsia="ru-RU"/>
              </w:rPr>
              <w:t>;</w:t>
            </w:r>
          </w:p>
        </w:tc>
      </w:tr>
      <w:tr w:rsidR="0033254A" w:rsidRPr="00060DC3" w:rsidTr="005800C9">
        <w:trPr>
          <w:gridAfter w:val="1"/>
          <w:wAfter w:w="16" w:type="dxa"/>
        </w:trPr>
        <w:tc>
          <w:tcPr>
            <w:tcW w:w="15027" w:type="dxa"/>
            <w:gridSpan w:val="7"/>
          </w:tcPr>
          <w:p w:rsidR="0033254A" w:rsidRPr="005800C9" w:rsidRDefault="0033254A" w:rsidP="005800C9">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79.</w:t>
            </w:r>
            <w:r w:rsidRPr="00060DC3">
              <w:rPr>
                <w:iCs/>
                <w:sz w:val="26"/>
                <w:szCs w:val="26"/>
                <w:lang w:eastAsia="uk-UA"/>
              </w:rPr>
              <w:t> Повноваження капітана морського порту</w:t>
            </w:r>
            <w:bookmarkStart w:id="73" w:name="n447"/>
            <w:bookmarkEnd w:id="73"/>
          </w:p>
        </w:tc>
      </w:tr>
      <w:tr w:rsidR="0033254A" w:rsidRPr="00060DC3" w:rsidTr="002359C6">
        <w:trPr>
          <w:gridAfter w:val="1"/>
          <w:wAfter w:w="16" w:type="dxa"/>
        </w:trPr>
        <w:tc>
          <w:tcPr>
            <w:tcW w:w="7514" w:type="dxa"/>
            <w:gridSpan w:val="3"/>
          </w:tcPr>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t>Розпорядження капітана морського порту з питань забезпечення безпеки мореплавства і порядку в морському порту, що належать до його компетенції, обов'язкові для всіх суден, юридичних і фізичних осіб, які перебувають в акваторії та на території цього морського порту.</w:t>
            </w:r>
          </w:p>
          <w:p w:rsidR="0033254A" w:rsidRPr="00060DC3" w:rsidRDefault="0033254A" w:rsidP="0033254A">
            <w:pPr>
              <w:shd w:val="clear" w:color="auto" w:fill="FFFFFF"/>
              <w:suppressAutoHyphens/>
              <w:ind w:firstLine="0"/>
              <w:jc w:val="both"/>
              <w:textAlignment w:val="baseline"/>
              <w:rPr>
                <w:sz w:val="26"/>
                <w:szCs w:val="26"/>
                <w:lang w:eastAsia="uk-UA"/>
              </w:rPr>
            </w:pPr>
            <w:bookmarkStart w:id="74" w:name="n448"/>
            <w:bookmarkEnd w:id="74"/>
            <w:r w:rsidRPr="00060DC3">
              <w:rPr>
                <w:sz w:val="26"/>
                <w:szCs w:val="26"/>
                <w:lang w:eastAsia="uk-UA"/>
              </w:rPr>
              <w:t xml:space="preserve">Розпорядження капітана морського порту може бути скасовано </w:t>
            </w:r>
            <w:r w:rsidRPr="00060DC3">
              <w:rPr>
                <w:i/>
                <w:sz w:val="26"/>
                <w:szCs w:val="26"/>
                <w:lang w:eastAsia="uk-UA"/>
              </w:rPr>
              <w:t xml:space="preserve">центральним органом виконавчої влади, що забезпечує реалізацію державної політики у сфері безпеки на морському та </w:t>
            </w:r>
            <w:r w:rsidRPr="00060DC3">
              <w:rPr>
                <w:bCs/>
                <w:i/>
                <w:iCs/>
                <w:sz w:val="26"/>
                <w:szCs w:val="26"/>
                <w:lang w:eastAsia="uk-UA"/>
              </w:rPr>
              <w:t>річковому</w:t>
            </w:r>
            <w:r w:rsidRPr="00060DC3">
              <w:rPr>
                <w:i/>
                <w:sz w:val="26"/>
                <w:szCs w:val="26"/>
                <w:lang w:eastAsia="uk-UA"/>
              </w:rPr>
              <w:t xml:space="preserve"> </w:t>
            </w:r>
            <w:r w:rsidRPr="00060DC3">
              <w:rPr>
                <w:bCs/>
                <w:i/>
                <w:iCs/>
                <w:sz w:val="26"/>
                <w:szCs w:val="26"/>
                <w:lang w:eastAsia="uk-UA"/>
              </w:rPr>
              <w:lastRenderedPageBreak/>
              <w:t>транспорті</w:t>
            </w:r>
            <w:r w:rsidRPr="00060DC3">
              <w:rPr>
                <w:sz w:val="26"/>
                <w:szCs w:val="26"/>
                <w:lang w:eastAsia="uk-UA"/>
              </w:rPr>
              <w:t>, або адміністративним судом у порядку, встановленому законодавством.</w:t>
            </w:r>
          </w:p>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t>За порушення законодавства і правил щодо безпеки мореплавства та порядку в морському порту капітан морського порту має право накладати адміністративні стягнення відповідно до закону.</w:t>
            </w:r>
          </w:p>
          <w:p w:rsidR="0033254A" w:rsidRPr="00060DC3" w:rsidRDefault="0033254A" w:rsidP="0033254A">
            <w:pPr>
              <w:shd w:val="clear" w:color="auto" w:fill="FFFFFF"/>
              <w:suppressAutoHyphens/>
              <w:ind w:firstLine="0"/>
              <w:jc w:val="both"/>
              <w:textAlignment w:val="baseline"/>
              <w:rPr>
                <w:sz w:val="26"/>
                <w:szCs w:val="26"/>
                <w:lang w:eastAsia="uk-UA"/>
              </w:rPr>
            </w:pPr>
          </w:p>
        </w:tc>
        <w:tc>
          <w:tcPr>
            <w:tcW w:w="7513" w:type="dxa"/>
            <w:gridSpan w:val="4"/>
          </w:tcPr>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Розпорядження капітана морського порту з питань забезпечення безпеки мореплавства і порядку в морському порту, що належать до його компетенції, обов'язкові для всіх суден, юридичних і фізичних осіб, які перебувають в акваторії та на території цього морського порту.</w:t>
            </w:r>
          </w:p>
          <w:p w:rsidR="0033254A" w:rsidRPr="00060DC3" w:rsidRDefault="0033254A" w:rsidP="0033254A">
            <w:pPr>
              <w:suppressAutoHyphens/>
              <w:ind w:firstLine="0"/>
              <w:jc w:val="both"/>
              <w:rPr>
                <w:sz w:val="26"/>
                <w:szCs w:val="26"/>
                <w:lang w:eastAsia="uk-UA"/>
              </w:rPr>
            </w:pPr>
            <w:bookmarkStart w:id="75" w:name="_Hlk482803780"/>
            <w:r w:rsidRPr="00060DC3">
              <w:rPr>
                <w:sz w:val="26"/>
                <w:szCs w:val="26"/>
                <w:lang w:eastAsia="uk-UA"/>
              </w:rPr>
              <w:t xml:space="preserve">Розпорядження капітана морського порту може бути скасовано </w:t>
            </w:r>
            <w:r w:rsidRPr="00060DC3">
              <w:rPr>
                <w:b/>
                <w:color w:val="000000"/>
                <w:sz w:val="26"/>
                <w:szCs w:val="26"/>
                <w:bdr w:val="none" w:sz="0" w:space="0" w:color="auto" w:frame="1"/>
                <w:lang w:eastAsia="ru-RU"/>
              </w:rPr>
              <w:t xml:space="preserve">центральним органом виконавчої влади, що </w:t>
            </w:r>
            <w:r w:rsidRPr="00060DC3">
              <w:rPr>
                <w:b/>
                <w:sz w:val="26"/>
                <w:szCs w:val="26"/>
                <w:lang w:eastAsia="ru-RU"/>
              </w:rPr>
              <w:t>реалізує державну політику</w:t>
            </w:r>
            <w:r w:rsidRPr="00060DC3">
              <w:rPr>
                <w:b/>
                <w:color w:val="000000"/>
                <w:sz w:val="26"/>
                <w:szCs w:val="26"/>
                <w:bdr w:val="none" w:sz="0" w:space="0" w:color="auto" w:frame="1"/>
                <w:lang w:eastAsia="ru-RU"/>
              </w:rPr>
              <w:t xml:space="preserve"> у сфері морського транспорту</w:t>
            </w:r>
            <w:r w:rsidRPr="00060DC3">
              <w:rPr>
                <w:b/>
                <w:sz w:val="26"/>
                <w:szCs w:val="26"/>
                <w:lang w:eastAsia="uk-UA"/>
              </w:rPr>
              <w:t>,</w:t>
            </w:r>
            <w:r w:rsidRPr="00060DC3">
              <w:rPr>
                <w:sz w:val="26"/>
                <w:szCs w:val="26"/>
                <w:lang w:eastAsia="uk-UA"/>
              </w:rPr>
              <w:t xml:space="preserve"> або </w:t>
            </w:r>
            <w:r w:rsidRPr="00060DC3">
              <w:rPr>
                <w:sz w:val="26"/>
                <w:szCs w:val="26"/>
                <w:lang w:eastAsia="uk-UA"/>
              </w:rPr>
              <w:lastRenderedPageBreak/>
              <w:t>адміністративним судом у порядку, встановленому законодавством.</w:t>
            </w:r>
          </w:p>
          <w:bookmarkEnd w:id="75"/>
          <w:p w:rsidR="0033254A" w:rsidRPr="00060DC3" w:rsidRDefault="0033254A" w:rsidP="0033254A">
            <w:pPr>
              <w:shd w:val="clear" w:color="auto" w:fill="FFFFFF"/>
              <w:suppressAutoHyphens/>
              <w:ind w:firstLine="0"/>
              <w:jc w:val="both"/>
              <w:textAlignment w:val="baseline"/>
              <w:rPr>
                <w:sz w:val="26"/>
                <w:szCs w:val="26"/>
                <w:lang w:eastAsia="uk-UA"/>
              </w:rPr>
            </w:pPr>
            <w:r w:rsidRPr="00060DC3">
              <w:rPr>
                <w:sz w:val="26"/>
                <w:szCs w:val="26"/>
                <w:lang w:eastAsia="uk-UA"/>
              </w:rPr>
              <w:t>За порушення законодавства і правил щодо безпеки мореплавства та порядку в морському порту капітан морського порту має право накладати адміністративні стягнення відповідно до закону.</w:t>
            </w:r>
          </w:p>
          <w:p w:rsidR="0033254A" w:rsidRPr="00060DC3" w:rsidRDefault="0033254A" w:rsidP="0033254A">
            <w:pPr>
              <w:suppressAutoHyphens/>
              <w:ind w:firstLine="0"/>
              <w:jc w:val="both"/>
              <w:rPr>
                <w:b/>
                <w:sz w:val="26"/>
                <w:szCs w:val="26"/>
                <w:lang w:eastAsia="uk-UA"/>
              </w:rPr>
            </w:pPr>
          </w:p>
        </w:tc>
      </w:tr>
      <w:tr w:rsidR="0033254A" w:rsidRPr="00060DC3" w:rsidTr="002359C6">
        <w:trPr>
          <w:gridAfter w:val="1"/>
          <w:wAfter w:w="16" w:type="dxa"/>
        </w:trPr>
        <w:tc>
          <w:tcPr>
            <w:tcW w:w="7514" w:type="dxa"/>
            <w:gridSpan w:val="3"/>
          </w:tcPr>
          <w:p w:rsidR="0033254A" w:rsidRPr="00060DC3" w:rsidRDefault="0033254A" w:rsidP="005800C9">
            <w:pPr>
              <w:suppressAutoHyphens/>
              <w:ind w:firstLine="0"/>
              <w:rPr>
                <w:sz w:val="26"/>
                <w:szCs w:val="26"/>
                <w:lang w:eastAsia="uk-UA"/>
              </w:rPr>
            </w:pPr>
            <w:r w:rsidRPr="00060DC3">
              <w:rPr>
                <w:b/>
                <w:bCs/>
                <w:iCs/>
                <w:sz w:val="26"/>
                <w:szCs w:val="26"/>
                <w:lang w:eastAsia="uk-UA"/>
              </w:rPr>
              <w:lastRenderedPageBreak/>
              <w:t>Стаття 90.</w:t>
            </w:r>
            <w:r w:rsidRPr="00060DC3">
              <w:rPr>
                <w:iCs/>
                <w:sz w:val="26"/>
                <w:szCs w:val="26"/>
                <w:lang w:eastAsia="uk-UA"/>
              </w:rPr>
              <w:t> Контрольний огляд судна</w:t>
            </w:r>
          </w:p>
        </w:tc>
        <w:tc>
          <w:tcPr>
            <w:tcW w:w="7513" w:type="dxa"/>
            <w:gridSpan w:val="4"/>
          </w:tcPr>
          <w:p w:rsidR="0033254A" w:rsidRPr="005800C9" w:rsidRDefault="0033254A" w:rsidP="005800C9">
            <w:pPr>
              <w:suppressAutoHyphens/>
              <w:autoSpaceDE w:val="0"/>
              <w:autoSpaceDN w:val="0"/>
              <w:adjustRightInd w:val="0"/>
              <w:ind w:firstLine="0"/>
              <w:jc w:val="both"/>
              <w:rPr>
                <w:b/>
                <w:sz w:val="26"/>
                <w:szCs w:val="26"/>
                <w:lang w:eastAsia="ru-RU"/>
              </w:rPr>
            </w:pPr>
            <w:r w:rsidRPr="00060DC3">
              <w:rPr>
                <w:b/>
                <w:sz w:val="26"/>
                <w:szCs w:val="26"/>
                <w:lang w:eastAsia="ru-RU"/>
              </w:rPr>
              <w:t>Стаття 90. Контроль за суднами в морському порту</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sz w:val="26"/>
                <w:szCs w:val="26"/>
                <w:lang w:eastAsia="uk-UA"/>
              </w:rPr>
            </w:pPr>
            <w:r w:rsidRPr="00060DC3">
              <w:rPr>
                <w:sz w:val="26"/>
                <w:szCs w:val="26"/>
                <w:lang w:eastAsia="uk-UA"/>
              </w:rPr>
              <w:t>Кожне судно перед виходом у море підлягає контролю з метою перевірки суднових документів, установлення відповідності судновим документам основних характеристик судна, а також перевірки виконання вимог щодо укомплектування суднового екіпажу.</w:t>
            </w:r>
          </w:p>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У разі відсутності суднових документів або наявності достатніх підстав вважати, що судно не задовольняє вимогам безпеки мореплавства, особа, уповноважена центральним органом виконавчої влади, що реалізує державну політику </w:t>
            </w:r>
            <w:r w:rsidRPr="00060DC3">
              <w:rPr>
                <w:i/>
                <w:iCs/>
                <w:sz w:val="26"/>
                <w:szCs w:val="26"/>
                <w:lang w:eastAsia="uk-UA"/>
              </w:rPr>
              <w:t>у сфері транспорту (центральним органом виконавчої влади, що реалізує державну політику у сфері безпеки мореплавства суден флоту рибного господарства)</w:t>
            </w:r>
            <w:r w:rsidRPr="00060DC3">
              <w:rPr>
                <w:sz w:val="26"/>
                <w:szCs w:val="26"/>
                <w:lang w:eastAsia="uk-UA"/>
              </w:rPr>
              <w:t>, може провести його огляд.</w:t>
            </w:r>
          </w:p>
          <w:p w:rsidR="0033254A" w:rsidRPr="00060DC3" w:rsidRDefault="0033254A" w:rsidP="0033254A">
            <w:pPr>
              <w:suppressAutoHyphens/>
              <w:ind w:firstLine="0"/>
              <w:jc w:val="both"/>
              <w:rPr>
                <w:sz w:val="26"/>
                <w:szCs w:val="26"/>
                <w:lang w:eastAsia="uk-UA"/>
              </w:rPr>
            </w:pPr>
            <w:r w:rsidRPr="00060DC3">
              <w:rPr>
                <w:sz w:val="26"/>
                <w:szCs w:val="26"/>
                <w:lang w:eastAsia="uk-UA"/>
              </w:rPr>
              <w:t>З метою перевірки та усунення недоліків, що перешкоджають видачі дозволу на вихід судна з порту, особою, уповноваженою центральним органом виконавчої влади, що реалізує державну політику у</w:t>
            </w:r>
            <w:r w:rsidRPr="00060DC3">
              <w:rPr>
                <w:i/>
                <w:iCs/>
                <w:sz w:val="26"/>
                <w:szCs w:val="26"/>
                <w:lang w:eastAsia="uk-UA"/>
              </w:rPr>
              <w:t xml:space="preserve"> сфері транспорту (центральним органом виконавчої влади, що реалізує державну політику у сфері безпеки мореплавства суден флоту рибного господарства)</w:t>
            </w:r>
            <w:r w:rsidRPr="00060DC3">
              <w:rPr>
                <w:sz w:val="26"/>
                <w:szCs w:val="26"/>
                <w:lang w:eastAsia="uk-UA"/>
              </w:rPr>
              <w:t>, може бути проведено контрольний огляд судна.</w:t>
            </w:r>
          </w:p>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Правила контролю суден з метою забезпечення безпеки мореплавства встановлюються центральним органом виконавчої влади, що забезпечує формування державної політики у сфері транспорту, </w:t>
            </w:r>
            <w:r w:rsidRPr="00060DC3">
              <w:rPr>
                <w:i/>
                <w:iCs/>
                <w:sz w:val="26"/>
                <w:szCs w:val="26"/>
                <w:lang w:eastAsia="uk-UA"/>
              </w:rPr>
              <w:t>за погодженням із центральним органом виконавчої влади, що забезпечує формування державної політики у сфері безпеки мореплавства суден флоту рибного господарства</w:t>
            </w:r>
            <w:r w:rsidRPr="00060DC3">
              <w:rPr>
                <w:sz w:val="26"/>
                <w:szCs w:val="26"/>
                <w:lang w:eastAsia="uk-UA"/>
              </w:rPr>
              <w:t>.</w:t>
            </w:r>
          </w:p>
          <w:p w:rsidR="0033254A" w:rsidRPr="00060DC3" w:rsidRDefault="0033254A" w:rsidP="0033254A">
            <w:pPr>
              <w:suppressAutoHyphens/>
              <w:ind w:firstLine="0"/>
              <w:jc w:val="both"/>
              <w:rPr>
                <w:bCs/>
                <w:i/>
                <w:iCs/>
                <w:sz w:val="26"/>
                <w:szCs w:val="26"/>
                <w:lang w:eastAsia="uk-UA"/>
              </w:rPr>
            </w:pPr>
            <w:r w:rsidRPr="00060DC3">
              <w:rPr>
                <w:bCs/>
                <w:i/>
                <w:iCs/>
                <w:sz w:val="26"/>
                <w:szCs w:val="26"/>
                <w:lang w:eastAsia="ru-RU"/>
              </w:rPr>
              <w:t>Відсутній</w:t>
            </w:r>
          </w:p>
          <w:p w:rsidR="0033254A" w:rsidRPr="00060DC3" w:rsidRDefault="0033254A" w:rsidP="0033254A">
            <w:pPr>
              <w:shd w:val="clear" w:color="auto" w:fill="FFFFFF"/>
              <w:suppressAutoHyphens/>
              <w:ind w:firstLine="0"/>
              <w:jc w:val="both"/>
              <w:textAlignment w:val="baseline"/>
              <w:rPr>
                <w:sz w:val="26"/>
                <w:szCs w:val="26"/>
                <w:lang w:eastAsia="uk-UA"/>
              </w:rPr>
            </w:pPr>
          </w:p>
        </w:tc>
        <w:tc>
          <w:tcPr>
            <w:tcW w:w="7513" w:type="dxa"/>
            <w:gridSpan w:val="4"/>
          </w:tcPr>
          <w:p w:rsidR="0033254A" w:rsidRPr="00060DC3" w:rsidRDefault="0033254A" w:rsidP="0033254A">
            <w:pPr>
              <w:suppressAutoHyphens/>
              <w:ind w:firstLine="0"/>
              <w:jc w:val="both"/>
              <w:rPr>
                <w:sz w:val="26"/>
                <w:szCs w:val="26"/>
                <w:lang w:eastAsia="uk-UA"/>
              </w:rPr>
            </w:pPr>
            <w:r w:rsidRPr="00060DC3">
              <w:rPr>
                <w:sz w:val="26"/>
                <w:szCs w:val="26"/>
                <w:lang w:eastAsia="uk-UA"/>
              </w:rPr>
              <w:lastRenderedPageBreak/>
              <w:t>Кожне судно перед виходом у море підлягає контролю з метою перевірки суднових документів, установлення відповідності судновим документам основних характеристик судна, а також перевірки виконання вимог щодо укомплектування суднового екіпажу.</w:t>
            </w:r>
          </w:p>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У разі відсутності суднових документів або наявності достатніх підстав вважати, що судно не задовольняє вимогам безпеки мореплавства, особа, уповноважена центральним органом виконавчої влади, що реалізує державну політику </w:t>
            </w:r>
            <w:r w:rsidRPr="00060DC3">
              <w:rPr>
                <w:b/>
                <w:bCs/>
                <w:sz w:val="26"/>
                <w:szCs w:val="26"/>
                <w:lang w:eastAsia="uk-UA"/>
              </w:rPr>
              <w:t>у сфері морського транспорту</w:t>
            </w:r>
            <w:r w:rsidRPr="00060DC3">
              <w:rPr>
                <w:sz w:val="26"/>
                <w:szCs w:val="26"/>
                <w:lang w:eastAsia="uk-UA"/>
              </w:rPr>
              <w:t>, може провести його огляд.</w:t>
            </w:r>
          </w:p>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З метою перевірки та усунення недоліків, що перешкоджають видачі дозволу на вихід судна з порту, особою, уповноваженою центральним органом виконавчої влади, що реалізує державну політику у </w:t>
            </w:r>
            <w:r w:rsidRPr="00060DC3">
              <w:rPr>
                <w:b/>
                <w:bCs/>
                <w:sz w:val="26"/>
                <w:szCs w:val="26"/>
                <w:lang w:eastAsia="uk-UA"/>
              </w:rPr>
              <w:t>сфері морського транспорту</w:t>
            </w:r>
            <w:r w:rsidRPr="00060DC3">
              <w:rPr>
                <w:sz w:val="26"/>
                <w:szCs w:val="26"/>
                <w:lang w:eastAsia="uk-UA"/>
              </w:rPr>
              <w:t>, може бути проведено контрольний огляд судна.</w:t>
            </w: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Правила контролю суден з метою забезпечення безпеки мореплавства встановлюються центральним органом виконавчої влади, що забезпечує формування державної політики </w:t>
            </w:r>
            <w:r w:rsidRPr="00060DC3">
              <w:rPr>
                <w:b/>
                <w:bCs/>
                <w:sz w:val="26"/>
                <w:szCs w:val="26"/>
                <w:lang w:eastAsia="uk-UA"/>
              </w:rPr>
              <w:t>у сфері морського транспорту</w:t>
            </w:r>
            <w:r w:rsidRPr="00060DC3">
              <w:rPr>
                <w:sz w:val="26"/>
                <w:szCs w:val="26"/>
                <w:lang w:eastAsia="uk-UA"/>
              </w:rPr>
              <w:t>.</w:t>
            </w:r>
          </w:p>
          <w:p w:rsidR="0033254A" w:rsidRPr="00060DC3" w:rsidRDefault="0033254A" w:rsidP="0033254A">
            <w:pPr>
              <w:suppressAutoHyphens/>
              <w:ind w:firstLine="0"/>
              <w:jc w:val="both"/>
              <w:rPr>
                <w:sz w:val="26"/>
                <w:szCs w:val="26"/>
                <w:lang w:eastAsia="uk-UA"/>
              </w:rPr>
            </w:pPr>
          </w:p>
          <w:p w:rsidR="0033254A" w:rsidRPr="00060DC3" w:rsidRDefault="0033254A" w:rsidP="0033254A">
            <w:pPr>
              <w:suppressAutoHyphens/>
              <w:ind w:firstLine="0"/>
              <w:jc w:val="both"/>
              <w:rPr>
                <w:sz w:val="26"/>
                <w:szCs w:val="26"/>
                <w:lang w:eastAsia="uk-UA"/>
              </w:rPr>
            </w:pPr>
          </w:p>
          <w:p w:rsidR="0033254A" w:rsidRPr="00060DC3" w:rsidRDefault="0033254A" w:rsidP="0033254A">
            <w:pPr>
              <w:shd w:val="clear" w:color="auto" w:fill="FFFFFF"/>
              <w:suppressAutoHyphens/>
              <w:ind w:firstLine="0"/>
              <w:jc w:val="both"/>
              <w:textAlignment w:val="baseline"/>
              <w:rPr>
                <w:b/>
                <w:bCs/>
                <w:sz w:val="26"/>
                <w:szCs w:val="26"/>
                <w:lang w:eastAsia="uk-UA"/>
              </w:rPr>
            </w:pPr>
            <w:r w:rsidRPr="00060DC3">
              <w:rPr>
                <w:b/>
                <w:sz w:val="26"/>
                <w:szCs w:val="26"/>
                <w:lang w:eastAsia="ru-RU"/>
              </w:rPr>
              <w:lastRenderedPageBreak/>
              <w:t>Особливості здійснення перевірки суден внутрішнього плавання встановлюються Законом України «Про внутрішній водний транспорт».</w:t>
            </w:r>
          </w:p>
        </w:tc>
      </w:tr>
      <w:tr w:rsidR="0033254A" w:rsidRPr="00060DC3" w:rsidTr="005800C9">
        <w:trPr>
          <w:gridAfter w:val="1"/>
          <w:wAfter w:w="16" w:type="dxa"/>
        </w:trPr>
        <w:tc>
          <w:tcPr>
            <w:tcW w:w="15027" w:type="dxa"/>
            <w:gridSpan w:val="7"/>
          </w:tcPr>
          <w:p w:rsidR="0033254A" w:rsidRPr="00060DC3" w:rsidRDefault="0033254A" w:rsidP="0033254A">
            <w:pPr>
              <w:suppressAutoHyphens/>
              <w:ind w:firstLine="0"/>
              <w:jc w:val="center"/>
              <w:rPr>
                <w:b/>
                <w:bCs/>
                <w:iCs/>
                <w:sz w:val="26"/>
                <w:szCs w:val="26"/>
                <w:lang w:eastAsia="uk-UA"/>
              </w:rPr>
            </w:pPr>
          </w:p>
          <w:p w:rsidR="0033254A" w:rsidRPr="00060DC3" w:rsidRDefault="0033254A" w:rsidP="0033254A">
            <w:pPr>
              <w:suppressAutoHyphens/>
              <w:ind w:firstLine="0"/>
              <w:jc w:val="center"/>
              <w:rPr>
                <w:iCs/>
                <w:sz w:val="26"/>
                <w:szCs w:val="26"/>
                <w:lang w:eastAsia="uk-UA"/>
              </w:rPr>
            </w:pPr>
            <w:r w:rsidRPr="00060DC3">
              <w:rPr>
                <w:b/>
                <w:bCs/>
                <w:iCs/>
                <w:sz w:val="26"/>
                <w:szCs w:val="26"/>
                <w:lang w:eastAsia="uk-UA"/>
              </w:rPr>
              <w:t>Стаття 92.</w:t>
            </w:r>
            <w:r w:rsidRPr="00060DC3">
              <w:rPr>
                <w:iCs/>
                <w:sz w:val="26"/>
                <w:szCs w:val="26"/>
                <w:lang w:eastAsia="uk-UA"/>
              </w:rPr>
              <w:t> Лоцманське проведення суден</w:t>
            </w:r>
            <w:bookmarkStart w:id="76" w:name="n496"/>
            <w:bookmarkEnd w:id="76"/>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sz w:val="26"/>
                <w:szCs w:val="26"/>
                <w:lang w:eastAsia="uk-UA"/>
              </w:rPr>
            </w:pPr>
            <w:r w:rsidRPr="00060DC3">
              <w:rPr>
                <w:sz w:val="26"/>
                <w:szCs w:val="26"/>
                <w:lang w:eastAsia="uk-UA"/>
              </w:rPr>
              <w:t>…</w:t>
            </w:r>
          </w:p>
          <w:p w:rsidR="0033254A" w:rsidRPr="00060DC3" w:rsidRDefault="0033254A" w:rsidP="0033254A">
            <w:pPr>
              <w:suppressAutoHyphens/>
              <w:ind w:firstLine="0"/>
              <w:jc w:val="both"/>
              <w:rPr>
                <w:b/>
                <w:bCs/>
                <w:sz w:val="26"/>
                <w:szCs w:val="26"/>
                <w:lang w:eastAsia="uk-UA"/>
              </w:rPr>
            </w:pPr>
            <w:r w:rsidRPr="00060DC3">
              <w:rPr>
                <w:sz w:val="26"/>
                <w:szCs w:val="26"/>
                <w:lang w:eastAsia="uk-UA"/>
              </w:rPr>
              <w:t xml:space="preserve">Вимоги до морських лоцманів та підприємств, працівниками яких є морські лоцмани, а також порядок здійснення ними діяльності визначаються </w:t>
            </w:r>
            <w:r w:rsidRPr="00060DC3">
              <w:rPr>
                <w:iCs/>
                <w:sz w:val="26"/>
                <w:szCs w:val="26"/>
                <w:lang w:eastAsia="uk-UA"/>
              </w:rPr>
              <w:t>центральним органом виконавчої влади, що забезпечує формування та реалізує державну політику у сферах морського і</w:t>
            </w:r>
            <w:r w:rsidRPr="00060DC3">
              <w:rPr>
                <w:i/>
                <w:sz w:val="26"/>
                <w:szCs w:val="26"/>
                <w:lang w:eastAsia="uk-UA"/>
              </w:rPr>
              <w:t xml:space="preserve"> </w:t>
            </w:r>
            <w:r w:rsidRPr="00060DC3">
              <w:rPr>
                <w:bCs/>
                <w:i/>
                <w:iCs/>
                <w:sz w:val="26"/>
                <w:szCs w:val="26"/>
                <w:lang w:eastAsia="uk-UA"/>
              </w:rPr>
              <w:t>річкового</w:t>
            </w:r>
            <w:r w:rsidRPr="00060DC3">
              <w:rPr>
                <w:sz w:val="26"/>
                <w:szCs w:val="26"/>
                <w:lang w:eastAsia="uk-UA"/>
              </w:rPr>
              <w:t xml:space="preserve"> </w:t>
            </w:r>
            <w:r w:rsidRPr="00060DC3">
              <w:rPr>
                <w:bCs/>
                <w:sz w:val="26"/>
                <w:szCs w:val="26"/>
                <w:lang w:eastAsia="uk-UA"/>
              </w:rPr>
              <w:t>транспорту</w:t>
            </w:r>
            <w:r w:rsidRPr="00060DC3">
              <w:rPr>
                <w:sz w:val="26"/>
                <w:szCs w:val="26"/>
                <w:lang w:eastAsia="uk-UA"/>
              </w:rPr>
              <w:t>.</w:t>
            </w:r>
          </w:p>
        </w:tc>
        <w:tc>
          <w:tcPr>
            <w:tcW w:w="7513" w:type="dxa"/>
            <w:gridSpan w:val="4"/>
          </w:tcPr>
          <w:p w:rsidR="0033254A" w:rsidRPr="00060DC3" w:rsidRDefault="0033254A" w:rsidP="0033254A">
            <w:pPr>
              <w:suppressAutoHyphens/>
              <w:ind w:firstLine="0"/>
              <w:jc w:val="both"/>
              <w:rPr>
                <w:sz w:val="26"/>
                <w:szCs w:val="26"/>
                <w:lang w:eastAsia="uk-UA"/>
              </w:rPr>
            </w:pPr>
            <w:r w:rsidRPr="00060DC3">
              <w:rPr>
                <w:sz w:val="26"/>
                <w:szCs w:val="26"/>
                <w:lang w:eastAsia="uk-UA"/>
              </w:rPr>
              <w:t>…</w:t>
            </w:r>
          </w:p>
          <w:p w:rsidR="0033254A" w:rsidRPr="00060DC3" w:rsidRDefault="0033254A" w:rsidP="0033254A">
            <w:pPr>
              <w:suppressAutoHyphens/>
              <w:ind w:firstLine="0"/>
              <w:jc w:val="both"/>
              <w:rPr>
                <w:b/>
                <w:sz w:val="26"/>
                <w:szCs w:val="26"/>
                <w:lang w:eastAsia="uk-UA"/>
              </w:rPr>
            </w:pPr>
            <w:r w:rsidRPr="00060DC3">
              <w:rPr>
                <w:sz w:val="26"/>
                <w:szCs w:val="26"/>
                <w:lang w:eastAsia="uk-UA"/>
              </w:rPr>
              <w:t xml:space="preserve">Вимоги до морських лоцманів та підприємств, працівниками яких є морські лоцмани, а також порядок здійснення ними діяльності визначаються </w:t>
            </w:r>
            <w:r w:rsidRPr="00060DC3">
              <w:rPr>
                <w:bCs/>
                <w:sz w:val="26"/>
                <w:szCs w:val="26"/>
                <w:lang w:eastAsia="uk-UA"/>
              </w:rPr>
              <w:t>центральним органом виконавчої влади, що забезпечує формування та реалізує державну політику у</w:t>
            </w:r>
            <w:r w:rsidRPr="00060DC3">
              <w:rPr>
                <w:b/>
                <w:sz w:val="26"/>
                <w:szCs w:val="26"/>
                <w:lang w:eastAsia="uk-UA"/>
              </w:rPr>
              <w:t xml:space="preserve"> </w:t>
            </w:r>
            <w:r w:rsidRPr="00060DC3">
              <w:rPr>
                <w:bCs/>
                <w:sz w:val="26"/>
                <w:szCs w:val="26"/>
                <w:lang w:eastAsia="uk-UA"/>
              </w:rPr>
              <w:t>сферах</w:t>
            </w:r>
            <w:r w:rsidRPr="00060DC3">
              <w:rPr>
                <w:b/>
                <w:sz w:val="26"/>
                <w:szCs w:val="26"/>
                <w:lang w:eastAsia="uk-UA"/>
              </w:rPr>
              <w:t xml:space="preserve"> </w:t>
            </w:r>
            <w:r w:rsidRPr="00060DC3">
              <w:rPr>
                <w:bCs/>
                <w:sz w:val="26"/>
                <w:szCs w:val="26"/>
                <w:lang w:eastAsia="uk-UA"/>
              </w:rPr>
              <w:t>морського і</w:t>
            </w:r>
            <w:r w:rsidRPr="00060DC3">
              <w:rPr>
                <w:b/>
                <w:sz w:val="26"/>
                <w:szCs w:val="26"/>
                <w:lang w:eastAsia="uk-UA"/>
              </w:rPr>
              <w:t xml:space="preserve"> </w:t>
            </w:r>
            <w:r w:rsidRPr="00060DC3">
              <w:rPr>
                <w:b/>
                <w:bCs/>
                <w:sz w:val="26"/>
                <w:szCs w:val="26"/>
                <w:lang w:eastAsia="uk-UA"/>
              </w:rPr>
              <w:t xml:space="preserve">внутрішнього водного </w:t>
            </w:r>
            <w:r w:rsidRPr="00060DC3">
              <w:rPr>
                <w:sz w:val="26"/>
                <w:szCs w:val="26"/>
                <w:lang w:eastAsia="uk-UA"/>
              </w:rPr>
              <w:t>транспорту.</w:t>
            </w:r>
          </w:p>
          <w:p w:rsidR="0033254A" w:rsidRPr="00060DC3" w:rsidRDefault="0033254A" w:rsidP="0033254A">
            <w:pPr>
              <w:suppressAutoHyphens/>
              <w:ind w:firstLine="0"/>
              <w:jc w:val="both"/>
              <w:rPr>
                <w:sz w:val="26"/>
                <w:szCs w:val="26"/>
                <w:lang w:eastAsia="uk-UA"/>
              </w:rPr>
            </w:pPr>
          </w:p>
        </w:tc>
      </w:tr>
      <w:tr w:rsidR="0033254A" w:rsidRPr="00060DC3" w:rsidTr="005800C9">
        <w:trPr>
          <w:gridAfter w:val="1"/>
          <w:wAfter w:w="16" w:type="dxa"/>
        </w:trPr>
        <w:tc>
          <w:tcPr>
            <w:tcW w:w="15027" w:type="dxa"/>
            <w:gridSpan w:val="7"/>
          </w:tcPr>
          <w:p w:rsidR="0033254A" w:rsidRPr="00060DC3" w:rsidRDefault="0033254A" w:rsidP="005800C9">
            <w:pPr>
              <w:suppressAutoHyphens/>
              <w:ind w:firstLine="0"/>
              <w:jc w:val="center"/>
              <w:rPr>
                <w:sz w:val="26"/>
                <w:szCs w:val="26"/>
                <w:lang w:eastAsia="uk-UA"/>
              </w:rPr>
            </w:pPr>
            <w:r w:rsidRPr="00060DC3">
              <w:rPr>
                <w:rStyle w:val="rvts9"/>
                <w:b/>
                <w:bCs/>
                <w:sz w:val="26"/>
                <w:szCs w:val="26"/>
                <w:bdr w:val="none" w:sz="0" w:space="0" w:color="auto" w:frame="1"/>
              </w:rPr>
              <w:t>Стаття 93.</w:t>
            </w:r>
            <w:r w:rsidRPr="00060DC3">
              <w:rPr>
                <w:sz w:val="26"/>
                <w:szCs w:val="26"/>
              </w:rPr>
              <w:t> Громадянство морських лоцманів</w:t>
            </w:r>
          </w:p>
        </w:tc>
      </w:tr>
      <w:tr w:rsidR="0033254A" w:rsidRPr="00060DC3" w:rsidTr="002359C6">
        <w:trPr>
          <w:gridAfter w:val="1"/>
          <w:wAfter w:w="16" w:type="dxa"/>
        </w:trPr>
        <w:tc>
          <w:tcPr>
            <w:tcW w:w="7514" w:type="dxa"/>
            <w:gridSpan w:val="3"/>
          </w:tcPr>
          <w:p w:rsidR="0033254A" w:rsidRPr="00060DC3" w:rsidRDefault="0033254A" w:rsidP="0033254A">
            <w:pPr>
              <w:pStyle w:val="rvps2"/>
              <w:shd w:val="clear" w:color="auto" w:fill="FFFFFF"/>
              <w:spacing w:before="0" w:beforeAutospacing="0" w:after="0" w:afterAutospacing="0"/>
              <w:jc w:val="both"/>
              <w:textAlignment w:val="baseline"/>
              <w:rPr>
                <w:b/>
                <w:i/>
                <w:sz w:val="26"/>
                <w:szCs w:val="26"/>
              </w:rPr>
            </w:pPr>
            <w:r w:rsidRPr="00060DC3">
              <w:rPr>
                <w:sz w:val="26"/>
                <w:szCs w:val="26"/>
              </w:rPr>
              <w:t>Морськими лоцманами є громадяни України, які відповідають вимогам, встановленим у </w:t>
            </w:r>
            <w:hyperlink r:id="rId461" w:anchor="n15" w:tgtFrame="_blank" w:history="1">
              <w:r w:rsidRPr="00060DC3">
                <w:rPr>
                  <w:rStyle w:val="a4"/>
                  <w:sz w:val="26"/>
                  <w:szCs w:val="26"/>
                  <w:bdr w:val="none" w:sz="0" w:space="0" w:color="auto" w:frame="1"/>
                </w:rPr>
                <w:t>Положенні про морських лоцманів</w:t>
              </w:r>
            </w:hyperlink>
            <w:r w:rsidRPr="00060DC3">
              <w:rPr>
                <w:sz w:val="26"/>
                <w:szCs w:val="26"/>
              </w:rPr>
              <w:t xml:space="preserve">, що затверджується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rPr>
              <w:t>річкового</w:t>
            </w:r>
            <w:r w:rsidRPr="00060DC3">
              <w:rPr>
                <w:sz w:val="26"/>
                <w:szCs w:val="26"/>
              </w:rPr>
              <w:t xml:space="preserve"> </w:t>
            </w:r>
            <w:r w:rsidRPr="00060DC3">
              <w:rPr>
                <w:bCs/>
                <w:sz w:val="26"/>
                <w:szCs w:val="26"/>
              </w:rPr>
              <w:t>транспорту</w:t>
            </w:r>
            <w:r w:rsidRPr="00060DC3">
              <w:rPr>
                <w:sz w:val="26"/>
                <w:szCs w:val="26"/>
              </w:rPr>
              <w:t>.</w:t>
            </w:r>
          </w:p>
          <w:p w:rsidR="0033254A" w:rsidRPr="00060DC3" w:rsidRDefault="0033254A" w:rsidP="0033254A">
            <w:pPr>
              <w:suppressAutoHyphens/>
              <w:ind w:firstLine="0"/>
              <w:jc w:val="both"/>
              <w:rPr>
                <w:sz w:val="26"/>
                <w:szCs w:val="26"/>
                <w:lang w:eastAsia="uk-UA"/>
              </w:rPr>
            </w:pPr>
          </w:p>
        </w:tc>
        <w:tc>
          <w:tcPr>
            <w:tcW w:w="7513" w:type="dxa"/>
            <w:gridSpan w:val="4"/>
          </w:tcPr>
          <w:p w:rsidR="0033254A" w:rsidRPr="00060DC3" w:rsidRDefault="0033254A" w:rsidP="0033254A">
            <w:pPr>
              <w:pStyle w:val="rvps2"/>
              <w:shd w:val="clear" w:color="auto" w:fill="FFFFFF"/>
              <w:spacing w:before="0" w:beforeAutospacing="0" w:after="0" w:afterAutospacing="0"/>
              <w:jc w:val="both"/>
              <w:textAlignment w:val="baseline"/>
              <w:rPr>
                <w:b/>
                <w:i/>
                <w:strike/>
                <w:sz w:val="26"/>
                <w:szCs w:val="26"/>
              </w:rPr>
            </w:pPr>
            <w:r w:rsidRPr="00060DC3">
              <w:rPr>
                <w:sz w:val="26"/>
                <w:szCs w:val="26"/>
              </w:rPr>
              <w:t>Морськими лоцманами є громадяни України, які відповідають вимогам, встановленим у </w:t>
            </w:r>
            <w:hyperlink r:id="rId462" w:anchor="n15" w:tgtFrame="_blank" w:history="1">
              <w:r w:rsidRPr="00060DC3">
                <w:rPr>
                  <w:rStyle w:val="a4"/>
                  <w:sz w:val="26"/>
                  <w:szCs w:val="26"/>
                  <w:bdr w:val="none" w:sz="0" w:space="0" w:color="auto" w:frame="1"/>
                </w:rPr>
                <w:t>Положенні про морських лоцманів</w:t>
              </w:r>
            </w:hyperlink>
            <w:r w:rsidRPr="00060DC3">
              <w:rPr>
                <w:sz w:val="26"/>
                <w:szCs w:val="26"/>
              </w:rPr>
              <w:t xml:space="preserve">, що затверджується </w:t>
            </w:r>
            <w:r w:rsidRPr="00060DC3">
              <w:rPr>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bCs/>
                <w:sz w:val="26"/>
                <w:szCs w:val="26"/>
                <w:bdr w:val="none" w:sz="0" w:space="0" w:color="auto" w:frame="1"/>
              </w:rPr>
              <w:t>внутрішнього водного</w:t>
            </w:r>
            <w:r w:rsidRPr="00060DC3">
              <w:rPr>
                <w:sz w:val="26"/>
                <w:szCs w:val="26"/>
                <w:bdr w:val="none" w:sz="0" w:space="0" w:color="auto" w:frame="1"/>
              </w:rPr>
              <w:t xml:space="preserve"> транспорту.</w:t>
            </w:r>
          </w:p>
          <w:p w:rsidR="0033254A" w:rsidRPr="00060DC3" w:rsidRDefault="0033254A" w:rsidP="0033254A">
            <w:pPr>
              <w:suppressAutoHyphens/>
              <w:ind w:firstLine="0"/>
              <w:jc w:val="both"/>
              <w:rPr>
                <w:sz w:val="26"/>
                <w:szCs w:val="26"/>
                <w:lang w:eastAsia="uk-UA"/>
              </w:rPr>
            </w:pPr>
          </w:p>
        </w:tc>
      </w:tr>
      <w:tr w:rsidR="0033254A" w:rsidRPr="00060DC3" w:rsidTr="005800C9">
        <w:trPr>
          <w:gridAfter w:val="1"/>
          <w:wAfter w:w="16" w:type="dxa"/>
        </w:trPr>
        <w:tc>
          <w:tcPr>
            <w:tcW w:w="15027" w:type="dxa"/>
            <w:gridSpan w:val="7"/>
          </w:tcPr>
          <w:p w:rsidR="0033254A" w:rsidRPr="00060DC3" w:rsidRDefault="0033254A" w:rsidP="005800C9">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94.</w:t>
            </w:r>
            <w:r w:rsidRPr="00060DC3">
              <w:rPr>
                <w:sz w:val="26"/>
                <w:szCs w:val="26"/>
              </w:rPr>
              <w:t> Обов'язкове і необов'язкове лоцманське проведення суден</w:t>
            </w:r>
          </w:p>
        </w:tc>
      </w:tr>
      <w:tr w:rsidR="0033254A" w:rsidRPr="00060DC3" w:rsidTr="002359C6">
        <w:trPr>
          <w:gridAfter w:val="1"/>
          <w:wAfter w:w="16" w:type="dxa"/>
        </w:trPr>
        <w:tc>
          <w:tcPr>
            <w:tcW w:w="7514" w:type="dxa"/>
            <w:gridSpan w:val="3"/>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iCs/>
                <w:sz w:val="26"/>
                <w:szCs w:val="26"/>
              </w:rPr>
              <w:t xml:space="preserve">Центральний орган виконавчої влади, що забезпечує формування та реалізує державну політику у сферах морського і </w:t>
            </w:r>
            <w:r w:rsidRPr="00060DC3">
              <w:rPr>
                <w:bCs/>
                <w:i/>
                <w:sz w:val="26"/>
                <w:szCs w:val="26"/>
              </w:rPr>
              <w:t>річкового</w:t>
            </w:r>
            <w:r w:rsidRPr="00060DC3">
              <w:rPr>
                <w:iCs/>
                <w:sz w:val="26"/>
                <w:szCs w:val="26"/>
              </w:rPr>
              <w:t xml:space="preserve"> </w:t>
            </w:r>
            <w:r w:rsidRPr="00060DC3">
              <w:rPr>
                <w:bCs/>
                <w:iCs/>
                <w:sz w:val="26"/>
                <w:szCs w:val="26"/>
              </w:rPr>
              <w:t>транспорту</w:t>
            </w:r>
            <w:r w:rsidRPr="00060DC3">
              <w:rPr>
                <w:iCs/>
                <w:sz w:val="26"/>
                <w:szCs w:val="26"/>
              </w:rPr>
              <w:t>, за</w:t>
            </w:r>
            <w:r w:rsidRPr="00060DC3">
              <w:rPr>
                <w:sz w:val="26"/>
                <w:szCs w:val="26"/>
              </w:rPr>
              <w:t xml:space="preserve"> погодженням з іншими заінтересованими міністерствами та центральними органами виконавчої влади затверджує </w:t>
            </w:r>
            <w:hyperlink r:id="rId463" w:anchor="n13" w:tgtFrame="_blank" w:history="1">
              <w:r w:rsidRPr="00060DC3">
                <w:rPr>
                  <w:rStyle w:val="a4"/>
                  <w:sz w:val="26"/>
                  <w:szCs w:val="26"/>
                  <w:bdr w:val="none" w:sz="0" w:space="0" w:color="auto" w:frame="1"/>
                </w:rPr>
                <w:t>райони обов'язкового лоцманського проведення, категорії суден, що звільняються від обов'язкового лоцманського проведення</w:t>
              </w:r>
            </w:hyperlink>
            <w:r w:rsidRPr="00060DC3">
              <w:rPr>
                <w:sz w:val="26"/>
                <w:szCs w:val="26"/>
              </w:rPr>
              <w:t>, і публікує ці відомості у лоціях і Повідомленнях мореплавцям.</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w:t>
            </w:r>
          </w:p>
        </w:tc>
        <w:tc>
          <w:tcPr>
            <w:tcW w:w="7513" w:type="dxa"/>
            <w:gridSpan w:val="4"/>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bCs/>
                <w:sz w:val="26"/>
                <w:szCs w:val="26"/>
                <w:bdr w:val="none" w:sz="0" w:space="0" w:color="auto" w:frame="1"/>
              </w:rPr>
              <w:t xml:space="preserve">Центральний орган виконавчої влади, </w:t>
            </w:r>
            <w:r w:rsidRPr="00060DC3">
              <w:rPr>
                <w:bCs/>
                <w:color w:val="000000"/>
                <w:sz w:val="26"/>
                <w:szCs w:val="26"/>
                <w:bdr w:val="none" w:sz="0" w:space="0" w:color="auto" w:frame="1"/>
                <w:lang w:eastAsia="ru-RU"/>
              </w:rPr>
              <w:t xml:space="preserve">що забезпечує формування та реалізує державну політику у сферах морського і </w:t>
            </w:r>
            <w:r w:rsidRPr="00060DC3">
              <w:rPr>
                <w:b/>
                <w:color w:val="000000"/>
                <w:sz w:val="26"/>
                <w:szCs w:val="26"/>
                <w:bdr w:val="none" w:sz="0" w:space="0" w:color="auto" w:frame="1"/>
                <w:lang w:eastAsia="ru-RU"/>
              </w:rPr>
              <w:t>внутрішнього водного</w:t>
            </w:r>
            <w:r w:rsidRPr="00060DC3">
              <w:rPr>
                <w:bCs/>
                <w:color w:val="000000"/>
                <w:sz w:val="26"/>
                <w:szCs w:val="26"/>
                <w:bdr w:val="none" w:sz="0" w:space="0" w:color="auto" w:frame="1"/>
                <w:lang w:eastAsia="ru-RU"/>
              </w:rPr>
              <w:t xml:space="preserve"> транспорту</w:t>
            </w:r>
            <w:r w:rsidRPr="00060DC3">
              <w:rPr>
                <w:bCs/>
                <w:sz w:val="26"/>
                <w:szCs w:val="26"/>
              </w:rPr>
              <w:t>, за</w:t>
            </w:r>
            <w:r w:rsidRPr="00060DC3">
              <w:rPr>
                <w:sz w:val="26"/>
                <w:szCs w:val="26"/>
              </w:rPr>
              <w:t xml:space="preserve"> погодженням з іншими заінтересованими міністерствами та центральними органами виконавчої влади затверджує </w:t>
            </w:r>
            <w:hyperlink r:id="rId464" w:anchor="n13" w:tgtFrame="_blank" w:history="1">
              <w:r w:rsidRPr="00060DC3">
                <w:rPr>
                  <w:rStyle w:val="a4"/>
                  <w:sz w:val="26"/>
                  <w:szCs w:val="26"/>
                  <w:bdr w:val="none" w:sz="0" w:space="0" w:color="auto" w:frame="1"/>
                </w:rPr>
                <w:t>райони обов'язкового лоцманського проведення, категорії суден, що звільняються від обов'язкового лоцманського проведення</w:t>
              </w:r>
            </w:hyperlink>
            <w:r w:rsidRPr="00060DC3">
              <w:rPr>
                <w:sz w:val="26"/>
                <w:szCs w:val="26"/>
              </w:rPr>
              <w:t>, і публікує ці відомості у лоціях і Повідомленнях мореплавцям.</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p>
        </w:tc>
      </w:tr>
      <w:tr w:rsidR="0033254A" w:rsidRPr="00060DC3" w:rsidTr="005800C9">
        <w:trPr>
          <w:gridAfter w:val="1"/>
          <w:wAfter w:w="16" w:type="dxa"/>
        </w:trPr>
        <w:tc>
          <w:tcPr>
            <w:tcW w:w="15027" w:type="dxa"/>
            <w:gridSpan w:val="7"/>
          </w:tcPr>
          <w:p w:rsidR="0033254A" w:rsidRPr="00060DC3" w:rsidRDefault="0033254A" w:rsidP="005800C9">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101.</w:t>
            </w:r>
            <w:r w:rsidRPr="00060DC3">
              <w:rPr>
                <w:sz w:val="26"/>
                <w:szCs w:val="26"/>
              </w:rPr>
              <w:t> Лоцманська квитанція</w:t>
            </w:r>
          </w:p>
        </w:tc>
      </w:tr>
      <w:tr w:rsidR="0033254A" w:rsidRPr="00060DC3" w:rsidTr="002359C6">
        <w:trPr>
          <w:gridAfter w:val="1"/>
          <w:wAfter w:w="16" w:type="dxa"/>
        </w:trPr>
        <w:tc>
          <w:tcPr>
            <w:tcW w:w="7514" w:type="dxa"/>
            <w:gridSpan w:val="3"/>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Прибулий на судно морський лоцман зобов'язаний вручити капітану лоцманську квитанцію встановленого центральним </w:t>
            </w:r>
            <w:r w:rsidRPr="00060DC3">
              <w:rPr>
                <w:sz w:val="26"/>
                <w:szCs w:val="26"/>
              </w:rPr>
              <w:lastRenderedPageBreak/>
              <w:t xml:space="preserve">органом виконавчої влади, що забезпечує формування державної політики у сферах морського і </w:t>
            </w:r>
            <w:r w:rsidRPr="00060DC3">
              <w:rPr>
                <w:i/>
                <w:iCs/>
                <w:sz w:val="26"/>
                <w:szCs w:val="26"/>
              </w:rPr>
              <w:t>річкового</w:t>
            </w:r>
            <w:r w:rsidRPr="00060DC3">
              <w:rPr>
                <w:sz w:val="26"/>
                <w:szCs w:val="26"/>
              </w:rPr>
              <w:t xml:space="preserve"> транспорту, зразка.</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w:t>
            </w:r>
          </w:p>
        </w:tc>
        <w:tc>
          <w:tcPr>
            <w:tcW w:w="7513" w:type="dxa"/>
            <w:gridSpan w:val="4"/>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Прибулий на судно морський лоцман зобов'язаний вручити капітану лоцманську квитанцію встановленого </w:t>
            </w:r>
            <w:r w:rsidRPr="00060DC3">
              <w:rPr>
                <w:sz w:val="26"/>
                <w:szCs w:val="26"/>
                <w:bdr w:val="none" w:sz="0" w:space="0" w:color="auto" w:frame="1"/>
              </w:rPr>
              <w:t xml:space="preserve">центральним </w:t>
            </w:r>
            <w:r w:rsidRPr="00060DC3">
              <w:rPr>
                <w:sz w:val="26"/>
                <w:szCs w:val="26"/>
                <w:bdr w:val="none" w:sz="0" w:space="0" w:color="auto" w:frame="1"/>
              </w:rPr>
              <w:lastRenderedPageBreak/>
              <w:t xml:space="preserve">органом виконавчої влади, що забезпечує формування та реалізує державну політику у сферах морського і </w:t>
            </w:r>
            <w:r w:rsidRPr="00060DC3">
              <w:rPr>
                <w:b/>
                <w:bCs/>
                <w:sz w:val="26"/>
                <w:szCs w:val="26"/>
                <w:bdr w:val="none" w:sz="0" w:space="0" w:color="auto" w:frame="1"/>
              </w:rPr>
              <w:t>внутрішнього водного</w:t>
            </w:r>
            <w:r w:rsidRPr="00060DC3">
              <w:rPr>
                <w:sz w:val="26"/>
                <w:szCs w:val="26"/>
                <w:bdr w:val="none" w:sz="0" w:space="0" w:color="auto" w:frame="1"/>
              </w:rPr>
              <w:t xml:space="preserve"> транспорту</w:t>
            </w:r>
            <w:r w:rsidRPr="00060DC3">
              <w:rPr>
                <w:sz w:val="26"/>
                <w:szCs w:val="26"/>
              </w:rPr>
              <w:t>, зразка.</w:t>
            </w:r>
          </w:p>
          <w:p w:rsidR="0033254A" w:rsidRPr="00060DC3" w:rsidRDefault="0033254A" w:rsidP="0033254A">
            <w:pPr>
              <w:pStyle w:val="rvps2"/>
              <w:shd w:val="clear" w:color="auto" w:fill="FFFFFF"/>
              <w:spacing w:before="0" w:beforeAutospacing="0" w:after="0" w:afterAutospacing="0"/>
              <w:jc w:val="both"/>
              <w:textAlignment w:val="baseline"/>
              <w:rPr>
                <w:b/>
                <w:sz w:val="26"/>
                <w:szCs w:val="26"/>
                <w:bdr w:val="none" w:sz="0" w:space="0" w:color="auto" w:frame="1"/>
              </w:rPr>
            </w:pPr>
            <w:r w:rsidRPr="00060DC3">
              <w:rPr>
                <w:b/>
                <w:sz w:val="26"/>
                <w:szCs w:val="26"/>
                <w:bdr w:val="none" w:sz="0" w:space="0" w:color="auto" w:frame="1"/>
              </w:rPr>
              <w:t>…</w:t>
            </w:r>
          </w:p>
          <w:p w:rsidR="0033254A" w:rsidRPr="00060DC3" w:rsidRDefault="0033254A" w:rsidP="0033254A">
            <w:pPr>
              <w:pStyle w:val="rvps2"/>
              <w:shd w:val="clear" w:color="auto" w:fill="FFFFFF"/>
              <w:spacing w:before="0" w:beforeAutospacing="0" w:after="0" w:afterAutospacing="0"/>
              <w:jc w:val="both"/>
              <w:textAlignment w:val="baseline"/>
              <w:rPr>
                <w:b/>
                <w:sz w:val="26"/>
                <w:szCs w:val="26"/>
                <w:bdr w:val="none" w:sz="0" w:space="0" w:color="auto" w:frame="1"/>
              </w:rPr>
            </w:pPr>
          </w:p>
        </w:tc>
      </w:tr>
      <w:tr w:rsidR="0033254A" w:rsidRPr="00060DC3" w:rsidTr="005800C9">
        <w:trPr>
          <w:gridAfter w:val="1"/>
          <w:wAfter w:w="16" w:type="dxa"/>
        </w:trPr>
        <w:tc>
          <w:tcPr>
            <w:tcW w:w="15027" w:type="dxa"/>
            <w:gridSpan w:val="7"/>
          </w:tcPr>
          <w:p w:rsidR="0033254A" w:rsidRPr="00060DC3" w:rsidRDefault="0033254A" w:rsidP="005800C9">
            <w:pPr>
              <w:pStyle w:val="rvps2"/>
              <w:shd w:val="clear" w:color="auto" w:fill="FFFFFF"/>
              <w:spacing w:before="0" w:beforeAutospacing="0" w:after="0" w:afterAutospacing="0"/>
              <w:jc w:val="center"/>
              <w:textAlignment w:val="baseline"/>
              <w:rPr>
                <w:sz w:val="26"/>
                <w:szCs w:val="26"/>
              </w:rPr>
            </w:pPr>
            <w:r w:rsidRPr="00060DC3">
              <w:rPr>
                <w:b/>
                <w:bCs/>
                <w:iCs/>
                <w:sz w:val="26"/>
                <w:szCs w:val="26"/>
              </w:rPr>
              <w:lastRenderedPageBreak/>
              <w:t>Стаття 102.</w:t>
            </w:r>
            <w:r w:rsidRPr="00060DC3">
              <w:rPr>
                <w:iCs/>
                <w:sz w:val="26"/>
                <w:szCs w:val="26"/>
              </w:rPr>
              <w:t> Штраф за неправильну інформацію про судно та прохід без лоцмана</w:t>
            </w:r>
          </w:p>
        </w:tc>
      </w:tr>
      <w:tr w:rsidR="0033254A" w:rsidRPr="00060DC3" w:rsidTr="002359C6">
        <w:trPr>
          <w:gridAfter w:val="1"/>
          <w:wAfter w:w="16" w:type="dxa"/>
        </w:trPr>
        <w:tc>
          <w:tcPr>
            <w:tcW w:w="7514" w:type="dxa"/>
            <w:gridSpan w:val="3"/>
          </w:tcPr>
          <w:p w:rsidR="0033254A" w:rsidRPr="00060DC3" w:rsidRDefault="0033254A" w:rsidP="0033254A">
            <w:pPr>
              <w:suppressAutoHyphens/>
              <w:ind w:firstLine="0"/>
              <w:jc w:val="both"/>
              <w:rPr>
                <w:b/>
                <w:bCs/>
                <w:sz w:val="26"/>
                <w:szCs w:val="26"/>
                <w:lang w:eastAsia="uk-UA"/>
              </w:rPr>
            </w:pPr>
            <w:r w:rsidRPr="00060DC3">
              <w:rPr>
                <w:sz w:val="26"/>
                <w:szCs w:val="26"/>
                <w:lang w:eastAsia="uk-UA"/>
              </w:rPr>
              <w:t xml:space="preserve">За надання недостовірної інформації, у тому числі за допомогою технічних суднових засобів, щодо даних про судно, перелік яких встановлюється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sz w:val="26"/>
                <w:szCs w:val="26"/>
                <w:lang w:eastAsia="uk-UA"/>
              </w:rPr>
              <w:t>транспорту</w:t>
            </w:r>
            <w:r w:rsidRPr="00060DC3">
              <w:rPr>
                <w:sz w:val="26"/>
                <w:szCs w:val="26"/>
                <w:lang w:eastAsia="uk-UA"/>
              </w:rPr>
              <w:t>, а також за прохід без дозволу служби регулювання руху або без лоцмана в зоні обов'язкового лоцманського проведення капітан судна зобов'язаний сплатити штраф у розмірі двократної ставки лоцманського збору незалежно від встановленої чинним законодавством України відповідальності за наслідки, що можуть виникнути через ці дії.</w:t>
            </w:r>
          </w:p>
        </w:tc>
        <w:tc>
          <w:tcPr>
            <w:tcW w:w="7513" w:type="dxa"/>
            <w:gridSpan w:val="4"/>
          </w:tcPr>
          <w:p w:rsidR="0033254A" w:rsidRPr="00060DC3" w:rsidRDefault="0033254A" w:rsidP="0033254A">
            <w:pPr>
              <w:suppressAutoHyphens/>
              <w:ind w:firstLine="0"/>
              <w:jc w:val="both"/>
              <w:rPr>
                <w:sz w:val="26"/>
                <w:szCs w:val="26"/>
                <w:lang w:eastAsia="uk-UA"/>
              </w:rPr>
            </w:pPr>
            <w:r w:rsidRPr="00060DC3">
              <w:rPr>
                <w:sz w:val="26"/>
                <w:szCs w:val="26"/>
                <w:lang w:eastAsia="uk-UA"/>
              </w:rPr>
              <w:t xml:space="preserve">За надання недостовірної інформації, у тому числі за допомогою технічних суднових засобів, щодо даних про судно, перелік яких встановлюється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транспорту, а також за прохід без дозволу служби регулювання руху або без лоцмана в зоні обов'язкового лоцманського проведення капітан судна зобов'язаний сплатити штраф у розмірі двократної ставки лоцманського збору незалежно від встановленої чинним законодавством України відповідальності за наслідки, що можуть виникнути через ці дії.</w:t>
            </w:r>
          </w:p>
          <w:p w:rsidR="0033254A" w:rsidRPr="00060DC3" w:rsidRDefault="0033254A" w:rsidP="0033254A">
            <w:pPr>
              <w:suppressAutoHyphens/>
              <w:ind w:firstLine="0"/>
              <w:jc w:val="both"/>
              <w:rPr>
                <w:b/>
                <w:bCs/>
                <w:sz w:val="26"/>
                <w:szCs w:val="26"/>
                <w:lang w:eastAsia="uk-UA"/>
              </w:rPr>
            </w:pPr>
          </w:p>
        </w:tc>
      </w:tr>
      <w:tr w:rsidR="0033254A" w:rsidRPr="00060DC3" w:rsidTr="005800C9">
        <w:trPr>
          <w:gridAfter w:val="1"/>
          <w:wAfter w:w="16" w:type="dxa"/>
        </w:trPr>
        <w:tc>
          <w:tcPr>
            <w:tcW w:w="15027" w:type="dxa"/>
            <w:gridSpan w:val="7"/>
          </w:tcPr>
          <w:p w:rsidR="0033254A" w:rsidRPr="00060DC3" w:rsidRDefault="0033254A" w:rsidP="005800C9">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106.</w:t>
            </w:r>
            <w:r w:rsidRPr="00060DC3">
              <w:rPr>
                <w:sz w:val="26"/>
                <w:szCs w:val="26"/>
              </w:rPr>
              <w:t> Лоцманський збір</w:t>
            </w:r>
          </w:p>
        </w:tc>
      </w:tr>
      <w:tr w:rsidR="0033254A" w:rsidRPr="00060DC3" w:rsidTr="002359C6">
        <w:trPr>
          <w:gridAfter w:val="1"/>
          <w:wAfter w:w="16" w:type="dxa"/>
        </w:trPr>
        <w:tc>
          <w:tcPr>
            <w:tcW w:w="7514" w:type="dxa"/>
            <w:gridSpan w:val="3"/>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Із суден, що користуються послугами морських лоцманів, справляється лоцманський збір, порядок справляння і розмір якого встановлюються центральним органом виконавчої влади, що забезпечує формування державної політики у </w:t>
            </w:r>
            <w:r w:rsidRPr="00060DC3">
              <w:rPr>
                <w:i/>
                <w:iCs/>
                <w:sz w:val="26"/>
                <w:szCs w:val="26"/>
              </w:rPr>
              <w:t>сфері транспорту</w:t>
            </w:r>
            <w:r w:rsidRPr="00060DC3">
              <w:rPr>
                <w:sz w:val="26"/>
                <w:szCs w:val="26"/>
              </w:rPr>
              <w:t>, за погодженням з центральним органом виконавчої влади, що забезпечує формування державної політики економічного розвитку.</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p>
        </w:tc>
        <w:tc>
          <w:tcPr>
            <w:tcW w:w="7513" w:type="dxa"/>
            <w:gridSpan w:val="4"/>
          </w:tcPr>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Із суден, що користуються послугами морських лоцманів, справляється лоцманський збір, порядок справляння і розмір якого встановлюються </w:t>
            </w:r>
            <w:r w:rsidRPr="00060DC3">
              <w:rPr>
                <w:sz w:val="26"/>
                <w:szCs w:val="26"/>
                <w:lang w:eastAsia="ru-RU"/>
              </w:rPr>
              <w:t xml:space="preserve">центральним органом виконавчої влади, що забезпечує формування державної політики </w:t>
            </w:r>
            <w:r w:rsidRPr="00060DC3">
              <w:rPr>
                <w:b/>
                <w:bCs/>
                <w:sz w:val="26"/>
                <w:szCs w:val="26"/>
                <w:lang w:eastAsia="ru-RU"/>
              </w:rPr>
              <w:t>у сферах морського і</w:t>
            </w:r>
            <w:r w:rsidRPr="00060DC3">
              <w:rPr>
                <w:sz w:val="26"/>
                <w:szCs w:val="26"/>
                <w:lang w:eastAsia="ru-RU"/>
              </w:rPr>
              <w:t xml:space="preserve"> </w:t>
            </w:r>
            <w:r w:rsidRPr="00060DC3">
              <w:rPr>
                <w:b/>
                <w:bCs/>
                <w:sz w:val="26"/>
                <w:szCs w:val="26"/>
                <w:lang w:eastAsia="ru-RU"/>
              </w:rPr>
              <w:t>внутрішнього водного</w:t>
            </w:r>
            <w:r w:rsidRPr="00060DC3">
              <w:rPr>
                <w:sz w:val="26"/>
                <w:szCs w:val="26"/>
                <w:lang w:eastAsia="ru-RU"/>
              </w:rPr>
              <w:t xml:space="preserve"> транспорту</w:t>
            </w:r>
            <w:r w:rsidRPr="00060DC3">
              <w:rPr>
                <w:sz w:val="26"/>
                <w:szCs w:val="26"/>
              </w:rPr>
              <w:t>, за погодженням з центральним органом виконавчої влади, що забезпечує формування державної політики економічного розвитку.</w:t>
            </w:r>
          </w:p>
          <w:p w:rsidR="0033254A" w:rsidRPr="00060DC3" w:rsidRDefault="0033254A" w:rsidP="0033254A">
            <w:pPr>
              <w:pStyle w:val="rvps2"/>
              <w:shd w:val="clear" w:color="auto" w:fill="FFFFFF"/>
              <w:spacing w:before="0" w:beforeAutospacing="0" w:after="0" w:afterAutospacing="0"/>
              <w:jc w:val="both"/>
              <w:textAlignment w:val="baseline"/>
              <w:rPr>
                <w:sz w:val="26"/>
                <w:szCs w:val="26"/>
              </w:rPr>
            </w:pPr>
          </w:p>
        </w:tc>
      </w:tr>
      <w:tr w:rsidR="006D48B1" w:rsidRPr="00060DC3" w:rsidTr="005800C9">
        <w:trPr>
          <w:gridAfter w:val="1"/>
          <w:wAfter w:w="16" w:type="dxa"/>
        </w:trPr>
        <w:tc>
          <w:tcPr>
            <w:tcW w:w="15027" w:type="dxa"/>
            <w:gridSpan w:val="7"/>
          </w:tcPr>
          <w:p w:rsidR="006D48B1" w:rsidRPr="00060DC3" w:rsidRDefault="006D48B1" w:rsidP="005800C9">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110.</w:t>
            </w:r>
            <w:r w:rsidRPr="00060DC3">
              <w:rPr>
                <w:sz w:val="26"/>
                <w:szCs w:val="26"/>
              </w:rPr>
              <w:t> Поняття служби регулювання руху суден</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У районах інтенсивного судноплавства (портові та узбережні води, вузькості, перетин морських шляхів) рішенням центрального органу виконавчої влади, що забезпечує формування та реалізує державну політику у сферах морського і </w:t>
            </w:r>
            <w:r w:rsidRPr="00060DC3">
              <w:rPr>
                <w:i/>
                <w:iCs/>
                <w:sz w:val="26"/>
                <w:szCs w:val="26"/>
              </w:rPr>
              <w:lastRenderedPageBreak/>
              <w:t>річкового</w:t>
            </w:r>
            <w:r w:rsidRPr="00060DC3">
              <w:rPr>
                <w:sz w:val="26"/>
                <w:szCs w:val="26"/>
              </w:rPr>
              <w:t xml:space="preserve"> транспорту, створюються служби регулювання руху суден, що здійснюють радіолокаційне обслуговування суден.</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Зона дії і порядок руху суден в зоні встановлюються </w:t>
            </w:r>
            <w:r w:rsidRPr="00060DC3">
              <w:rPr>
                <w:i/>
                <w:sz w:val="26"/>
                <w:szCs w:val="26"/>
              </w:rPr>
              <w:t>Правилами плавання у цій зоні</w:t>
            </w:r>
            <w:r w:rsidRPr="00060DC3">
              <w:rPr>
                <w:sz w:val="26"/>
                <w:szCs w:val="26"/>
              </w:rPr>
              <w:t xml:space="preserve">, що затверджуються </w:t>
            </w:r>
            <w:r w:rsidRPr="00060DC3">
              <w:rPr>
                <w:iCs/>
                <w:sz w:val="26"/>
                <w:szCs w:val="26"/>
              </w:rPr>
              <w:t>центральним органом виконавчої влади, що забезпечує формування та реалізує державну політику у сферах морського і</w:t>
            </w:r>
            <w:r w:rsidRPr="00060DC3">
              <w:rPr>
                <w:i/>
                <w:sz w:val="26"/>
                <w:szCs w:val="26"/>
              </w:rPr>
              <w:t xml:space="preserve"> річкового </w:t>
            </w:r>
            <w:r w:rsidRPr="00060DC3">
              <w:rPr>
                <w:iCs/>
                <w:sz w:val="26"/>
                <w:szCs w:val="26"/>
              </w:rPr>
              <w:t>транспорту.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tc>
        <w:tc>
          <w:tcPr>
            <w:tcW w:w="7513" w:type="dxa"/>
            <w:gridSpan w:val="4"/>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У районах інтенсивного судноплавства (портові та узбережні води, вузькості, перетин морських шляхів) рішенням </w:t>
            </w:r>
            <w:r w:rsidRPr="00060DC3">
              <w:rPr>
                <w:sz w:val="26"/>
                <w:szCs w:val="26"/>
                <w:bdr w:val="none" w:sz="0" w:space="0" w:color="auto" w:frame="1"/>
              </w:rPr>
              <w:t xml:space="preserve">центрального органу виконавчої влади, що забезпечує формування та реалізує державну політику у сферах морського і </w:t>
            </w:r>
            <w:r w:rsidRPr="00060DC3">
              <w:rPr>
                <w:b/>
                <w:bCs/>
                <w:sz w:val="26"/>
                <w:szCs w:val="26"/>
                <w:bdr w:val="none" w:sz="0" w:space="0" w:color="auto" w:frame="1"/>
              </w:rPr>
              <w:t>внутрішнього водного</w:t>
            </w:r>
            <w:r w:rsidRPr="00060DC3">
              <w:rPr>
                <w:sz w:val="26"/>
                <w:szCs w:val="26"/>
                <w:bdr w:val="none" w:sz="0" w:space="0" w:color="auto" w:frame="1"/>
              </w:rPr>
              <w:t xml:space="preserve"> транспорту</w:t>
            </w:r>
            <w:r w:rsidRPr="00060DC3">
              <w:rPr>
                <w:sz w:val="26"/>
                <w:szCs w:val="26"/>
              </w:rPr>
              <w:t xml:space="preserve">, створюються служби </w:t>
            </w:r>
            <w:r w:rsidRPr="00060DC3">
              <w:rPr>
                <w:sz w:val="26"/>
                <w:szCs w:val="26"/>
              </w:rPr>
              <w:lastRenderedPageBreak/>
              <w:t>регулювання руху суден, що здійснюють радіолокаційне обслуговування суден.</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Зона дії і порядок руху суден в зоні встановлюються </w:t>
            </w:r>
            <w:r w:rsidRPr="00060DC3">
              <w:rPr>
                <w:b/>
                <w:sz w:val="26"/>
                <w:szCs w:val="26"/>
              </w:rPr>
              <w:t>правилами плавання у районі інтенсивного судноплавства</w:t>
            </w:r>
            <w:r w:rsidRPr="00060DC3">
              <w:rPr>
                <w:sz w:val="26"/>
                <w:szCs w:val="26"/>
              </w:rPr>
              <w:t xml:space="preserve">, що затверджуються </w:t>
            </w:r>
            <w:r w:rsidRPr="00060DC3">
              <w:rPr>
                <w:bCs/>
                <w:sz w:val="26"/>
                <w:szCs w:val="26"/>
                <w:bdr w:val="none" w:sz="0" w:space="0" w:color="auto" w:frame="1"/>
              </w:rPr>
              <w:t>центральним органом виконавчої влади, що забезпечує формування та реалізує державну політику у сферах морського і</w:t>
            </w:r>
            <w:r w:rsidRPr="00060DC3">
              <w:rPr>
                <w:b/>
                <w:sz w:val="26"/>
                <w:szCs w:val="26"/>
                <w:bdr w:val="none" w:sz="0" w:space="0" w:color="auto" w:frame="1"/>
              </w:rPr>
              <w:t xml:space="preserve"> внутрішнього водного </w:t>
            </w:r>
            <w:r w:rsidRPr="00060DC3">
              <w:rPr>
                <w:bCs/>
                <w:sz w:val="26"/>
                <w:szCs w:val="26"/>
                <w:bdr w:val="none" w:sz="0" w:space="0" w:color="auto" w:frame="1"/>
              </w:rPr>
              <w:t>транспорту</w:t>
            </w:r>
            <w:r w:rsidRPr="00060DC3">
              <w:rPr>
                <w:sz w:val="26"/>
                <w:szCs w:val="26"/>
              </w:rPr>
              <w:t>.</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r>
      <w:tr w:rsidR="00133BDB" w:rsidRPr="00060DC3" w:rsidTr="005800C9">
        <w:trPr>
          <w:gridAfter w:val="1"/>
          <w:wAfter w:w="16" w:type="dxa"/>
        </w:trPr>
        <w:tc>
          <w:tcPr>
            <w:tcW w:w="15027" w:type="dxa"/>
            <w:gridSpan w:val="7"/>
          </w:tcPr>
          <w:p w:rsidR="00133BDB" w:rsidRPr="00060DC3" w:rsidRDefault="00133BDB" w:rsidP="005800C9">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rPr>
              <w:lastRenderedPageBreak/>
              <w:t>Стаття 111.</w:t>
            </w:r>
            <w:r w:rsidRPr="00060DC3">
              <w:rPr>
                <w:sz w:val="26"/>
                <w:szCs w:val="26"/>
              </w:rPr>
              <w:t> Правовий статус служби регулювання руху суден</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Служба регулювання руху суден діє відповідно до </w:t>
            </w:r>
            <w:hyperlink r:id="rId465" w:tgtFrame="_blank" w:history="1">
              <w:r w:rsidRPr="00060DC3">
                <w:rPr>
                  <w:rStyle w:val="a4"/>
                  <w:sz w:val="26"/>
                  <w:szCs w:val="26"/>
                  <w:bdr w:val="none" w:sz="0" w:space="0" w:color="auto" w:frame="1"/>
                </w:rPr>
                <w:t>Типового положення про службу регулювання руху суден</w:t>
              </w:r>
            </w:hyperlink>
            <w:r w:rsidRPr="00060DC3">
              <w:rPr>
                <w:sz w:val="26"/>
                <w:szCs w:val="26"/>
              </w:rPr>
              <w:t xml:space="preserve">, що затверджується центральним органом виконавчої влади, що забезпечує формування та реалізує державну політику у сферах морського і </w:t>
            </w:r>
            <w:r w:rsidRPr="00060DC3">
              <w:rPr>
                <w:i/>
                <w:iCs/>
                <w:sz w:val="26"/>
                <w:szCs w:val="26"/>
              </w:rPr>
              <w:t>річкового</w:t>
            </w:r>
            <w:r w:rsidRPr="00060DC3">
              <w:rPr>
                <w:sz w:val="26"/>
                <w:szCs w:val="26"/>
              </w:rPr>
              <w:t xml:space="preserve"> транспорту.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bookmarkStart w:id="77" w:name="n571"/>
            <w:bookmarkStart w:id="78" w:name="n572"/>
            <w:bookmarkEnd w:id="77"/>
            <w:bookmarkEnd w:id="78"/>
            <w:r w:rsidRPr="00060DC3">
              <w:rPr>
                <w:sz w:val="26"/>
                <w:szCs w:val="26"/>
              </w:rPr>
              <w:t xml:space="preserve">Якщо зона дії служби регулювання руху суден охоплює акваторії кількох портів або узбережні води і вузькості (регіональна служба регулювання руху суден), порядок створення і підпорядкованість служби регулювання руху суден визначаються центральним органом виконавчої влади, що забезпечує формування та реалізує державну політику у сферах морського і </w:t>
            </w:r>
            <w:r w:rsidRPr="00060DC3">
              <w:rPr>
                <w:i/>
                <w:iCs/>
                <w:sz w:val="26"/>
                <w:szCs w:val="26"/>
              </w:rPr>
              <w:t>річкового</w:t>
            </w:r>
            <w:r w:rsidRPr="00060DC3">
              <w:rPr>
                <w:sz w:val="26"/>
                <w:szCs w:val="26"/>
              </w:rPr>
              <w:t xml:space="preserve"> транспорту.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c>
          <w:tcPr>
            <w:tcW w:w="7513" w:type="dxa"/>
            <w:gridSpan w:val="4"/>
          </w:tcPr>
          <w:p w:rsidR="00133BDB" w:rsidRPr="00060DC3" w:rsidRDefault="00133BDB" w:rsidP="00133BDB">
            <w:pPr>
              <w:suppressAutoHyphens/>
              <w:autoSpaceDE w:val="0"/>
              <w:autoSpaceDN w:val="0"/>
              <w:adjustRightInd w:val="0"/>
              <w:ind w:firstLine="0"/>
              <w:jc w:val="both"/>
              <w:rPr>
                <w:sz w:val="26"/>
                <w:szCs w:val="26"/>
                <w:lang w:eastAsia="uk-UA"/>
              </w:rPr>
            </w:pPr>
            <w:r w:rsidRPr="00060DC3">
              <w:rPr>
                <w:sz w:val="26"/>
                <w:szCs w:val="26"/>
              </w:rPr>
              <w:t>Служба регулювання руху суден діє відповідно до </w:t>
            </w:r>
            <w:hyperlink r:id="rId466" w:tgtFrame="_blank" w:history="1">
              <w:r w:rsidRPr="00060DC3">
                <w:rPr>
                  <w:rStyle w:val="a4"/>
                  <w:sz w:val="26"/>
                  <w:szCs w:val="26"/>
                  <w:bdr w:val="none" w:sz="0" w:space="0" w:color="auto" w:frame="1"/>
                </w:rPr>
                <w:t>Типового положення про службу регулювання руху суден</w:t>
              </w:r>
            </w:hyperlink>
            <w:r w:rsidRPr="00060DC3">
              <w:rPr>
                <w:sz w:val="26"/>
                <w:szCs w:val="26"/>
              </w:rPr>
              <w:t xml:space="preserve">, що затверджується </w:t>
            </w:r>
            <w:r w:rsidRPr="00060DC3">
              <w:rPr>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bCs/>
                <w:sz w:val="26"/>
                <w:szCs w:val="26"/>
                <w:bdr w:val="none" w:sz="0" w:space="0" w:color="auto" w:frame="1"/>
              </w:rPr>
              <w:t>внутрішнього водного</w:t>
            </w:r>
            <w:r w:rsidRPr="00060DC3">
              <w:rPr>
                <w:sz w:val="26"/>
                <w:szCs w:val="26"/>
                <w:bdr w:val="none" w:sz="0" w:space="0" w:color="auto" w:frame="1"/>
              </w:rPr>
              <w:t xml:space="preserve"> транспорту.</w:t>
            </w:r>
          </w:p>
          <w:p w:rsidR="00133BDB" w:rsidRPr="00060DC3" w:rsidRDefault="00133BDB" w:rsidP="00133BDB">
            <w:pPr>
              <w:suppressAutoHyphens/>
              <w:autoSpaceDE w:val="0"/>
              <w:autoSpaceDN w:val="0"/>
              <w:adjustRightInd w:val="0"/>
              <w:ind w:firstLine="0"/>
              <w:jc w:val="both"/>
              <w:rPr>
                <w:b/>
                <w:sz w:val="26"/>
                <w:szCs w:val="26"/>
                <w:bdr w:val="none" w:sz="0" w:space="0" w:color="auto" w:frame="1"/>
              </w:rPr>
            </w:pPr>
            <w:r w:rsidRPr="00060DC3">
              <w:rPr>
                <w:sz w:val="26"/>
                <w:szCs w:val="26"/>
              </w:rPr>
              <w:t xml:space="preserve">Якщо зона дії служби регулювання руху суден охоплює акваторії кількох портів або узбережні води і вузькості (регіональна служба регулювання руху суден), порядок створення і підпорядкованість служби регулювання руху суден визначаються </w:t>
            </w:r>
            <w:r w:rsidRPr="00060DC3">
              <w:rPr>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bCs/>
                <w:sz w:val="26"/>
                <w:szCs w:val="26"/>
                <w:bdr w:val="none" w:sz="0" w:space="0" w:color="auto" w:frame="1"/>
              </w:rPr>
              <w:t>внутрішнього водного</w:t>
            </w:r>
            <w:r w:rsidRPr="00060DC3">
              <w:rPr>
                <w:sz w:val="26"/>
                <w:szCs w:val="26"/>
                <w:bdr w:val="none" w:sz="0" w:space="0" w:color="auto" w:frame="1"/>
              </w:rPr>
              <w:t xml:space="preserve"> транспорту.</w:t>
            </w:r>
          </w:p>
        </w:tc>
      </w:tr>
      <w:tr w:rsidR="00133BDB" w:rsidRPr="00060DC3" w:rsidTr="005800C9">
        <w:trPr>
          <w:gridAfter w:val="1"/>
          <w:wAfter w:w="16" w:type="dxa"/>
        </w:trPr>
        <w:tc>
          <w:tcPr>
            <w:tcW w:w="15027" w:type="dxa"/>
            <w:gridSpan w:val="7"/>
          </w:tcPr>
          <w:p w:rsidR="00133BDB" w:rsidRPr="00060DC3" w:rsidRDefault="00133BDB" w:rsidP="005800C9">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rPr>
              <w:t>Стаття 112.</w:t>
            </w:r>
            <w:r w:rsidRPr="00060DC3">
              <w:rPr>
                <w:sz w:val="26"/>
                <w:szCs w:val="26"/>
              </w:rPr>
              <w:t> Лоцман-оператор служби регулювання руху суден</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b/>
                <w:sz w:val="26"/>
                <w:szCs w:val="26"/>
              </w:rPr>
            </w:pPr>
            <w:r w:rsidRPr="00060DC3">
              <w:rPr>
                <w:sz w:val="26"/>
                <w:szCs w:val="26"/>
              </w:rPr>
              <w:t>Лоцманами-операторами служби регулювання руху суден можуть бути громадяни України, які відповідають вимогам, встановленим </w:t>
            </w:r>
            <w:hyperlink r:id="rId467" w:tgtFrame="_blank" w:history="1">
              <w:r w:rsidRPr="00060DC3">
                <w:rPr>
                  <w:rStyle w:val="a4"/>
                  <w:sz w:val="26"/>
                  <w:szCs w:val="26"/>
                  <w:bdr w:val="none" w:sz="0" w:space="0" w:color="auto" w:frame="1"/>
                </w:rPr>
                <w:t>Положенням про лоцмана-оператора служби регулювання руху суден</w:t>
              </w:r>
            </w:hyperlink>
            <w:r w:rsidRPr="00060DC3">
              <w:rPr>
                <w:sz w:val="26"/>
                <w:szCs w:val="26"/>
              </w:rPr>
              <w:t xml:space="preserve">, що затверджується центральним органом виконавчої влади, що забезпечує формування та реалізує державну політику у сферах морського і </w:t>
            </w:r>
            <w:r w:rsidRPr="00060DC3">
              <w:rPr>
                <w:i/>
                <w:iCs/>
                <w:sz w:val="26"/>
                <w:szCs w:val="26"/>
              </w:rPr>
              <w:t>річкового</w:t>
            </w:r>
            <w:r w:rsidRPr="00060DC3">
              <w:rPr>
                <w:sz w:val="26"/>
                <w:szCs w:val="26"/>
              </w:rPr>
              <w:t xml:space="preserve"> транспорту</w:t>
            </w:r>
            <w:r w:rsidRPr="00060DC3">
              <w:rPr>
                <w:b/>
                <w:sz w:val="26"/>
                <w:szCs w:val="26"/>
              </w:rPr>
              <w:t>.</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c>
          <w:tcPr>
            <w:tcW w:w="7513" w:type="dxa"/>
            <w:gridSpan w:val="4"/>
          </w:tcPr>
          <w:p w:rsidR="00133BDB" w:rsidRPr="00060DC3" w:rsidRDefault="00133BDB" w:rsidP="00133BDB">
            <w:pPr>
              <w:suppressAutoHyphens/>
              <w:autoSpaceDE w:val="0"/>
              <w:autoSpaceDN w:val="0"/>
              <w:adjustRightInd w:val="0"/>
              <w:ind w:firstLine="0"/>
              <w:jc w:val="both"/>
              <w:rPr>
                <w:b/>
                <w:sz w:val="26"/>
                <w:szCs w:val="26"/>
                <w:bdr w:val="none" w:sz="0" w:space="0" w:color="auto" w:frame="1"/>
              </w:rPr>
            </w:pPr>
            <w:r w:rsidRPr="00060DC3">
              <w:rPr>
                <w:sz w:val="26"/>
                <w:szCs w:val="26"/>
              </w:rPr>
              <w:t>Лоцманами-операторами служби регулювання руху суден можуть бути громадяни України, які відповідають вимогам, встановленим </w:t>
            </w:r>
            <w:hyperlink r:id="rId468" w:tgtFrame="_blank" w:history="1">
              <w:r w:rsidRPr="00060DC3">
                <w:rPr>
                  <w:rStyle w:val="a4"/>
                  <w:sz w:val="26"/>
                  <w:szCs w:val="26"/>
                  <w:bdr w:val="none" w:sz="0" w:space="0" w:color="auto" w:frame="1"/>
                </w:rPr>
                <w:t>Положенням про лоцмана-оператора служби регулювання руху суден</w:t>
              </w:r>
            </w:hyperlink>
            <w:r w:rsidRPr="00060DC3">
              <w:rPr>
                <w:sz w:val="26"/>
                <w:szCs w:val="26"/>
              </w:rPr>
              <w:t xml:space="preserve">, що затверджується </w:t>
            </w:r>
            <w:r w:rsidRPr="00060DC3">
              <w:rPr>
                <w:bCs/>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sz w:val="26"/>
                <w:szCs w:val="26"/>
                <w:bdr w:val="none" w:sz="0" w:space="0" w:color="auto" w:frame="1"/>
              </w:rPr>
              <w:t>внутрішнього водного</w:t>
            </w:r>
            <w:r w:rsidRPr="00060DC3">
              <w:rPr>
                <w:bCs/>
                <w:sz w:val="26"/>
                <w:szCs w:val="26"/>
                <w:bdr w:val="none" w:sz="0" w:space="0" w:color="auto" w:frame="1"/>
              </w:rPr>
              <w:t xml:space="preserve"> транспорту.</w:t>
            </w:r>
          </w:p>
        </w:tc>
      </w:tr>
      <w:tr w:rsidR="00133BDB" w:rsidRPr="00060DC3" w:rsidTr="005800C9">
        <w:trPr>
          <w:gridAfter w:val="1"/>
          <w:wAfter w:w="16" w:type="dxa"/>
        </w:trPr>
        <w:tc>
          <w:tcPr>
            <w:tcW w:w="15027" w:type="dxa"/>
            <w:gridSpan w:val="7"/>
          </w:tcPr>
          <w:p w:rsidR="00133BDB" w:rsidRPr="00060DC3" w:rsidRDefault="00133BDB" w:rsidP="005800C9">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shd w:val="clear" w:color="auto" w:fill="FFFFFF"/>
              </w:rPr>
              <w:t>Стаття 115.</w:t>
            </w:r>
            <w:r w:rsidRPr="00060DC3">
              <w:rPr>
                <w:sz w:val="26"/>
                <w:szCs w:val="26"/>
                <w:shd w:val="clear" w:color="auto" w:fill="FFFFFF"/>
              </w:rPr>
              <w:t> Оплата послуг служби регулювання руху суден</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Із суден, що користуються послугами служби регулювання руху суден, справляється збір, порядок справляння і розмір якого </w:t>
            </w:r>
            <w:r w:rsidRPr="00060DC3">
              <w:rPr>
                <w:sz w:val="26"/>
                <w:szCs w:val="26"/>
              </w:rPr>
              <w:lastRenderedPageBreak/>
              <w:t>встановлюються центральним органом виконавчої влади, що забезпечує формування державної політики у</w:t>
            </w:r>
            <w:r w:rsidRPr="00060DC3">
              <w:rPr>
                <w:i/>
                <w:sz w:val="26"/>
                <w:szCs w:val="26"/>
              </w:rPr>
              <w:t xml:space="preserve"> сфері транспорту</w:t>
            </w:r>
            <w:r w:rsidRPr="00060DC3">
              <w:rPr>
                <w:sz w:val="26"/>
                <w:szCs w:val="26"/>
              </w:rPr>
              <w:t>, за погодженням з центральним органом виконавчої влади, що забезпечує формування державної політики економічного розвитку.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bookmarkStart w:id="79" w:name="n587"/>
            <w:bookmarkEnd w:id="79"/>
          </w:p>
        </w:tc>
        <w:tc>
          <w:tcPr>
            <w:tcW w:w="7513" w:type="dxa"/>
            <w:gridSpan w:val="4"/>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Із суден, що користуються послугами служби регулювання руху суден, справляється збір, порядок справляння і розмір якого </w:t>
            </w:r>
            <w:r w:rsidRPr="00060DC3">
              <w:rPr>
                <w:sz w:val="26"/>
                <w:szCs w:val="26"/>
              </w:rPr>
              <w:lastRenderedPageBreak/>
              <w:t xml:space="preserve">встановлюються </w:t>
            </w:r>
            <w:bookmarkStart w:id="80" w:name="_Hlk510567317"/>
            <w:r w:rsidRPr="00060DC3">
              <w:rPr>
                <w:sz w:val="26"/>
                <w:szCs w:val="26"/>
                <w:lang w:eastAsia="ru-RU"/>
              </w:rPr>
              <w:t>центральним органом виконавчої влади, що забезпечує формування державної політики у</w:t>
            </w:r>
            <w:r w:rsidRPr="00060DC3">
              <w:rPr>
                <w:b/>
                <w:sz w:val="26"/>
                <w:szCs w:val="26"/>
                <w:lang w:eastAsia="ru-RU"/>
              </w:rPr>
              <w:t xml:space="preserve"> сферах морського і внутрішнього водного транспорту</w:t>
            </w:r>
            <w:bookmarkEnd w:id="80"/>
            <w:r w:rsidRPr="00060DC3">
              <w:rPr>
                <w:sz w:val="26"/>
                <w:szCs w:val="26"/>
              </w:rPr>
              <w:t>, за погодженням з центральним органом виконавчої влади, що забезпечує формування державної політики економічного розвитку.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r>
      <w:tr w:rsidR="00133BDB" w:rsidRPr="00060DC3" w:rsidTr="005800C9">
        <w:trPr>
          <w:gridAfter w:val="1"/>
          <w:wAfter w:w="16" w:type="dxa"/>
        </w:trPr>
        <w:tc>
          <w:tcPr>
            <w:tcW w:w="15027" w:type="dxa"/>
            <w:gridSpan w:val="7"/>
          </w:tcPr>
          <w:p w:rsidR="00133BDB" w:rsidRPr="00060DC3" w:rsidRDefault="00133BDB" w:rsidP="00083214">
            <w:pPr>
              <w:shd w:val="clear" w:color="auto" w:fill="FFFFFF"/>
              <w:suppressAutoHyphens/>
              <w:ind w:firstLine="0"/>
              <w:jc w:val="center"/>
              <w:textAlignment w:val="baseline"/>
              <w:rPr>
                <w:sz w:val="26"/>
                <w:szCs w:val="26"/>
                <w:lang w:eastAsia="uk-UA"/>
              </w:rPr>
            </w:pPr>
            <w:r w:rsidRPr="00060DC3">
              <w:rPr>
                <w:b/>
                <w:bCs/>
                <w:iCs/>
                <w:sz w:val="26"/>
                <w:szCs w:val="26"/>
                <w:lang w:eastAsia="uk-UA"/>
              </w:rPr>
              <w:lastRenderedPageBreak/>
              <w:t>Стаття 130</w:t>
            </w:r>
            <w:r w:rsidRPr="00060DC3">
              <w:rPr>
                <w:iCs/>
                <w:sz w:val="26"/>
                <w:szCs w:val="26"/>
                <w:lang w:eastAsia="uk-UA"/>
              </w:rPr>
              <w:t>. Заборона приймання вантажу до перевезення</w:t>
            </w:r>
          </w:p>
        </w:tc>
      </w:tr>
      <w:tr w:rsidR="00133BDB" w:rsidRPr="00060DC3" w:rsidTr="002359C6">
        <w:trPr>
          <w:gridAfter w:val="1"/>
          <w:wAfter w:w="16" w:type="dxa"/>
        </w:trPr>
        <w:tc>
          <w:tcPr>
            <w:tcW w:w="7514" w:type="dxa"/>
            <w:gridSpan w:val="3"/>
          </w:tcPr>
          <w:p w:rsidR="00133BDB" w:rsidRPr="00060DC3" w:rsidRDefault="00133BDB" w:rsidP="00133BDB">
            <w:pPr>
              <w:suppressAutoHyphens/>
              <w:ind w:firstLine="0"/>
              <w:jc w:val="both"/>
              <w:rPr>
                <w:sz w:val="26"/>
                <w:szCs w:val="26"/>
                <w:shd w:val="clear" w:color="auto" w:fill="FFFFFF"/>
              </w:rPr>
            </w:pPr>
            <w:r w:rsidRPr="00060DC3">
              <w:rPr>
                <w:sz w:val="26"/>
                <w:szCs w:val="26"/>
                <w:shd w:val="clear" w:color="auto" w:fill="FFFFFF"/>
              </w:rPr>
              <w:t>Приймання вантажів до перевезення у визначених напрямках може бути заборонено тільки у виняткових випадках центральним органом виконавчої влади, що забезпечує формування державної політики у</w:t>
            </w:r>
            <w:r w:rsidRPr="00060DC3">
              <w:rPr>
                <w:i/>
                <w:sz w:val="26"/>
                <w:szCs w:val="26"/>
                <w:shd w:val="clear" w:color="auto" w:fill="FFFFFF"/>
              </w:rPr>
              <w:t xml:space="preserve"> сфері транспорту</w:t>
            </w:r>
            <w:r w:rsidRPr="00060DC3">
              <w:rPr>
                <w:sz w:val="26"/>
                <w:szCs w:val="26"/>
                <w:shd w:val="clear" w:color="auto" w:fill="FFFFFF"/>
              </w:rPr>
              <w:t>, з повідомленням про це заінтересованих організацій і Уряду України.</w:t>
            </w:r>
          </w:p>
          <w:p w:rsidR="00133BDB" w:rsidRPr="00060DC3" w:rsidRDefault="00133BDB" w:rsidP="00133BDB">
            <w:pPr>
              <w:suppressAutoHyphens/>
              <w:ind w:firstLine="0"/>
              <w:jc w:val="both"/>
              <w:rPr>
                <w:iCs/>
                <w:sz w:val="26"/>
                <w:szCs w:val="26"/>
                <w:lang w:eastAsia="uk-UA"/>
              </w:rPr>
            </w:pPr>
            <w:r w:rsidRPr="00060DC3">
              <w:rPr>
                <w:sz w:val="26"/>
                <w:szCs w:val="26"/>
                <w:lang w:eastAsia="uk-UA"/>
              </w:rPr>
              <w:t xml:space="preserve">У випадках явищ стихійного характеру, катастроф і аварій, що викликали </w:t>
            </w:r>
            <w:r w:rsidRPr="00060DC3">
              <w:rPr>
                <w:iCs/>
                <w:sz w:val="26"/>
                <w:szCs w:val="26"/>
                <w:lang w:eastAsia="uk-UA"/>
              </w:rPr>
              <w:t xml:space="preserve">перерву в русі, а також у разі оголошення карантину приймання вантажів може бути тимчасово припинено або обмежено розпорядженням начальника порту з негайним повідомленням про це центрального органу виконавчої влади, що забезпечує формування державної політики </w:t>
            </w:r>
            <w:r w:rsidRPr="00060DC3">
              <w:rPr>
                <w:i/>
                <w:sz w:val="26"/>
                <w:szCs w:val="26"/>
                <w:lang w:eastAsia="uk-UA"/>
              </w:rPr>
              <w:t>у сфері транспорту</w:t>
            </w:r>
            <w:r w:rsidRPr="00060DC3">
              <w:rPr>
                <w:iCs/>
                <w:sz w:val="26"/>
                <w:szCs w:val="26"/>
                <w:lang w:eastAsia="uk-UA"/>
              </w:rPr>
              <w:t xml:space="preserve">, який встановлює термін дії заборони приймання вантажу і його обмеження та центрального органу виконавчої влади, що забезпечує реалізацію державної політики у сфері </w:t>
            </w:r>
            <w:r w:rsidRPr="00060DC3">
              <w:rPr>
                <w:i/>
                <w:sz w:val="26"/>
                <w:szCs w:val="26"/>
                <w:lang w:eastAsia="uk-UA"/>
              </w:rPr>
              <w:t>безпеки на морському та річковому транспорті</w:t>
            </w:r>
            <w:r w:rsidRPr="00060DC3">
              <w:rPr>
                <w:iCs/>
                <w:sz w:val="26"/>
                <w:szCs w:val="26"/>
                <w:lang w:eastAsia="uk-UA"/>
              </w:rPr>
              <w:t>.</w:t>
            </w:r>
          </w:p>
          <w:p w:rsidR="00133BDB" w:rsidRPr="00060DC3" w:rsidRDefault="00133BDB" w:rsidP="00133BDB">
            <w:pPr>
              <w:suppressAutoHyphens/>
              <w:ind w:firstLine="0"/>
              <w:jc w:val="both"/>
              <w:rPr>
                <w:sz w:val="26"/>
                <w:szCs w:val="26"/>
                <w:lang w:eastAsia="uk-UA"/>
              </w:rPr>
            </w:pPr>
            <w:r w:rsidRPr="00060DC3">
              <w:rPr>
                <w:iCs/>
                <w:sz w:val="26"/>
                <w:szCs w:val="26"/>
                <w:lang w:eastAsia="uk-UA"/>
              </w:rPr>
              <w:t>…</w:t>
            </w:r>
          </w:p>
        </w:tc>
        <w:tc>
          <w:tcPr>
            <w:tcW w:w="7513" w:type="dxa"/>
            <w:gridSpan w:val="4"/>
          </w:tcPr>
          <w:p w:rsidR="00133BDB" w:rsidRPr="00060DC3" w:rsidRDefault="00133BDB" w:rsidP="00133BDB">
            <w:pPr>
              <w:suppressAutoHyphens/>
              <w:autoSpaceDE w:val="0"/>
              <w:autoSpaceDN w:val="0"/>
              <w:adjustRightInd w:val="0"/>
              <w:ind w:firstLine="0"/>
              <w:jc w:val="both"/>
              <w:rPr>
                <w:sz w:val="26"/>
                <w:szCs w:val="26"/>
                <w:lang w:eastAsia="uk-UA"/>
              </w:rPr>
            </w:pPr>
            <w:r w:rsidRPr="00060DC3">
              <w:rPr>
                <w:sz w:val="26"/>
                <w:szCs w:val="26"/>
                <w:shd w:val="clear" w:color="auto" w:fill="FFFFFF"/>
              </w:rPr>
              <w:t xml:space="preserve">Приймання вантажів до перевезення у визначених напрямках може бути заборонено тільки у виняткових випадках </w:t>
            </w:r>
            <w:r w:rsidRPr="00060DC3">
              <w:rPr>
                <w:bCs/>
                <w:color w:val="000000"/>
                <w:sz w:val="26"/>
                <w:szCs w:val="26"/>
                <w:bdr w:val="none" w:sz="0" w:space="0" w:color="auto" w:frame="1"/>
                <w:lang w:eastAsia="ru-RU"/>
              </w:rPr>
              <w:t>центральний орган виконавчої влади, що забезпечує формування та реалізує державну політику у</w:t>
            </w:r>
            <w:r w:rsidRPr="00060DC3">
              <w:rPr>
                <w:b/>
                <w:color w:val="000000"/>
                <w:sz w:val="26"/>
                <w:szCs w:val="26"/>
                <w:bdr w:val="none" w:sz="0" w:space="0" w:color="auto" w:frame="1"/>
                <w:lang w:eastAsia="ru-RU"/>
              </w:rPr>
              <w:t xml:space="preserve"> сферах морського і внутрішнього водного транспорту</w:t>
            </w:r>
            <w:r w:rsidRPr="00060DC3">
              <w:rPr>
                <w:sz w:val="26"/>
                <w:szCs w:val="26"/>
                <w:shd w:val="clear" w:color="auto" w:fill="FFFFFF"/>
              </w:rPr>
              <w:t>, з повідомленням про це заінтересованих організацій і Уряду України.</w:t>
            </w:r>
          </w:p>
          <w:p w:rsidR="00133BDB" w:rsidRPr="00060DC3" w:rsidRDefault="00133BDB" w:rsidP="00133BDB">
            <w:pPr>
              <w:suppressAutoHyphens/>
              <w:ind w:firstLine="0"/>
              <w:jc w:val="both"/>
              <w:rPr>
                <w:sz w:val="26"/>
                <w:szCs w:val="26"/>
                <w:lang w:eastAsia="uk-UA"/>
              </w:rPr>
            </w:pPr>
            <w:r w:rsidRPr="00060DC3">
              <w:rPr>
                <w:sz w:val="26"/>
                <w:szCs w:val="26"/>
                <w:lang w:eastAsia="uk-UA"/>
              </w:rPr>
              <w:t xml:space="preserve">У випадках явищ стихійного характеру, катастроф і аварій, що викликали перерву в русі, а також у разі оголошення карантину приймання вантажів може бути тимчасово припинено або обмежено розпорядженням начальника порту з негайним повідомленням про це </w:t>
            </w:r>
            <w:r w:rsidRPr="00060DC3">
              <w:rPr>
                <w:color w:val="000000"/>
                <w:sz w:val="26"/>
                <w:szCs w:val="26"/>
                <w:bdr w:val="none" w:sz="0" w:space="0" w:color="auto" w:frame="1"/>
                <w:lang w:eastAsia="ru-RU"/>
              </w:rPr>
              <w:t xml:space="preserve">центрального органу виконавчої влади, </w:t>
            </w:r>
            <w:r w:rsidRPr="00060DC3">
              <w:rPr>
                <w:sz w:val="26"/>
                <w:szCs w:val="26"/>
                <w:lang w:eastAsia="ru-RU"/>
              </w:rPr>
              <w:t>що забезпечує формування та реалізує державну політику у</w:t>
            </w:r>
            <w:r w:rsidRPr="00060DC3">
              <w:rPr>
                <w:b/>
                <w:bCs/>
                <w:sz w:val="26"/>
                <w:szCs w:val="26"/>
                <w:lang w:eastAsia="ru-RU"/>
              </w:rPr>
              <w:t xml:space="preserve"> сферах морського і внутрішнього водного транспорту</w:t>
            </w:r>
            <w:r w:rsidRPr="00060DC3">
              <w:rPr>
                <w:sz w:val="26"/>
                <w:szCs w:val="26"/>
                <w:lang w:eastAsia="ru-RU"/>
              </w:rPr>
              <w:t>, який встановлює термін дії заборони приймання вантажу і його обмеження, та центрального органу виконавчої влади, що реалізує державну політику у сфері</w:t>
            </w:r>
            <w:r w:rsidRPr="00060DC3">
              <w:rPr>
                <w:b/>
                <w:bCs/>
                <w:sz w:val="26"/>
                <w:szCs w:val="26"/>
                <w:lang w:eastAsia="ru-RU"/>
              </w:rPr>
              <w:t xml:space="preserve"> морського транспорту.</w:t>
            </w:r>
          </w:p>
          <w:p w:rsidR="00133BDB" w:rsidRPr="00060DC3" w:rsidRDefault="00133BDB" w:rsidP="00133BDB">
            <w:pPr>
              <w:suppressAutoHyphens/>
              <w:ind w:firstLine="0"/>
              <w:jc w:val="both"/>
              <w:rPr>
                <w:sz w:val="26"/>
                <w:szCs w:val="26"/>
                <w:lang w:eastAsia="uk-UA"/>
              </w:rPr>
            </w:pPr>
            <w:r w:rsidRPr="00060DC3">
              <w:rPr>
                <w:sz w:val="26"/>
                <w:szCs w:val="26"/>
                <w:lang w:eastAsia="uk-UA"/>
              </w:rPr>
              <w:t>…</w:t>
            </w:r>
          </w:p>
          <w:p w:rsidR="00133BDB" w:rsidRPr="00060DC3" w:rsidRDefault="00133BDB" w:rsidP="00133BDB">
            <w:pPr>
              <w:suppressAutoHyphens/>
              <w:ind w:firstLine="0"/>
              <w:jc w:val="both"/>
              <w:rPr>
                <w:sz w:val="26"/>
                <w:szCs w:val="26"/>
                <w:lang w:eastAsia="uk-UA"/>
              </w:rPr>
            </w:pPr>
          </w:p>
        </w:tc>
      </w:tr>
      <w:tr w:rsidR="00133BDB" w:rsidRPr="00060DC3" w:rsidTr="005800C9">
        <w:trPr>
          <w:gridAfter w:val="1"/>
          <w:wAfter w:w="16" w:type="dxa"/>
        </w:trPr>
        <w:tc>
          <w:tcPr>
            <w:tcW w:w="15027" w:type="dxa"/>
            <w:gridSpan w:val="7"/>
          </w:tcPr>
          <w:p w:rsidR="00133BDB" w:rsidRPr="00060DC3" w:rsidRDefault="00133BDB" w:rsidP="00083214">
            <w:pPr>
              <w:shd w:val="clear" w:color="auto" w:fill="FFFFFF"/>
              <w:suppressAutoHyphens/>
              <w:ind w:firstLine="0"/>
              <w:jc w:val="center"/>
              <w:textAlignment w:val="baseline"/>
              <w:rPr>
                <w:sz w:val="26"/>
                <w:szCs w:val="26"/>
                <w:lang w:eastAsia="uk-UA"/>
              </w:rPr>
            </w:pPr>
            <w:r w:rsidRPr="00060DC3">
              <w:rPr>
                <w:b/>
                <w:bCs/>
                <w:iCs/>
                <w:sz w:val="26"/>
                <w:szCs w:val="26"/>
                <w:lang w:eastAsia="uk-UA"/>
              </w:rPr>
              <w:t xml:space="preserve">Стаття </w:t>
            </w:r>
            <w:r w:rsidRPr="00060DC3">
              <w:rPr>
                <w:rStyle w:val="rvts9"/>
                <w:b/>
                <w:bCs/>
                <w:color w:val="000000"/>
                <w:sz w:val="26"/>
                <w:szCs w:val="26"/>
              </w:rPr>
              <w:t>131.</w:t>
            </w:r>
            <w:r w:rsidRPr="00060DC3">
              <w:rPr>
                <w:color w:val="000000"/>
                <w:sz w:val="26"/>
                <w:szCs w:val="26"/>
              </w:rPr>
              <w:t> Каботажні перевезення</w:t>
            </w:r>
          </w:p>
        </w:tc>
      </w:tr>
      <w:tr w:rsidR="00133BDB" w:rsidRPr="00060DC3" w:rsidTr="002359C6">
        <w:trPr>
          <w:gridAfter w:val="1"/>
          <w:wAfter w:w="16" w:type="dxa"/>
        </w:trPr>
        <w:tc>
          <w:tcPr>
            <w:tcW w:w="7514" w:type="dxa"/>
            <w:gridSpan w:val="3"/>
          </w:tcPr>
          <w:p w:rsidR="00133BDB" w:rsidRPr="00060DC3" w:rsidRDefault="00133BDB" w:rsidP="00133BDB">
            <w:pPr>
              <w:suppressAutoHyphens/>
              <w:ind w:firstLine="0"/>
              <w:jc w:val="both"/>
              <w:rPr>
                <w:bCs/>
                <w:iCs/>
                <w:sz w:val="26"/>
                <w:szCs w:val="26"/>
                <w:lang w:eastAsia="uk-UA"/>
              </w:rPr>
            </w:pPr>
            <w:r w:rsidRPr="00060DC3">
              <w:rPr>
                <w:bCs/>
                <w:iCs/>
                <w:sz w:val="26"/>
                <w:szCs w:val="26"/>
                <w:lang w:eastAsia="uk-UA"/>
              </w:rPr>
              <w:t>Перевезення між портами України здійснюються суднами, що плавають під Державним прапором України, а також суднами, що плавають під іноземним прапором</w:t>
            </w:r>
            <w:r w:rsidRPr="00060DC3">
              <w:rPr>
                <w:bCs/>
                <w:i/>
                <w:sz w:val="26"/>
                <w:szCs w:val="26"/>
                <w:lang w:eastAsia="uk-UA"/>
              </w:rPr>
              <w:t xml:space="preserve"> за умови одержання на це дозволу центрального органу виконавчої влади, що забезпечує формування державної політики у сфері транспорту</w:t>
            </w:r>
            <w:r w:rsidRPr="00060DC3">
              <w:rPr>
                <w:bCs/>
                <w:iCs/>
                <w:sz w:val="26"/>
                <w:szCs w:val="26"/>
                <w:lang w:eastAsia="uk-UA"/>
              </w:rPr>
              <w:t>.</w:t>
            </w:r>
          </w:p>
        </w:tc>
        <w:tc>
          <w:tcPr>
            <w:tcW w:w="7513" w:type="dxa"/>
            <w:gridSpan w:val="4"/>
          </w:tcPr>
          <w:p w:rsidR="00133BDB" w:rsidRPr="00060DC3" w:rsidRDefault="00133BDB" w:rsidP="00133BDB">
            <w:pPr>
              <w:suppressAutoHyphens/>
              <w:ind w:firstLine="0"/>
              <w:jc w:val="both"/>
              <w:rPr>
                <w:bCs/>
                <w:iCs/>
                <w:sz w:val="26"/>
                <w:szCs w:val="26"/>
                <w:lang w:eastAsia="uk-UA"/>
              </w:rPr>
            </w:pPr>
            <w:r w:rsidRPr="00060DC3">
              <w:rPr>
                <w:bCs/>
                <w:iCs/>
                <w:sz w:val="26"/>
                <w:szCs w:val="26"/>
                <w:lang w:eastAsia="uk-UA"/>
              </w:rPr>
              <w:t>Перевезення між портами України здійснюються суднами, що плавають під Державним прапором України, а також суднами, що плавають під іноземним прапором</w:t>
            </w:r>
            <w:r w:rsidRPr="00060DC3">
              <w:rPr>
                <w:b/>
                <w:bCs/>
                <w:sz w:val="26"/>
                <w:szCs w:val="26"/>
                <w:lang w:eastAsia="ru-RU"/>
              </w:rPr>
              <w:t xml:space="preserve">, крім суден під прапором держави-агресора та суден, власником чи судновласником яких є яких є громадяни держави-агресора або юридичні особи, які зареєстровані на території держави-агресора, фізичні та юридичні особи, стосовно яких застосовано </w:t>
            </w:r>
            <w:r w:rsidRPr="00060DC3">
              <w:rPr>
                <w:b/>
                <w:bCs/>
                <w:sz w:val="26"/>
                <w:szCs w:val="26"/>
                <w:lang w:eastAsia="ru-RU"/>
              </w:rPr>
              <w:lastRenderedPageBreak/>
              <w:t xml:space="preserve">спеціальні економічні та інші обмежувальні заходи (санкції) відповідно до </w:t>
            </w:r>
            <w:hyperlink r:id="rId469" w:tgtFrame="_blank" w:history="1">
              <w:r w:rsidRPr="00060DC3">
                <w:rPr>
                  <w:b/>
                  <w:bCs/>
                  <w:sz w:val="26"/>
                  <w:szCs w:val="26"/>
                  <w:lang w:eastAsia="ru-RU"/>
                </w:rPr>
                <w:t>Закону України</w:t>
              </w:r>
            </w:hyperlink>
            <w:r w:rsidRPr="00060DC3">
              <w:rPr>
                <w:b/>
                <w:bCs/>
                <w:sz w:val="26"/>
                <w:szCs w:val="26"/>
                <w:lang w:eastAsia="ru-RU"/>
              </w:rPr>
              <w:t xml:space="preserve"> "Про санкції".</w:t>
            </w:r>
          </w:p>
        </w:tc>
      </w:tr>
      <w:tr w:rsidR="00133BDB" w:rsidRPr="00060DC3" w:rsidTr="005800C9">
        <w:trPr>
          <w:gridAfter w:val="1"/>
          <w:wAfter w:w="16" w:type="dxa"/>
        </w:trPr>
        <w:tc>
          <w:tcPr>
            <w:tcW w:w="15027" w:type="dxa"/>
            <w:gridSpan w:val="7"/>
          </w:tcPr>
          <w:p w:rsidR="00133BDB" w:rsidRPr="00060DC3" w:rsidRDefault="00133BDB" w:rsidP="00083214">
            <w:pPr>
              <w:suppressAutoHyphens/>
              <w:ind w:firstLine="0"/>
              <w:jc w:val="center"/>
              <w:rPr>
                <w:sz w:val="26"/>
                <w:szCs w:val="26"/>
                <w:lang w:eastAsia="uk-UA"/>
              </w:rPr>
            </w:pPr>
            <w:r w:rsidRPr="00060DC3">
              <w:rPr>
                <w:b/>
                <w:bCs/>
                <w:iCs/>
                <w:sz w:val="26"/>
                <w:szCs w:val="26"/>
                <w:lang w:eastAsia="uk-UA"/>
              </w:rPr>
              <w:lastRenderedPageBreak/>
              <w:t>Стаття 132. </w:t>
            </w:r>
            <w:r w:rsidRPr="00060DC3">
              <w:rPr>
                <w:iCs/>
                <w:sz w:val="26"/>
                <w:szCs w:val="26"/>
                <w:lang w:eastAsia="uk-UA"/>
              </w:rPr>
              <w:t>Міжнародні перевезення</w:t>
            </w:r>
          </w:p>
        </w:tc>
      </w:tr>
      <w:tr w:rsidR="00133BDB" w:rsidRPr="00060DC3" w:rsidTr="002359C6">
        <w:trPr>
          <w:gridAfter w:val="1"/>
          <w:wAfter w:w="16" w:type="dxa"/>
        </w:trPr>
        <w:tc>
          <w:tcPr>
            <w:tcW w:w="7514" w:type="dxa"/>
            <w:gridSpan w:val="3"/>
          </w:tcPr>
          <w:p w:rsidR="00133BDB" w:rsidRPr="00060DC3" w:rsidRDefault="00133BDB" w:rsidP="00133BDB">
            <w:pPr>
              <w:suppressAutoHyphens/>
              <w:ind w:firstLine="0"/>
              <w:jc w:val="both"/>
              <w:rPr>
                <w:sz w:val="26"/>
                <w:szCs w:val="26"/>
                <w:lang w:eastAsia="uk-UA"/>
              </w:rPr>
            </w:pPr>
            <w:r w:rsidRPr="00060DC3">
              <w:rPr>
                <w:bCs/>
                <w:iCs/>
                <w:sz w:val="26"/>
                <w:szCs w:val="26"/>
                <w:lang w:eastAsia="uk-UA"/>
              </w:rPr>
              <w:t xml:space="preserve">Перевезення між портами України й іноземними портами можуть здійснюватися як суднами, що плавають під Державним прапором України, так і </w:t>
            </w:r>
            <w:r w:rsidRPr="00060DC3">
              <w:rPr>
                <w:bCs/>
                <w:i/>
                <w:sz w:val="26"/>
                <w:szCs w:val="26"/>
                <w:lang w:eastAsia="uk-UA"/>
              </w:rPr>
              <w:t>за умови взаємності</w:t>
            </w:r>
            <w:r w:rsidRPr="00060DC3">
              <w:rPr>
                <w:bCs/>
                <w:iCs/>
                <w:sz w:val="26"/>
                <w:szCs w:val="26"/>
                <w:lang w:eastAsia="uk-UA"/>
              </w:rPr>
              <w:t xml:space="preserve"> суднами, що плавають під іноземним прапором</w:t>
            </w:r>
            <w:r w:rsidRPr="00060DC3">
              <w:rPr>
                <w:sz w:val="26"/>
                <w:szCs w:val="26"/>
                <w:lang w:eastAsia="uk-UA"/>
              </w:rPr>
              <w:t>.</w:t>
            </w:r>
          </w:p>
        </w:tc>
        <w:tc>
          <w:tcPr>
            <w:tcW w:w="7513" w:type="dxa"/>
            <w:gridSpan w:val="4"/>
          </w:tcPr>
          <w:p w:rsidR="00133BDB" w:rsidRPr="00060DC3" w:rsidRDefault="00133BDB" w:rsidP="00133BDB">
            <w:pPr>
              <w:suppressAutoHyphens/>
              <w:ind w:firstLine="0"/>
              <w:jc w:val="both"/>
              <w:rPr>
                <w:sz w:val="26"/>
                <w:szCs w:val="26"/>
                <w:lang w:eastAsia="uk-UA"/>
              </w:rPr>
            </w:pPr>
            <w:r w:rsidRPr="00060DC3">
              <w:rPr>
                <w:bCs/>
                <w:iCs/>
                <w:sz w:val="26"/>
                <w:szCs w:val="26"/>
                <w:lang w:eastAsia="uk-UA"/>
              </w:rPr>
              <w:t>Перевезення між портами України й іноземними портами можуть здійснюватися як суднами, що плавають під Державним прапором України, так і суднами, що плавають під іноземним прапором</w:t>
            </w:r>
            <w:r w:rsidRPr="00060DC3">
              <w:rPr>
                <w:sz w:val="26"/>
                <w:szCs w:val="26"/>
                <w:lang w:eastAsia="uk-UA"/>
              </w:rPr>
              <w:t>.</w:t>
            </w:r>
          </w:p>
          <w:p w:rsidR="00133BDB" w:rsidRPr="00060DC3" w:rsidRDefault="00133BDB" w:rsidP="00133BDB">
            <w:pPr>
              <w:suppressAutoHyphens/>
              <w:ind w:firstLine="0"/>
              <w:jc w:val="both"/>
              <w:rPr>
                <w:b/>
                <w:bCs/>
                <w:sz w:val="26"/>
                <w:szCs w:val="26"/>
                <w:lang w:eastAsia="uk-UA"/>
              </w:rPr>
            </w:pPr>
          </w:p>
        </w:tc>
      </w:tr>
      <w:tr w:rsidR="00133BDB" w:rsidRPr="00060DC3" w:rsidTr="005800C9">
        <w:trPr>
          <w:gridAfter w:val="1"/>
          <w:wAfter w:w="16" w:type="dxa"/>
        </w:trPr>
        <w:tc>
          <w:tcPr>
            <w:tcW w:w="15027" w:type="dxa"/>
            <w:gridSpan w:val="7"/>
          </w:tcPr>
          <w:p w:rsidR="00133BDB" w:rsidRPr="00060DC3" w:rsidRDefault="00133BDB" w:rsidP="00083214">
            <w:pPr>
              <w:pStyle w:val="rvps2"/>
              <w:shd w:val="clear" w:color="auto" w:fill="FFFFFF"/>
              <w:spacing w:before="0" w:beforeAutospacing="0" w:after="0" w:afterAutospacing="0"/>
              <w:jc w:val="center"/>
              <w:textAlignment w:val="baseline"/>
              <w:rPr>
                <w:bCs/>
                <w:iCs/>
                <w:sz w:val="26"/>
                <w:szCs w:val="26"/>
              </w:rPr>
            </w:pPr>
            <w:r w:rsidRPr="00060DC3">
              <w:rPr>
                <w:rStyle w:val="rvts9"/>
                <w:b/>
                <w:bCs/>
                <w:sz w:val="26"/>
                <w:szCs w:val="26"/>
                <w:bdr w:val="none" w:sz="0" w:space="0" w:color="auto" w:frame="1"/>
              </w:rPr>
              <w:t>Стаття 167.</w:t>
            </w:r>
            <w:r w:rsidRPr="00060DC3">
              <w:rPr>
                <w:sz w:val="26"/>
                <w:szCs w:val="26"/>
              </w:rPr>
              <w:t> Здача незапитаного вантажу на зберігання</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bookmarkStart w:id="81" w:name="n817"/>
            <w:bookmarkEnd w:id="81"/>
            <w:r w:rsidRPr="00060DC3">
              <w:rPr>
                <w:sz w:val="26"/>
                <w:szCs w:val="26"/>
              </w:rPr>
              <w:t xml:space="preserve">У морських портах України терміни і порядок зберігання вантажів до отримання їх одержувачем визначаються правилами, що встановлюються </w:t>
            </w:r>
            <w:r w:rsidRPr="00060DC3">
              <w:rPr>
                <w:iCs/>
                <w:sz w:val="26"/>
                <w:szCs w:val="26"/>
              </w:rPr>
              <w:t>центральним органом виконавчої влади, що забезпечує формування та реалізує державну політику у сферах морського і</w:t>
            </w:r>
            <w:r w:rsidRPr="00060DC3">
              <w:rPr>
                <w:i/>
                <w:sz w:val="26"/>
                <w:szCs w:val="26"/>
              </w:rPr>
              <w:t xml:space="preserve"> річкового </w:t>
            </w:r>
            <w:r w:rsidRPr="00060DC3">
              <w:rPr>
                <w:iCs/>
                <w:sz w:val="26"/>
                <w:szCs w:val="26"/>
              </w:rPr>
              <w:t>транспорту,</w:t>
            </w:r>
            <w:r w:rsidRPr="00060DC3">
              <w:rPr>
                <w:sz w:val="26"/>
                <w:szCs w:val="26"/>
              </w:rPr>
              <w:t xml:space="preserve"> згідно із </w:t>
            </w:r>
            <w:hyperlink r:id="rId470" w:anchor="n22" w:history="1">
              <w:r w:rsidRPr="00060DC3">
                <w:rPr>
                  <w:rStyle w:val="a4"/>
                  <w:sz w:val="26"/>
                  <w:szCs w:val="26"/>
                  <w:bdr w:val="none" w:sz="0" w:space="0" w:color="auto" w:frame="1"/>
                </w:rPr>
                <w:t>статтею 3</w:t>
              </w:r>
            </w:hyperlink>
            <w:r w:rsidRPr="00060DC3">
              <w:rPr>
                <w:sz w:val="26"/>
                <w:szCs w:val="26"/>
              </w:rPr>
              <w:t xml:space="preserve"> цього Кодексу.</w:t>
            </w:r>
          </w:p>
          <w:p w:rsidR="00133BDB" w:rsidRPr="00060DC3" w:rsidRDefault="00133BDB" w:rsidP="00133BDB">
            <w:pPr>
              <w:pStyle w:val="rvps2"/>
              <w:shd w:val="clear" w:color="auto" w:fill="FFFFFF"/>
              <w:spacing w:before="0" w:beforeAutospacing="0" w:after="0" w:afterAutospacing="0"/>
              <w:jc w:val="both"/>
              <w:textAlignment w:val="baseline"/>
              <w:rPr>
                <w:bCs/>
                <w:i/>
                <w:iCs/>
                <w:sz w:val="26"/>
                <w:szCs w:val="26"/>
              </w:rPr>
            </w:pPr>
            <w:r w:rsidRPr="00060DC3">
              <w:rPr>
                <w:bCs/>
                <w:i/>
                <w:iCs/>
                <w:sz w:val="26"/>
                <w:szCs w:val="26"/>
              </w:rPr>
              <w:t>…</w:t>
            </w:r>
          </w:p>
        </w:tc>
        <w:tc>
          <w:tcPr>
            <w:tcW w:w="7513" w:type="dxa"/>
            <w:gridSpan w:val="4"/>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133BDB" w:rsidRPr="00060DC3" w:rsidRDefault="00133BDB" w:rsidP="00133BDB">
            <w:pPr>
              <w:suppressAutoHyphens/>
              <w:autoSpaceDE w:val="0"/>
              <w:autoSpaceDN w:val="0"/>
              <w:adjustRightInd w:val="0"/>
              <w:ind w:firstLine="0"/>
              <w:jc w:val="both"/>
              <w:rPr>
                <w:sz w:val="26"/>
                <w:szCs w:val="26"/>
              </w:rPr>
            </w:pPr>
            <w:r w:rsidRPr="00060DC3">
              <w:rPr>
                <w:sz w:val="26"/>
                <w:szCs w:val="26"/>
              </w:rPr>
              <w:t xml:space="preserve">У морських портах України терміни і порядок зберігання вантажів до отримання їх одержувачем визначаються правилами, що встановлюються </w:t>
            </w:r>
            <w:r w:rsidRPr="00060DC3">
              <w:rPr>
                <w:bCs/>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sz w:val="26"/>
                <w:szCs w:val="26"/>
                <w:bdr w:val="none" w:sz="0" w:space="0" w:color="auto" w:frame="1"/>
              </w:rPr>
              <w:t xml:space="preserve">внутрішнього водного </w:t>
            </w:r>
            <w:r w:rsidRPr="00060DC3">
              <w:rPr>
                <w:bCs/>
                <w:sz w:val="26"/>
                <w:szCs w:val="26"/>
                <w:bdr w:val="none" w:sz="0" w:space="0" w:color="auto" w:frame="1"/>
              </w:rPr>
              <w:t>транспорту</w:t>
            </w:r>
            <w:r w:rsidRPr="00060DC3">
              <w:rPr>
                <w:sz w:val="26"/>
                <w:szCs w:val="26"/>
              </w:rPr>
              <w:t>, згідно із </w:t>
            </w:r>
            <w:hyperlink r:id="rId471" w:anchor="n22" w:history="1">
              <w:r w:rsidRPr="00060DC3">
                <w:rPr>
                  <w:rStyle w:val="a4"/>
                  <w:sz w:val="26"/>
                  <w:szCs w:val="26"/>
                  <w:bdr w:val="none" w:sz="0" w:space="0" w:color="auto" w:frame="1"/>
                </w:rPr>
                <w:t>статтею 3</w:t>
              </w:r>
            </w:hyperlink>
            <w:r w:rsidRPr="00060DC3">
              <w:rPr>
                <w:rStyle w:val="a4"/>
                <w:sz w:val="26"/>
                <w:szCs w:val="26"/>
                <w:bdr w:val="none" w:sz="0" w:space="0" w:color="auto" w:frame="1"/>
              </w:rPr>
              <w:t xml:space="preserve"> </w:t>
            </w:r>
            <w:r w:rsidRPr="00060DC3">
              <w:rPr>
                <w:sz w:val="26"/>
                <w:szCs w:val="26"/>
              </w:rPr>
              <w:t>цього Кодексу.</w:t>
            </w:r>
          </w:p>
          <w:p w:rsidR="00133BDB" w:rsidRPr="00060DC3" w:rsidRDefault="00133BDB" w:rsidP="00133BDB">
            <w:pPr>
              <w:suppressAutoHyphens/>
              <w:autoSpaceDE w:val="0"/>
              <w:autoSpaceDN w:val="0"/>
              <w:adjustRightInd w:val="0"/>
              <w:ind w:firstLine="0"/>
              <w:jc w:val="both"/>
              <w:rPr>
                <w:sz w:val="26"/>
                <w:szCs w:val="26"/>
              </w:rPr>
            </w:pPr>
            <w:r w:rsidRPr="00060DC3">
              <w:rPr>
                <w:sz w:val="26"/>
                <w:szCs w:val="26"/>
              </w:rPr>
              <w:t>…</w:t>
            </w:r>
          </w:p>
          <w:p w:rsidR="00133BDB" w:rsidRPr="00060DC3" w:rsidRDefault="00133BDB" w:rsidP="00133BDB">
            <w:pPr>
              <w:pStyle w:val="rvps2"/>
              <w:shd w:val="clear" w:color="auto" w:fill="FFFFFF"/>
              <w:spacing w:before="0" w:beforeAutospacing="0" w:after="0" w:afterAutospacing="0"/>
              <w:jc w:val="both"/>
              <w:textAlignment w:val="baseline"/>
              <w:rPr>
                <w:bCs/>
                <w:iCs/>
                <w:sz w:val="26"/>
                <w:szCs w:val="26"/>
              </w:rPr>
            </w:pPr>
          </w:p>
        </w:tc>
      </w:tr>
      <w:tr w:rsidR="00133BDB" w:rsidRPr="00060DC3" w:rsidTr="005800C9">
        <w:trPr>
          <w:gridAfter w:val="1"/>
          <w:wAfter w:w="16" w:type="dxa"/>
        </w:trPr>
        <w:tc>
          <w:tcPr>
            <w:tcW w:w="15027" w:type="dxa"/>
            <w:gridSpan w:val="7"/>
          </w:tcPr>
          <w:p w:rsidR="00133BDB" w:rsidRPr="00060DC3" w:rsidRDefault="00133BDB" w:rsidP="00083214">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shd w:val="clear" w:color="auto" w:fill="FFFFFF"/>
              </w:rPr>
              <w:t>Стаття 175.</w:t>
            </w:r>
            <w:r w:rsidRPr="00060DC3">
              <w:rPr>
                <w:sz w:val="26"/>
                <w:szCs w:val="26"/>
                <w:shd w:val="clear" w:color="auto" w:fill="FFFFFF"/>
              </w:rPr>
              <w:t> Прострочення оплати фрахту</w:t>
            </w:r>
          </w:p>
        </w:tc>
      </w:tr>
      <w:tr w:rsidR="00133BDB" w:rsidRPr="00060DC3" w:rsidTr="002359C6">
        <w:trPr>
          <w:gridAfter w:val="1"/>
          <w:wAfter w:w="16" w:type="dxa"/>
        </w:trPr>
        <w:tc>
          <w:tcPr>
            <w:tcW w:w="7514" w:type="dxa"/>
            <w:gridSpan w:val="3"/>
          </w:tcPr>
          <w:p w:rsidR="00133BDB" w:rsidRPr="00060DC3" w:rsidRDefault="00133BDB" w:rsidP="00133BDB">
            <w:pPr>
              <w:suppressAutoHyphens/>
              <w:ind w:firstLine="0"/>
              <w:jc w:val="both"/>
              <w:rPr>
                <w:sz w:val="26"/>
                <w:szCs w:val="26"/>
                <w:shd w:val="clear" w:color="auto" w:fill="FFFFFF"/>
              </w:rPr>
            </w:pPr>
            <w:r w:rsidRPr="00060DC3">
              <w:rPr>
                <w:sz w:val="26"/>
                <w:szCs w:val="26"/>
                <w:shd w:val="clear" w:color="auto" w:fill="FFFFFF"/>
              </w:rPr>
              <w:t xml:space="preserve">Фрахт та інші платежі, належні перевізнику, а також термін оплати визначаються договором морського перевезення вантажу. За прострочений </w:t>
            </w:r>
            <w:r w:rsidRPr="00060DC3">
              <w:rPr>
                <w:iCs/>
                <w:sz w:val="26"/>
                <w:szCs w:val="26"/>
                <w:lang w:eastAsia="uk-UA"/>
              </w:rPr>
              <w:t xml:space="preserve">фрахт відправник (фрахтувальник) або одержувач платить пеню відповідно до умов договору морського перевезення вантажу </w:t>
            </w:r>
            <w:r w:rsidRPr="00060DC3">
              <w:rPr>
                <w:i/>
                <w:sz w:val="26"/>
                <w:szCs w:val="26"/>
                <w:lang w:eastAsia="uk-UA"/>
              </w:rPr>
              <w:t>або за ставками, встановленими центральним органом виконавчої влади, що забезпечує формування та реалізує державну політику у сферах морського і річкового транспорту</w:t>
            </w:r>
            <w:r w:rsidRPr="00060DC3">
              <w:rPr>
                <w:iCs/>
                <w:sz w:val="26"/>
                <w:szCs w:val="26"/>
                <w:lang w:eastAsia="uk-UA"/>
              </w:rPr>
              <w:t>.</w:t>
            </w:r>
          </w:p>
          <w:p w:rsidR="00133BDB" w:rsidRPr="00060DC3" w:rsidRDefault="00133BDB" w:rsidP="00133BDB">
            <w:pPr>
              <w:suppressAutoHyphens/>
              <w:ind w:firstLine="0"/>
              <w:jc w:val="both"/>
              <w:rPr>
                <w:bCs/>
                <w:i/>
                <w:iCs/>
                <w:sz w:val="26"/>
                <w:szCs w:val="26"/>
                <w:lang w:eastAsia="uk-UA"/>
              </w:rPr>
            </w:pPr>
          </w:p>
        </w:tc>
        <w:tc>
          <w:tcPr>
            <w:tcW w:w="7513" w:type="dxa"/>
            <w:gridSpan w:val="4"/>
          </w:tcPr>
          <w:p w:rsidR="00133BDB" w:rsidRPr="00060DC3" w:rsidRDefault="00133BDB" w:rsidP="00133BDB">
            <w:pPr>
              <w:suppressAutoHyphens/>
              <w:ind w:firstLine="0"/>
              <w:jc w:val="both"/>
              <w:rPr>
                <w:bCs/>
                <w:iCs/>
                <w:sz w:val="26"/>
                <w:szCs w:val="26"/>
                <w:lang w:eastAsia="uk-UA"/>
              </w:rPr>
            </w:pPr>
            <w:r w:rsidRPr="00060DC3">
              <w:rPr>
                <w:sz w:val="26"/>
                <w:szCs w:val="26"/>
                <w:shd w:val="clear" w:color="auto" w:fill="FFFFFF"/>
              </w:rPr>
              <w:t>Фрахт та інші платежі, належні перевізнику, а також термін оплати визначаються договором морського перевезення вантажу. За прострочений фрахт відправник (фрахтувальник) або одержувач платить пеню відповідно до умов договору морського перевезення вантажу.</w:t>
            </w:r>
          </w:p>
        </w:tc>
      </w:tr>
      <w:tr w:rsidR="00133BDB" w:rsidRPr="00060DC3" w:rsidTr="005800C9">
        <w:trPr>
          <w:gridAfter w:val="1"/>
          <w:wAfter w:w="16" w:type="dxa"/>
        </w:trPr>
        <w:tc>
          <w:tcPr>
            <w:tcW w:w="15027" w:type="dxa"/>
            <w:gridSpan w:val="7"/>
          </w:tcPr>
          <w:p w:rsidR="00133BDB" w:rsidRPr="00060DC3" w:rsidRDefault="00133BDB" w:rsidP="00083214">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188.</w:t>
            </w:r>
            <w:r w:rsidRPr="00060DC3">
              <w:rPr>
                <w:sz w:val="26"/>
                <w:szCs w:val="26"/>
              </w:rPr>
              <w:t> Відмова пасажира від договору</w:t>
            </w:r>
          </w:p>
        </w:tc>
      </w:tr>
      <w:tr w:rsidR="00133BDB" w:rsidRPr="00060DC3" w:rsidTr="002359C6">
        <w:trPr>
          <w:gridAfter w:val="1"/>
          <w:wAfter w:w="16" w:type="dxa"/>
        </w:trPr>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Пасажир має право в будь-який час до відходу судна, а після початку рейсу - в будь-якому порту, в який судно зайде для посадки або висадки пасажирів, відмовитись від договору морського перевезення.</w:t>
            </w:r>
          </w:p>
          <w:p w:rsidR="00133BDB" w:rsidRPr="00060DC3" w:rsidRDefault="00133BDB" w:rsidP="00133BDB">
            <w:pPr>
              <w:suppressAutoHyphens/>
              <w:ind w:firstLine="0"/>
              <w:jc w:val="both"/>
              <w:rPr>
                <w:sz w:val="26"/>
                <w:szCs w:val="26"/>
                <w:shd w:val="clear" w:color="auto" w:fill="FFFFFF"/>
              </w:rPr>
            </w:pPr>
            <w:r w:rsidRPr="00060DC3">
              <w:rPr>
                <w:sz w:val="26"/>
                <w:szCs w:val="26"/>
              </w:rPr>
              <w:lastRenderedPageBreak/>
              <w:t>Пасажир, який повідомив перевізника про відмову від перевезення, має право отримати назад плату за проїзд і провіз багажу в порядку і терміни, встановлені центральним органом виконавчої влади що забезпечує формування та реалізує державну політику у сферах морського і</w:t>
            </w:r>
            <w:r w:rsidRPr="00060DC3">
              <w:rPr>
                <w:i/>
                <w:sz w:val="26"/>
                <w:szCs w:val="26"/>
              </w:rPr>
              <w:t xml:space="preserve"> річкового </w:t>
            </w:r>
            <w:r w:rsidRPr="00060DC3">
              <w:rPr>
                <w:iCs/>
                <w:sz w:val="26"/>
                <w:szCs w:val="26"/>
              </w:rPr>
              <w:t>транспорту</w:t>
            </w:r>
            <w:r w:rsidRPr="00060DC3">
              <w:rPr>
                <w:iCs/>
                <w:sz w:val="26"/>
                <w:szCs w:val="26"/>
                <w:shd w:val="clear" w:color="auto" w:fill="FFFFFF"/>
              </w:rPr>
              <w:t>.</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p w:rsidR="00133BDB" w:rsidRPr="00060DC3" w:rsidRDefault="00133BDB" w:rsidP="00133BDB">
            <w:pPr>
              <w:suppressAutoHyphens/>
              <w:ind w:firstLine="0"/>
              <w:jc w:val="both"/>
              <w:rPr>
                <w:sz w:val="26"/>
                <w:szCs w:val="26"/>
                <w:shd w:val="clear" w:color="auto" w:fill="FFFFFF"/>
              </w:rPr>
            </w:pPr>
            <w:r w:rsidRPr="00060DC3">
              <w:rPr>
                <w:sz w:val="26"/>
                <w:szCs w:val="26"/>
                <w:shd w:val="clear" w:color="auto" w:fill="FFFFFF"/>
              </w:rPr>
              <w:t>…</w:t>
            </w:r>
          </w:p>
        </w:tc>
        <w:tc>
          <w:tcPr>
            <w:tcW w:w="7513" w:type="dxa"/>
            <w:gridSpan w:val="4"/>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Пасажир має право в будь-який час до відходу судна, а після початку рейсу - в будь-якому порту, в який судно зайде для посадки або висадки пасажирів, відмовитись від договору морського перевезення.</w:t>
            </w:r>
          </w:p>
          <w:p w:rsidR="00133BDB" w:rsidRPr="00060DC3" w:rsidRDefault="00133BDB" w:rsidP="00133BDB">
            <w:pPr>
              <w:suppressAutoHyphens/>
              <w:autoSpaceDE w:val="0"/>
              <w:autoSpaceDN w:val="0"/>
              <w:adjustRightInd w:val="0"/>
              <w:ind w:firstLine="0"/>
              <w:jc w:val="both"/>
              <w:rPr>
                <w:sz w:val="26"/>
                <w:szCs w:val="26"/>
                <w:lang w:eastAsia="uk-UA"/>
              </w:rPr>
            </w:pPr>
            <w:r w:rsidRPr="00060DC3">
              <w:rPr>
                <w:sz w:val="26"/>
                <w:szCs w:val="26"/>
              </w:rPr>
              <w:lastRenderedPageBreak/>
              <w:t xml:space="preserve">Пасажир, який повідомив перевізника про відмову від перевезення, має право отримати назад плату за проїзд і провіз багажу в порядку і терміни, встановлені </w:t>
            </w:r>
            <w:r w:rsidRPr="00060DC3">
              <w:rPr>
                <w:bCs/>
                <w:sz w:val="26"/>
                <w:szCs w:val="26"/>
                <w:bdr w:val="none" w:sz="0" w:space="0" w:color="auto" w:frame="1"/>
              </w:rPr>
              <w:t>центральним органом виконавчої влади, що забезпечує формування та реалізує державну політику у сферах морського і</w:t>
            </w:r>
            <w:r w:rsidRPr="00060DC3">
              <w:rPr>
                <w:b/>
                <w:sz w:val="26"/>
                <w:szCs w:val="26"/>
                <w:bdr w:val="none" w:sz="0" w:space="0" w:color="auto" w:frame="1"/>
              </w:rPr>
              <w:t xml:space="preserve"> внутрішнього водного </w:t>
            </w:r>
            <w:r w:rsidRPr="00060DC3">
              <w:rPr>
                <w:bCs/>
                <w:sz w:val="26"/>
                <w:szCs w:val="26"/>
                <w:bdr w:val="none" w:sz="0" w:space="0" w:color="auto" w:frame="1"/>
              </w:rPr>
              <w:t>транспорту.</w:t>
            </w:r>
          </w:p>
          <w:p w:rsidR="00133BDB" w:rsidRPr="00060DC3" w:rsidRDefault="00133BDB" w:rsidP="00133BDB">
            <w:pPr>
              <w:suppressAutoHyphens/>
              <w:ind w:firstLine="0"/>
              <w:jc w:val="both"/>
              <w:rPr>
                <w:sz w:val="26"/>
                <w:szCs w:val="26"/>
                <w:shd w:val="clear" w:color="auto" w:fill="FFFFFF"/>
              </w:rPr>
            </w:pPr>
            <w:r w:rsidRPr="00060DC3">
              <w:rPr>
                <w:sz w:val="26"/>
                <w:szCs w:val="26"/>
                <w:shd w:val="clear" w:color="auto" w:fill="FFFFFF"/>
              </w:rPr>
              <w:t>…</w:t>
            </w:r>
          </w:p>
          <w:p w:rsidR="00133BDB" w:rsidRPr="00060DC3" w:rsidRDefault="00133BDB" w:rsidP="00133BDB">
            <w:pPr>
              <w:suppressAutoHyphens/>
              <w:ind w:firstLine="0"/>
              <w:jc w:val="both"/>
              <w:rPr>
                <w:sz w:val="26"/>
                <w:szCs w:val="26"/>
                <w:shd w:val="clear" w:color="auto" w:fill="FFFFFF"/>
              </w:rPr>
            </w:pPr>
          </w:p>
        </w:tc>
      </w:tr>
      <w:tr w:rsidR="00133BDB" w:rsidRPr="00060DC3" w:rsidTr="00133BDB">
        <w:tc>
          <w:tcPr>
            <w:tcW w:w="15043" w:type="dxa"/>
            <w:gridSpan w:val="8"/>
          </w:tcPr>
          <w:p w:rsidR="00133BDB" w:rsidRPr="00060DC3" w:rsidRDefault="00133BDB" w:rsidP="00083214">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lastRenderedPageBreak/>
              <w:t>Стаття 190.</w:t>
            </w:r>
            <w:r w:rsidRPr="00060DC3">
              <w:rPr>
                <w:sz w:val="26"/>
                <w:szCs w:val="26"/>
              </w:rPr>
              <w:t> Права пасажира</w:t>
            </w:r>
          </w:p>
        </w:tc>
      </w:tr>
      <w:tr w:rsidR="00133BDB" w:rsidRPr="00060DC3" w:rsidTr="00133BDB">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133BDB" w:rsidRPr="00060DC3" w:rsidRDefault="00133BDB" w:rsidP="00133BDB">
            <w:pPr>
              <w:suppressAutoHyphens/>
              <w:ind w:firstLine="0"/>
              <w:jc w:val="both"/>
              <w:rPr>
                <w:sz w:val="26"/>
                <w:szCs w:val="26"/>
              </w:rPr>
            </w:pPr>
            <w:r w:rsidRPr="00060DC3">
              <w:rPr>
                <w:sz w:val="26"/>
                <w:szCs w:val="26"/>
              </w:rPr>
              <w:t xml:space="preserve">Багаж, не запитаний протягом трьох місяців з дня приходу судна в порт призначення, може бути реалізований у порядку, встановленому центральним органом виконавчої влади, що забезпечує формування та реалізує державну політику у сферах морського і </w:t>
            </w:r>
            <w:r w:rsidRPr="00060DC3">
              <w:rPr>
                <w:i/>
                <w:iCs/>
                <w:sz w:val="26"/>
                <w:szCs w:val="26"/>
              </w:rPr>
              <w:t>річкового</w:t>
            </w:r>
            <w:r w:rsidRPr="00060DC3">
              <w:rPr>
                <w:sz w:val="26"/>
                <w:szCs w:val="26"/>
              </w:rPr>
              <w:t xml:space="preserve"> транспорту.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c>
          <w:tcPr>
            <w:tcW w:w="7529" w:type="dxa"/>
            <w:gridSpan w:val="5"/>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133BDB" w:rsidRPr="00060DC3" w:rsidRDefault="00133BDB" w:rsidP="00133BDB">
            <w:pPr>
              <w:suppressAutoHyphens/>
              <w:autoSpaceDE w:val="0"/>
              <w:autoSpaceDN w:val="0"/>
              <w:adjustRightInd w:val="0"/>
              <w:ind w:firstLine="0"/>
              <w:jc w:val="both"/>
              <w:rPr>
                <w:sz w:val="26"/>
                <w:szCs w:val="26"/>
              </w:rPr>
            </w:pPr>
            <w:r w:rsidRPr="00060DC3">
              <w:rPr>
                <w:sz w:val="26"/>
                <w:szCs w:val="26"/>
              </w:rPr>
              <w:t xml:space="preserve">Багаж, не запитаний протягом трьох місяців з дня приходу судна в порт призначення, може бути реалізований у порядку, встановленому </w:t>
            </w:r>
            <w:r w:rsidRPr="00060DC3">
              <w:rPr>
                <w:sz w:val="26"/>
                <w:szCs w:val="26"/>
                <w:bdr w:val="none" w:sz="0" w:space="0" w:color="auto" w:frame="1"/>
              </w:rPr>
              <w:t>центральним органом виконавчої влади, що забезпечує формування та реалізує державну політику у сферах морського і</w:t>
            </w:r>
            <w:r w:rsidRPr="00060DC3">
              <w:rPr>
                <w:b/>
                <w:sz w:val="26"/>
                <w:szCs w:val="26"/>
                <w:bdr w:val="none" w:sz="0" w:space="0" w:color="auto" w:frame="1"/>
              </w:rPr>
              <w:t xml:space="preserve"> внутрішнього водного </w:t>
            </w:r>
            <w:r w:rsidRPr="00060DC3">
              <w:rPr>
                <w:bCs/>
                <w:sz w:val="26"/>
                <w:szCs w:val="26"/>
                <w:bdr w:val="none" w:sz="0" w:space="0" w:color="auto" w:frame="1"/>
              </w:rPr>
              <w:t>транспорту</w:t>
            </w:r>
            <w:r w:rsidRPr="00060DC3">
              <w:rPr>
                <w:bCs/>
                <w:sz w:val="26"/>
                <w:szCs w:val="26"/>
              </w:rPr>
              <w:t>.</w:t>
            </w:r>
          </w:p>
          <w:p w:rsidR="00133BDB" w:rsidRPr="00060DC3" w:rsidRDefault="00133BDB" w:rsidP="00133BDB">
            <w:pPr>
              <w:suppressAutoHyphens/>
              <w:autoSpaceDE w:val="0"/>
              <w:autoSpaceDN w:val="0"/>
              <w:adjustRightInd w:val="0"/>
              <w:ind w:firstLine="0"/>
              <w:jc w:val="both"/>
              <w:rPr>
                <w:sz w:val="26"/>
                <w:szCs w:val="26"/>
              </w:rPr>
            </w:pPr>
          </w:p>
        </w:tc>
      </w:tr>
      <w:tr w:rsidR="00133BDB" w:rsidRPr="00060DC3" w:rsidTr="005800C9">
        <w:tc>
          <w:tcPr>
            <w:tcW w:w="15043" w:type="dxa"/>
            <w:gridSpan w:val="8"/>
          </w:tcPr>
          <w:p w:rsidR="00133BDB" w:rsidRPr="00060DC3" w:rsidRDefault="00133BDB" w:rsidP="00083214">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290.</w:t>
            </w:r>
            <w:r w:rsidRPr="00060DC3">
              <w:rPr>
                <w:sz w:val="26"/>
                <w:szCs w:val="26"/>
              </w:rPr>
              <w:t xml:space="preserve"> Збір за складення </w:t>
            </w:r>
            <w:proofErr w:type="spellStart"/>
            <w:r w:rsidRPr="00060DC3">
              <w:rPr>
                <w:sz w:val="26"/>
                <w:szCs w:val="26"/>
              </w:rPr>
              <w:t>диспаші</w:t>
            </w:r>
            <w:proofErr w:type="spellEnd"/>
          </w:p>
        </w:tc>
      </w:tr>
      <w:tr w:rsidR="00133BDB" w:rsidRPr="00060DC3" w:rsidTr="00133BDB">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b/>
                <w:i/>
                <w:sz w:val="26"/>
                <w:szCs w:val="26"/>
              </w:rPr>
            </w:pPr>
            <w:r w:rsidRPr="00060DC3">
              <w:rPr>
                <w:sz w:val="26"/>
                <w:szCs w:val="26"/>
              </w:rPr>
              <w:t xml:space="preserve">За складення </w:t>
            </w:r>
            <w:proofErr w:type="spellStart"/>
            <w:r w:rsidRPr="00060DC3">
              <w:rPr>
                <w:sz w:val="26"/>
                <w:szCs w:val="26"/>
              </w:rPr>
              <w:t>диспаші</w:t>
            </w:r>
            <w:proofErr w:type="spellEnd"/>
            <w:r w:rsidRPr="00060DC3">
              <w:rPr>
                <w:sz w:val="26"/>
                <w:szCs w:val="26"/>
              </w:rPr>
              <w:t xml:space="preserve"> справляється збір, що включається в </w:t>
            </w:r>
            <w:proofErr w:type="spellStart"/>
            <w:r w:rsidRPr="00060DC3">
              <w:rPr>
                <w:sz w:val="26"/>
                <w:szCs w:val="26"/>
              </w:rPr>
              <w:t>диспашу</w:t>
            </w:r>
            <w:proofErr w:type="spellEnd"/>
            <w:r w:rsidRPr="00060DC3">
              <w:rPr>
                <w:sz w:val="26"/>
                <w:szCs w:val="26"/>
              </w:rPr>
              <w:t xml:space="preserve"> і розподіляється між усіма заінтересованими особами </w:t>
            </w:r>
            <w:proofErr w:type="spellStart"/>
            <w:r w:rsidRPr="00060DC3">
              <w:rPr>
                <w:sz w:val="26"/>
                <w:szCs w:val="26"/>
              </w:rPr>
              <w:t>пропорційно</w:t>
            </w:r>
            <w:proofErr w:type="spellEnd"/>
            <w:r w:rsidRPr="00060DC3">
              <w:rPr>
                <w:sz w:val="26"/>
                <w:szCs w:val="26"/>
              </w:rPr>
              <w:t xml:space="preserve"> часткам їх участі у загальній аварії. Розмір і порядок справляння збору встановлюються </w:t>
            </w:r>
            <w:r w:rsidRPr="00060DC3">
              <w:rPr>
                <w:iCs/>
                <w:sz w:val="26"/>
                <w:szCs w:val="26"/>
              </w:rPr>
              <w:t>центральним органом виконавчої влади, що забезпечує формування та реалізує державну політику у сферах морського</w:t>
            </w:r>
            <w:r w:rsidRPr="00060DC3">
              <w:rPr>
                <w:i/>
                <w:sz w:val="26"/>
                <w:szCs w:val="26"/>
              </w:rPr>
              <w:t xml:space="preserve"> і річкового </w:t>
            </w:r>
            <w:r w:rsidRPr="00060DC3">
              <w:rPr>
                <w:iCs/>
                <w:sz w:val="26"/>
                <w:szCs w:val="26"/>
              </w:rPr>
              <w:t>транспорту,</w:t>
            </w:r>
            <w:r w:rsidRPr="00060DC3">
              <w:rPr>
                <w:sz w:val="26"/>
                <w:szCs w:val="26"/>
              </w:rPr>
              <w:t xml:space="preserve"> за погодженням з центральним органом виконавчої влади, що забезпечує формування державної політики економічного розвитку.</w:t>
            </w:r>
          </w:p>
          <w:p w:rsidR="00133BDB" w:rsidRPr="00060DC3" w:rsidRDefault="00133BDB" w:rsidP="00133BDB">
            <w:pPr>
              <w:suppressAutoHyphens/>
              <w:ind w:firstLine="0"/>
              <w:jc w:val="both"/>
              <w:rPr>
                <w:b/>
                <w:bCs/>
                <w:i/>
                <w:iCs/>
                <w:strike/>
                <w:sz w:val="26"/>
                <w:szCs w:val="26"/>
                <w:lang w:eastAsia="uk-UA"/>
              </w:rPr>
            </w:pPr>
          </w:p>
        </w:tc>
        <w:tc>
          <w:tcPr>
            <w:tcW w:w="7529" w:type="dxa"/>
            <w:gridSpan w:val="5"/>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За складення </w:t>
            </w:r>
            <w:proofErr w:type="spellStart"/>
            <w:r w:rsidRPr="00060DC3">
              <w:rPr>
                <w:sz w:val="26"/>
                <w:szCs w:val="26"/>
              </w:rPr>
              <w:t>диспаші</w:t>
            </w:r>
            <w:proofErr w:type="spellEnd"/>
            <w:r w:rsidRPr="00060DC3">
              <w:rPr>
                <w:sz w:val="26"/>
                <w:szCs w:val="26"/>
              </w:rPr>
              <w:t xml:space="preserve"> справляється збір, що включається в </w:t>
            </w:r>
            <w:proofErr w:type="spellStart"/>
            <w:r w:rsidRPr="00060DC3">
              <w:rPr>
                <w:sz w:val="26"/>
                <w:szCs w:val="26"/>
              </w:rPr>
              <w:t>диспашу</w:t>
            </w:r>
            <w:proofErr w:type="spellEnd"/>
            <w:r w:rsidRPr="00060DC3">
              <w:rPr>
                <w:sz w:val="26"/>
                <w:szCs w:val="26"/>
              </w:rPr>
              <w:t xml:space="preserve"> і розподіляється між усіма заінтересованими особами </w:t>
            </w:r>
            <w:proofErr w:type="spellStart"/>
            <w:r w:rsidRPr="00060DC3">
              <w:rPr>
                <w:sz w:val="26"/>
                <w:szCs w:val="26"/>
              </w:rPr>
              <w:t>пропорційно</w:t>
            </w:r>
            <w:proofErr w:type="spellEnd"/>
            <w:r w:rsidRPr="00060DC3">
              <w:rPr>
                <w:sz w:val="26"/>
                <w:szCs w:val="26"/>
              </w:rPr>
              <w:t xml:space="preserve"> часткам їх участі у загальній аварії. Розмір і порядок справляння збору встановлюються </w:t>
            </w:r>
            <w:r w:rsidRPr="00060DC3">
              <w:rPr>
                <w:bCs/>
                <w:sz w:val="26"/>
                <w:szCs w:val="26"/>
                <w:lang w:eastAsia="ru-RU"/>
              </w:rPr>
              <w:t xml:space="preserve">центральним органом виконавчої влади, що забезпечує формування державної політики у сферах морського і </w:t>
            </w:r>
            <w:r w:rsidRPr="00060DC3">
              <w:rPr>
                <w:b/>
                <w:sz w:val="26"/>
                <w:szCs w:val="26"/>
                <w:lang w:eastAsia="ru-RU"/>
              </w:rPr>
              <w:t xml:space="preserve">внутрішнього водного </w:t>
            </w:r>
            <w:r w:rsidRPr="00060DC3">
              <w:rPr>
                <w:bCs/>
                <w:sz w:val="26"/>
                <w:szCs w:val="26"/>
                <w:lang w:eastAsia="ru-RU"/>
              </w:rPr>
              <w:t>транспорту</w:t>
            </w:r>
            <w:r w:rsidRPr="00060DC3">
              <w:rPr>
                <w:bCs/>
                <w:sz w:val="26"/>
                <w:szCs w:val="26"/>
              </w:rPr>
              <w:t xml:space="preserve">, </w:t>
            </w:r>
            <w:r w:rsidRPr="00060DC3">
              <w:rPr>
                <w:sz w:val="26"/>
                <w:szCs w:val="26"/>
              </w:rPr>
              <w:t>за погодженням з центральним органом виконавчої влади, що забезпечує формування державної політики економічного розвитку.</w:t>
            </w:r>
            <w:r w:rsidRPr="00060DC3">
              <w:rPr>
                <w:b/>
                <w:sz w:val="26"/>
                <w:szCs w:val="26"/>
              </w:rPr>
              <w:t>.</w:t>
            </w:r>
          </w:p>
          <w:p w:rsidR="00133BDB" w:rsidRPr="00060DC3" w:rsidRDefault="00133BDB" w:rsidP="00133BDB">
            <w:pPr>
              <w:suppressAutoHyphens/>
              <w:ind w:firstLine="0"/>
              <w:jc w:val="both"/>
              <w:rPr>
                <w:b/>
                <w:bCs/>
                <w:sz w:val="26"/>
                <w:szCs w:val="26"/>
                <w:lang w:eastAsia="uk-UA"/>
              </w:rPr>
            </w:pPr>
          </w:p>
        </w:tc>
      </w:tr>
      <w:tr w:rsidR="00133BDB" w:rsidRPr="00060DC3" w:rsidTr="005800C9">
        <w:tc>
          <w:tcPr>
            <w:tcW w:w="15043" w:type="dxa"/>
            <w:gridSpan w:val="8"/>
          </w:tcPr>
          <w:p w:rsidR="00133BDB" w:rsidRPr="00060DC3" w:rsidRDefault="00133BDB" w:rsidP="00083214">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310.</w:t>
            </w:r>
            <w:r w:rsidRPr="00060DC3">
              <w:rPr>
                <w:sz w:val="26"/>
                <w:szCs w:val="26"/>
              </w:rPr>
              <w:t> Свідоцтво про забезпечення відповідальності</w:t>
            </w:r>
          </w:p>
        </w:tc>
      </w:tr>
      <w:tr w:rsidR="00133BDB" w:rsidRPr="00060DC3" w:rsidTr="00133BDB">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Судно, що перевозить наливом як вантаж більше 2000 </w:t>
            </w:r>
            <w:proofErr w:type="spellStart"/>
            <w:r w:rsidRPr="00060DC3">
              <w:rPr>
                <w:sz w:val="26"/>
                <w:szCs w:val="26"/>
              </w:rPr>
              <w:t>тонн</w:t>
            </w:r>
            <w:proofErr w:type="spellEnd"/>
            <w:r w:rsidRPr="00060DC3">
              <w:rPr>
                <w:sz w:val="26"/>
                <w:szCs w:val="26"/>
              </w:rPr>
              <w:t xml:space="preserve"> нафти, повинно мати відповідне дійсне свідоцтво, яке засвідчує, що відповідальність власника судна за заподіяну шкоду від забруднення нафтою забезпечена відповідно до статті 309 цього Кодексу. Умови і порядок видачі, перевірки і визнання цього </w:t>
            </w:r>
            <w:r w:rsidRPr="00060DC3">
              <w:rPr>
                <w:sz w:val="26"/>
                <w:szCs w:val="26"/>
              </w:rPr>
              <w:lastRenderedPageBreak/>
              <w:t xml:space="preserve">свідоцтва встановлюються </w:t>
            </w:r>
            <w:r w:rsidRPr="00060DC3">
              <w:rPr>
                <w:iCs/>
                <w:sz w:val="26"/>
                <w:szCs w:val="26"/>
              </w:rPr>
              <w:t>центральним органом виконавчої влади, що забезпечує формування та реалізує державну політику у сферах морського і</w:t>
            </w:r>
            <w:r w:rsidRPr="00060DC3">
              <w:rPr>
                <w:i/>
                <w:sz w:val="26"/>
                <w:szCs w:val="26"/>
              </w:rPr>
              <w:t xml:space="preserve"> річкового </w:t>
            </w:r>
            <w:r w:rsidRPr="00060DC3">
              <w:rPr>
                <w:iCs/>
                <w:sz w:val="26"/>
                <w:szCs w:val="26"/>
              </w:rPr>
              <w:t>транспорту,</w:t>
            </w:r>
            <w:r w:rsidRPr="00060DC3">
              <w:rPr>
                <w:sz w:val="26"/>
                <w:szCs w:val="26"/>
              </w:rPr>
              <w:t xml:space="preserve"> відповідно до </w:t>
            </w:r>
            <w:hyperlink r:id="rId472" w:anchor="n22" w:history="1">
              <w:r w:rsidRPr="00060DC3">
                <w:rPr>
                  <w:rStyle w:val="a4"/>
                  <w:sz w:val="26"/>
                  <w:szCs w:val="26"/>
                  <w:bdr w:val="none" w:sz="0" w:space="0" w:color="auto" w:frame="1"/>
                </w:rPr>
                <w:t>статті 3</w:t>
              </w:r>
            </w:hyperlink>
            <w:r w:rsidRPr="00060DC3">
              <w:rPr>
                <w:sz w:val="26"/>
                <w:szCs w:val="26"/>
              </w:rPr>
              <w:t> цього Кодексу.</w:t>
            </w:r>
          </w:p>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p>
        </w:tc>
        <w:tc>
          <w:tcPr>
            <w:tcW w:w="7529" w:type="dxa"/>
            <w:gridSpan w:val="5"/>
          </w:tcPr>
          <w:p w:rsidR="00133BDB" w:rsidRPr="00060DC3" w:rsidRDefault="00133BDB" w:rsidP="00133BDB">
            <w:pPr>
              <w:suppressAutoHyphens/>
              <w:autoSpaceDE w:val="0"/>
              <w:autoSpaceDN w:val="0"/>
              <w:adjustRightInd w:val="0"/>
              <w:ind w:firstLine="0"/>
              <w:jc w:val="both"/>
              <w:rPr>
                <w:sz w:val="26"/>
                <w:szCs w:val="26"/>
              </w:rPr>
            </w:pPr>
            <w:r w:rsidRPr="00060DC3">
              <w:rPr>
                <w:sz w:val="26"/>
                <w:szCs w:val="26"/>
              </w:rPr>
              <w:lastRenderedPageBreak/>
              <w:t xml:space="preserve">Судно, що перевозить наливом як вантаж більше 2000 </w:t>
            </w:r>
            <w:proofErr w:type="spellStart"/>
            <w:r w:rsidRPr="00060DC3">
              <w:rPr>
                <w:sz w:val="26"/>
                <w:szCs w:val="26"/>
              </w:rPr>
              <w:t>тонн</w:t>
            </w:r>
            <w:proofErr w:type="spellEnd"/>
            <w:r w:rsidRPr="00060DC3">
              <w:rPr>
                <w:sz w:val="26"/>
                <w:szCs w:val="26"/>
              </w:rPr>
              <w:t xml:space="preserve"> нафти, повинно мати відповідне дійсне свідоцтво, яке засвідчує, що відповідальність власника судна за заподіяну шкоду від забруднення нафтою забезпечена відповідно до статті 309 цього Кодексу. Умови і порядок видачі, перевірки і визнання цього </w:t>
            </w:r>
            <w:r w:rsidRPr="00060DC3">
              <w:rPr>
                <w:sz w:val="26"/>
                <w:szCs w:val="26"/>
              </w:rPr>
              <w:lastRenderedPageBreak/>
              <w:t xml:space="preserve">свідоцтва встановлюються </w:t>
            </w:r>
            <w:r w:rsidRPr="00060DC3">
              <w:rPr>
                <w:bCs/>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sz w:val="26"/>
                <w:szCs w:val="26"/>
                <w:bdr w:val="none" w:sz="0" w:space="0" w:color="auto" w:frame="1"/>
              </w:rPr>
              <w:t xml:space="preserve">внутрішнього водного </w:t>
            </w:r>
            <w:r w:rsidRPr="00060DC3">
              <w:rPr>
                <w:bCs/>
                <w:sz w:val="26"/>
                <w:szCs w:val="26"/>
                <w:bdr w:val="none" w:sz="0" w:space="0" w:color="auto" w:frame="1"/>
              </w:rPr>
              <w:t>транспорту</w:t>
            </w:r>
            <w:r w:rsidRPr="00060DC3">
              <w:rPr>
                <w:bCs/>
                <w:sz w:val="26"/>
                <w:szCs w:val="26"/>
              </w:rPr>
              <w:t>,</w:t>
            </w:r>
            <w:r w:rsidRPr="00060DC3">
              <w:rPr>
                <w:sz w:val="26"/>
                <w:szCs w:val="26"/>
              </w:rPr>
              <w:t xml:space="preserve"> відповідно до </w:t>
            </w:r>
            <w:hyperlink r:id="rId473" w:anchor="n22" w:history="1">
              <w:r w:rsidRPr="00060DC3">
                <w:rPr>
                  <w:rStyle w:val="a4"/>
                  <w:sz w:val="26"/>
                  <w:szCs w:val="26"/>
                  <w:bdr w:val="none" w:sz="0" w:space="0" w:color="auto" w:frame="1"/>
                </w:rPr>
                <w:t>статті 3</w:t>
              </w:r>
            </w:hyperlink>
            <w:r w:rsidRPr="00060DC3">
              <w:rPr>
                <w:sz w:val="26"/>
                <w:szCs w:val="26"/>
              </w:rPr>
              <w:t> цього Кодексу.</w:t>
            </w:r>
          </w:p>
          <w:p w:rsidR="00133BDB" w:rsidRPr="00060DC3" w:rsidRDefault="00133BDB" w:rsidP="00133BDB">
            <w:pPr>
              <w:suppressAutoHyphens/>
              <w:autoSpaceDE w:val="0"/>
              <w:autoSpaceDN w:val="0"/>
              <w:adjustRightInd w:val="0"/>
              <w:ind w:firstLine="0"/>
              <w:jc w:val="both"/>
              <w:rPr>
                <w:sz w:val="26"/>
                <w:szCs w:val="26"/>
              </w:rPr>
            </w:pPr>
          </w:p>
        </w:tc>
      </w:tr>
      <w:tr w:rsidR="00133BDB" w:rsidRPr="00060DC3" w:rsidTr="005800C9">
        <w:tc>
          <w:tcPr>
            <w:tcW w:w="15043" w:type="dxa"/>
            <w:gridSpan w:val="8"/>
          </w:tcPr>
          <w:p w:rsidR="00133BDB" w:rsidRPr="00060DC3" w:rsidRDefault="00133BDB" w:rsidP="00083214">
            <w:pPr>
              <w:suppressAutoHyphens/>
              <w:autoSpaceDE w:val="0"/>
              <w:autoSpaceDN w:val="0"/>
              <w:adjustRightInd w:val="0"/>
              <w:ind w:firstLine="0"/>
              <w:jc w:val="center"/>
              <w:rPr>
                <w:sz w:val="26"/>
                <w:szCs w:val="26"/>
              </w:rPr>
            </w:pPr>
            <w:r w:rsidRPr="00060DC3">
              <w:rPr>
                <w:rStyle w:val="rvts9"/>
                <w:b/>
                <w:bCs/>
                <w:sz w:val="26"/>
                <w:szCs w:val="26"/>
                <w:bdr w:val="none" w:sz="0" w:space="0" w:color="auto" w:frame="1"/>
              </w:rPr>
              <w:lastRenderedPageBreak/>
              <w:t>Стаття 322.</w:t>
            </w:r>
            <w:r w:rsidRPr="00060DC3">
              <w:rPr>
                <w:sz w:val="26"/>
                <w:szCs w:val="26"/>
              </w:rPr>
              <w:t> Свідоцтво про забезпечення відповідальності оператора</w:t>
            </w:r>
          </w:p>
        </w:tc>
      </w:tr>
      <w:tr w:rsidR="00133BDB" w:rsidRPr="00060DC3" w:rsidTr="00133BDB">
        <w:tc>
          <w:tcPr>
            <w:tcW w:w="7514" w:type="dxa"/>
            <w:gridSpan w:val="3"/>
          </w:tcPr>
          <w:p w:rsidR="00133BDB" w:rsidRPr="00060DC3" w:rsidRDefault="00133BDB" w:rsidP="00133BDB">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Ядерне судно повинно мати відповідне дійсне свідоцтво, яке підтверджує, що відповідальність оператора ядерного судна у разі ядерної шкоди забезпечена згідно зі статтею 318 цього Кодексу. Умови і порядок видачі, перевірки і визнання цього свідоцтва встановлюються </w:t>
            </w:r>
            <w:r w:rsidRPr="00060DC3">
              <w:rPr>
                <w:iCs/>
                <w:sz w:val="26"/>
                <w:szCs w:val="26"/>
              </w:rPr>
              <w:t>центральним органом виконавчої влади, що забезпечує формування та реалізує державну політику у сферах морського і</w:t>
            </w:r>
            <w:r w:rsidRPr="00060DC3">
              <w:rPr>
                <w:i/>
                <w:sz w:val="26"/>
                <w:szCs w:val="26"/>
              </w:rPr>
              <w:t xml:space="preserve"> річкового транспорту</w:t>
            </w:r>
            <w:r w:rsidRPr="00060DC3">
              <w:rPr>
                <w:sz w:val="26"/>
                <w:szCs w:val="26"/>
              </w:rPr>
              <w:t>, на підставі </w:t>
            </w:r>
            <w:hyperlink r:id="rId474" w:anchor="n22" w:history="1">
              <w:r w:rsidRPr="00060DC3">
                <w:rPr>
                  <w:sz w:val="26"/>
                  <w:szCs w:val="26"/>
                </w:rPr>
                <w:t>статті 3</w:t>
              </w:r>
            </w:hyperlink>
            <w:r w:rsidRPr="00060DC3">
              <w:rPr>
                <w:sz w:val="26"/>
                <w:szCs w:val="26"/>
              </w:rPr>
              <w:t> цього Кодексу.</w:t>
            </w:r>
          </w:p>
          <w:p w:rsidR="00133BDB" w:rsidRPr="00060DC3" w:rsidRDefault="00133BDB" w:rsidP="00133BDB">
            <w:pPr>
              <w:pStyle w:val="rvps2"/>
              <w:shd w:val="clear" w:color="auto" w:fill="FFFFFF"/>
              <w:spacing w:before="0" w:beforeAutospacing="0" w:after="0" w:afterAutospacing="0"/>
              <w:jc w:val="both"/>
              <w:textAlignment w:val="baseline"/>
              <w:rPr>
                <w:rStyle w:val="rvts9"/>
                <w:b/>
                <w:bCs/>
                <w:sz w:val="26"/>
                <w:szCs w:val="26"/>
                <w:bdr w:val="none" w:sz="0" w:space="0" w:color="auto" w:frame="1"/>
              </w:rPr>
            </w:pPr>
          </w:p>
        </w:tc>
        <w:tc>
          <w:tcPr>
            <w:tcW w:w="7529" w:type="dxa"/>
            <w:gridSpan w:val="5"/>
          </w:tcPr>
          <w:p w:rsidR="00133BDB" w:rsidRPr="00060DC3" w:rsidRDefault="00133BDB" w:rsidP="00133BDB">
            <w:pPr>
              <w:suppressAutoHyphens/>
              <w:autoSpaceDE w:val="0"/>
              <w:autoSpaceDN w:val="0"/>
              <w:adjustRightInd w:val="0"/>
              <w:ind w:firstLine="0"/>
              <w:jc w:val="both"/>
              <w:rPr>
                <w:sz w:val="26"/>
                <w:szCs w:val="26"/>
              </w:rPr>
            </w:pPr>
            <w:r w:rsidRPr="00060DC3">
              <w:rPr>
                <w:sz w:val="26"/>
                <w:szCs w:val="26"/>
              </w:rPr>
              <w:t xml:space="preserve">Ядерне судно повинно мати відповідне дійсне свідоцтво, яке підтверджує, що відповідальність оператора ядерного судна у разі ядерної шкоди забезпечена згідно зі статтею 318 цього Кодексу. Умови і порядок видачі, перевірки і визнання цього свідоцтва встановлюються </w:t>
            </w:r>
            <w:r w:rsidRPr="00060DC3">
              <w:rPr>
                <w:bCs/>
                <w:sz w:val="26"/>
                <w:szCs w:val="26"/>
                <w:bdr w:val="none" w:sz="0" w:space="0" w:color="auto" w:frame="1"/>
              </w:rPr>
              <w:t xml:space="preserve">центральним органом виконавчої влади, що забезпечує формування та реалізує державну політику у сферах морського і </w:t>
            </w:r>
            <w:r w:rsidRPr="00060DC3">
              <w:rPr>
                <w:b/>
                <w:sz w:val="26"/>
                <w:szCs w:val="26"/>
                <w:bdr w:val="none" w:sz="0" w:space="0" w:color="auto" w:frame="1"/>
              </w:rPr>
              <w:t xml:space="preserve">внутрішнього водного </w:t>
            </w:r>
            <w:r w:rsidRPr="00060DC3">
              <w:rPr>
                <w:bCs/>
                <w:sz w:val="26"/>
                <w:szCs w:val="26"/>
                <w:bdr w:val="none" w:sz="0" w:space="0" w:color="auto" w:frame="1"/>
              </w:rPr>
              <w:t>транспорту</w:t>
            </w:r>
            <w:r w:rsidRPr="00060DC3">
              <w:rPr>
                <w:sz w:val="26"/>
                <w:szCs w:val="26"/>
              </w:rPr>
              <w:t>, на підставі </w:t>
            </w:r>
            <w:hyperlink r:id="rId475" w:anchor="n22" w:history="1">
              <w:r w:rsidRPr="00060DC3">
                <w:rPr>
                  <w:rStyle w:val="a4"/>
                  <w:sz w:val="26"/>
                  <w:szCs w:val="26"/>
                  <w:bdr w:val="none" w:sz="0" w:space="0" w:color="auto" w:frame="1"/>
                </w:rPr>
                <w:t>статті 3</w:t>
              </w:r>
            </w:hyperlink>
            <w:r w:rsidRPr="00060DC3">
              <w:rPr>
                <w:sz w:val="26"/>
                <w:szCs w:val="26"/>
              </w:rPr>
              <w:t> цього Кодексу.</w:t>
            </w:r>
          </w:p>
          <w:p w:rsidR="00133BDB" w:rsidRPr="00060DC3" w:rsidRDefault="00133BDB" w:rsidP="00133BDB">
            <w:pPr>
              <w:suppressAutoHyphens/>
              <w:autoSpaceDE w:val="0"/>
              <w:autoSpaceDN w:val="0"/>
              <w:adjustRightInd w:val="0"/>
              <w:ind w:firstLine="0"/>
              <w:jc w:val="both"/>
              <w:rPr>
                <w:sz w:val="26"/>
                <w:szCs w:val="26"/>
              </w:rPr>
            </w:pPr>
          </w:p>
        </w:tc>
      </w:tr>
      <w:tr w:rsidR="00811451" w:rsidRPr="00060DC3" w:rsidTr="005800C9">
        <w:tc>
          <w:tcPr>
            <w:tcW w:w="15043" w:type="dxa"/>
            <w:gridSpan w:val="8"/>
          </w:tcPr>
          <w:p w:rsidR="00811451" w:rsidRPr="00060DC3" w:rsidRDefault="00811451" w:rsidP="00811451">
            <w:pPr>
              <w:suppressAutoHyphens/>
              <w:ind w:firstLine="0"/>
              <w:jc w:val="center"/>
              <w:rPr>
                <w:b/>
                <w:bCs/>
                <w:sz w:val="26"/>
                <w:szCs w:val="26"/>
                <w:lang w:eastAsia="uk-UA"/>
              </w:rPr>
            </w:pPr>
          </w:p>
          <w:p w:rsidR="00811451" w:rsidRDefault="00811451" w:rsidP="00811451">
            <w:pPr>
              <w:suppressAutoHyphens/>
              <w:ind w:firstLine="0"/>
              <w:jc w:val="center"/>
              <w:rPr>
                <w:b/>
                <w:bCs/>
                <w:sz w:val="26"/>
                <w:szCs w:val="26"/>
                <w:lang w:eastAsia="uk-UA"/>
              </w:rPr>
            </w:pPr>
            <w:r w:rsidRPr="00060DC3">
              <w:rPr>
                <w:b/>
                <w:bCs/>
                <w:sz w:val="26"/>
                <w:szCs w:val="26"/>
                <w:lang w:eastAsia="uk-UA"/>
              </w:rPr>
              <w:t>Земельний кодекс України</w:t>
            </w:r>
          </w:p>
          <w:p w:rsidR="00083214" w:rsidRPr="00060DC3" w:rsidRDefault="00083214" w:rsidP="00811451">
            <w:pPr>
              <w:suppressAutoHyphens/>
              <w:ind w:firstLine="0"/>
              <w:jc w:val="center"/>
              <w:rPr>
                <w:b/>
                <w:bCs/>
                <w:sz w:val="26"/>
                <w:szCs w:val="26"/>
                <w:lang w:eastAsia="uk-UA"/>
              </w:rPr>
            </w:pPr>
          </w:p>
        </w:tc>
      </w:tr>
      <w:tr w:rsidR="00811451" w:rsidRPr="00060DC3" w:rsidTr="005800C9">
        <w:tc>
          <w:tcPr>
            <w:tcW w:w="15043" w:type="dxa"/>
            <w:gridSpan w:val="8"/>
          </w:tcPr>
          <w:p w:rsidR="00811451" w:rsidRPr="00060DC3" w:rsidRDefault="00811451" w:rsidP="00811451">
            <w:pPr>
              <w:shd w:val="clear" w:color="auto" w:fill="FFFFFF"/>
              <w:suppressAutoHyphens/>
              <w:ind w:firstLine="0"/>
              <w:jc w:val="center"/>
              <w:textAlignment w:val="baseline"/>
              <w:rPr>
                <w:b/>
                <w:bCs/>
                <w:iCs/>
                <w:sz w:val="26"/>
                <w:szCs w:val="26"/>
                <w:lang w:eastAsia="uk-UA"/>
              </w:rPr>
            </w:pPr>
            <w:r w:rsidRPr="00060DC3">
              <w:rPr>
                <w:b/>
                <w:bCs/>
                <w:iCs/>
                <w:sz w:val="26"/>
                <w:szCs w:val="26"/>
                <w:lang w:eastAsia="uk-UA"/>
              </w:rPr>
              <w:t>Стаття 59.</w:t>
            </w:r>
            <w:r w:rsidRPr="00060DC3">
              <w:rPr>
                <w:iCs/>
                <w:sz w:val="26"/>
                <w:szCs w:val="26"/>
                <w:lang w:eastAsia="uk-UA"/>
              </w:rPr>
              <w:t xml:space="preserve"> Право на землі водного фонду</w:t>
            </w:r>
          </w:p>
        </w:tc>
      </w:tr>
      <w:tr w:rsidR="00811451" w:rsidRPr="00060DC3" w:rsidTr="00133BDB">
        <w:tc>
          <w:tcPr>
            <w:tcW w:w="7514" w:type="dxa"/>
            <w:gridSpan w:val="3"/>
          </w:tcPr>
          <w:p w:rsidR="00811451" w:rsidRPr="00060DC3" w:rsidRDefault="00811451" w:rsidP="00811451">
            <w:pPr>
              <w:suppressAutoHyphens/>
              <w:ind w:firstLine="0"/>
              <w:jc w:val="both"/>
              <w:rPr>
                <w:sz w:val="26"/>
                <w:szCs w:val="26"/>
                <w:lang w:eastAsia="uk-UA"/>
              </w:rPr>
            </w:pPr>
            <w:r w:rsidRPr="00060DC3">
              <w:rPr>
                <w:sz w:val="26"/>
                <w:szCs w:val="26"/>
                <w:lang w:eastAsia="uk-UA"/>
              </w:rPr>
              <w:t xml:space="preserve">4. Громадянам та юридичним особам органами виконавчої влади або органами місцевого самоврядування із земель водного фонду можуть передаватися на умовах оренди земельні ділянки прибережних захисних смуг, смуг відведення і берегових смуг водних шляхів, озера, водосховища, інші водойми, болота та острови для сінокосіння, рибогосподарських потреб (у тому числі рибництва (аквакультури), культурно-оздоровчих, рекреаційних, спортивних і туристичних цілей, проведення науково-дослідних робіт, догляду, розміщення та обслуговування об’єктів портової інфраструктури і гідротехнічних споруд тощо, а також штучно створені земельні ділянки для будівництва та експлуатації об'єктів портової інфраструктури та інших об'єктів водного транспорту. Землі водного фонду можуть бути віднесені до </w:t>
            </w:r>
            <w:r w:rsidRPr="00060DC3">
              <w:rPr>
                <w:sz w:val="26"/>
                <w:szCs w:val="26"/>
                <w:lang w:eastAsia="uk-UA"/>
              </w:rPr>
              <w:lastRenderedPageBreak/>
              <w:t xml:space="preserve">земель морського і річкового транспорту в порядку, встановленому законом. </w:t>
            </w:r>
          </w:p>
        </w:tc>
        <w:tc>
          <w:tcPr>
            <w:tcW w:w="7529" w:type="dxa"/>
            <w:gridSpan w:val="5"/>
          </w:tcPr>
          <w:p w:rsidR="00811451" w:rsidRPr="00060DC3" w:rsidRDefault="00811451" w:rsidP="00811451">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4. Громадянам та юридичним особам органами виконавчої влади або органами місцевого самоврядування із земель водного фонду можуть передаватися на умовах оренди земельні ділянки прибережних захисних смуг, смуг відведення і берегових смуг водних шляхів, озера, водосховища, інші водойми, болота та острови для сінокосіння, рибогосподарських потреб (у тому числі рибництва (аквакультури), культурно-оздоровчих, рекреаційних, спортивних і туристичних цілей, проведення науково-дослідних робіт, догляду, розміщення та обслуговування об’єктів портової інфраструктури і гідротехнічних споруд тощо, а також штучно створені земельні ділянки для будівництва та експлуатації об'єктів портової інфраструктури та інших об'єктів водного транспорту. Землі водного фонду можуть бути віднесені до земель морського </w:t>
            </w:r>
            <w:r w:rsidRPr="00060DC3">
              <w:rPr>
                <w:sz w:val="26"/>
                <w:szCs w:val="26"/>
                <w:lang w:eastAsia="uk-UA"/>
              </w:rPr>
              <w:lastRenderedPageBreak/>
              <w:t xml:space="preserve">і </w:t>
            </w:r>
            <w:r w:rsidRPr="00060DC3">
              <w:rPr>
                <w:b/>
                <w:bCs/>
                <w:sz w:val="26"/>
                <w:szCs w:val="26"/>
                <w:lang w:eastAsia="uk-UA"/>
              </w:rPr>
              <w:t>внутрішнього водного транспорту</w:t>
            </w:r>
            <w:r w:rsidRPr="00060DC3">
              <w:rPr>
                <w:sz w:val="26"/>
                <w:szCs w:val="26"/>
                <w:lang w:eastAsia="uk-UA"/>
              </w:rPr>
              <w:t xml:space="preserve"> в порядку, встановленому законом.</w:t>
            </w:r>
          </w:p>
        </w:tc>
      </w:tr>
      <w:tr w:rsidR="00811451" w:rsidRPr="00060DC3" w:rsidTr="005800C9">
        <w:tc>
          <w:tcPr>
            <w:tcW w:w="15043" w:type="dxa"/>
            <w:gridSpan w:val="8"/>
          </w:tcPr>
          <w:p w:rsidR="00811451" w:rsidRPr="00060DC3" w:rsidRDefault="00811451" w:rsidP="00811451">
            <w:pPr>
              <w:shd w:val="clear" w:color="auto" w:fill="FFFFFF"/>
              <w:suppressAutoHyphens/>
              <w:ind w:firstLine="0"/>
              <w:jc w:val="center"/>
              <w:textAlignment w:val="baseline"/>
              <w:rPr>
                <w:iCs/>
                <w:sz w:val="26"/>
                <w:szCs w:val="26"/>
                <w:lang w:eastAsia="uk-UA"/>
              </w:rPr>
            </w:pPr>
            <w:r w:rsidRPr="00060DC3">
              <w:rPr>
                <w:b/>
                <w:bCs/>
                <w:iCs/>
                <w:sz w:val="26"/>
                <w:szCs w:val="26"/>
                <w:lang w:eastAsia="uk-UA"/>
              </w:rPr>
              <w:lastRenderedPageBreak/>
              <w:t>Стаття 64.</w:t>
            </w:r>
            <w:r w:rsidRPr="00060DC3">
              <w:rPr>
                <w:iCs/>
                <w:sz w:val="26"/>
                <w:szCs w:val="26"/>
                <w:lang w:eastAsia="uk-UA"/>
              </w:rPr>
              <w:t xml:space="preserve"> Берегові смуги водних шляхів</w:t>
            </w:r>
          </w:p>
        </w:tc>
      </w:tr>
      <w:tr w:rsidR="00811451" w:rsidRPr="00060DC3" w:rsidTr="00133BDB">
        <w:tc>
          <w:tcPr>
            <w:tcW w:w="7514" w:type="dxa"/>
            <w:gridSpan w:val="3"/>
          </w:tcPr>
          <w:p w:rsidR="00811451" w:rsidRPr="00060DC3" w:rsidRDefault="00811451" w:rsidP="00811451">
            <w:pPr>
              <w:suppressAutoHyphens/>
              <w:ind w:firstLine="0"/>
              <w:jc w:val="both"/>
              <w:rPr>
                <w:sz w:val="26"/>
                <w:szCs w:val="26"/>
                <w:lang w:eastAsia="uk-UA"/>
              </w:rPr>
            </w:pPr>
            <w:r w:rsidRPr="00060DC3">
              <w:rPr>
                <w:sz w:val="26"/>
                <w:szCs w:val="26"/>
                <w:lang w:eastAsia="uk-UA"/>
              </w:rPr>
              <w:t>1</w:t>
            </w:r>
            <w:r w:rsidRPr="00060DC3">
              <w:rPr>
                <w:i/>
                <w:sz w:val="26"/>
                <w:szCs w:val="26"/>
                <w:lang w:eastAsia="uk-UA"/>
              </w:rPr>
              <w:t xml:space="preserve">. </w:t>
            </w:r>
            <w:r w:rsidRPr="00060DC3">
              <w:rPr>
                <w:sz w:val="26"/>
                <w:szCs w:val="26"/>
                <w:lang w:eastAsia="uk-UA"/>
              </w:rPr>
              <w:t>На судноплавних водних шляхах за межами населених пунктів для проведення робіт, пов'язаних з судноплавством, встановлюються берегові смуги.</w:t>
            </w:r>
          </w:p>
          <w:p w:rsidR="00811451" w:rsidRPr="00060DC3" w:rsidRDefault="00811451" w:rsidP="00811451">
            <w:pPr>
              <w:suppressAutoHyphens/>
              <w:ind w:firstLine="0"/>
              <w:jc w:val="both"/>
              <w:rPr>
                <w:sz w:val="26"/>
                <w:szCs w:val="26"/>
                <w:lang w:eastAsia="uk-UA"/>
              </w:rPr>
            </w:pPr>
            <w:r w:rsidRPr="00060DC3">
              <w:rPr>
                <w:sz w:val="26"/>
                <w:szCs w:val="26"/>
                <w:lang w:eastAsia="uk-UA"/>
              </w:rPr>
              <w:t>2. Розміри берегових смуг водних шляхів визначаються за проектами землеустрою, які розробляються і затверджуються в установленому порядку.</w:t>
            </w:r>
          </w:p>
          <w:p w:rsidR="00811451" w:rsidRPr="00060DC3" w:rsidRDefault="00811451" w:rsidP="00811451">
            <w:pPr>
              <w:suppressAutoHyphens/>
              <w:ind w:firstLine="0"/>
              <w:jc w:val="both"/>
              <w:rPr>
                <w:sz w:val="26"/>
                <w:szCs w:val="26"/>
                <w:lang w:eastAsia="uk-UA"/>
              </w:rPr>
            </w:pPr>
            <w:r w:rsidRPr="00060DC3">
              <w:rPr>
                <w:sz w:val="26"/>
                <w:szCs w:val="26"/>
                <w:lang w:eastAsia="uk-UA"/>
              </w:rPr>
              <w:t>3. Порядок встановлення та використання берегових смуг водних шляхів визначається Кабінетом Міністрів України.</w:t>
            </w:r>
          </w:p>
        </w:tc>
        <w:tc>
          <w:tcPr>
            <w:tcW w:w="7529" w:type="dxa"/>
            <w:gridSpan w:val="5"/>
          </w:tcPr>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1. На судноплавних водних шляхах за межами населених пунктів для користування з метою проведення робіт, пов’язаних із судноплавством, встановлюються берегові смуги водних шляхів.</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 xml:space="preserve">Користування береговою смугою водних шляхів для забезпечення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w:t>
            </w:r>
            <w:r w:rsidRPr="00060DC3">
              <w:rPr>
                <w:sz w:val="26"/>
                <w:szCs w:val="26"/>
                <w:lang w:eastAsia="ru-RU"/>
              </w:rPr>
              <w:t xml:space="preserve"> </w:t>
            </w:r>
            <w:r w:rsidRPr="00060DC3">
              <w:rPr>
                <w:b/>
                <w:sz w:val="26"/>
                <w:szCs w:val="26"/>
                <w:lang w:eastAsia="ru-RU"/>
              </w:rPr>
              <w:t xml:space="preserve">судноплавства на внутрішніх водних шляхах </w:t>
            </w:r>
            <w:r w:rsidRPr="00060DC3">
              <w:rPr>
                <w:b/>
                <w:bCs/>
                <w:sz w:val="26"/>
                <w:szCs w:val="26"/>
                <w:lang w:eastAsia="ru-RU"/>
              </w:rPr>
              <w:t>здійснюється безоплатно.</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 xml:space="preserve">2. Розмір берегової смуги водного шляху визначається шириною </w:t>
            </w:r>
            <w:smartTag w:uri="urn:schemas-microsoft-com:office:smarttags" w:element="metricconverter">
              <w:smartTagPr>
                <w:attr w:name="ProductID" w:val="20 метрів"/>
              </w:smartTagPr>
              <w:r w:rsidRPr="00060DC3">
                <w:rPr>
                  <w:b/>
                  <w:sz w:val="26"/>
                  <w:szCs w:val="26"/>
                  <w:lang w:eastAsia="ru-RU"/>
                </w:rPr>
                <w:t>20 метрів</w:t>
              </w:r>
            </w:smartTag>
            <w:r w:rsidRPr="00060DC3">
              <w:rPr>
                <w:b/>
                <w:sz w:val="26"/>
                <w:szCs w:val="26"/>
                <w:lang w:eastAsia="ru-RU"/>
              </w:rPr>
              <w:t xml:space="preserve"> від краю води вглиб берега при середньому багаторічному рівні води на вільних річках і нормальному рівні води на штучно створених внутрішніх водних шляхах. На березі, що має ухил більше 45 градусів, берегова смуга визначається від краю берега вглиб берега.</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3. Порядок встановлення та використання берегових смуг водних шляхів визначаються Кабінетом Міністрів України.</w:t>
            </w:r>
          </w:p>
          <w:p w:rsidR="00811451" w:rsidRPr="00060DC3" w:rsidRDefault="00811451" w:rsidP="00811451">
            <w:pPr>
              <w:suppressAutoHyphens/>
              <w:autoSpaceDE w:val="0"/>
              <w:autoSpaceDN w:val="0"/>
              <w:adjustRightInd w:val="0"/>
              <w:jc w:val="both"/>
              <w:rPr>
                <w:b/>
                <w:bCs/>
                <w:sz w:val="26"/>
                <w:szCs w:val="26"/>
                <w:lang w:eastAsia="uk-UA"/>
              </w:rPr>
            </w:pPr>
            <w:r w:rsidRPr="00060DC3">
              <w:rPr>
                <w:b/>
                <w:sz w:val="26"/>
                <w:szCs w:val="26"/>
                <w:lang w:eastAsia="ru-RU"/>
              </w:rPr>
              <w:t>4. Право користування береговою смугою водних шляхів не поширюється на особливо охоронювані природні території, земельні ділянки, на яких розміщені гідротехнічні та меліоративні споруди.</w:t>
            </w:r>
          </w:p>
        </w:tc>
      </w:tr>
      <w:tr w:rsidR="00811451" w:rsidRPr="00060DC3" w:rsidTr="005800C9">
        <w:tc>
          <w:tcPr>
            <w:tcW w:w="15043" w:type="dxa"/>
            <w:gridSpan w:val="8"/>
          </w:tcPr>
          <w:p w:rsidR="00811451" w:rsidRPr="00060DC3" w:rsidRDefault="00811451" w:rsidP="00083214">
            <w:pPr>
              <w:shd w:val="clear" w:color="auto" w:fill="FFFFFF"/>
              <w:suppressAutoHyphens/>
              <w:ind w:firstLine="0"/>
              <w:jc w:val="center"/>
              <w:textAlignment w:val="baseline"/>
              <w:rPr>
                <w:sz w:val="26"/>
                <w:szCs w:val="26"/>
                <w:lang w:eastAsia="uk-UA"/>
              </w:rPr>
            </w:pPr>
            <w:r w:rsidRPr="00060DC3">
              <w:rPr>
                <w:b/>
                <w:bCs/>
                <w:iCs/>
                <w:sz w:val="26"/>
                <w:szCs w:val="26"/>
                <w:lang w:eastAsia="uk-UA"/>
              </w:rPr>
              <w:t xml:space="preserve">Стаття 67. </w:t>
            </w:r>
            <w:r w:rsidRPr="00060DC3">
              <w:rPr>
                <w:iCs/>
                <w:sz w:val="26"/>
                <w:szCs w:val="26"/>
                <w:lang w:eastAsia="uk-UA"/>
              </w:rPr>
              <w:t>Землі транспорту</w:t>
            </w:r>
          </w:p>
        </w:tc>
      </w:tr>
      <w:tr w:rsidR="00811451" w:rsidRPr="00060DC3" w:rsidTr="00133BDB">
        <w:tc>
          <w:tcPr>
            <w:tcW w:w="7514" w:type="dxa"/>
            <w:gridSpan w:val="3"/>
          </w:tcPr>
          <w:p w:rsidR="00811451" w:rsidRDefault="00811451" w:rsidP="00811451">
            <w:pPr>
              <w:suppressAutoHyphens/>
              <w:ind w:firstLine="0"/>
              <w:jc w:val="both"/>
              <w:rPr>
                <w:sz w:val="26"/>
                <w:szCs w:val="26"/>
                <w:lang w:eastAsia="uk-UA"/>
              </w:rPr>
            </w:pPr>
            <w:r w:rsidRPr="00060DC3">
              <w:rPr>
                <w:sz w:val="26"/>
                <w:szCs w:val="26"/>
                <w:lang w:eastAsia="uk-UA"/>
              </w:rPr>
              <w:t>1. До земель транспорту належать землі, надані підприємствам, установам та організаціям залізничного, автомобільного транспорту і дорожнього господарства, морського, річкового, авіаційного, трубопровідного транспорту та міського електротранспорту для виконання покладених на них завдань щодо експлуатації, ремонту і розвитку об'єктів транспорту.</w:t>
            </w:r>
          </w:p>
          <w:p w:rsidR="00083214" w:rsidRDefault="00083214" w:rsidP="00811451">
            <w:pPr>
              <w:suppressAutoHyphens/>
              <w:ind w:firstLine="0"/>
              <w:jc w:val="both"/>
              <w:rPr>
                <w:sz w:val="26"/>
                <w:szCs w:val="26"/>
                <w:lang w:eastAsia="uk-UA"/>
              </w:rPr>
            </w:pPr>
          </w:p>
          <w:p w:rsidR="00083214" w:rsidRPr="00060DC3" w:rsidRDefault="00083214" w:rsidP="00811451">
            <w:pPr>
              <w:suppressAutoHyphens/>
              <w:ind w:firstLine="0"/>
              <w:jc w:val="both"/>
              <w:rPr>
                <w:sz w:val="26"/>
                <w:szCs w:val="26"/>
                <w:lang w:eastAsia="uk-UA"/>
              </w:rPr>
            </w:pPr>
          </w:p>
        </w:tc>
        <w:tc>
          <w:tcPr>
            <w:tcW w:w="7529" w:type="dxa"/>
            <w:gridSpan w:val="5"/>
          </w:tcPr>
          <w:p w:rsidR="00811451" w:rsidRPr="00060DC3" w:rsidRDefault="00811451" w:rsidP="00811451">
            <w:pPr>
              <w:shd w:val="clear" w:color="auto" w:fill="FFFFFF"/>
              <w:suppressAutoHyphens/>
              <w:ind w:firstLine="0"/>
              <w:jc w:val="both"/>
              <w:textAlignment w:val="baseline"/>
              <w:rPr>
                <w:sz w:val="26"/>
                <w:szCs w:val="26"/>
                <w:lang w:eastAsia="uk-UA"/>
              </w:rPr>
            </w:pPr>
            <w:r w:rsidRPr="00060DC3">
              <w:rPr>
                <w:sz w:val="26"/>
                <w:szCs w:val="26"/>
                <w:lang w:eastAsia="uk-UA"/>
              </w:rPr>
              <w:t xml:space="preserve">1. До земель транспорту належать землі, надані підприємствам, установам та організаціям залізничного, автомобільного транспорту і дорожнього господарства, морського, </w:t>
            </w:r>
            <w:r w:rsidRPr="00060DC3">
              <w:rPr>
                <w:b/>
                <w:bCs/>
                <w:sz w:val="26"/>
                <w:szCs w:val="26"/>
                <w:lang w:eastAsia="uk-UA"/>
              </w:rPr>
              <w:t>внутрішнього водного</w:t>
            </w:r>
            <w:r w:rsidRPr="00060DC3">
              <w:rPr>
                <w:sz w:val="26"/>
                <w:szCs w:val="26"/>
                <w:lang w:eastAsia="uk-UA"/>
              </w:rPr>
              <w:t>, авіаційного, трубопровідного транспорту та міського електротранспорту для виконання покладених на них завдань щодо експлуатації, ремонту і розвитку об'єктів транспорту.</w:t>
            </w:r>
          </w:p>
        </w:tc>
      </w:tr>
      <w:tr w:rsidR="00811451" w:rsidRPr="00060DC3" w:rsidTr="00133BDB">
        <w:tc>
          <w:tcPr>
            <w:tcW w:w="7514" w:type="dxa"/>
            <w:gridSpan w:val="3"/>
          </w:tcPr>
          <w:p w:rsidR="00811451" w:rsidRPr="00060DC3" w:rsidRDefault="00811451" w:rsidP="00083214">
            <w:pPr>
              <w:suppressAutoHyphens/>
              <w:ind w:firstLine="0"/>
              <w:rPr>
                <w:sz w:val="26"/>
                <w:szCs w:val="26"/>
                <w:lang w:eastAsia="uk-UA"/>
              </w:rPr>
            </w:pPr>
            <w:r w:rsidRPr="00060DC3">
              <w:rPr>
                <w:sz w:val="26"/>
                <w:szCs w:val="26"/>
                <w:lang w:eastAsia="uk-UA"/>
              </w:rPr>
              <w:lastRenderedPageBreak/>
              <w:t>Стаття 70.</w:t>
            </w:r>
            <w:r w:rsidRPr="00060DC3">
              <w:rPr>
                <w:b/>
                <w:bCs/>
                <w:sz w:val="26"/>
                <w:szCs w:val="26"/>
                <w:lang w:eastAsia="uk-UA"/>
              </w:rPr>
              <w:t xml:space="preserve"> </w:t>
            </w:r>
            <w:r w:rsidRPr="00060DC3">
              <w:rPr>
                <w:sz w:val="26"/>
                <w:szCs w:val="26"/>
                <w:lang w:eastAsia="uk-UA"/>
              </w:rPr>
              <w:t>Землі річкового транспорту</w:t>
            </w:r>
          </w:p>
        </w:tc>
        <w:tc>
          <w:tcPr>
            <w:tcW w:w="7529" w:type="dxa"/>
            <w:gridSpan w:val="5"/>
          </w:tcPr>
          <w:p w:rsidR="00811451" w:rsidRPr="00060DC3" w:rsidRDefault="00811451" w:rsidP="00083214">
            <w:pPr>
              <w:shd w:val="clear" w:color="auto" w:fill="FFFFFF"/>
              <w:suppressAutoHyphens/>
              <w:ind w:firstLine="0"/>
              <w:textAlignment w:val="baseline"/>
              <w:rPr>
                <w:b/>
                <w:bCs/>
                <w:iCs/>
                <w:sz w:val="26"/>
                <w:szCs w:val="26"/>
                <w:lang w:eastAsia="uk-UA"/>
              </w:rPr>
            </w:pPr>
            <w:r w:rsidRPr="00060DC3">
              <w:rPr>
                <w:b/>
                <w:bCs/>
                <w:iCs/>
                <w:sz w:val="26"/>
                <w:szCs w:val="26"/>
                <w:lang w:eastAsia="uk-UA"/>
              </w:rPr>
              <w:t>Стаття 70. Землі внутрішнього водного транспорту</w:t>
            </w:r>
          </w:p>
        </w:tc>
      </w:tr>
      <w:tr w:rsidR="00811451" w:rsidRPr="00060DC3" w:rsidTr="00133BDB">
        <w:tc>
          <w:tcPr>
            <w:tcW w:w="7514" w:type="dxa"/>
            <w:gridSpan w:val="3"/>
          </w:tcPr>
          <w:p w:rsidR="00811451" w:rsidRPr="00060DC3" w:rsidRDefault="00811451" w:rsidP="00811451">
            <w:pPr>
              <w:suppressAutoHyphens/>
              <w:ind w:firstLine="0"/>
              <w:jc w:val="both"/>
              <w:rPr>
                <w:sz w:val="26"/>
                <w:szCs w:val="26"/>
                <w:lang w:eastAsia="uk-UA"/>
              </w:rPr>
            </w:pPr>
            <w:r w:rsidRPr="00060DC3">
              <w:rPr>
                <w:sz w:val="26"/>
                <w:szCs w:val="26"/>
                <w:lang w:eastAsia="uk-UA"/>
              </w:rPr>
              <w:t>До земель річкового транспорту належать землі під:</w:t>
            </w:r>
          </w:p>
          <w:p w:rsidR="00811451" w:rsidRPr="00060DC3" w:rsidRDefault="00811451" w:rsidP="00811451">
            <w:pPr>
              <w:suppressAutoHyphens/>
              <w:ind w:firstLine="0"/>
              <w:jc w:val="both"/>
              <w:rPr>
                <w:sz w:val="26"/>
                <w:szCs w:val="26"/>
                <w:lang w:eastAsia="uk-UA"/>
              </w:rPr>
            </w:pPr>
            <w:r w:rsidRPr="00060DC3">
              <w:rPr>
                <w:sz w:val="26"/>
                <w:szCs w:val="26"/>
                <w:lang w:eastAsia="uk-UA"/>
              </w:rPr>
              <w:t>а) портами, спеціалізованими причалами, пристанями і затонами з усіма технічними спорудами та устаткуванням, що обслуговують річковий транспорт;</w:t>
            </w:r>
          </w:p>
          <w:p w:rsidR="00811451" w:rsidRPr="00060DC3" w:rsidRDefault="00811451" w:rsidP="00811451">
            <w:pPr>
              <w:suppressAutoHyphens/>
              <w:ind w:firstLine="0"/>
              <w:jc w:val="both"/>
              <w:rPr>
                <w:sz w:val="26"/>
                <w:szCs w:val="26"/>
                <w:lang w:eastAsia="uk-UA"/>
              </w:rPr>
            </w:pPr>
            <w:r w:rsidRPr="00060DC3">
              <w:rPr>
                <w:sz w:val="26"/>
                <w:szCs w:val="26"/>
                <w:lang w:eastAsia="uk-UA"/>
              </w:rPr>
              <w:t>б) пасажирськими вокзалами, павільйонами і причалами;</w:t>
            </w:r>
          </w:p>
          <w:p w:rsidR="00811451" w:rsidRPr="00060DC3" w:rsidRDefault="00811451" w:rsidP="00811451">
            <w:pPr>
              <w:suppressAutoHyphens/>
              <w:ind w:firstLine="0"/>
              <w:jc w:val="both"/>
              <w:rPr>
                <w:sz w:val="26"/>
                <w:szCs w:val="26"/>
                <w:lang w:eastAsia="uk-UA"/>
              </w:rPr>
            </w:pPr>
            <w:r w:rsidRPr="00060DC3">
              <w:rPr>
                <w:sz w:val="26"/>
                <w:szCs w:val="26"/>
                <w:lang w:eastAsia="uk-UA"/>
              </w:rPr>
              <w:t>в) судноплавними каналами, судноплавними, енергетичними та гідротехнічними спорудами, службово-технічними будівлями;</w:t>
            </w:r>
          </w:p>
          <w:p w:rsidR="00811451" w:rsidRPr="00060DC3" w:rsidRDefault="00811451" w:rsidP="00811451">
            <w:pPr>
              <w:suppressAutoHyphens/>
              <w:ind w:firstLine="0"/>
              <w:jc w:val="both"/>
              <w:rPr>
                <w:sz w:val="26"/>
                <w:szCs w:val="26"/>
                <w:lang w:eastAsia="uk-UA"/>
              </w:rPr>
            </w:pPr>
            <w:r w:rsidRPr="00060DC3">
              <w:rPr>
                <w:sz w:val="26"/>
                <w:szCs w:val="26"/>
                <w:lang w:eastAsia="uk-UA"/>
              </w:rPr>
              <w:t>г) берегоукріплювальними спорудами й насадженнями;</w:t>
            </w:r>
          </w:p>
          <w:p w:rsidR="00811451" w:rsidRPr="00060DC3" w:rsidRDefault="00811451" w:rsidP="00811451">
            <w:pPr>
              <w:suppressAutoHyphens/>
              <w:ind w:firstLine="0"/>
              <w:jc w:val="both"/>
              <w:rPr>
                <w:sz w:val="26"/>
                <w:szCs w:val="26"/>
                <w:lang w:eastAsia="uk-UA"/>
              </w:rPr>
            </w:pPr>
            <w:r w:rsidRPr="00060DC3">
              <w:rPr>
                <w:sz w:val="26"/>
                <w:szCs w:val="26"/>
                <w:lang w:eastAsia="uk-UA"/>
              </w:rPr>
              <w:t>ґ) вузлами зв'язку, радіоцентрами і радіостанціями;</w:t>
            </w:r>
          </w:p>
          <w:p w:rsidR="00811451" w:rsidRPr="00060DC3" w:rsidRDefault="00811451" w:rsidP="00811451">
            <w:pPr>
              <w:suppressAutoHyphens/>
              <w:ind w:firstLine="0"/>
              <w:jc w:val="both"/>
              <w:rPr>
                <w:sz w:val="26"/>
                <w:szCs w:val="26"/>
                <w:lang w:eastAsia="uk-UA"/>
              </w:rPr>
            </w:pPr>
            <w:r w:rsidRPr="00060DC3">
              <w:rPr>
                <w:sz w:val="26"/>
                <w:szCs w:val="26"/>
                <w:lang w:eastAsia="uk-UA"/>
              </w:rPr>
              <w:t xml:space="preserve">д) будівлями, береговими навігаційними знаками та іншими спорудами для обслуговування водних шляхів, судноремонтними заводами, ремонтно-експлуатаційними базами, майстернями, </w:t>
            </w:r>
            <w:proofErr w:type="spellStart"/>
            <w:r w:rsidRPr="00060DC3">
              <w:rPr>
                <w:sz w:val="26"/>
                <w:szCs w:val="26"/>
                <w:lang w:eastAsia="uk-UA"/>
              </w:rPr>
              <w:t>судноверф'ями</w:t>
            </w:r>
            <w:proofErr w:type="spellEnd"/>
            <w:r w:rsidRPr="00060DC3">
              <w:rPr>
                <w:sz w:val="26"/>
                <w:szCs w:val="26"/>
                <w:lang w:eastAsia="uk-UA"/>
              </w:rPr>
              <w:t xml:space="preserve">, </w:t>
            </w:r>
            <w:proofErr w:type="spellStart"/>
            <w:r w:rsidRPr="00060DC3">
              <w:rPr>
                <w:sz w:val="26"/>
                <w:szCs w:val="26"/>
                <w:lang w:eastAsia="uk-UA"/>
              </w:rPr>
              <w:t>відстійно</w:t>
            </w:r>
            <w:proofErr w:type="spellEnd"/>
            <w:r w:rsidRPr="00060DC3">
              <w:rPr>
                <w:sz w:val="26"/>
                <w:szCs w:val="26"/>
                <w:lang w:eastAsia="uk-UA"/>
              </w:rPr>
              <w:t>-ремонтними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річкового транспорту.</w:t>
            </w:r>
          </w:p>
        </w:tc>
        <w:tc>
          <w:tcPr>
            <w:tcW w:w="7529" w:type="dxa"/>
            <w:gridSpan w:val="5"/>
          </w:tcPr>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До земель внутрішнього водного транспорту належать території річкових портів (терміналів), а також землі під:</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а) 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б) пасажирськими вокзалами, павільйонами і причалами;</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в) судновими ходами, судноплавними каналами, судноплавними і захисними гідротехнічними спорудами;</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г) берегоукріплювальними спорудами та насадженнями;</w:t>
            </w:r>
          </w:p>
          <w:p w:rsidR="00811451" w:rsidRPr="00060DC3" w:rsidRDefault="00811451" w:rsidP="00811451">
            <w:pPr>
              <w:suppressAutoHyphens/>
              <w:autoSpaceDE w:val="0"/>
              <w:autoSpaceDN w:val="0"/>
              <w:adjustRightInd w:val="0"/>
              <w:jc w:val="both"/>
              <w:rPr>
                <w:b/>
                <w:sz w:val="26"/>
                <w:szCs w:val="26"/>
                <w:lang w:eastAsia="ru-RU"/>
              </w:rPr>
            </w:pPr>
            <w:r w:rsidRPr="00060DC3">
              <w:rPr>
                <w:b/>
                <w:sz w:val="26"/>
                <w:szCs w:val="26"/>
                <w:lang w:eastAsia="ru-RU"/>
              </w:rPr>
              <w:t>ґ) вузлами зв’язку, радіоцентрами і радіостанціями;</w:t>
            </w:r>
          </w:p>
          <w:p w:rsidR="00811451" w:rsidRPr="00060DC3" w:rsidRDefault="00811451" w:rsidP="00811451">
            <w:pPr>
              <w:suppressAutoHyphens/>
              <w:autoSpaceDE w:val="0"/>
              <w:autoSpaceDN w:val="0"/>
              <w:adjustRightInd w:val="0"/>
              <w:jc w:val="both"/>
              <w:rPr>
                <w:sz w:val="26"/>
                <w:szCs w:val="26"/>
                <w:lang w:eastAsia="ru-RU"/>
              </w:rPr>
            </w:pPr>
            <w:r w:rsidRPr="00060DC3">
              <w:rPr>
                <w:b/>
                <w:sz w:val="26"/>
                <w:szCs w:val="26"/>
                <w:lang w:eastAsia="ru-RU"/>
              </w:rPr>
              <w:t xml:space="preserve">д) 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w:t>
            </w:r>
            <w:proofErr w:type="spellStart"/>
            <w:r w:rsidRPr="00060DC3">
              <w:rPr>
                <w:b/>
                <w:sz w:val="26"/>
                <w:szCs w:val="26"/>
                <w:lang w:eastAsia="ru-RU"/>
              </w:rPr>
              <w:t>судноверф’ями</w:t>
            </w:r>
            <w:proofErr w:type="spellEnd"/>
            <w:r w:rsidRPr="00060DC3">
              <w:rPr>
                <w:b/>
                <w:sz w:val="26"/>
                <w:szCs w:val="26"/>
                <w:lang w:eastAsia="ru-RU"/>
              </w:rPr>
              <w:t xml:space="preserve">, </w:t>
            </w:r>
            <w:proofErr w:type="spellStart"/>
            <w:r w:rsidRPr="00060DC3">
              <w:rPr>
                <w:b/>
                <w:sz w:val="26"/>
                <w:szCs w:val="26"/>
                <w:lang w:eastAsia="ru-RU"/>
              </w:rPr>
              <w:t>відстійно</w:t>
            </w:r>
            <w:proofErr w:type="spellEnd"/>
            <w:r w:rsidRPr="00060DC3">
              <w:rPr>
                <w:b/>
                <w:sz w:val="26"/>
                <w:szCs w:val="26"/>
                <w:lang w:eastAsia="ru-RU"/>
              </w:rPr>
              <w:t>-ремонтними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внутрішнього водного транспорту.</w:t>
            </w:r>
          </w:p>
        </w:tc>
      </w:tr>
      <w:tr w:rsidR="004D22A6" w:rsidRPr="00060DC3" w:rsidTr="005800C9">
        <w:tc>
          <w:tcPr>
            <w:tcW w:w="15043" w:type="dxa"/>
            <w:gridSpan w:val="8"/>
          </w:tcPr>
          <w:p w:rsidR="004D22A6" w:rsidRPr="00060DC3" w:rsidRDefault="004D22A6" w:rsidP="004D22A6">
            <w:pPr>
              <w:pStyle w:val="rvps2"/>
              <w:shd w:val="clear" w:color="auto" w:fill="FFFFFF"/>
              <w:spacing w:before="0" w:beforeAutospacing="0" w:after="0" w:afterAutospacing="0"/>
              <w:jc w:val="center"/>
              <w:textAlignment w:val="baseline"/>
              <w:rPr>
                <w:b/>
                <w:sz w:val="26"/>
                <w:szCs w:val="26"/>
              </w:rPr>
            </w:pPr>
          </w:p>
          <w:p w:rsidR="004D22A6" w:rsidRPr="00060DC3" w:rsidRDefault="004D22A6" w:rsidP="004D22A6">
            <w:pPr>
              <w:pStyle w:val="rvps2"/>
              <w:shd w:val="clear" w:color="auto" w:fill="FFFFFF"/>
              <w:spacing w:before="0" w:beforeAutospacing="0" w:after="0" w:afterAutospacing="0"/>
              <w:jc w:val="center"/>
              <w:textAlignment w:val="baseline"/>
              <w:rPr>
                <w:b/>
                <w:sz w:val="26"/>
                <w:szCs w:val="26"/>
              </w:rPr>
            </w:pPr>
            <w:r w:rsidRPr="00060DC3">
              <w:rPr>
                <w:b/>
                <w:sz w:val="26"/>
                <w:szCs w:val="26"/>
              </w:rPr>
              <w:t>Господарський кодекс України</w:t>
            </w:r>
          </w:p>
          <w:p w:rsidR="004D22A6" w:rsidRPr="00060DC3" w:rsidRDefault="004D22A6" w:rsidP="004D22A6">
            <w:pPr>
              <w:pStyle w:val="rvps2"/>
              <w:shd w:val="clear" w:color="auto" w:fill="FFFFFF"/>
              <w:spacing w:before="0" w:beforeAutospacing="0" w:after="0" w:afterAutospacing="0"/>
              <w:jc w:val="center"/>
              <w:textAlignment w:val="baseline"/>
              <w:rPr>
                <w:b/>
                <w:sz w:val="26"/>
                <w:szCs w:val="26"/>
              </w:rPr>
            </w:pPr>
          </w:p>
        </w:tc>
      </w:tr>
      <w:tr w:rsidR="004D22A6" w:rsidRPr="00060DC3" w:rsidTr="005800C9">
        <w:tc>
          <w:tcPr>
            <w:tcW w:w="15043" w:type="dxa"/>
            <w:gridSpan w:val="8"/>
          </w:tcPr>
          <w:p w:rsidR="004D22A6" w:rsidRPr="00060DC3" w:rsidRDefault="004D22A6" w:rsidP="00083214">
            <w:pPr>
              <w:pStyle w:val="rvps2"/>
              <w:shd w:val="clear" w:color="auto" w:fill="FFFFFF"/>
              <w:spacing w:before="0" w:beforeAutospacing="0" w:after="0" w:afterAutospacing="0"/>
              <w:jc w:val="center"/>
              <w:textAlignment w:val="baseline"/>
              <w:rPr>
                <w:sz w:val="26"/>
                <w:szCs w:val="26"/>
              </w:rPr>
            </w:pPr>
            <w:r w:rsidRPr="00060DC3">
              <w:rPr>
                <w:rStyle w:val="rvts9"/>
                <w:b/>
                <w:bCs/>
                <w:sz w:val="26"/>
                <w:szCs w:val="26"/>
                <w:bdr w:val="none" w:sz="0" w:space="0" w:color="auto" w:frame="1"/>
              </w:rPr>
              <w:t>Стаття 306. </w:t>
            </w:r>
            <w:r w:rsidRPr="00060DC3">
              <w:rPr>
                <w:sz w:val="26"/>
                <w:szCs w:val="26"/>
              </w:rPr>
              <w:t>Перевезення вантажів як вид господарської діяльності</w:t>
            </w:r>
          </w:p>
        </w:tc>
      </w:tr>
      <w:tr w:rsidR="004D22A6" w:rsidRPr="00060DC3" w:rsidTr="00133BDB">
        <w:tc>
          <w:tcPr>
            <w:tcW w:w="7514" w:type="dxa"/>
            <w:gridSpan w:val="3"/>
          </w:tcPr>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3. Перевезення вантажів здійснюють вантажний залізничний транспорт, автомобільний вантажний транспорт, морський вантажний транспорт та вантажний </w:t>
            </w:r>
            <w:r w:rsidRPr="00060DC3">
              <w:rPr>
                <w:i/>
                <w:sz w:val="26"/>
                <w:szCs w:val="26"/>
              </w:rPr>
              <w:t>внутрішній флот</w:t>
            </w:r>
            <w:r w:rsidRPr="00060DC3">
              <w:rPr>
                <w:sz w:val="26"/>
                <w:szCs w:val="26"/>
              </w:rPr>
              <w:t>, авіаційний вантажний транспорт, трубопровідний транспорт, космічний транспорт, інші види транспорту.</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5. Загальні умови перевезення вантажів, а також особливі умови перевезення окремих видів вантажів (вибухових речовин, зброї, отруйних, легкозаймистих, радіоактивних та інших небезпечних речовин тощо) визначаються цим Кодексом і виданими відповідно до нього </w:t>
            </w:r>
            <w:r w:rsidRPr="00060DC3">
              <w:rPr>
                <w:i/>
                <w:sz w:val="26"/>
                <w:szCs w:val="26"/>
              </w:rPr>
              <w:t>транспортними кодексами</w:t>
            </w:r>
            <w:r w:rsidRPr="00060DC3">
              <w:rPr>
                <w:sz w:val="26"/>
                <w:szCs w:val="26"/>
              </w:rPr>
              <w:t>, транспортними статутами та іншими нормативно-правовими актами.</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6. Відносини, пов'язані з перевезенням пасажирів та багажу, регулюються </w:t>
            </w:r>
            <w:hyperlink r:id="rId476" w:tgtFrame="_blank" w:history="1">
              <w:r w:rsidRPr="00060DC3">
                <w:rPr>
                  <w:sz w:val="26"/>
                  <w:szCs w:val="26"/>
                </w:rPr>
                <w:t>Цивільним кодексом України</w:t>
              </w:r>
            </w:hyperlink>
            <w:r w:rsidRPr="00060DC3">
              <w:rPr>
                <w:sz w:val="26"/>
                <w:szCs w:val="26"/>
              </w:rPr>
              <w:t> та іншими нормативно-правовими актами.</w:t>
            </w:r>
          </w:p>
        </w:tc>
        <w:tc>
          <w:tcPr>
            <w:tcW w:w="7529" w:type="dxa"/>
            <w:gridSpan w:val="5"/>
          </w:tcPr>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3. Перевезення вантажів здійснюють вантажний залізничний транспорт, автомобільний вантажний транспорт, морський вантажний транспорт та вантажний </w:t>
            </w:r>
            <w:r w:rsidRPr="00060DC3">
              <w:rPr>
                <w:b/>
                <w:sz w:val="26"/>
                <w:szCs w:val="26"/>
              </w:rPr>
              <w:t>внутрішній водний транспорт</w:t>
            </w:r>
            <w:r w:rsidRPr="00060DC3">
              <w:rPr>
                <w:sz w:val="26"/>
                <w:szCs w:val="26"/>
              </w:rPr>
              <w:t>, авіаційний вантажний транспорт, трубопровідний транспорт, космічний транспорт, інші види транспорту.</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lastRenderedPageBreak/>
              <w:t xml:space="preserve">5. Загальні умови перевезення вантажів, а також особливі умови перевезення окремих видів вантажів (вибухових речовин, зброї, отруйних, легкозаймистих, радіоактивних та інших небезпечних речовин тощо) визначаються цим Кодексом і виданими відповідно до нього </w:t>
            </w:r>
            <w:r w:rsidRPr="00060DC3">
              <w:rPr>
                <w:b/>
                <w:sz w:val="26"/>
                <w:szCs w:val="26"/>
              </w:rPr>
              <w:t>кодексами,</w:t>
            </w:r>
            <w:r w:rsidRPr="00060DC3">
              <w:rPr>
                <w:sz w:val="26"/>
                <w:szCs w:val="26"/>
              </w:rPr>
              <w:t xml:space="preserve"> </w:t>
            </w:r>
            <w:r w:rsidRPr="00060DC3">
              <w:rPr>
                <w:b/>
                <w:sz w:val="26"/>
                <w:szCs w:val="26"/>
              </w:rPr>
              <w:t>законами</w:t>
            </w:r>
            <w:r w:rsidRPr="00060DC3">
              <w:rPr>
                <w:sz w:val="26"/>
                <w:szCs w:val="26"/>
              </w:rPr>
              <w:t>, транспортними статутами та іншими нормативно-правовими актами.</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6. Відносини, пов'язані з перевезенням пасажирів та багажу, регулюються </w:t>
            </w:r>
            <w:hyperlink r:id="rId477" w:tgtFrame="_blank" w:history="1">
              <w:r w:rsidRPr="00060DC3">
                <w:rPr>
                  <w:sz w:val="26"/>
                  <w:szCs w:val="26"/>
                </w:rPr>
                <w:t>Цивільним кодексом України</w:t>
              </w:r>
            </w:hyperlink>
            <w:r w:rsidRPr="00060DC3">
              <w:rPr>
                <w:sz w:val="26"/>
                <w:szCs w:val="26"/>
              </w:rPr>
              <w:t> та іншими нормативно-правовими актами.</w:t>
            </w:r>
          </w:p>
        </w:tc>
      </w:tr>
      <w:tr w:rsidR="004D22A6" w:rsidRPr="00060DC3" w:rsidTr="005800C9">
        <w:tc>
          <w:tcPr>
            <w:tcW w:w="15043" w:type="dxa"/>
            <w:gridSpan w:val="8"/>
          </w:tcPr>
          <w:p w:rsidR="004D22A6" w:rsidRPr="00060DC3" w:rsidRDefault="004D22A6" w:rsidP="00083214">
            <w:pPr>
              <w:shd w:val="clear" w:color="auto" w:fill="FFFFFF"/>
              <w:suppressAutoHyphens/>
              <w:ind w:firstLine="0"/>
              <w:jc w:val="center"/>
              <w:textAlignment w:val="baseline"/>
              <w:rPr>
                <w:sz w:val="26"/>
                <w:szCs w:val="26"/>
                <w:lang w:eastAsia="uk-UA"/>
              </w:rPr>
            </w:pPr>
            <w:r w:rsidRPr="00060DC3">
              <w:rPr>
                <w:rStyle w:val="rvts9"/>
                <w:b/>
                <w:bCs/>
                <w:sz w:val="26"/>
                <w:szCs w:val="26"/>
                <w:bdr w:val="none" w:sz="0" w:space="0" w:color="auto" w:frame="1"/>
              </w:rPr>
              <w:lastRenderedPageBreak/>
              <w:t>Стаття 307.</w:t>
            </w:r>
            <w:r w:rsidRPr="00060DC3">
              <w:rPr>
                <w:sz w:val="26"/>
                <w:szCs w:val="26"/>
              </w:rPr>
              <w:t> Договір перевезення вантажу</w:t>
            </w:r>
          </w:p>
        </w:tc>
      </w:tr>
      <w:tr w:rsidR="004D22A6" w:rsidRPr="00060DC3" w:rsidTr="00133BDB">
        <w:tc>
          <w:tcPr>
            <w:tcW w:w="7514" w:type="dxa"/>
            <w:gridSpan w:val="3"/>
          </w:tcPr>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4. Залежно від виду транспорту, яким передбачається систематичне перевезення вантажів, укладаються такі довгострокові договори: довгостроковий - на залізничному і морському транспорті, навігаційний - </w:t>
            </w:r>
            <w:r w:rsidRPr="00060DC3">
              <w:rPr>
                <w:i/>
                <w:sz w:val="26"/>
                <w:szCs w:val="26"/>
              </w:rPr>
              <w:t>на</w:t>
            </w:r>
            <w:r w:rsidRPr="00060DC3">
              <w:rPr>
                <w:sz w:val="26"/>
                <w:szCs w:val="26"/>
              </w:rPr>
              <w:t xml:space="preserve"> </w:t>
            </w:r>
            <w:r w:rsidRPr="00060DC3">
              <w:rPr>
                <w:i/>
                <w:sz w:val="26"/>
                <w:szCs w:val="26"/>
              </w:rPr>
              <w:t>річковому транспорті (внутрішньому флоті)</w:t>
            </w:r>
            <w:r w:rsidRPr="00060DC3">
              <w:rPr>
                <w:sz w:val="26"/>
                <w:szCs w:val="26"/>
              </w:rPr>
              <w:t>, спеціальний - на повітряному транспорті, річний - на автомобільному транспорті. Порядок укладення довгострокових договорів встановлюється відповідними транспортними кодексами, транспортними статутами або правилами перевезень.</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5. Умови перевезення вантажів окремими видами транспорту, а також відповідальність суб'єктів господарювання за цими перевезеннями визначаються </w:t>
            </w:r>
            <w:r w:rsidRPr="00060DC3">
              <w:rPr>
                <w:i/>
                <w:sz w:val="26"/>
                <w:szCs w:val="26"/>
              </w:rPr>
              <w:t>транспортними кодексами</w:t>
            </w:r>
            <w:r w:rsidRPr="00060DC3">
              <w:rPr>
                <w:sz w:val="26"/>
                <w:szCs w:val="26"/>
              </w:rPr>
              <w:t>, транспортними статутами та іншими нормативно-правовими актами. Сторони можуть передбачити в договорі також інші умови перевезення, що не суперечать законодавству, та додаткову відповідальність за неналежне виконання договірних зобов'язань.</w:t>
            </w:r>
          </w:p>
        </w:tc>
        <w:tc>
          <w:tcPr>
            <w:tcW w:w="7529" w:type="dxa"/>
            <w:gridSpan w:val="5"/>
          </w:tcPr>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4. Залежно від виду транспорту, яким передбачається систематичне перевезення вантажів, укладаються такі довгострокові договори: довгостроковий - на залізничному і морському транспорті, навігаційний - </w:t>
            </w:r>
            <w:r w:rsidRPr="00060DC3">
              <w:rPr>
                <w:b/>
                <w:sz w:val="26"/>
                <w:szCs w:val="26"/>
              </w:rPr>
              <w:t>на внутрішньому водному транспорті,</w:t>
            </w:r>
            <w:r w:rsidRPr="00060DC3">
              <w:rPr>
                <w:sz w:val="26"/>
                <w:szCs w:val="26"/>
              </w:rPr>
              <w:t xml:space="preserve"> спеціальний - на повітряному транспорті, річний - на автомобільному транспорті. Порядок укладення довгострокових договорів встановлюється відповідними транспортними кодексами, транспортними статутами або правилами перевезень.</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 xml:space="preserve">5. Умови перевезення вантажів окремими видами транспорту, а також відповідальність суб'єктів господарювання за цими перевезеннями визначаються </w:t>
            </w:r>
            <w:r w:rsidRPr="00060DC3">
              <w:rPr>
                <w:b/>
                <w:sz w:val="26"/>
                <w:szCs w:val="26"/>
              </w:rPr>
              <w:t>кодексами, законами</w:t>
            </w:r>
            <w:r w:rsidRPr="00060DC3">
              <w:rPr>
                <w:sz w:val="26"/>
                <w:szCs w:val="26"/>
              </w:rPr>
              <w:t>, транспортними статутами та іншими нормативно-правовими актами. Сторони можуть передбачити в договорі також інші умови перевезення, що не суперечать законодавству, та додаткову відповідальність за неналежне виконання договірних зобов'язань.</w:t>
            </w:r>
          </w:p>
        </w:tc>
      </w:tr>
      <w:tr w:rsidR="004D22A6" w:rsidRPr="00060DC3" w:rsidTr="005800C9">
        <w:tc>
          <w:tcPr>
            <w:tcW w:w="15043" w:type="dxa"/>
            <w:gridSpan w:val="8"/>
          </w:tcPr>
          <w:p w:rsidR="004D22A6" w:rsidRPr="00060DC3" w:rsidRDefault="004D22A6" w:rsidP="004D22A6">
            <w:pPr>
              <w:ind w:firstLine="0"/>
              <w:jc w:val="center"/>
              <w:rPr>
                <w:b/>
                <w:sz w:val="26"/>
                <w:szCs w:val="26"/>
                <w:lang w:eastAsia="ru-RU"/>
              </w:rPr>
            </w:pPr>
          </w:p>
          <w:p w:rsidR="004D22A6" w:rsidRPr="00060DC3" w:rsidRDefault="004D22A6" w:rsidP="004D22A6">
            <w:pPr>
              <w:ind w:firstLine="0"/>
              <w:jc w:val="center"/>
              <w:rPr>
                <w:b/>
                <w:sz w:val="26"/>
                <w:szCs w:val="26"/>
                <w:lang w:eastAsia="ru-RU"/>
              </w:rPr>
            </w:pPr>
            <w:r w:rsidRPr="00060DC3">
              <w:rPr>
                <w:b/>
                <w:sz w:val="26"/>
                <w:szCs w:val="26"/>
                <w:lang w:eastAsia="ru-RU"/>
              </w:rPr>
              <w:t>Лісовий кодекс України</w:t>
            </w:r>
          </w:p>
          <w:p w:rsidR="004D22A6" w:rsidRPr="00060DC3" w:rsidRDefault="004D22A6" w:rsidP="004D22A6">
            <w:pPr>
              <w:ind w:firstLine="0"/>
              <w:jc w:val="center"/>
              <w:rPr>
                <w:b/>
                <w:sz w:val="26"/>
                <w:szCs w:val="26"/>
              </w:rPr>
            </w:pPr>
          </w:p>
        </w:tc>
      </w:tr>
      <w:tr w:rsidR="004D22A6" w:rsidRPr="00060DC3" w:rsidTr="005800C9">
        <w:tc>
          <w:tcPr>
            <w:tcW w:w="15043" w:type="dxa"/>
            <w:gridSpan w:val="8"/>
          </w:tcPr>
          <w:p w:rsidR="004D22A6" w:rsidRPr="00060DC3" w:rsidRDefault="004D22A6" w:rsidP="004D22A6">
            <w:pPr>
              <w:ind w:firstLine="0"/>
              <w:jc w:val="center"/>
              <w:rPr>
                <w:b/>
                <w:bCs/>
                <w:color w:val="000000"/>
                <w:sz w:val="26"/>
                <w:szCs w:val="26"/>
                <w:lang w:eastAsia="uk-UA"/>
              </w:rPr>
            </w:pPr>
          </w:p>
          <w:p w:rsidR="004D22A6" w:rsidRPr="00060DC3" w:rsidRDefault="004D22A6" w:rsidP="004D22A6">
            <w:pPr>
              <w:ind w:firstLine="0"/>
              <w:jc w:val="center"/>
              <w:rPr>
                <w:b/>
                <w:sz w:val="26"/>
                <w:szCs w:val="26"/>
                <w:lang w:eastAsia="ru-RU"/>
              </w:rPr>
            </w:pPr>
            <w:r w:rsidRPr="00060DC3">
              <w:rPr>
                <w:b/>
                <w:bCs/>
                <w:color w:val="000000"/>
                <w:sz w:val="26"/>
                <w:szCs w:val="26"/>
                <w:lang w:eastAsia="uk-UA"/>
              </w:rPr>
              <w:t>Стаття 62.</w:t>
            </w:r>
            <w:r w:rsidRPr="00060DC3">
              <w:rPr>
                <w:color w:val="000000"/>
                <w:sz w:val="26"/>
                <w:szCs w:val="26"/>
                <w:lang w:eastAsia="uk-UA"/>
              </w:rPr>
              <w:t> Використання земельних лісових ділянок для видобування корисних копалин, прокладання кабельних ліній, трубопроводів та інших комунікацій, здійснення бурових, підривних та інших робіт, не пов'язаних з веденням лісового господарства</w:t>
            </w:r>
          </w:p>
        </w:tc>
      </w:tr>
      <w:tr w:rsidR="004D22A6" w:rsidRPr="00060DC3" w:rsidTr="00133BDB">
        <w:tc>
          <w:tcPr>
            <w:tcW w:w="7514" w:type="dxa"/>
            <w:gridSpan w:val="3"/>
          </w:tcPr>
          <w:p w:rsidR="004D22A6" w:rsidRPr="00060DC3" w:rsidRDefault="004D22A6" w:rsidP="004D22A6">
            <w:pPr>
              <w:suppressAutoHyphens/>
              <w:autoSpaceDE w:val="0"/>
              <w:autoSpaceDN w:val="0"/>
              <w:adjustRightInd w:val="0"/>
              <w:ind w:firstLine="0"/>
              <w:jc w:val="both"/>
              <w:rPr>
                <w:sz w:val="26"/>
                <w:szCs w:val="26"/>
                <w:lang w:eastAsia="ru-RU"/>
              </w:rPr>
            </w:pPr>
            <w:r w:rsidRPr="00060DC3">
              <w:rPr>
                <w:sz w:val="26"/>
                <w:szCs w:val="26"/>
                <w:lang w:eastAsia="ru-RU"/>
              </w:rPr>
              <w:lastRenderedPageBreak/>
              <w:t>Використання земельних лісових ділянок для видобування корисних копалин (крім видобування корисних копалин місцевого значення для власних потреб), прокладання кабельних ліній, трубопроводів та інших комунікацій, здійснення бурових, підривних та інших робіт, не пов’язаних із веденням лісового господарства, здійснюється після надання таких ділянок для зазначених цілей у порядку, встановленому </w:t>
            </w:r>
            <w:hyperlink r:id="rId478" w:tgtFrame="_blank" w:history="1">
              <w:r w:rsidRPr="00060DC3">
                <w:rPr>
                  <w:sz w:val="26"/>
                  <w:szCs w:val="26"/>
                  <w:lang w:eastAsia="ru-RU"/>
                </w:rPr>
                <w:t>Земельним кодексом України</w:t>
              </w:r>
            </w:hyperlink>
            <w:r w:rsidRPr="00060DC3">
              <w:rPr>
                <w:sz w:val="26"/>
                <w:szCs w:val="26"/>
                <w:lang w:eastAsia="ru-RU"/>
              </w:rPr>
              <w:t>.</w:t>
            </w: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sz w:val="26"/>
                <w:szCs w:val="26"/>
                <w:lang w:eastAsia="ru-RU"/>
              </w:rPr>
            </w:pPr>
            <w:bookmarkStart w:id="82" w:name="n450"/>
            <w:bookmarkStart w:id="83" w:name="n451"/>
            <w:bookmarkEnd w:id="82"/>
            <w:bookmarkEnd w:id="83"/>
            <w:r w:rsidRPr="00060DC3">
              <w:rPr>
                <w:sz w:val="26"/>
                <w:szCs w:val="26"/>
                <w:lang w:eastAsia="ru-RU"/>
              </w:rPr>
              <w:t>Використання земельних лісових ділянок для видобування корисних копалин місцевого значення для власних потреб проводиться відповідно до </w:t>
            </w:r>
            <w:hyperlink r:id="rId479" w:tgtFrame="_blank" w:history="1">
              <w:r w:rsidRPr="00060DC3">
                <w:rPr>
                  <w:sz w:val="26"/>
                  <w:szCs w:val="26"/>
                  <w:lang w:eastAsia="ru-RU"/>
                </w:rPr>
                <w:t>Кодексу України "Про надра"</w:t>
              </w:r>
            </w:hyperlink>
            <w:r w:rsidRPr="00060DC3">
              <w:rPr>
                <w:sz w:val="26"/>
                <w:szCs w:val="26"/>
                <w:lang w:eastAsia="ru-RU"/>
              </w:rPr>
              <w:t>.</w:t>
            </w: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i/>
                <w:iCs/>
                <w:sz w:val="26"/>
                <w:szCs w:val="26"/>
                <w:lang w:eastAsia="ru-RU"/>
              </w:rPr>
            </w:pP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i/>
                <w:iCs/>
                <w:sz w:val="26"/>
                <w:szCs w:val="26"/>
                <w:lang w:eastAsia="ru-RU"/>
              </w:rPr>
            </w:pPr>
            <w:r w:rsidRPr="00060DC3">
              <w:rPr>
                <w:i/>
                <w:iCs/>
                <w:sz w:val="26"/>
                <w:szCs w:val="26"/>
                <w:lang w:eastAsia="ru-RU"/>
              </w:rPr>
              <w:t>Відсутній</w:t>
            </w: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sz w:val="26"/>
                <w:szCs w:val="26"/>
                <w:lang w:eastAsia="ru-RU"/>
              </w:rPr>
            </w:pPr>
          </w:p>
        </w:tc>
        <w:tc>
          <w:tcPr>
            <w:tcW w:w="7529" w:type="dxa"/>
            <w:gridSpan w:val="5"/>
          </w:tcPr>
          <w:p w:rsidR="004D22A6" w:rsidRPr="00060DC3" w:rsidRDefault="004D22A6" w:rsidP="004D22A6">
            <w:pPr>
              <w:suppressAutoHyphens/>
              <w:autoSpaceDE w:val="0"/>
              <w:autoSpaceDN w:val="0"/>
              <w:adjustRightInd w:val="0"/>
              <w:ind w:firstLine="0"/>
              <w:jc w:val="both"/>
              <w:rPr>
                <w:sz w:val="26"/>
                <w:szCs w:val="26"/>
                <w:lang w:eastAsia="ru-RU"/>
              </w:rPr>
            </w:pPr>
            <w:r w:rsidRPr="00060DC3">
              <w:rPr>
                <w:sz w:val="26"/>
                <w:szCs w:val="26"/>
                <w:lang w:eastAsia="ru-RU"/>
              </w:rPr>
              <w:t>Використання земельних лісових ділянок для видобування корисних копалин (крім видобування корисних копалин місцевого значення для власних потреб), прокладання кабельних ліній, трубопроводів та інших комунікацій, здійснення бурових, підривних та інших робіт, не пов’язаних із веденням лісового господарства, здійснюється після надання таких ділянок для зазначених цілей у порядку, встановленому </w:t>
            </w:r>
            <w:hyperlink r:id="rId480" w:tgtFrame="_blank" w:history="1">
              <w:r w:rsidRPr="00060DC3">
                <w:rPr>
                  <w:sz w:val="26"/>
                  <w:szCs w:val="26"/>
                  <w:lang w:eastAsia="ru-RU"/>
                </w:rPr>
                <w:t>Земельним кодексом України</w:t>
              </w:r>
            </w:hyperlink>
            <w:r w:rsidRPr="00060DC3">
              <w:rPr>
                <w:sz w:val="26"/>
                <w:szCs w:val="26"/>
                <w:lang w:eastAsia="ru-RU"/>
              </w:rPr>
              <w:t>.</w:t>
            </w: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sz w:val="26"/>
                <w:szCs w:val="26"/>
                <w:lang w:eastAsia="ru-RU"/>
              </w:rPr>
            </w:pPr>
            <w:r w:rsidRPr="00060DC3">
              <w:rPr>
                <w:sz w:val="26"/>
                <w:szCs w:val="26"/>
                <w:lang w:eastAsia="ru-RU"/>
              </w:rPr>
              <w:t>Використання земельних лісових ділянок для видобування корисних копалин місцевого значення для власних потреб проводиться відповідно до </w:t>
            </w:r>
            <w:hyperlink r:id="rId481" w:tgtFrame="_blank" w:history="1">
              <w:r w:rsidRPr="00060DC3">
                <w:rPr>
                  <w:sz w:val="26"/>
                  <w:szCs w:val="26"/>
                  <w:lang w:eastAsia="ru-RU"/>
                </w:rPr>
                <w:t>Кодексу України "Про надра"</w:t>
              </w:r>
            </w:hyperlink>
            <w:r w:rsidRPr="00060DC3">
              <w:rPr>
                <w:sz w:val="26"/>
                <w:szCs w:val="26"/>
                <w:lang w:eastAsia="ru-RU"/>
              </w:rPr>
              <w:t>.</w:t>
            </w:r>
          </w:p>
          <w:p w:rsidR="004D22A6" w:rsidRPr="00060DC3" w:rsidRDefault="004D22A6" w:rsidP="004D22A6">
            <w:pPr>
              <w:pStyle w:val="rvps2"/>
              <w:widowControl w:val="0"/>
              <w:shd w:val="clear" w:color="auto" w:fill="FFFFFF"/>
              <w:suppressAutoHyphens/>
              <w:autoSpaceDE w:val="0"/>
              <w:autoSpaceDN w:val="0"/>
              <w:adjustRightInd w:val="0"/>
              <w:spacing w:before="0" w:beforeAutospacing="0" w:after="0" w:afterAutospacing="0"/>
              <w:jc w:val="both"/>
              <w:textAlignment w:val="baseline"/>
              <w:rPr>
                <w:sz w:val="26"/>
                <w:szCs w:val="26"/>
                <w:lang w:eastAsia="ru-RU"/>
              </w:rPr>
            </w:pPr>
          </w:p>
          <w:p w:rsidR="004D22A6" w:rsidRPr="00060DC3" w:rsidRDefault="004D22A6" w:rsidP="004D22A6">
            <w:pPr>
              <w:suppressAutoHyphens/>
              <w:autoSpaceDE w:val="0"/>
              <w:autoSpaceDN w:val="0"/>
              <w:adjustRightInd w:val="0"/>
              <w:ind w:firstLine="0"/>
              <w:jc w:val="both"/>
              <w:rPr>
                <w:b/>
                <w:bCs/>
                <w:sz w:val="26"/>
                <w:szCs w:val="26"/>
                <w:lang w:eastAsia="ru-RU"/>
              </w:rPr>
            </w:pPr>
            <w:r w:rsidRPr="00060DC3">
              <w:rPr>
                <w:b/>
                <w:bCs/>
                <w:sz w:val="26"/>
                <w:szCs w:val="26"/>
                <w:lang w:eastAsia="ru-RU"/>
              </w:rPr>
              <w:t>На береговій смузі внутрішніх водних шляхів з метою забезпечення безпеки судноплавства використання земельних лісових ділянок здійснюється відповідно до Закону України «Про внутрішній водний транспорт.</w:t>
            </w:r>
          </w:p>
          <w:p w:rsidR="004D22A6" w:rsidRPr="00060DC3" w:rsidRDefault="004D22A6" w:rsidP="004D22A6">
            <w:pPr>
              <w:suppressAutoHyphens/>
              <w:autoSpaceDE w:val="0"/>
              <w:autoSpaceDN w:val="0"/>
              <w:adjustRightInd w:val="0"/>
              <w:ind w:firstLine="0"/>
              <w:jc w:val="both"/>
              <w:rPr>
                <w:sz w:val="26"/>
                <w:szCs w:val="26"/>
                <w:lang w:eastAsia="ru-RU"/>
              </w:rPr>
            </w:pPr>
            <w:r w:rsidRPr="00060DC3">
              <w:rPr>
                <w:sz w:val="26"/>
                <w:szCs w:val="26"/>
                <w:lang w:eastAsia="ru-RU"/>
              </w:rPr>
              <w:t>…</w:t>
            </w:r>
          </w:p>
        </w:tc>
      </w:tr>
      <w:tr w:rsidR="004D22A6" w:rsidRPr="00060DC3" w:rsidTr="005800C9">
        <w:tc>
          <w:tcPr>
            <w:tcW w:w="15043" w:type="dxa"/>
            <w:gridSpan w:val="8"/>
          </w:tcPr>
          <w:p w:rsidR="004D22A6" w:rsidRPr="00060DC3" w:rsidRDefault="004D22A6" w:rsidP="004D22A6">
            <w:pPr>
              <w:suppressAutoHyphens/>
              <w:ind w:firstLine="0"/>
              <w:jc w:val="center"/>
              <w:rPr>
                <w:b/>
                <w:bCs/>
                <w:sz w:val="26"/>
                <w:szCs w:val="26"/>
                <w:lang w:eastAsia="ru-RU"/>
              </w:rPr>
            </w:pPr>
          </w:p>
          <w:p w:rsidR="004D22A6" w:rsidRPr="00060DC3" w:rsidRDefault="004D22A6" w:rsidP="004D22A6">
            <w:pPr>
              <w:suppressAutoHyphens/>
              <w:ind w:firstLine="0"/>
              <w:jc w:val="center"/>
              <w:rPr>
                <w:b/>
                <w:bCs/>
                <w:sz w:val="26"/>
                <w:szCs w:val="26"/>
                <w:lang w:eastAsia="ru-RU"/>
              </w:rPr>
            </w:pPr>
            <w:r w:rsidRPr="00060DC3">
              <w:rPr>
                <w:b/>
                <w:bCs/>
                <w:sz w:val="26"/>
                <w:szCs w:val="26"/>
                <w:lang w:eastAsia="ru-RU"/>
              </w:rPr>
              <w:t>Закон України «Про основи соціальної захищеності осіб з інвалідністю в Україні»</w:t>
            </w:r>
          </w:p>
          <w:p w:rsidR="004D22A6" w:rsidRPr="00060DC3" w:rsidRDefault="004D22A6" w:rsidP="004D22A6">
            <w:pPr>
              <w:suppressAutoHyphens/>
              <w:ind w:firstLine="0"/>
              <w:jc w:val="center"/>
              <w:rPr>
                <w:b/>
                <w:bCs/>
                <w:sz w:val="26"/>
                <w:szCs w:val="26"/>
                <w:lang w:eastAsia="ru-RU"/>
              </w:rPr>
            </w:pPr>
          </w:p>
        </w:tc>
      </w:tr>
      <w:tr w:rsidR="004D22A6" w:rsidRPr="00060DC3" w:rsidTr="005800C9">
        <w:tc>
          <w:tcPr>
            <w:tcW w:w="15043" w:type="dxa"/>
            <w:gridSpan w:val="8"/>
          </w:tcPr>
          <w:p w:rsidR="004D22A6" w:rsidRPr="00060DC3" w:rsidRDefault="004D22A6" w:rsidP="004D22A6">
            <w:pPr>
              <w:suppressAutoHyphens/>
              <w:ind w:firstLine="0"/>
              <w:jc w:val="center"/>
              <w:rPr>
                <w:b/>
                <w:bCs/>
                <w:iCs/>
                <w:sz w:val="26"/>
                <w:szCs w:val="26"/>
                <w:lang w:eastAsia="ru-RU"/>
              </w:rPr>
            </w:pPr>
          </w:p>
          <w:p w:rsidR="004D22A6" w:rsidRPr="00060DC3" w:rsidRDefault="004D22A6" w:rsidP="004D22A6">
            <w:pPr>
              <w:suppressAutoHyphens/>
              <w:ind w:firstLine="0"/>
              <w:jc w:val="center"/>
              <w:rPr>
                <w:iCs/>
                <w:sz w:val="26"/>
                <w:szCs w:val="26"/>
                <w:lang w:eastAsia="ru-RU"/>
              </w:rPr>
            </w:pPr>
            <w:r w:rsidRPr="00060DC3">
              <w:rPr>
                <w:b/>
                <w:bCs/>
                <w:iCs/>
                <w:sz w:val="26"/>
                <w:szCs w:val="26"/>
                <w:lang w:eastAsia="ru-RU"/>
              </w:rPr>
              <w:t xml:space="preserve">Стаття 28. </w:t>
            </w:r>
            <w:r w:rsidRPr="00060DC3">
              <w:rPr>
                <w:iCs/>
                <w:sz w:val="26"/>
                <w:szCs w:val="26"/>
                <w:lang w:eastAsia="ru-RU"/>
              </w:rPr>
              <w:t>Підприємства, організації та фізичні особи - підприємці, що здійснюють транспортне обслуговування населення, зобов'язані забезпечити спеціальне обладнання транспортних засобів, вокзалів, аеропортів та інших об'єктів, яке б дало змогу інвалідам безперешкодно користуватися їх послугами.</w:t>
            </w:r>
          </w:p>
        </w:tc>
      </w:tr>
      <w:tr w:rsidR="004D22A6" w:rsidRPr="00060DC3" w:rsidTr="00133BDB">
        <w:tc>
          <w:tcPr>
            <w:tcW w:w="7514" w:type="dxa"/>
            <w:gridSpan w:val="3"/>
          </w:tcPr>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Транспорт загального користування (залізничний, морський, </w:t>
            </w:r>
            <w:r w:rsidRPr="00060DC3">
              <w:rPr>
                <w:bCs/>
                <w:i/>
                <w:iCs/>
                <w:sz w:val="26"/>
                <w:szCs w:val="26"/>
                <w:lang w:eastAsia="ru-RU"/>
              </w:rPr>
              <w:t>річковий</w:t>
            </w:r>
            <w:r w:rsidRPr="00060DC3">
              <w:rPr>
                <w:sz w:val="26"/>
                <w:szCs w:val="26"/>
                <w:lang w:eastAsia="ru-RU"/>
              </w:rPr>
              <w:t>, автомобільний, авіаційний, а також міський електротранспорт, у тому числі метрополітен) з метою врахування обмежених можливостей інвалідів забезпечується зовнішніми звуковими інформаторами номера і кінцевих зупинок маршруту, текстовими та звуковими системами у салоні для обов'язкового оголошення зупинок.</w:t>
            </w:r>
          </w:p>
        </w:tc>
        <w:tc>
          <w:tcPr>
            <w:tcW w:w="7529" w:type="dxa"/>
            <w:gridSpan w:val="5"/>
          </w:tcPr>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Транспорт загального користування (залізничний, морський, </w:t>
            </w:r>
            <w:r w:rsidRPr="00060DC3">
              <w:rPr>
                <w:b/>
                <w:bCs/>
                <w:sz w:val="26"/>
                <w:szCs w:val="26"/>
                <w:lang w:eastAsia="ru-RU"/>
              </w:rPr>
              <w:t>внутрішній водний</w:t>
            </w:r>
            <w:r w:rsidRPr="00060DC3">
              <w:rPr>
                <w:sz w:val="26"/>
                <w:szCs w:val="26"/>
                <w:lang w:eastAsia="ru-RU"/>
              </w:rPr>
              <w:t>, автомобільний, авіаційний, а також міський електротранспорт, у тому числі метрополітен) з метою врахування обмежених можливостей інвалідів забезпечується зовнішніми звуковими інформаторами номера і кінцевих зупинок маршруту, текстовими та звуковими системами у салоні для обов'язкового оголошення зупинок.</w:t>
            </w:r>
          </w:p>
          <w:p w:rsidR="004D22A6" w:rsidRPr="00060DC3" w:rsidRDefault="004D22A6" w:rsidP="004D22A6">
            <w:pPr>
              <w:suppressAutoHyphens/>
              <w:ind w:firstLine="0"/>
              <w:jc w:val="both"/>
              <w:rPr>
                <w:sz w:val="26"/>
                <w:szCs w:val="26"/>
                <w:lang w:eastAsia="ru-RU"/>
              </w:rPr>
            </w:pPr>
          </w:p>
        </w:tc>
      </w:tr>
      <w:tr w:rsidR="004D22A6" w:rsidRPr="00060DC3" w:rsidTr="005800C9">
        <w:tc>
          <w:tcPr>
            <w:tcW w:w="15043" w:type="dxa"/>
            <w:gridSpan w:val="8"/>
          </w:tcPr>
          <w:p w:rsidR="004D22A6" w:rsidRPr="00060DC3" w:rsidRDefault="004D22A6" w:rsidP="00083214">
            <w:pPr>
              <w:shd w:val="clear" w:color="auto" w:fill="FFFFFF"/>
              <w:suppressAutoHyphens/>
              <w:ind w:firstLine="0"/>
              <w:jc w:val="center"/>
              <w:textAlignment w:val="baseline"/>
              <w:rPr>
                <w:sz w:val="26"/>
                <w:szCs w:val="26"/>
                <w:lang w:eastAsia="uk-UA"/>
              </w:rPr>
            </w:pPr>
            <w:r w:rsidRPr="00060DC3">
              <w:rPr>
                <w:b/>
                <w:bCs/>
                <w:iCs/>
                <w:sz w:val="26"/>
                <w:szCs w:val="26"/>
                <w:lang w:eastAsia="ru-RU"/>
              </w:rPr>
              <w:t>Стаття 38-1</w:t>
            </w:r>
            <w:r w:rsidRPr="00060DC3">
              <w:rPr>
                <w:sz w:val="26"/>
                <w:szCs w:val="26"/>
                <w:lang w:eastAsia="ru-RU"/>
              </w:rPr>
              <w:t xml:space="preserve">. </w:t>
            </w:r>
            <w:r w:rsidRPr="00060DC3">
              <w:rPr>
                <w:iCs/>
                <w:sz w:val="26"/>
                <w:szCs w:val="26"/>
                <w:lang w:eastAsia="ru-RU"/>
              </w:rPr>
              <w:t>Транспортне обслуговування інвалідів здійснюється на пільгових умовах</w:t>
            </w:r>
          </w:p>
        </w:tc>
      </w:tr>
      <w:tr w:rsidR="004D22A6" w:rsidRPr="00060DC3" w:rsidTr="00133BDB">
        <w:tc>
          <w:tcPr>
            <w:tcW w:w="7514" w:type="dxa"/>
            <w:gridSpan w:val="3"/>
          </w:tcPr>
          <w:p w:rsidR="004D22A6" w:rsidRPr="00060DC3" w:rsidRDefault="004D22A6" w:rsidP="004D22A6">
            <w:pPr>
              <w:suppressAutoHyphens/>
              <w:ind w:firstLine="0"/>
              <w:jc w:val="both"/>
              <w:rPr>
                <w:sz w:val="26"/>
                <w:szCs w:val="26"/>
                <w:lang w:eastAsia="ru-RU"/>
              </w:rPr>
            </w:pPr>
            <w:r w:rsidRPr="00060DC3">
              <w:rPr>
                <w:sz w:val="26"/>
                <w:szCs w:val="26"/>
                <w:lang w:eastAsia="ru-RU"/>
              </w:rPr>
              <w:lastRenderedPageBreak/>
              <w:t>…</w:t>
            </w:r>
          </w:p>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Інваліди, діти-інваліди та особи, які супроводжують інвалідів першої групи або дітей-інвалідів (не більше однієї особи, яка супроводжує інваліда або дитину-інваліда), мають право на 50-відсоткову знижку вартості проїзду на внутрішніх лініях (маршрутах) повітряного, залізничного, </w:t>
            </w:r>
            <w:r w:rsidRPr="00060DC3">
              <w:rPr>
                <w:bCs/>
                <w:i/>
                <w:iCs/>
                <w:sz w:val="26"/>
                <w:szCs w:val="26"/>
                <w:lang w:eastAsia="ru-RU"/>
              </w:rPr>
              <w:t>річкового</w:t>
            </w:r>
            <w:r w:rsidRPr="00060DC3">
              <w:rPr>
                <w:sz w:val="26"/>
                <w:szCs w:val="26"/>
                <w:lang w:eastAsia="ru-RU"/>
              </w:rPr>
              <w:t xml:space="preserve"> та автомобільного транспорту в період з 1 жовтня по 15 травня.</w:t>
            </w:r>
          </w:p>
          <w:p w:rsidR="004D22A6" w:rsidRPr="00060DC3" w:rsidRDefault="004D22A6" w:rsidP="004D22A6">
            <w:pPr>
              <w:suppressAutoHyphens/>
              <w:ind w:firstLine="0"/>
              <w:jc w:val="both"/>
              <w:rPr>
                <w:sz w:val="26"/>
                <w:szCs w:val="26"/>
                <w:lang w:eastAsia="ru-RU"/>
              </w:rPr>
            </w:pPr>
            <w:r w:rsidRPr="00060DC3">
              <w:rPr>
                <w:sz w:val="26"/>
                <w:szCs w:val="26"/>
                <w:lang w:eastAsia="ru-RU"/>
              </w:rPr>
              <w:t>…</w:t>
            </w:r>
          </w:p>
          <w:p w:rsidR="004D22A6" w:rsidRPr="00060DC3" w:rsidRDefault="004D22A6" w:rsidP="004D22A6">
            <w:pPr>
              <w:suppressAutoHyphens/>
              <w:ind w:firstLine="0"/>
              <w:jc w:val="both"/>
              <w:rPr>
                <w:sz w:val="26"/>
                <w:szCs w:val="26"/>
                <w:lang w:eastAsia="ru-RU"/>
              </w:rPr>
            </w:pPr>
          </w:p>
          <w:p w:rsidR="004D22A6" w:rsidRPr="00060DC3" w:rsidRDefault="004D22A6" w:rsidP="004D22A6">
            <w:pPr>
              <w:suppressAutoHyphens/>
              <w:ind w:firstLine="0"/>
              <w:jc w:val="both"/>
              <w:rPr>
                <w:sz w:val="26"/>
                <w:szCs w:val="26"/>
                <w:lang w:eastAsia="ru-RU"/>
              </w:rPr>
            </w:pPr>
          </w:p>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користування громадянами повітряним, залізничним, </w:t>
            </w:r>
            <w:r w:rsidRPr="00060DC3">
              <w:rPr>
                <w:i/>
                <w:sz w:val="26"/>
                <w:szCs w:val="26"/>
                <w:lang w:eastAsia="ru-RU"/>
              </w:rPr>
              <w:t>річковим,</w:t>
            </w:r>
            <w:r w:rsidRPr="00060DC3">
              <w:rPr>
                <w:sz w:val="26"/>
                <w:szCs w:val="26"/>
                <w:lang w:eastAsia="ru-RU"/>
              </w:rPr>
              <w:t xml:space="preserve"> автомобільним та </w:t>
            </w:r>
            <w:r w:rsidRPr="00060DC3">
              <w:rPr>
                <w:sz w:val="26"/>
                <w:szCs w:val="26"/>
                <w:lang w:eastAsia="ru-RU"/>
              </w:rPr>
              <w:br/>
              <w:t>міським електричним транспортом.</w:t>
            </w:r>
          </w:p>
        </w:tc>
        <w:tc>
          <w:tcPr>
            <w:tcW w:w="7529" w:type="dxa"/>
            <w:gridSpan w:val="5"/>
          </w:tcPr>
          <w:p w:rsidR="004D22A6" w:rsidRPr="00060DC3" w:rsidRDefault="004D22A6" w:rsidP="004D22A6">
            <w:pPr>
              <w:suppressAutoHyphens/>
              <w:ind w:firstLine="0"/>
              <w:jc w:val="both"/>
              <w:rPr>
                <w:sz w:val="26"/>
                <w:szCs w:val="26"/>
                <w:lang w:eastAsia="ru-RU"/>
              </w:rPr>
            </w:pPr>
            <w:r w:rsidRPr="00060DC3">
              <w:rPr>
                <w:sz w:val="26"/>
                <w:szCs w:val="26"/>
                <w:lang w:eastAsia="ru-RU"/>
              </w:rPr>
              <w:t>…</w:t>
            </w:r>
          </w:p>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Інваліди, діти-інваліди та особи, які супроводжують інвалідів першої групи або дітей-інвалідів (не більше однієї особи, яка супроводжує інваліда або дитину-інваліда), мають право на 50-відсоткову знижку вартості проїзду на внутрішніх лініях (маршрутах) повітряного, залізничного, </w:t>
            </w:r>
            <w:r w:rsidRPr="00060DC3">
              <w:rPr>
                <w:b/>
                <w:sz w:val="26"/>
                <w:szCs w:val="26"/>
                <w:lang w:eastAsia="ru-RU"/>
              </w:rPr>
              <w:t xml:space="preserve">морського, </w:t>
            </w:r>
            <w:r w:rsidRPr="00060DC3">
              <w:rPr>
                <w:b/>
                <w:bCs/>
                <w:sz w:val="26"/>
                <w:szCs w:val="26"/>
                <w:lang w:eastAsia="ru-RU"/>
              </w:rPr>
              <w:t>внутрішнього водного</w:t>
            </w:r>
            <w:r w:rsidRPr="00060DC3">
              <w:rPr>
                <w:sz w:val="26"/>
                <w:szCs w:val="26"/>
                <w:lang w:eastAsia="ru-RU"/>
              </w:rPr>
              <w:t xml:space="preserve"> та автомобільного транспорту в період з 1 жовтня по 15 травня.</w:t>
            </w:r>
          </w:p>
          <w:p w:rsidR="004D22A6" w:rsidRPr="00060DC3" w:rsidRDefault="004D22A6" w:rsidP="004D22A6">
            <w:pPr>
              <w:suppressAutoHyphens/>
              <w:ind w:firstLine="0"/>
              <w:jc w:val="both"/>
              <w:rPr>
                <w:sz w:val="26"/>
                <w:szCs w:val="26"/>
                <w:lang w:eastAsia="ru-RU"/>
              </w:rPr>
            </w:pPr>
            <w:r w:rsidRPr="00060DC3">
              <w:rPr>
                <w:sz w:val="26"/>
                <w:szCs w:val="26"/>
                <w:lang w:eastAsia="ru-RU"/>
              </w:rPr>
              <w:t>…</w:t>
            </w:r>
          </w:p>
          <w:p w:rsidR="004D22A6" w:rsidRPr="00060DC3" w:rsidRDefault="004D22A6" w:rsidP="004D22A6">
            <w:pPr>
              <w:suppressAutoHyphens/>
              <w:ind w:firstLine="0"/>
              <w:jc w:val="both"/>
              <w:rPr>
                <w:sz w:val="26"/>
                <w:szCs w:val="26"/>
                <w:lang w:eastAsia="ru-RU"/>
              </w:rPr>
            </w:pPr>
            <w:r w:rsidRPr="00060DC3">
              <w:rPr>
                <w:sz w:val="26"/>
                <w:szCs w:val="26"/>
                <w:lang w:eastAsia="ru-RU"/>
              </w:rPr>
              <w:t xml:space="preserve">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користування громадянами повітряним, залізничним, </w:t>
            </w:r>
            <w:r w:rsidRPr="00060DC3">
              <w:rPr>
                <w:b/>
                <w:sz w:val="26"/>
                <w:szCs w:val="26"/>
                <w:lang w:eastAsia="ru-RU"/>
              </w:rPr>
              <w:t>морським, внутрішнім водним</w:t>
            </w:r>
            <w:r w:rsidRPr="00060DC3">
              <w:rPr>
                <w:sz w:val="26"/>
                <w:szCs w:val="26"/>
                <w:lang w:eastAsia="ru-RU"/>
              </w:rPr>
              <w:t>, автомобільним та міським електричним транспортом.</w:t>
            </w:r>
          </w:p>
        </w:tc>
      </w:tr>
      <w:tr w:rsidR="004D22A6" w:rsidRPr="00060DC3" w:rsidTr="005800C9">
        <w:tc>
          <w:tcPr>
            <w:tcW w:w="15043" w:type="dxa"/>
            <w:gridSpan w:val="8"/>
          </w:tcPr>
          <w:p w:rsidR="004D22A6" w:rsidRPr="00060DC3" w:rsidRDefault="004D22A6" w:rsidP="004D22A6">
            <w:pPr>
              <w:suppressAutoHyphens/>
              <w:autoSpaceDE w:val="0"/>
              <w:autoSpaceDN w:val="0"/>
              <w:adjustRightInd w:val="0"/>
              <w:ind w:firstLine="0"/>
              <w:jc w:val="center"/>
              <w:rPr>
                <w:b/>
                <w:sz w:val="26"/>
                <w:szCs w:val="26"/>
                <w:lang w:eastAsia="ru-RU"/>
              </w:rPr>
            </w:pPr>
          </w:p>
          <w:p w:rsidR="004D22A6" w:rsidRPr="00060DC3" w:rsidRDefault="004D22A6" w:rsidP="004D22A6">
            <w:pPr>
              <w:suppressAutoHyphens/>
              <w:autoSpaceDE w:val="0"/>
              <w:autoSpaceDN w:val="0"/>
              <w:adjustRightInd w:val="0"/>
              <w:ind w:firstLine="0"/>
              <w:jc w:val="center"/>
              <w:rPr>
                <w:b/>
                <w:sz w:val="26"/>
                <w:szCs w:val="26"/>
                <w:lang w:eastAsia="ru-RU"/>
              </w:rPr>
            </w:pPr>
            <w:r w:rsidRPr="00060DC3">
              <w:rPr>
                <w:b/>
                <w:sz w:val="26"/>
                <w:szCs w:val="26"/>
                <w:lang w:eastAsia="ru-RU"/>
              </w:rPr>
              <w:t>Закон України «Про охорону навколишнього природного середовища»</w:t>
            </w:r>
          </w:p>
          <w:p w:rsidR="004D22A6" w:rsidRPr="00060DC3" w:rsidRDefault="004D22A6" w:rsidP="004D22A6">
            <w:pPr>
              <w:suppressAutoHyphens/>
              <w:autoSpaceDE w:val="0"/>
              <w:autoSpaceDN w:val="0"/>
              <w:adjustRightInd w:val="0"/>
              <w:ind w:firstLine="0"/>
              <w:jc w:val="center"/>
              <w:rPr>
                <w:b/>
                <w:sz w:val="26"/>
                <w:szCs w:val="26"/>
                <w:lang w:eastAsia="ru-RU"/>
              </w:rPr>
            </w:pPr>
          </w:p>
        </w:tc>
      </w:tr>
      <w:tr w:rsidR="004D22A6" w:rsidRPr="00060DC3" w:rsidTr="005800C9">
        <w:tc>
          <w:tcPr>
            <w:tcW w:w="15043" w:type="dxa"/>
            <w:gridSpan w:val="8"/>
          </w:tcPr>
          <w:p w:rsidR="004D22A6" w:rsidRPr="00060DC3" w:rsidRDefault="004D22A6" w:rsidP="004D22A6">
            <w:pPr>
              <w:suppressAutoHyphens/>
              <w:ind w:firstLine="0"/>
              <w:jc w:val="center"/>
              <w:rPr>
                <w:rStyle w:val="rvts9"/>
                <w:b/>
                <w:bCs/>
                <w:sz w:val="26"/>
                <w:szCs w:val="26"/>
                <w:bdr w:val="none" w:sz="0" w:space="0" w:color="auto" w:frame="1"/>
                <w:shd w:val="clear" w:color="auto" w:fill="FFFFFF"/>
              </w:rPr>
            </w:pPr>
          </w:p>
          <w:p w:rsidR="004D22A6" w:rsidRPr="00060DC3" w:rsidRDefault="004D22A6" w:rsidP="004D22A6">
            <w:pPr>
              <w:suppressAutoHyphens/>
              <w:ind w:firstLine="0"/>
              <w:jc w:val="center"/>
              <w:rPr>
                <w:sz w:val="26"/>
                <w:szCs w:val="26"/>
                <w:lang w:eastAsia="ru-RU"/>
              </w:rPr>
            </w:pPr>
            <w:r w:rsidRPr="00060DC3">
              <w:rPr>
                <w:rStyle w:val="rvts9"/>
                <w:b/>
                <w:bCs/>
                <w:sz w:val="26"/>
                <w:szCs w:val="26"/>
                <w:bdr w:val="none" w:sz="0" w:space="0" w:color="auto" w:frame="1"/>
                <w:shd w:val="clear" w:color="auto" w:fill="FFFFFF"/>
              </w:rPr>
              <w:t>Стаття 20-2. </w:t>
            </w:r>
            <w:r w:rsidRPr="00060DC3">
              <w:rPr>
                <w:sz w:val="26"/>
                <w:szCs w:val="26"/>
                <w:shd w:val="clear" w:color="auto" w:fill="FFFFFF"/>
              </w:rPr>
              <w:t>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tc>
      </w:tr>
      <w:tr w:rsidR="004D22A6" w:rsidRPr="00060DC3" w:rsidTr="00133BDB">
        <w:tc>
          <w:tcPr>
            <w:tcW w:w="7514" w:type="dxa"/>
            <w:gridSpan w:val="3"/>
          </w:tcPr>
          <w:p w:rsidR="004D22A6" w:rsidRPr="00060DC3" w:rsidRDefault="004D22A6" w:rsidP="004D22A6">
            <w:pPr>
              <w:suppressAutoHyphens/>
              <w:ind w:firstLine="0"/>
              <w:jc w:val="both"/>
              <w:rPr>
                <w:sz w:val="26"/>
                <w:szCs w:val="26"/>
                <w:shd w:val="clear" w:color="auto" w:fill="FFFFFF"/>
              </w:rPr>
            </w:pPr>
            <w:r w:rsidRPr="00060DC3">
              <w:rPr>
                <w:sz w:val="26"/>
                <w:szCs w:val="26"/>
                <w:shd w:val="clear" w:color="auto" w:fill="FFFFFF"/>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4D22A6" w:rsidRPr="00060DC3" w:rsidRDefault="004D22A6" w:rsidP="004D22A6">
            <w:pPr>
              <w:suppressAutoHyphens/>
              <w:ind w:firstLine="0"/>
              <w:jc w:val="both"/>
              <w:rPr>
                <w:sz w:val="26"/>
                <w:szCs w:val="26"/>
                <w:shd w:val="clear" w:color="auto" w:fill="FFFFFF"/>
              </w:rPr>
            </w:pPr>
            <w:r w:rsidRPr="00060DC3">
              <w:rPr>
                <w:sz w:val="26"/>
                <w:szCs w:val="26"/>
                <w:shd w:val="clear" w:color="auto" w:fill="FFFFFF"/>
              </w:rPr>
              <w:t xml:space="preserve">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w:t>
            </w:r>
            <w:r w:rsidRPr="00060DC3">
              <w:rPr>
                <w:sz w:val="26"/>
                <w:szCs w:val="26"/>
                <w:shd w:val="clear" w:color="auto" w:fill="FFFFFF"/>
              </w:rPr>
              <w:lastRenderedPageBreak/>
              <w:t>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4D22A6" w:rsidRPr="00060DC3" w:rsidRDefault="004D22A6" w:rsidP="004D22A6">
            <w:pPr>
              <w:ind w:firstLine="0"/>
              <w:jc w:val="both"/>
              <w:textAlignment w:val="baseline"/>
              <w:rPr>
                <w:sz w:val="26"/>
                <w:szCs w:val="26"/>
                <w:bdr w:val="none" w:sz="0" w:space="0" w:color="auto" w:frame="1"/>
                <w:lang w:eastAsia="uk-UA"/>
              </w:rPr>
            </w:pPr>
            <w:r w:rsidRPr="00060DC3">
              <w:rPr>
                <w:sz w:val="26"/>
                <w:szCs w:val="26"/>
                <w:bdr w:val="none" w:sz="0" w:space="0" w:color="auto" w:frame="1"/>
                <w:lang w:eastAsia="uk-UA"/>
              </w:rPr>
              <w:t>…</w:t>
            </w:r>
          </w:p>
          <w:p w:rsidR="004D22A6" w:rsidRPr="00060DC3" w:rsidRDefault="004D22A6" w:rsidP="004D22A6">
            <w:pPr>
              <w:ind w:firstLine="0"/>
              <w:jc w:val="both"/>
              <w:textAlignment w:val="baseline"/>
              <w:rPr>
                <w:i/>
                <w:strike/>
                <w:sz w:val="26"/>
                <w:szCs w:val="26"/>
                <w:bdr w:val="none" w:sz="0" w:space="0" w:color="auto" w:frame="1"/>
                <w:lang w:eastAsia="uk-UA"/>
              </w:rPr>
            </w:pPr>
            <w:r w:rsidRPr="00060DC3">
              <w:rPr>
                <w:i/>
                <w:strike/>
                <w:sz w:val="26"/>
                <w:szCs w:val="26"/>
                <w:bdr w:val="none" w:sz="0" w:space="0" w:color="auto" w:frame="1"/>
                <w:lang w:eastAsia="uk-UA"/>
              </w:rPr>
              <w:t>щодо дотримання вимог реєстрації в суднових документах операцій із шкідливими речовинами та сумішами;</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4D22A6" w:rsidRPr="00060DC3" w:rsidRDefault="004D22A6" w:rsidP="004D22A6">
            <w:pPr>
              <w:pStyle w:val="rvps2"/>
              <w:shd w:val="clear" w:color="auto" w:fill="FFFFFF"/>
              <w:spacing w:before="0" w:beforeAutospacing="0" w:after="0" w:afterAutospacing="0"/>
              <w:jc w:val="both"/>
              <w:textAlignment w:val="baseline"/>
              <w:rPr>
                <w:sz w:val="26"/>
                <w:szCs w:val="26"/>
              </w:rPr>
            </w:pPr>
            <w:r w:rsidRPr="00060DC3">
              <w:rPr>
                <w:sz w:val="26"/>
                <w:szCs w:val="26"/>
              </w:rPr>
              <w:t>б) здійснення екологічного та радіологічного контролю товарів і транспортних засобів, що переміщуються через митний кордон України.</w:t>
            </w:r>
          </w:p>
        </w:tc>
        <w:tc>
          <w:tcPr>
            <w:tcW w:w="7529" w:type="dxa"/>
            <w:gridSpan w:val="5"/>
          </w:tcPr>
          <w:p w:rsidR="004D22A6" w:rsidRPr="00060DC3" w:rsidRDefault="004D22A6" w:rsidP="004D22A6">
            <w:pPr>
              <w:suppressAutoHyphens/>
              <w:ind w:firstLine="0"/>
              <w:jc w:val="both"/>
              <w:rPr>
                <w:sz w:val="26"/>
                <w:szCs w:val="26"/>
                <w:shd w:val="clear" w:color="auto" w:fill="FFFFFF"/>
              </w:rPr>
            </w:pPr>
            <w:r w:rsidRPr="00060DC3">
              <w:rPr>
                <w:sz w:val="26"/>
                <w:szCs w:val="26"/>
                <w:shd w:val="clear" w:color="auto" w:fill="FFFFFF"/>
              </w:rPr>
              <w:lastRenderedPageBreak/>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4D22A6" w:rsidRPr="00060DC3" w:rsidRDefault="004D22A6" w:rsidP="004D22A6">
            <w:pPr>
              <w:suppressAutoHyphens/>
              <w:ind w:firstLine="0"/>
              <w:jc w:val="both"/>
              <w:rPr>
                <w:sz w:val="26"/>
                <w:szCs w:val="26"/>
                <w:bdr w:val="none" w:sz="0" w:space="0" w:color="auto" w:frame="1"/>
                <w:lang w:eastAsia="uk-UA"/>
              </w:rPr>
            </w:pPr>
            <w:r w:rsidRPr="00060DC3">
              <w:rPr>
                <w:sz w:val="26"/>
                <w:szCs w:val="26"/>
                <w:shd w:val="clear" w:color="auto" w:fill="FFFFFF"/>
              </w:rPr>
              <w:t xml:space="preserve">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w:t>
            </w:r>
            <w:r w:rsidRPr="00060DC3">
              <w:rPr>
                <w:sz w:val="26"/>
                <w:szCs w:val="26"/>
                <w:shd w:val="clear" w:color="auto" w:fill="FFFFFF"/>
              </w:rPr>
              <w:lastRenderedPageBreak/>
              <w:t>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4D22A6" w:rsidRPr="00060DC3" w:rsidRDefault="004D22A6" w:rsidP="004D22A6">
            <w:pPr>
              <w:suppressAutoHyphens/>
              <w:ind w:firstLine="0"/>
              <w:jc w:val="both"/>
              <w:rPr>
                <w:sz w:val="26"/>
                <w:szCs w:val="26"/>
                <w:shd w:val="clear" w:color="auto" w:fill="FFFFFF"/>
              </w:rPr>
            </w:pPr>
            <w:r w:rsidRPr="00060DC3">
              <w:rPr>
                <w:sz w:val="26"/>
                <w:szCs w:val="26"/>
                <w:shd w:val="clear" w:color="auto" w:fill="FFFFFF"/>
              </w:rPr>
              <w:t>…</w:t>
            </w:r>
          </w:p>
          <w:p w:rsidR="004D22A6" w:rsidRPr="00060DC3" w:rsidRDefault="004D22A6" w:rsidP="004D22A6">
            <w:pPr>
              <w:suppressAutoHyphens/>
              <w:ind w:firstLine="0"/>
              <w:jc w:val="both"/>
              <w:rPr>
                <w:sz w:val="26"/>
                <w:szCs w:val="26"/>
                <w:shd w:val="clear" w:color="auto" w:fill="FFFFFF"/>
              </w:rPr>
            </w:pPr>
          </w:p>
          <w:p w:rsidR="004D22A6" w:rsidRPr="00060DC3" w:rsidRDefault="004D22A6" w:rsidP="004D22A6">
            <w:pPr>
              <w:suppressAutoHyphens/>
              <w:ind w:firstLine="0"/>
              <w:jc w:val="both"/>
              <w:rPr>
                <w:b/>
                <w:sz w:val="26"/>
                <w:szCs w:val="26"/>
                <w:lang w:eastAsia="ru-RU"/>
              </w:rPr>
            </w:pPr>
            <w:r w:rsidRPr="00060DC3">
              <w:rPr>
                <w:b/>
                <w:sz w:val="26"/>
                <w:szCs w:val="26"/>
                <w:lang w:eastAsia="ru-RU"/>
              </w:rPr>
              <w:t>Відсутній</w:t>
            </w:r>
          </w:p>
          <w:p w:rsidR="004D22A6" w:rsidRPr="00060DC3" w:rsidRDefault="004D22A6" w:rsidP="004D22A6">
            <w:pPr>
              <w:suppressAutoHyphens/>
              <w:ind w:firstLine="0"/>
              <w:jc w:val="both"/>
              <w:rPr>
                <w:sz w:val="26"/>
                <w:szCs w:val="26"/>
                <w:lang w:eastAsia="ru-RU"/>
              </w:rPr>
            </w:pPr>
          </w:p>
          <w:p w:rsidR="004D22A6" w:rsidRPr="00060DC3" w:rsidRDefault="004D22A6" w:rsidP="004D22A6">
            <w:pPr>
              <w:suppressAutoHyphens/>
              <w:ind w:firstLine="0"/>
              <w:jc w:val="both"/>
              <w:rPr>
                <w:sz w:val="26"/>
                <w:szCs w:val="26"/>
                <w:lang w:eastAsia="ru-RU"/>
              </w:rPr>
            </w:pPr>
            <w:r w:rsidRPr="00060DC3">
              <w:rPr>
                <w:sz w:val="26"/>
                <w:szCs w:val="26"/>
                <w:lang w:eastAsia="ru-RU"/>
              </w:rPr>
              <w:t>…</w:t>
            </w:r>
          </w:p>
          <w:p w:rsidR="004D22A6" w:rsidRPr="00060DC3" w:rsidRDefault="004D22A6" w:rsidP="004D22A6">
            <w:pPr>
              <w:suppressAutoHyphens/>
              <w:ind w:firstLine="0"/>
              <w:jc w:val="both"/>
              <w:rPr>
                <w:sz w:val="26"/>
                <w:szCs w:val="26"/>
                <w:lang w:eastAsia="ru-RU"/>
              </w:rPr>
            </w:pPr>
            <w:r w:rsidRPr="00060DC3">
              <w:rPr>
                <w:sz w:val="26"/>
                <w:szCs w:val="26"/>
              </w:rPr>
              <w:t xml:space="preserve">б) здійснення екологічного та радіологічного контролю товарів і транспортних засобів </w:t>
            </w:r>
            <w:r w:rsidRPr="00060DC3">
              <w:rPr>
                <w:b/>
                <w:sz w:val="26"/>
                <w:szCs w:val="26"/>
              </w:rPr>
              <w:t>(крім екологічного контролю суден)</w:t>
            </w:r>
            <w:r w:rsidRPr="00060DC3">
              <w:rPr>
                <w:sz w:val="26"/>
                <w:szCs w:val="26"/>
              </w:rPr>
              <w:t>, що переміщуються через митний кордон України.</w:t>
            </w:r>
          </w:p>
          <w:p w:rsidR="004D22A6" w:rsidRPr="00060DC3" w:rsidRDefault="004D22A6" w:rsidP="004D22A6">
            <w:pPr>
              <w:suppressAutoHyphens/>
              <w:ind w:firstLine="0"/>
              <w:jc w:val="both"/>
              <w:rPr>
                <w:sz w:val="26"/>
                <w:szCs w:val="26"/>
                <w:lang w:eastAsia="ru-RU"/>
              </w:rPr>
            </w:pPr>
          </w:p>
        </w:tc>
      </w:tr>
      <w:tr w:rsidR="004D22A6" w:rsidRPr="00060DC3" w:rsidTr="005800C9">
        <w:tc>
          <w:tcPr>
            <w:tcW w:w="15043" w:type="dxa"/>
            <w:gridSpan w:val="8"/>
          </w:tcPr>
          <w:p w:rsidR="004D22A6" w:rsidRPr="00060DC3" w:rsidRDefault="004D22A6" w:rsidP="004D22A6">
            <w:pPr>
              <w:suppressAutoHyphens/>
              <w:ind w:firstLine="0"/>
              <w:jc w:val="center"/>
              <w:rPr>
                <w:b/>
                <w:sz w:val="26"/>
                <w:szCs w:val="26"/>
              </w:rPr>
            </w:pPr>
            <w:r w:rsidRPr="00060DC3">
              <w:rPr>
                <w:b/>
                <w:sz w:val="26"/>
                <w:szCs w:val="26"/>
              </w:rPr>
              <w:lastRenderedPageBreak/>
              <w:t>Закон України «Про державний кордон України»</w:t>
            </w:r>
          </w:p>
          <w:p w:rsidR="004D22A6" w:rsidRPr="00060DC3" w:rsidRDefault="004D22A6" w:rsidP="006D48B1">
            <w:pPr>
              <w:shd w:val="clear" w:color="auto" w:fill="FFFFFF"/>
              <w:suppressAutoHyphens/>
              <w:ind w:firstLine="0"/>
              <w:jc w:val="both"/>
              <w:textAlignment w:val="baseline"/>
              <w:rPr>
                <w:sz w:val="26"/>
                <w:szCs w:val="26"/>
                <w:lang w:eastAsia="uk-UA"/>
              </w:rPr>
            </w:pPr>
          </w:p>
        </w:tc>
      </w:tr>
      <w:tr w:rsidR="004D22A6" w:rsidRPr="00060DC3" w:rsidTr="00133BDB">
        <w:tc>
          <w:tcPr>
            <w:tcW w:w="7514" w:type="dxa"/>
            <w:gridSpan w:val="3"/>
          </w:tcPr>
          <w:p w:rsidR="004D22A6" w:rsidRPr="00060DC3" w:rsidRDefault="004D22A6" w:rsidP="004D22A6">
            <w:pPr>
              <w:suppressAutoHyphens/>
              <w:autoSpaceDE w:val="0"/>
              <w:autoSpaceDN w:val="0"/>
              <w:adjustRightInd w:val="0"/>
              <w:ind w:firstLine="0"/>
              <w:jc w:val="both"/>
              <w:rPr>
                <w:sz w:val="26"/>
                <w:szCs w:val="26"/>
                <w:lang w:eastAsia="ru-RU"/>
              </w:rPr>
            </w:pPr>
            <w:r w:rsidRPr="00060DC3">
              <w:rPr>
                <w:b/>
                <w:bCs/>
                <w:sz w:val="26"/>
                <w:szCs w:val="26"/>
                <w:lang w:eastAsia="ru-RU"/>
              </w:rPr>
              <w:t>Стаття 14.</w:t>
            </w:r>
            <w:r w:rsidRPr="00060DC3">
              <w:rPr>
                <w:sz w:val="26"/>
                <w:szCs w:val="26"/>
                <w:lang w:eastAsia="ru-RU"/>
              </w:rPr>
              <w:t xml:space="preserve"> </w:t>
            </w:r>
            <w:r w:rsidRPr="00060DC3">
              <w:rPr>
                <w:i/>
                <w:iCs/>
                <w:sz w:val="26"/>
                <w:szCs w:val="26"/>
                <w:lang w:eastAsia="ru-RU"/>
              </w:rPr>
              <w:t>Порядок заходження іноземних невійськових суден та військових кораблів у внутрішні води і порти України</w:t>
            </w:r>
          </w:p>
          <w:p w:rsidR="004D22A6" w:rsidRPr="00060DC3" w:rsidRDefault="004D22A6" w:rsidP="004D22A6">
            <w:pPr>
              <w:suppressAutoHyphens/>
              <w:ind w:firstLine="0"/>
              <w:jc w:val="center"/>
              <w:rPr>
                <w:sz w:val="26"/>
                <w:szCs w:val="26"/>
                <w:lang w:eastAsia="ru-RU"/>
              </w:rPr>
            </w:pPr>
          </w:p>
        </w:tc>
        <w:tc>
          <w:tcPr>
            <w:tcW w:w="7529" w:type="dxa"/>
            <w:gridSpan w:val="5"/>
          </w:tcPr>
          <w:p w:rsidR="004D22A6" w:rsidRPr="00060DC3" w:rsidRDefault="004D22A6" w:rsidP="004D22A6">
            <w:pPr>
              <w:suppressAutoHyphens/>
              <w:autoSpaceDE w:val="0"/>
              <w:autoSpaceDN w:val="0"/>
              <w:adjustRightInd w:val="0"/>
              <w:ind w:firstLine="0"/>
              <w:jc w:val="both"/>
              <w:rPr>
                <w:b/>
                <w:bCs/>
                <w:sz w:val="26"/>
                <w:szCs w:val="26"/>
                <w:lang w:eastAsia="ru-RU"/>
              </w:rPr>
            </w:pPr>
            <w:r w:rsidRPr="00060DC3">
              <w:rPr>
                <w:b/>
                <w:bCs/>
                <w:sz w:val="26"/>
                <w:szCs w:val="26"/>
                <w:lang w:eastAsia="ru-RU"/>
              </w:rPr>
              <w:t>Стаття 14. Порядок заходження іноземних невійськових суден та військових кораблів на внутрішні водні шляхи, у внутрішні морські води і в морські порти України</w:t>
            </w:r>
            <w:bookmarkStart w:id="84" w:name="o71"/>
            <w:bookmarkEnd w:id="84"/>
          </w:p>
          <w:p w:rsidR="004D22A6" w:rsidRPr="00060DC3" w:rsidRDefault="004D22A6" w:rsidP="004D22A6">
            <w:pPr>
              <w:suppressAutoHyphens/>
              <w:ind w:firstLine="0"/>
              <w:jc w:val="center"/>
              <w:rPr>
                <w:sz w:val="26"/>
                <w:szCs w:val="26"/>
                <w:lang w:eastAsia="ru-RU"/>
              </w:rPr>
            </w:pPr>
          </w:p>
        </w:tc>
      </w:tr>
      <w:tr w:rsidR="004D22A6" w:rsidRPr="00060DC3" w:rsidTr="00133BDB">
        <w:tc>
          <w:tcPr>
            <w:tcW w:w="7514" w:type="dxa"/>
            <w:gridSpan w:val="3"/>
          </w:tcPr>
          <w:p w:rsidR="004D22A6" w:rsidRPr="00060DC3" w:rsidRDefault="004D22A6" w:rsidP="004D22A6">
            <w:pPr>
              <w:suppressAutoHyphens/>
              <w:autoSpaceDE w:val="0"/>
              <w:autoSpaceDN w:val="0"/>
              <w:adjustRightInd w:val="0"/>
              <w:ind w:firstLine="0"/>
              <w:jc w:val="both"/>
              <w:rPr>
                <w:i/>
                <w:iCs/>
                <w:sz w:val="26"/>
                <w:szCs w:val="26"/>
                <w:lang w:eastAsia="ru-RU"/>
              </w:rPr>
            </w:pPr>
            <w:r w:rsidRPr="00060DC3">
              <w:rPr>
                <w:i/>
                <w:iCs/>
                <w:sz w:val="26"/>
                <w:szCs w:val="26"/>
                <w:lang w:eastAsia="ru-RU"/>
              </w:rPr>
              <w:t xml:space="preserve">Іноземні невійськові судна можуть заходити на рейди і в порти України, відкриті для заходження таких  суден.  Перелік  відкритих для заходження  іноземних  невійськових  суден  рейдів  і  портів, порядок заходження і перебування в них,  провадження  вантажних  і пасажирських операцій, сполучення суден з берегом, сходу на  берег членів екіпажу судна, відвідання суден особами, які не  є  членами екіпажу судна, та інші правила, зв'язані з заходженням  іноземних невійськових суден у внутрішні води і порти України, у частину вод прикордонних річок, озер та інших водойм, що належать Україні, і перебуванням у цих водах, встановлюються законодавством України і правилами, що публікуються у встановленому порядку. Іноземні  підводні човни та інші підводні транспортні  засоби в разі заходження у </w:t>
            </w:r>
            <w:r w:rsidRPr="00060DC3">
              <w:rPr>
                <w:i/>
                <w:iCs/>
                <w:sz w:val="26"/>
                <w:szCs w:val="26"/>
                <w:lang w:eastAsia="ru-RU"/>
              </w:rPr>
              <w:lastRenderedPageBreak/>
              <w:t>внутрішні води, на рейди і в порти України повинні переміщуватися на поверхні і під своїм прапором.</w:t>
            </w:r>
          </w:p>
          <w:p w:rsidR="004D22A6" w:rsidRPr="00060DC3" w:rsidRDefault="004D22A6" w:rsidP="004D22A6">
            <w:pPr>
              <w:suppressAutoHyphens/>
              <w:autoSpaceDE w:val="0"/>
              <w:autoSpaceDN w:val="0"/>
              <w:adjustRightInd w:val="0"/>
              <w:ind w:firstLine="0"/>
              <w:jc w:val="both"/>
              <w:rPr>
                <w:i/>
                <w:iCs/>
                <w:sz w:val="26"/>
                <w:szCs w:val="26"/>
                <w:lang w:eastAsia="ru-RU"/>
              </w:rPr>
            </w:pPr>
            <w:bookmarkStart w:id="85" w:name="o76"/>
            <w:bookmarkStart w:id="86" w:name="o77"/>
            <w:bookmarkEnd w:id="85"/>
            <w:bookmarkEnd w:id="86"/>
            <w:r w:rsidRPr="00060DC3">
              <w:rPr>
                <w:i/>
                <w:iCs/>
                <w:sz w:val="26"/>
                <w:szCs w:val="26"/>
                <w:lang w:eastAsia="ru-RU"/>
              </w:rPr>
              <w:t>Іноземні військові кораблі, якщо не передбачено іншого порядку, заходять у внутрішні води і порти України  відповідно до правил їх відвідування, що публікуються у встановленому порядку.</w:t>
            </w:r>
          </w:p>
          <w:p w:rsidR="004D22A6" w:rsidRPr="00060DC3" w:rsidRDefault="004D22A6" w:rsidP="004D22A6">
            <w:pPr>
              <w:suppressAutoHyphens/>
              <w:jc w:val="center"/>
              <w:rPr>
                <w:b/>
                <w:bCs/>
                <w:sz w:val="26"/>
                <w:szCs w:val="26"/>
                <w:bdr w:val="none" w:sz="0" w:space="0" w:color="auto" w:frame="1"/>
                <w:lang w:eastAsia="ru-RU"/>
              </w:rPr>
            </w:pPr>
          </w:p>
        </w:tc>
        <w:tc>
          <w:tcPr>
            <w:tcW w:w="7529" w:type="dxa"/>
            <w:gridSpan w:val="5"/>
          </w:tcPr>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lastRenderedPageBreak/>
              <w:t xml:space="preserve">Іноземні невійськові судна можуть заходити на внутрішні водні шляхи, у внутрішні морські води і в акваторію морських портів України з урахуванням обмежень, встановлених законом. Порядок заходження іноземних невійськових суден на внутрішні водні шляхи, у внутрішні морські води та у морські порти і перебування в них, проведення вантажних і пасажирських операцій, сполучення суден з берегом, сходу на берег членів екіпажу судна, відвідування суден особами, які не є членами екіпажу судна, та інші правила, пов’язані з перебуванням іноземних невійськових суден у внутрішніх водах і портах України, у частинах вод прикордонних річок, озер та інших водойм, що </w:t>
            </w:r>
            <w:r w:rsidRPr="00060DC3">
              <w:rPr>
                <w:b/>
                <w:sz w:val="26"/>
                <w:szCs w:val="26"/>
                <w:lang w:eastAsia="ru-RU"/>
              </w:rPr>
              <w:lastRenderedPageBreak/>
              <w:t>належать Україні, встановлюються міжнародними договорами і законодавством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Іноземні підводні човни та інші підводні транспортні засоби у разі заходження у внутрішні морські води і в акваторію морських портів України повинні переміщуватися на поверхні під своїм прапором.</w:t>
            </w:r>
            <w:bookmarkStart w:id="87" w:name="o72"/>
            <w:bookmarkEnd w:id="87"/>
          </w:p>
          <w:p w:rsidR="004D22A6" w:rsidRPr="00060DC3" w:rsidRDefault="004D22A6" w:rsidP="004D22A6">
            <w:pPr>
              <w:suppressAutoHyphens/>
              <w:ind w:firstLine="0"/>
              <w:jc w:val="both"/>
              <w:rPr>
                <w:b/>
                <w:bCs/>
                <w:sz w:val="26"/>
                <w:szCs w:val="26"/>
                <w:bdr w:val="none" w:sz="0" w:space="0" w:color="auto" w:frame="1"/>
                <w:lang w:eastAsia="ru-RU"/>
              </w:rPr>
            </w:pPr>
            <w:r w:rsidRPr="00060DC3">
              <w:rPr>
                <w:b/>
                <w:sz w:val="26"/>
                <w:szCs w:val="26"/>
                <w:lang w:eastAsia="ru-RU"/>
              </w:rPr>
              <w:t>Іноземні військові кораблі, якщо не передбачено іншого порядку, заходять на внутрішні водні шляхи, у внутрішні морські води і морські порти України відповідно до міжнародних договорів та законодавства України.</w:t>
            </w:r>
          </w:p>
        </w:tc>
      </w:tr>
      <w:tr w:rsidR="004D22A6" w:rsidRPr="00060DC3" w:rsidTr="005800C9">
        <w:tc>
          <w:tcPr>
            <w:tcW w:w="15043" w:type="dxa"/>
            <w:gridSpan w:val="8"/>
          </w:tcPr>
          <w:p w:rsidR="004D22A6" w:rsidRPr="00060DC3" w:rsidRDefault="004D22A6" w:rsidP="00083214">
            <w:pPr>
              <w:shd w:val="clear" w:color="auto" w:fill="FFFFFF"/>
              <w:suppressAutoHyphens/>
              <w:ind w:firstLine="0"/>
              <w:jc w:val="center"/>
              <w:textAlignment w:val="baseline"/>
              <w:rPr>
                <w:sz w:val="26"/>
                <w:szCs w:val="26"/>
                <w:lang w:eastAsia="uk-UA"/>
              </w:rPr>
            </w:pPr>
            <w:r w:rsidRPr="00060DC3">
              <w:rPr>
                <w:b/>
                <w:bCs/>
                <w:sz w:val="26"/>
                <w:szCs w:val="26"/>
                <w:bdr w:val="none" w:sz="0" w:space="0" w:color="auto" w:frame="1"/>
                <w:lang w:eastAsia="ru-RU"/>
              </w:rPr>
              <w:lastRenderedPageBreak/>
              <w:t>Стаття 23.</w:t>
            </w:r>
            <w:r w:rsidRPr="00060DC3">
              <w:rPr>
                <w:sz w:val="26"/>
                <w:szCs w:val="26"/>
                <w:lang w:eastAsia="ru-RU"/>
              </w:rPr>
              <w:t xml:space="preserve"> Прикордонний режим</w:t>
            </w:r>
          </w:p>
        </w:tc>
      </w:tr>
      <w:tr w:rsidR="004D22A6" w:rsidRPr="00060DC3" w:rsidTr="00133BDB">
        <w:tc>
          <w:tcPr>
            <w:tcW w:w="7514" w:type="dxa"/>
            <w:gridSpan w:val="3"/>
          </w:tcPr>
          <w:p w:rsidR="004D22A6" w:rsidRPr="00060DC3" w:rsidRDefault="004D22A6" w:rsidP="004D22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textAlignment w:val="baseline"/>
              <w:rPr>
                <w:sz w:val="26"/>
                <w:szCs w:val="26"/>
              </w:rPr>
            </w:pPr>
            <w:r w:rsidRPr="00060DC3">
              <w:rPr>
                <w:sz w:val="26"/>
                <w:szCs w:val="26"/>
                <w:lang w:eastAsia="ru-RU"/>
              </w:rPr>
              <w:t xml:space="preserve">У прикордонній смузі та контрольованому прикордонному районі в порядку, </w:t>
            </w:r>
            <w:r w:rsidRPr="00060DC3">
              <w:rPr>
                <w:sz w:val="26"/>
                <w:szCs w:val="26"/>
              </w:rPr>
              <w:t xml:space="preserve">що визначається Кабінетом Міністрів України, встановлюється прикордонний режим, який регламентує відповідно до цього Закону та інших актів законодавства України правила в'їзду, перебування, проживання, пересування громадян України та інших </w:t>
            </w:r>
            <w:r w:rsidRPr="00060DC3">
              <w:rPr>
                <w:sz w:val="26"/>
                <w:szCs w:val="26"/>
              </w:rPr>
              <w:br/>
              <w:t xml:space="preserve">осіб, провадження робіт, обліку та тримання на </w:t>
            </w:r>
            <w:r w:rsidRPr="00060DC3">
              <w:rPr>
                <w:i/>
                <w:sz w:val="26"/>
                <w:szCs w:val="26"/>
              </w:rPr>
              <w:t>пристанях, причалах і в пунктах базування</w:t>
            </w:r>
            <w:r w:rsidRPr="00060DC3">
              <w:rPr>
                <w:sz w:val="26"/>
                <w:szCs w:val="26"/>
              </w:rPr>
              <w:t xml:space="preserve"> самохідних та несамохідних суден, їх плавання та пересування у внутрішніх водах України.</w:t>
            </w:r>
          </w:p>
          <w:p w:rsidR="004D22A6" w:rsidRPr="00060DC3" w:rsidRDefault="004D22A6" w:rsidP="004D22A6">
            <w:pPr>
              <w:pStyle w:val="HTML"/>
              <w:shd w:val="clear" w:color="auto" w:fill="FFFFFF"/>
              <w:jc w:val="both"/>
              <w:textAlignment w:val="baseline"/>
              <w:rPr>
                <w:rFonts w:ascii="Times New Roman" w:hAnsi="Times New Roman" w:cs="Times New Roman"/>
                <w:sz w:val="26"/>
                <w:szCs w:val="26"/>
                <w:lang w:val="uk-UA"/>
              </w:rPr>
            </w:pPr>
            <w:r w:rsidRPr="00060DC3">
              <w:rPr>
                <w:rFonts w:ascii="Times New Roman" w:hAnsi="Times New Roman" w:cs="Times New Roman"/>
                <w:sz w:val="26"/>
                <w:szCs w:val="26"/>
                <w:lang w:val="uk-UA"/>
              </w:rPr>
              <w:t xml:space="preserve">Передбачений частиною першою цієї статті порядок обліку і тримання самохідних та несамохідних суден на </w:t>
            </w:r>
            <w:r w:rsidRPr="00060DC3">
              <w:rPr>
                <w:rFonts w:ascii="Times New Roman" w:hAnsi="Times New Roman" w:cs="Times New Roman"/>
                <w:i/>
                <w:sz w:val="26"/>
                <w:szCs w:val="26"/>
                <w:lang w:val="uk-UA"/>
              </w:rPr>
              <w:t>пристанях, причалах і в пунктах базування</w:t>
            </w:r>
            <w:r w:rsidRPr="00060DC3">
              <w:rPr>
                <w:rFonts w:ascii="Times New Roman" w:hAnsi="Times New Roman" w:cs="Times New Roman"/>
                <w:sz w:val="26"/>
                <w:szCs w:val="26"/>
                <w:lang w:val="uk-UA"/>
              </w:rPr>
              <w:t>, їх плавання і пересування в територіальному морі і внутрішніх водах України поширюється і на територію району, міста, селища, сільради, що прилягає до державного кордону України або до узбережжя моря, яке охороняється органами Державної прикордонної служби України, де прикордонну смугу та контрольований прикордонний район не встановлено.</w:t>
            </w:r>
          </w:p>
          <w:p w:rsidR="004D22A6" w:rsidRPr="00060DC3" w:rsidRDefault="004D22A6" w:rsidP="004D22A6">
            <w:pPr>
              <w:pStyle w:val="HTML"/>
              <w:shd w:val="clear" w:color="auto" w:fill="FFFFFF"/>
              <w:jc w:val="both"/>
              <w:textAlignment w:val="baseline"/>
              <w:rPr>
                <w:rFonts w:ascii="Times New Roman" w:hAnsi="Times New Roman" w:cs="Times New Roman"/>
                <w:sz w:val="26"/>
                <w:szCs w:val="26"/>
                <w:lang w:val="uk-UA"/>
              </w:rPr>
            </w:pPr>
            <w:r w:rsidRPr="00060DC3">
              <w:rPr>
                <w:rFonts w:ascii="Times New Roman" w:hAnsi="Times New Roman" w:cs="Times New Roman"/>
                <w:sz w:val="26"/>
                <w:szCs w:val="26"/>
                <w:lang w:val="uk-UA"/>
              </w:rPr>
              <w:t xml:space="preserve">Забороняється тримати самохідні та несамохідні судна поза встановленими </w:t>
            </w:r>
            <w:r w:rsidRPr="00060DC3">
              <w:rPr>
                <w:rFonts w:ascii="Times New Roman" w:hAnsi="Times New Roman" w:cs="Times New Roman"/>
                <w:i/>
                <w:sz w:val="26"/>
                <w:szCs w:val="26"/>
                <w:lang w:val="uk-UA"/>
              </w:rPr>
              <w:t>пристанями, причалами і пунктами базування</w:t>
            </w:r>
            <w:r w:rsidRPr="00060DC3">
              <w:rPr>
                <w:rFonts w:ascii="Times New Roman" w:hAnsi="Times New Roman" w:cs="Times New Roman"/>
                <w:sz w:val="26"/>
                <w:szCs w:val="26"/>
                <w:lang w:val="uk-UA"/>
              </w:rPr>
              <w:t xml:space="preserve"> або на них, але з порушенням правил тримання, а також відходити від </w:t>
            </w:r>
            <w:r w:rsidRPr="00060DC3">
              <w:rPr>
                <w:rFonts w:ascii="Times New Roman" w:hAnsi="Times New Roman" w:cs="Times New Roman"/>
                <w:sz w:val="26"/>
                <w:szCs w:val="26"/>
                <w:lang w:val="uk-UA"/>
              </w:rPr>
              <w:lastRenderedPageBreak/>
              <w:t xml:space="preserve">берега або причалювати до берега поза </w:t>
            </w:r>
            <w:r w:rsidRPr="00060DC3">
              <w:rPr>
                <w:rFonts w:ascii="Times New Roman" w:hAnsi="Times New Roman" w:cs="Times New Roman"/>
                <w:i/>
                <w:sz w:val="26"/>
                <w:szCs w:val="26"/>
                <w:lang w:val="uk-UA"/>
              </w:rPr>
              <w:t>пристанями, причалами і пунктами базування</w:t>
            </w:r>
            <w:r w:rsidRPr="00060DC3">
              <w:rPr>
                <w:rFonts w:ascii="Times New Roman" w:hAnsi="Times New Roman" w:cs="Times New Roman"/>
                <w:sz w:val="26"/>
                <w:szCs w:val="26"/>
                <w:lang w:val="uk-UA"/>
              </w:rPr>
              <w:t xml:space="preserve">. </w:t>
            </w:r>
          </w:p>
          <w:p w:rsidR="004D22A6" w:rsidRPr="00060DC3" w:rsidRDefault="004D22A6" w:rsidP="004D22A6">
            <w:pPr>
              <w:suppressAutoHyphens/>
              <w:ind w:firstLine="0"/>
              <w:jc w:val="both"/>
              <w:rPr>
                <w:sz w:val="26"/>
                <w:szCs w:val="26"/>
                <w:lang w:eastAsia="ru-RU"/>
              </w:rPr>
            </w:pPr>
          </w:p>
        </w:tc>
        <w:tc>
          <w:tcPr>
            <w:tcW w:w="7529" w:type="dxa"/>
            <w:gridSpan w:val="5"/>
          </w:tcPr>
          <w:p w:rsidR="004D22A6" w:rsidRPr="00060DC3" w:rsidRDefault="004D22A6" w:rsidP="004D22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textAlignment w:val="baseline"/>
              <w:rPr>
                <w:sz w:val="26"/>
                <w:szCs w:val="26"/>
              </w:rPr>
            </w:pPr>
            <w:r w:rsidRPr="00060DC3">
              <w:rPr>
                <w:sz w:val="26"/>
                <w:szCs w:val="26"/>
                <w:lang w:eastAsia="ru-RU"/>
              </w:rPr>
              <w:lastRenderedPageBreak/>
              <w:t xml:space="preserve">У прикордонній смузі та контрольованому прикордонному районі в порядку, </w:t>
            </w:r>
            <w:r w:rsidRPr="00060DC3">
              <w:rPr>
                <w:sz w:val="26"/>
                <w:szCs w:val="26"/>
              </w:rPr>
              <w:t xml:space="preserve">що визначається Кабінетом Міністрів України, встановлюється прикордонний режим, який регламентує відповідно до цього Закону та інших актів законодавства України правила в'їзду, перебування, проживання, пересування громадян України та інших </w:t>
            </w:r>
            <w:r w:rsidRPr="00060DC3">
              <w:rPr>
                <w:sz w:val="26"/>
                <w:szCs w:val="26"/>
              </w:rPr>
              <w:br/>
              <w:t xml:space="preserve">осіб, провадження робіт, обліку та тримання на </w:t>
            </w:r>
            <w:r w:rsidRPr="00060DC3">
              <w:rPr>
                <w:b/>
                <w:sz w:val="26"/>
                <w:szCs w:val="26"/>
              </w:rPr>
              <w:t xml:space="preserve">пристанях, причалах, базах для стоянки малих і спортивних суден і в пунктах базування </w:t>
            </w:r>
            <w:r w:rsidRPr="00060DC3">
              <w:rPr>
                <w:sz w:val="26"/>
                <w:szCs w:val="26"/>
              </w:rPr>
              <w:t>самохідних та несамохідних суден, їх плавання та пересування у внутрішніх водах України.</w:t>
            </w:r>
          </w:p>
          <w:p w:rsidR="004D22A6" w:rsidRPr="00060DC3" w:rsidRDefault="004D22A6" w:rsidP="004D22A6">
            <w:pPr>
              <w:pStyle w:val="HTML"/>
              <w:shd w:val="clear" w:color="auto" w:fill="FFFFFF"/>
              <w:jc w:val="both"/>
              <w:textAlignment w:val="baseline"/>
              <w:rPr>
                <w:rFonts w:ascii="Times New Roman" w:hAnsi="Times New Roman" w:cs="Times New Roman"/>
                <w:sz w:val="26"/>
                <w:szCs w:val="26"/>
                <w:lang w:val="uk-UA"/>
              </w:rPr>
            </w:pPr>
            <w:r w:rsidRPr="00060DC3">
              <w:rPr>
                <w:rFonts w:ascii="Times New Roman" w:hAnsi="Times New Roman" w:cs="Times New Roman"/>
                <w:sz w:val="26"/>
                <w:szCs w:val="26"/>
                <w:lang w:val="uk-UA"/>
              </w:rPr>
              <w:t xml:space="preserve">Передбачений частиною першою цієї статті порядок обліку і тримання самохідних та несамохідних суден на </w:t>
            </w:r>
            <w:r w:rsidRPr="00060DC3">
              <w:rPr>
                <w:rFonts w:ascii="Times New Roman" w:hAnsi="Times New Roman" w:cs="Times New Roman"/>
                <w:b/>
                <w:sz w:val="26"/>
                <w:szCs w:val="26"/>
                <w:lang w:val="uk-UA"/>
              </w:rPr>
              <w:t>пристанях, причалах, базах для стоянки малих і спортивних суден і в пунктах базування</w:t>
            </w:r>
            <w:r w:rsidRPr="00060DC3">
              <w:rPr>
                <w:rFonts w:ascii="Times New Roman" w:hAnsi="Times New Roman" w:cs="Times New Roman"/>
                <w:sz w:val="26"/>
                <w:szCs w:val="26"/>
                <w:lang w:val="uk-UA"/>
              </w:rPr>
              <w:t>, їх плавання і пересування в територіальному морі і внутрішніх водах України поширюється і на територію району, міста, селища, сільради, що прилягає до державного кордону України або до узбережжя моря, яке охороняється органами Державної прикордонної служби України, де прикордонну смугу та контрольований прикордонний район не встановлено.</w:t>
            </w:r>
          </w:p>
          <w:p w:rsidR="004D22A6" w:rsidRPr="00060DC3" w:rsidRDefault="004D22A6" w:rsidP="004D22A6">
            <w:pPr>
              <w:pStyle w:val="HTML"/>
              <w:shd w:val="clear" w:color="auto" w:fill="FFFFFF"/>
              <w:jc w:val="both"/>
              <w:textAlignment w:val="baseline"/>
              <w:rPr>
                <w:rFonts w:ascii="Times New Roman" w:hAnsi="Times New Roman" w:cs="Times New Roman"/>
                <w:b/>
                <w:sz w:val="26"/>
                <w:szCs w:val="26"/>
                <w:lang w:val="uk-UA"/>
              </w:rPr>
            </w:pPr>
            <w:r w:rsidRPr="00060DC3">
              <w:rPr>
                <w:rFonts w:ascii="Times New Roman" w:hAnsi="Times New Roman" w:cs="Times New Roman"/>
                <w:sz w:val="26"/>
                <w:szCs w:val="26"/>
                <w:lang w:val="uk-UA"/>
              </w:rPr>
              <w:t xml:space="preserve">Забороняється тримати самохідні та несамохідні судна поза встановленими </w:t>
            </w:r>
            <w:r w:rsidRPr="00060DC3">
              <w:rPr>
                <w:rFonts w:ascii="Times New Roman" w:hAnsi="Times New Roman" w:cs="Times New Roman"/>
                <w:b/>
                <w:sz w:val="26"/>
                <w:szCs w:val="26"/>
                <w:lang w:val="uk-UA"/>
              </w:rPr>
              <w:t xml:space="preserve">пристанями, причалами, базами для стоянки </w:t>
            </w:r>
            <w:r w:rsidRPr="00060DC3">
              <w:rPr>
                <w:rFonts w:ascii="Times New Roman" w:hAnsi="Times New Roman" w:cs="Times New Roman"/>
                <w:b/>
                <w:sz w:val="26"/>
                <w:szCs w:val="26"/>
                <w:lang w:val="uk-UA"/>
              </w:rPr>
              <w:lastRenderedPageBreak/>
              <w:t>малих і спортивних суден і пунктами базування</w:t>
            </w:r>
            <w:r w:rsidRPr="00060DC3">
              <w:rPr>
                <w:rFonts w:ascii="Times New Roman" w:hAnsi="Times New Roman" w:cs="Times New Roman"/>
                <w:sz w:val="26"/>
                <w:szCs w:val="26"/>
                <w:lang w:val="uk-UA"/>
              </w:rPr>
              <w:t xml:space="preserve"> або на них, але з порушенням правил тримання, а також відходити від берега або причалювати до берега поза </w:t>
            </w:r>
            <w:r w:rsidRPr="00060DC3">
              <w:rPr>
                <w:rFonts w:ascii="Times New Roman" w:hAnsi="Times New Roman" w:cs="Times New Roman"/>
                <w:b/>
                <w:sz w:val="26"/>
                <w:szCs w:val="26"/>
                <w:lang w:val="uk-UA"/>
              </w:rPr>
              <w:t>пристанями, причалами, базами для стоянки малих і спортивних суден і пунктами базування.</w:t>
            </w:r>
          </w:p>
          <w:p w:rsidR="004D22A6" w:rsidRPr="00060DC3" w:rsidRDefault="004D22A6" w:rsidP="004D22A6">
            <w:pPr>
              <w:suppressAutoHyphens/>
              <w:ind w:firstLine="0"/>
              <w:jc w:val="both"/>
              <w:rPr>
                <w:sz w:val="26"/>
                <w:szCs w:val="26"/>
                <w:lang w:eastAsia="ru-RU"/>
              </w:rPr>
            </w:pPr>
          </w:p>
        </w:tc>
      </w:tr>
      <w:tr w:rsidR="004D22A6" w:rsidRPr="00060DC3" w:rsidTr="005800C9">
        <w:tc>
          <w:tcPr>
            <w:tcW w:w="15043" w:type="dxa"/>
            <w:gridSpan w:val="8"/>
          </w:tcPr>
          <w:p w:rsidR="004D22A6" w:rsidRPr="00060DC3" w:rsidRDefault="004D22A6" w:rsidP="004D22A6">
            <w:pPr>
              <w:shd w:val="clear" w:color="auto" w:fill="FFFFFF"/>
              <w:suppressAutoHyphens/>
              <w:ind w:firstLine="0"/>
              <w:jc w:val="center"/>
              <w:textAlignment w:val="baseline"/>
              <w:rPr>
                <w:b/>
                <w:bCs/>
                <w:sz w:val="26"/>
                <w:szCs w:val="26"/>
                <w:lang w:eastAsia="uk-UA"/>
              </w:rPr>
            </w:pPr>
          </w:p>
          <w:p w:rsidR="004D22A6" w:rsidRPr="00060DC3" w:rsidRDefault="004D22A6" w:rsidP="004D22A6">
            <w:pPr>
              <w:shd w:val="clear" w:color="auto" w:fill="FFFFFF"/>
              <w:suppressAutoHyphens/>
              <w:ind w:firstLine="0"/>
              <w:jc w:val="center"/>
              <w:textAlignment w:val="baseline"/>
              <w:rPr>
                <w:b/>
                <w:bCs/>
                <w:sz w:val="26"/>
                <w:szCs w:val="26"/>
                <w:lang w:eastAsia="uk-UA"/>
              </w:rPr>
            </w:pPr>
            <w:r w:rsidRPr="00060DC3">
              <w:rPr>
                <w:b/>
                <w:bCs/>
                <w:sz w:val="26"/>
                <w:szCs w:val="26"/>
                <w:lang w:eastAsia="uk-UA"/>
              </w:rPr>
              <w:t>Закон України «Про транспорт»</w:t>
            </w:r>
          </w:p>
          <w:p w:rsidR="004D22A6" w:rsidRPr="00060DC3" w:rsidRDefault="004D22A6" w:rsidP="004D22A6">
            <w:pPr>
              <w:shd w:val="clear" w:color="auto" w:fill="FFFFFF"/>
              <w:suppressAutoHyphens/>
              <w:ind w:firstLine="0"/>
              <w:jc w:val="center"/>
              <w:textAlignment w:val="baseline"/>
              <w:rPr>
                <w:b/>
                <w:bCs/>
                <w:sz w:val="26"/>
                <w:szCs w:val="26"/>
                <w:lang w:eastAsia="uk-UA"/>
              </w:rPr>
            </w:pPr>
          </w:p>
        </w:tc>
      </w:tr>
      <w:tr w:rsidR="004D22A6" w:rsidRPr="00060DC3" w:rsidTr="005800C9">
        <w:tc>
          <w:tcPr>
            <w:tcW w:w="15043" w:type="dxa"/>
            <w:gridSpan w:val="8"/>
          </w:tcPr>
          <w:p w:rsidR="004D22A6" w:rsidRPr="00060DC3" w:rsidRDefault="004D22A6" w:rsidP="004D22A6">
            <w:pPr>
              <w:suppressAutoHyphens/>
              <w:ind w:firstLine="0"/>
              <w:jc w:val="center"/>
              <w:rPr>
                <w:b/>
                <w:bCs/>
                <w:i/>
                <w:iCs/>
                <w:strike/>
                <w:sz w:val="26"/>
                <w:szCs w:val="26"/>
                <w:lang w:eastAsia="uk-UA"/>
              </w:rPr>
            </w:pPr>
            <w:r w:rsidRPr="00060DC3">
              <w:rPr>
                <w:b/>
                <w:bCs/>
                <w:iCs/>
                <w:sz w:val="26"/>
                <w:szCs w:val="26"/>
                <w:lang w:eastAsia="uk-UA"/>
              </w:rPr>
              <w:t>Стаття 16-1</w:t>
            </w:r>
            <w:r w:rsidRPr="00060DC3">
              <w:rPr>
                <w:iCs/>
                <w:sz w:val="26"/>
                <w:szCs w:val="26"/>
                <w:lang w:eastAsia="uk-UA"/>
              </w:rPr>
              <w:t>. Державний нагляд (контроль) за діяльністю суб’єктів господарювання, що здійснюють перевезення пасажирів і вантажів (у тому числі небезпечних), юридичних та фізичних осіб</w:t>
            </w:r>
          </w:p>
        </w:tc>
      </w:tr>
      <w:tr w:rsidR="004D22A6" w:rsidRPr="00060DC3" w:rsidTr="00133BDB">
        <w:tc>
          <w:tcPr>
            <w:tcW w:w="7514" w:type="dxa"/>
            <w:gridSpan w:val="3"/>
          </w:tcPr>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 xml:space="preserve">Планові та позапланові перевірки за додержанням суб’єктами господарювання, фізичними особами (на автомобільному транспорті - також фізичними особами - суб’єктами господарювання) та юридичними особами вимог законодавства про транспорт проводяться на підставі переліку питань, затвердженого центральним органом виконавчої влади, що забезпечує реалізацію державної політики з питань безпеки на наземному транспорті, або </w:t>
            </w:r>
            <w:r w:rsidRPr="00060DC3">
              <w:rPr>
                <w:iCs/>
                <w:sz w:val="26"/>
                <w:szCs w:val="26"/>
                <w:lang w:eastAsia="uk-UA"/>
              </w:rPr>
              <w:t>центральним органом виконавчої влади, що</w:t>
            </w:r>
            <w:r w:rsidRPr="00060DC3">
              <w:rPr>
                <w:i/>
                <w:sz w:val="26"/>
                <w:szCs w:val="26"/>
                <w:lang w:eastAsia="uk-UA"/>
              </w:rPr>
              <w:t xml:space="preserve"> забезпечує реалізацію державної політики у сфері безпеки на морському та </w:t>
            </w:r>
            <w:r w:rsidRPr="00060DC3">
              <w:rPr>
                <w:bCs/>
                <w:i/>
                <w:iCs/>
                <w:sz w:val="26"/>
                <w:szCs w:val="26"/>
                <w:lang w:eastAsia="uk-UA"/>
              </w:rPr>
              <w:t>річковому</w:t>
            </w:r>
            <w:r w:rsidRPr="00060DC3">
              <w:rPr>
                <w:i/>
                <w:sz w:val="26"/>
                <w:szCs w:val="26"/>
                <w:lang w:eastAsia="uk-UA"/>
              </w:rPr>
              <w:t xml:space="preserve"> </w:t>
            </w:r>
            <w:r w:rsidRPr="00060DC3">
              <w:rPr>
                <w:bCs/>
                <w:i/>
                <w:iCs/>
                <w:sz w:val="26"/>
                <w:szCs w:val="26"/>
                <w:lang w:eastAsia="uk-UA"/>
              </w:rPr>
              <w:t>транспорті</w:t>
            </w:r>
            <w:r w:rsidRPr="00060DC3">
              <w:rPr>
                <w:i/>
                <w:sz w:val="26"/>
                <w:szCs w:val="26"/>
                <w:lang w:eastAsia="uk-UA"/>
              </w:rPr>
              <w:t>.</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Для проведення заходу державного нагляду (контролю) оформлюється посвідчення (направлення).</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Посадові особи центрального органу виконавчої влади, що забезпечує реалізацію державної політики у сфері безпеки на наземному транспорті, і центрального органу виконавчої влади, що</w:t>
            </w:r>
            <w:r w:rsidRPr="00060DC3">
              <w:rPr>
                <w:i/>
                <w:sz w:val="26"/>
                <w:szCs w:val="26"/>
                <w:lang w:eastAsia="uk-UA"/>
              </w:rPr>
              <w:t xml:space="preserve"> забезпечує реалізацію державної політики у сфері безпеки на морському та </w:t>
            </w:r>
            <w:r w:rsidRPr="00060DC3">
              <w:rPr>
                <w:bCs/>
                <w:i/>
                <w:iCs/>
                <w:sz w:val="26"/>
                <w:szCs w:val="26"/>
                <w:lang w:eastAsia="uk-UA"/>
              </w:rPr>
              <w:t>річковому</w:t>
            </w:r>
            <w:r w:rsidRPr="00060DC3">
              <w:rPr>
                <w:i/>
                <w:sz w:val="26"/>
                <w:szCs w:val="26"/>
                <w:lang w:eastAsia="uk-UA"/>
              </w:rPr>
              <w:t xml:space="preserve"> </w:t>
            </w:r>
            <w:r w:rsidRPr="00060DC3">
              <w:rPr>
                <w:bCs/>
                <w:i/>
                <w:iCs/>
                <w:sz w:val="26"/>
                <w:szCs w:val="26"/>
                <w:lang w:eastAsia="uk-UA"/>
              </w:rPr>
              <w:t>транспорті</w:t>
            </w:r>
            <w:r w:rsidRPr="00060DC3">
              <w:rPr>
                <w:sz w:val="26"/>
                <w:szCs w:val="26"/>
                <w:lang w:eastAsia="uk-UA"/>
              </w:rPr>
              <w:t>, мають право:</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w:t>
            </w:r>
          </w:p>
          <w:p w:rsidR="004D22A6" w:rsidRPr="00060DC3" w:rsidRDefault="004D22A6" w:rsidP="004D22A6">
            <w:pPr>
              <w:suppressAutoHyphens/>
              <w:ind w:left="32" w:firstLine="0"/>
              <w:jc w:val="both"/>
              <w:rPr>
                <w:bCs/>
                <w:i/>
                <w:iCs/>
                <w:strike/>
                <w:sz w:val="26"/>
                <w:szCs w:val="26"/>
                <w:lang w:eastAsia="uk-UA"/>
              </w:rPr>
            </w:pPr>
            <w:r w:rsidRPr="00060DC3">
              <w:rPr>
                <w:sz w:val="26"/>
                <w:szCs w:val="26"/>
                <w:lang w:eastAsia="uk-UA"/>
              </w:rPr>
              <w:t xml:space="preserve">здійснювати інші повноваження, визначені законами та покладені на центральний орган виконавчої влади, що забезпечує реалізацію державної політики з питань безпеки на наземному транспорті, або на </w:t>
            </w:r>
            <w:r w:rsidRPr="00060DC3">
              <w:rPr>
                <w:iCs/>
                <w:sz w:val="26"/>
                <w:szCs w:val="26"/>
                <w:lang w:eastAsia="uk-UA"/>
              </w:rPr>
              <w:t>центральний орган виконавчої влади, що</w:t>
            </w:r>
            <w:r w:rsidRPr="00060DC3">
              <w:rPr>
                <w:i/>
                <w:sz w:val="26"/>
                <w:szCs w:val="26"/>
                <w:lang w:eastAsia="uk-UA"/>
              </w:rPr>
              <w:t xml:space="preserve"> </w:t>
            </w:r>
            <w:r w:rsidRPr="00060DC3">
              <w:rPr>
                <w:i/>
                <w:sz w:val="26"/>
                <w:szCs w:val="26"/>
                <w:lang w:eastAsia="uk-UA"/>
              </w:rPr>
              <w:lastRenderedPageBreak/>
              <w:t xml:space="preserve">забезпечує реалізацію державної політики у сфері безпеки на морському та </w:t>
            </w:r>
            <w:r w:rsidRPr="00060DC3">
              <w:rPr>
                <w:bCs/>
                <w:i/>
                <w:iCs/>
                <w:sz w:val="26"/>
                <w:szCs w:val="26"/>
                <w:lang w:eastAsia="uk-UA"/>
              </w:rPr>
              <w:t>річковому</w:t>
            </w:r>
            <w:r w:rsidRPr="00060DC3">
              <w:rPr>
                <w:i/>
                <w:sz w:val="26"/>
                <w:szCs w:val="26"/>
                <w:lang w:eastAsia="uk-UA"/>
              </w:rPr>
              <w:t xml:space="preserve"> </w:t>
            </w:r>
            <w:r w:rsidRPr="00060DC3">
              <w:rPr>
                <w:bCs/>
                <w:i/>
                <w:iCs/>
                <w:sz w:val="26"/>
                <w:szCs w:val="26"/>
                <w:lang w:eastAsia="uk-UA"/>
              </w:rPr>
              <w:t>транспорті</w:t>
            </w:r>
            <w:r w:rsidRPr="00060DC3">
              <w:rPr>
                <w:sz w:val="26"/>
                <w:szCs w:val="26"/>
                <w:lang w:eastAsia="uk-UA"/>
              </w:rPr>
              <w:t>, Президентом України.</w:t>
            </w:r>
          </w:p>
        </w:tc>
        <w:tc>
          <w:tcPr>
            <w:tcW w:w="7529" w:type="dxa"/>
            <w:gridSpan w:val="5"/>
          </w:tcPr>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 xml:space="preserve">Планові та позапланові перевірки за додержанням суб’єктами господарювання, фізичними особами (на автомобільному транспорті - також фізичними особами - суб’єктами господарювання) та юридичними особами вимог законодавства про транспорт проводяться на підставі переліку питань, затвердженого центральним органом виконавчої влади, що забезпечує реалізацію державної політики з питань безпеки на наземному транспорті, або </w:t>
            </w:r>
            <w:r w:rsidRPr="00060DC3">
              <w:rPr>
                <w:bCs/>
                <w:sz w:val="26"/>
                <w:szCs w:val="26"/>
                <w:lang w:eastAsia="ru-RU"/>
              </w:rPr>
              <w:t>центральним органом виконавчої влади, що</w:t>
            </w:r>
            <w:r w:rsidRPr="00060DC3">
              <w:rPr>
                <w:b/>
                <w:sz w:val="26"/>
                <w:szCs w:val="26"/>
                <w:lang w:eastAsia="ru-RU"/>
              </w:rPr>
              <w:t xml:space="preserve"> реалізує державну політику у сферах морського і внутрішнього водного транспорту</w:t>
            </w:r>
            <w:r w:rsidRPr="00060DC3">
              <w:rPr>
                <w:b/>
                <w:sz w:val="26"/>
                <w:szCs w:val="26"/>
                <w:lang w:eastAsia="uk-UA"/>
              </w:rPr>
              <w:t>.</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Для проведення заходу державного нагляду (контролю) оформлюється посвідчення (направлення).</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 xml:space="preserve">Посадові особи центрального органу виконавчої влади, що забезпечує реалізацію державної політики у сфері безпеки на наземному транспорті, і </w:t>
            </w:r>
            <w:r w:rsidRPr="00060DC3">
              <w:rPr>
                <w:bCs/>
                <w:sz w:val="26"/>
                <w:szCs w:val="26"/>
                <w:lang w:eastAsia="ru-RU"/>
              </w:rPr>
              <w:t>центрального органу виконавчої влади, що</w:t>
            </w:r>
            <w:r w:rsidRPr="00060DC3">
              <w:rPr>
                <w:b/>
                <w:sz w:val="26"/>
                <w:szCs w:val="26"/>
                <w:lang w:eastAsia="ru-RU"/>
              </w:rPr>
              <w:t xml:space="preserve"> реалізує державну політику у сферах морського і внутрішнього водного транспорту</w:t>
            </w:r>
            <w:r w:rsidRPr="00060DC3">
              <w:rPr>
                <w:sz w:val="26"/>
                <w:szCs w:val="26"/>
                <w:lang w:eastAsia="uk-UA"/>
              </w:rPr>
              <w:t>, мають право:</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w:t>
            </w:r>
          </w:p>
          <w:p w:rsidR="004D22A6" w:rsidRPr="00060DC3" w:rsidRDefault="004D22A6" w:rsidP="004D22A6">
            <w:pPr>
              <w:shd w:val="clear" w:color="auto" w:fill="FFFFFF"/>
              <w:suppressAutoHyphens/>
              <w:ind w:firstLine="0"/>
              <w:jc w:val="both"/>
              <w:textAlignment w:val="baseline"/>
              <w:rPr>
                <w:sz w:val="26"/>
                <w:szCs w:val="26"/>
                <w:lang w:eastAsia="uk-UA"/>
              </w:rPr>
            </w:pPr>
            <w:r w:rsidRPr="00060DC3">
              <w:rPr>
                <w:sz w:val="26"/>
                <w:szCs w:val="26"/>
                <w:lang w:eastAsia="uk-UA"/>
              </w:rPr>
              <w:t xml:space="preserve">здійснювати інші повноваження, визначені законами та покладені на центральний орган виконавчої влади, що забезпечує реалізацію державної політики з питань безпеки на наземному транспорті, або на </w:t>
            </w:r>
            <w:r w:rsidRPr="00060DC3">
              <w:rPr>
                <w:bCs/>
                <w:sz w:val="26"/>
                <w:szCs w:val="26"/>
                <w:lang w:eastAsia="ru-RU"/>
              </w:rPr>
              <w:t>центральний орган виконавчої влади, що</w:t>
            </w:r>
            <w:r w:rsidRPr="00060DC3">
              <w:rPr>
                <w:b/>
                <w:sz w:val="26"/>
                <w:szCs w:val="26"/>
                <w:lang w:eastAsia="ru-RU"/>
              </w:rPr>
              <w:t xml:space="preserve"> реалізує </w:t>
            </w:r>
            <w:r w:rsidRPr="00060DC3">
              <w:rPr>
                <w:b/>
                <w:sz w:val="26"/>
                <w:szCs w:val="26"/>
                <w:lang w:eastAsia="ru-RU"/>
              </w:rPr>
              <w:lastRenderedPageBreak/>
              <w:t>державну політику у сферах морського і внутрішнього водного транспорту</w:t>
            </w:r>
            <w:r w:rsidRPr="00060DC3">
              <w:rPr>
                <w:sz w:val="26"/>
                <w:szCs w:val="26"/>
                <w:lang w:eastAsia="uk-UA"/>
              </w:rPr>
              <w:t>, Президентом України.</w:t>
            </w:r>
          </w:p>
          <w:p w:rsidR="004D22A6" w:rsidRPr="00060DC3" w:rsidRDefault="004D22A6" w:rsidP="004D22A6">
            <w:pPr>
              <w:suppressAutoHyphens/>
              <w:ind w:firstLine="0"/>
              <w:jc w:val="both"/>
              <w:rPr>
                <w:b/>
                <w:bCs/>
                <w:i/>
                <w:iCs/>
                <w:strike/>
                <w:sz w:val="26"/>
                <w:szCs w:val="26"/>
                <w:lang w:eastAsia="uk-UA"/>
              </w:rPr>
            </w:pPr>
          </w:p>
        </w:tc>
      </w:tr>
      <w:tr w:rsidR="004D22A6" w:rsidRPr="00060DC3" w:rsidTr="00133BDB">
        <w:tc>
          <w:tcPr>
            <w:tcW w:w="7514" w:type="dxa"/>
            <w:gridSpan w:val="3"/>
          </w:tcPr>
          <w:p w:rsidR="004D22A6" w:rsidRPr="00060DC3" w:rsidRDefault="004D22A6" w:rsidP="004D22A6">
            <w:pPr>
              <w:suppressAutoHyphens/>
              <w:ind w:left="32"/>
              <w:jc w:val="both"/>
              <w:rPr>
                <w:b/>
                <w:bCs/>
                <w:sz w:val="26"/>
                <w:szCs w:val="26"/>
                <w:lang w:eastAsia="uk-UA"/>
              </w:rPr>
            </w:pPr>
            <w:r w:rsidRPr="00060DC3">
              <w:rPr>
                <w:b/>
                <w:bCs/>
                <w:sz w:val="26"/>
                <w:szCs w:val="26"/>
                <w:lang w:eastAsia="uk-UA"/>
              </w:rPr>
              <w:lastRenderedPageBreak/>
              <w:t>Стаття 16-3</w:t>
            </w:r>
            <w:r w:rsidRPr="00060DC3">
              <w:rPr>
                <w:bCs/>
                <w:sz w:val="26"/>
                <w:szCs w:val="26"/>
                <w:lang w:eastAsia="uk-UA"/>
              </w:rPr>
              <w:t>.</w:t>
            </w:r>
            <w:r w:rsidRPr="00060DC3">
              <w:rPr>
                <w:i/>
                <w:iCs/>
                <w:sz w:val="26"/>
                <w:szCs w:val="26"/>
                <w:lang w:eastAsia="uk-UA"/>
              </w:rPr>
              <w:t> </w:t>
            </w:r>
            <w:r w:rsidRPr="00060DC3">
              <w:rPr>
                <w:sz w:val="26"/>
                <w:szCs w:val="26"/>
                <w:lang w:eastAsia="uk-UA"/>
              </w:rPr>
              <w:t>Повноваження центрального органу виконавчої влади, що забезпечує реалізацію державної політики у сфері безпеки на морському та річковому транспорті</w:t>
            </w:r>
          </w:p>
        </w:tc>
        <w:tc>
          <w:tcPr>
            <w:tcW w:w="7529" w:type="dxa"/>
            <w:gridSpan w:val="5"/>
          </w:tcPr>
          <w:p w:rsidR="004D22A6" w:rsidRPr="00060DC3" w:rsidRDefault="004D22A6" w:rsidP="004D22A6">
            <w:pPr>
              <w:suppressAutoHyphens/>
              <w:jc w:val="both"/>
              <w:rPr>
                <w:b/>
                <w:bCs/>
                <w:sz w:val="26"/>
                <w:szCs w:val="26"/>
                <w:lang w:eastAsia="ru-RU"/>
              </w:rPr>
            </w:pPr>
            <w:r w:rsidRPr="00060DC3">
              <w:rPr>
                <w:b/>
                <w:sz w:val="26"/>
                <w:szCs w:val="26"/>
                <w:lang w:eastAsia="ru-RU"/>
              </w:rPr>
              <w:t>Стаття 16-</w:t>
            </w:r>
            <w:r w:rsidRPr="00060DC3">
              <w:rPr>
                <w:b/>
                <w:sz w:val="26"/>
                <w:szCs w:val="26"/>
                <w:vertAlign w:val="superscript"/>
                <w:lang w:eastAsia="ru-RU"/>
              </w:rPr>
              <w:t>3</w:t>
            </w:r>
            <w:r w:rsidRPr="00060DC3">
              <w:rPr>
                <w:b/>
                <w:sz w:val="26"/>
                <w:szCs w:val="26"/>
                <w:lang w:eastAsia="ru-RU"/>
              </w:rPr>
              <w:t>. Повноваження центрального органу виконавчої влади, що реалізує державну політику у сфері морського транспорту, та центрального органу виконавчої влади, що реалізує державну політику у сфері внутрішнього водного транспорту</w:t>
            </w:r>
          </w:p>
        </w:tc>
      </w:tr>
      <w:tr w:rsidR="004D22A6" w:rsidRPr="00060DC3" w:rsidTr="00133BDB">
        <w:tc>
          <w:tcPr>
            <w:tcW w:w="7514" w:type="dxa"/>
            <w:gridSpan w:val="3"/>
          </w:tcPr>
          <w:p w:rsidR="004D22A6" w:rsidRPr="00060DC3" w:rsidRDefault="004D22A6" w:rsidP="004D22A6">
            <w:pPr>
              <w:suppressAutoHyphens/>
              <w:ind w:firstLine="0"/>
              <w:jc w:val="both"/>
              <w:rPr>
                <w:sz w:val="26"/>
                <w:szCs w:val="26"/>
                <w:lang w:eastAsia="uk-UA"/>
              </w:rPr>
            </w:pPr>
            <w:r w:rsidRPr="00060DC3">
              <w:rPr>
                <w:sz w:val="26"/>
                <w:szCs w:val="26"/>
                <w:lang w:eastAsia="uk-UA"/>
              </w:rPr>
              <w:t>Центральний орган виконавчої влади, що забезпечує реалізацію державної політики у сфері безпеки на морському та річковому транспорті:</w:t>
            </w:r>
          </w:p>
          <w:p w:rsidR="004D22A6" w:rsidRPr="00060DC3" w:rsidRDefault="004D22A6" w:rsidP="004D22A6">
            <w:pPr>
              <w:suppressAutoHyphens/>
              <w:ind w:firstLine="0"/>
              <w:jc w:val="both"/>
              <w:rPr>
                <w:sz w:val="26"/>
                <w:szCs w:val="26"/>
                <w:lang w:eastAsia="uk-UA"/>
              </w:rPr>
            </w:pPr>
            <w:r w:rsidRPr="00060DC3">
              <w:rPr>
                <w:sz w:val="26"/>
                <w:szCs w:val="26"/>
                <w:lang w:eastAsia="uk-UA"/>
              </w:rPr>
              <w:t>веде облік і здійснює аналіз причин катастроф, аварій, пригод на морському та річковому транспорті; </w:t>
            </w:r>
          </w:p>
          <w:p w:rsidR="004D22A6" w:rsidRPr="00060DC3" w:rsidRDefault="004D22A6" w:rsidP="004D22A6">
            <w:pPr>
              <w:suppressAutoHyphens/>
              <w:ind w:firstLine="0"/>
              <w:jc w:val="both"/>
              <w:rPr>
                <w:sz w:val="26"/>
                <w:szCs w:val="26"/>
                <w:lang w:eastAsia="uk-UA"/>
              </w:rPr>
            </w:pPr>
            <w:r w:rsidRPr="00060DC3">
              <w:rPr>
                <w:sz w:val="26"/>
                <w:szCs w:val="26"/>
                <w:lang w:eastAsia="uk-UA"/>
              </w:rPr>
              <w:t>розробляє профілактичні заходи щодо запобігання виникненню катастроф, аварій, пригод на морському та річковому транспорті та контролює їх виконання; </w:t>
            </w:r>
          </w:p>
          <w:p w:rsidR="004D22A6" w:rsidRPr="00060DC3" w:rsidRDefault="004D22A6" w:rsidP="004D22A6">
            <w:pPr>
              <w:suppressAutoHyphens/>
              <w:ind w:firstLine="0"/>
              <w:jc w:val="both"/>
              <w:rPr>
                <w:sz w:val="26"/>
                <w:szCs w:val="26"/>
                <w:lang w:eastAsia="uk-UA"/>
              </w:rPr>
            </w:pPr>
            <w:r w:rsidRPr="00060DC3">
              <w:rPr>
                <w:sz w:val="26"/>
                <w:szCs w:val="26"/>
                <w:lang w:eastAsia="uk-UA"/>
              </w:rPr>
              <w:t>веде облік пожеж на морському та річковому транспорті;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контроль за укладенням договорів обов’язкового страхування відповідальності суб’єктів перевезення небезпечних вантажів морським та річковим транспортом;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нагляд за дотриманням вимог щодо запобігання забрудненню навколишнього природного середовища морським та річковим транспортом;</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державний нагляд (контроль) за додержанням вимог законодавства і стандартів на морському та річковому транспорті; </w:t>
            </w:r>
          </w:p>
          <w:p w:rsidR="004D22A6" w:rsidRPr="00060DC3" w:rsidRDefault="004D22A6" w:rsidP="004D22A6">
            <w:pPr>
              <w:suppressAutoHyphens/>
              <w:ind w:firstLine="0"/>
              <w:jc w:val="both"/>
              <w:rPr>
                <w:sz w:val="26"/>
                <w:szCs w:val="26"/>
                <w:lang w:eastAsia="uk-UA"/>
              </w:rPr>
            </w:pPr>
            <w:r w:rsidRPr="00060DC3">
              <w:rPr>
                <w:sz w:val="26"/>
                <w:szCs w:val="26"/>
                <w:lang w:eastAsia="uk-UA"/>
              </w:rPr>
              <w:t>готує пропозиції щодо призначення органів з оцінки відповідності на проведення робіт з підтвердження відповідності у сфері морського та річкового транспорту, бере участь у розробленні проектів технічних регламентів та інших нормативно-правових актів з питань технічного регулювання у цій сфері, організовує підготовку та підвищення кваліфікації фахівців з підтвердження відповідності; </w:t>
            </w:r>
          </w:p>
          <w:p w:rsidR="004D22A6" w:rsidRPr="00060DC3" w:rsidRDefault="004D22A6" w:rsidP="004D22A6">
            <w:pPr>
              <w:suppressAutoHyphens/>
              <w:ind w:firstLine="0"/>
              <w:jc w:val="both"/>
              <w:rPr>
                <w:sz w:val="26"/>
                <w:szCs w:val="26"/>
                <w:lang w:eastAsia="uk-UA"/>
              </w:rPr>
            </w:pPr>
            <w:r w:rsidRPr="00060DC3">
              <w:rPr>
                <w:sz w:val="26"/>
                <w:szCs w:val="26"/>
                <w:lang w:eastAsia="uk-UA"/>
              </w:rPr>
              <w:lastRenderedPageBreak/>
              <w:t>веде журнал обліку суден (крім риболовних суден), зареєстрованих у Державному судновому реєстрі України та Судновій книзі України, розміщує зазначені дані на своєму офіційному веб-сайті;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державний контроль і нагляд за дотриманням законодавства про судноплавство на суднах, у морських і річкових портах, територіальних та внутрішніх водах, на внутрішніх водних шляхах України;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контроль за забезпеченням безпеки перевезення вантажів, пасажирів та багажу на морських і річкових суднах;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контроль і нагляд за дотриманням правил користування засобами морського та річкового транспорту, охорони порядку і безпеки руху на морському та річковому транспорті, утримання та експлуатації баз (споруд) для стоянки маломірних суден, а також за дотриманням правил щодо забезпечення безпеки експлуатації суден на внутрішніх водних шляхах і щодо забезпечення збереження вантажів на морському та річковому транспорті; </w:t>
            </w:r>
          </w:p>
          <w:p w:rsidR="004D22A6" w:rsidRPr="00060DC3" w:rsidRDefault="004D22A6" w:rsidP="004D22A6">
            <w:pPr>
              <w:suppressAutoHyphens/>
              <w:ind w:firstLine="0"/>
              <w:jc w:val="both"/>
              <w:rPr>
                <w:sz w:val="26"/>
                <w:szCs w:val="26"/>
                <w:lang w:eastAsia="uk-UA"/>
              </w:rPr>
            </w:pPr>
            <w:r w:rsidRPr="00060DC3">
              <w:rPr>
                <w:sz w:val="26"/>
                <w:szCs w:val="26"/>
                <w:lang w:eastAsia="uk-UA"/>
              </w:rPr>
              <w:t xml:space="preserve">здійснює контроль </w:t>
            </w:r>
            <w:proofErr w:type="spellStart"/>
            <w:r w:rsidRPr="00060DC3">
              <w:rPr>
                <w:sz w:val="26"/>
                <w:szCs w:val="26"/>
                <w:lang w:eastAsia="uk-UA"/>
              </w:rPr>
              <w:t>навігаційно</w:t>
            </w:r>
            <w:proofErr w:type="spellEnd"/>
            <w:r w:rsidRPr="00060DC3">
              <w:rPr>
                <w:sz w:val="26"/>
                <w:szCs w:val="26"/>
                <w:lang w:eastAsia="uk-UA"/>
              </w:rPr>
              <w:t>-гідрографічного забезпечення судноплавства в територіальному морі, внутрішніх морських водах і на внутрішніх водних шляхах України; </w:t>
            </w:r>
          </w:p>
          <w:p w:rsidR="004D22A6" w:rsidRPr="00060DC3" w:rsidRDefault="004D22A6" w:rsidP="004D22A6">
            <w:pPr>
              <w:suppressAutoHyphens/>
              <w:ind w:firstLine="0"/>
              <w:jc w:val="both"/>
              <w:rPr>
                <w:sz w:val="26"/>
                <w:szCs w:val="26"/>
                <w:lang w:eastAsia="uk-UA"/>
              </w:rPr>
            </w:pPr>
            <w:r w:rsidRPr="00060DC3">
              <w:rPr>
                <w:sz w:val="26"/>
                <w:szCs w:val="26"/>
                <w:lang w:eastAsia="uk-UA"/>
              </w:rPr>
              <w:t xml:space="preserve">реєструє судна в Державному судновому реєстрі України з </w:t>
            </w:r>
            <w:proofErr w:type="spellStart"/>
            <w:r w:rsidRPr="00060DC3">
              <w:rPr>
                <w:sz w:val="26"/>
                <w:szCs w:val="26"/>
                <w:lang w:eastAsia="uk-UA"/>
              </w:rPr>
              <w:t>видачею</w:t>
            </w:r>
            <w:proofErr w:type="spellEnd"/>
            <w:r w:rsidRPr="00060DC3">
              <w:rPr>
                <w:sz w:val="26"/>
                <w:szCs w:val="26"/>
                <w:lang w:eastAsia="uk-UA"/>
              </w:rPr>
              <w:t xml:space="preserve"> свідоцтва про право плавання під Державним Прапором України (судновий патент) та реєструє судна в Судновій книзі України з </w:t>
            </w:r>
            <w:proofErr w:type="spellStart"/>
            <w:r w:rsidRPr="00060DC3">
              <w:rPr>
                <w:sz w:val="26"/>
                <w:szCs w:val="26"/>
                <w:lang w:eastAsia="uk-UA"/>
              </w:rPr>
              <w:t>видачею</w:t>
            </w:r>
            <w:proofErr w:type="spellEnd"/>
            <w:r w:rsidRPr="00060DC3">
              <w:rPr>
                <w:sz w:val="26"/>
                <w:szCs w:val="26"/>
                <w:lang w:eastAsia="uk-UA"/>
              </w:rPr>
              <w:t xml:space="preserve"> суднового білета і видає свідоцтва про виключення відповідних суден з Державного суднового реєстру України та Суднової книги України (крім риболовних суден) у порядку, визначеному законодавством;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контроль за виконанням міжнародних договорів України з безпеки судноплавства та запобігання забрудненню навколишнього природного середовища із суден, що плавають під Державним Прапором України, незалежно від форми власності (крім риболовних суден); </w:t>
            </w:r>
          </w:p>
          <w:p w:rsidR="004D22A6" w:rsidRPr="00060DC3" w:rsidRDefault="004D22A6" w:rsidP="004D22A6">
            <w:pPr>
              <w:suppressAutoHyphens/>
              <w:ind w:firstLine="0"/>
              <w:jc w:val="both"/>
              <w:rPr>
                <w:sz w:val="26"/>
                <w:szCs w:val="26"/>
                <w:lang w:eastAsia="uk-UA"/>
              </w:rPr>
            </w:pPr>
            <w:r w:rsidRPr="00060DC3">
              <w:rPr>
                <w:sz w:val="26"/>
                <w:szCs w:val="26"/>
                <w:lang w:eastAsia="uk-UA"/>
              </w:rPr>
              <w:lastRenderedPageBreak/>
              <w:t> здійснює контроль держави порту за відповідністю суден, що заходять у порти України, територіальне море та внутрішні води, незалежно від їх прапора, стандартам безпеки мореплавства та запобігання забрудненню навколишнього природного середовища із суден; </w:t>
            </w:r>
          </w:p>
          <w:p w:rsidR="004D22A6" w:rsidRPr="00060DC3" w:rsidRDefault="004D22A6" w:rsidP="004D22A6">
            <w:pPr>
              <w:suppressAutoHyphens/>
              <w:ind w:firstLine="0"/>
              <w:jc w:val="both"/>
              <w:rPr>
                <w:sz w:val="26"/>
                <w:szCs w:val="26"/>
                <w:lang w:eastAsia="uk-UA"/>
              </w:rPr>
            </w:pPr>
            <w:r w:rsidRPr="00060DC3">
              <w:rPr>
                <w:sz w:val="26"/>
                <w:szCs w:val="26"/>
                <w:lang w:eastAsia="uk-UA"/>
              </w:rPr>
              <w:t> перевіряє готовність аварійно-рятувальних служб, служб загальної безпеки відомчої пожежної охорони на морському та річковому транспорті до проведення робіт із запобігання і ліквідації наслідків аварій, пожеж, актів тероризму, піратства, катастроф та інших пригод; </w:t>
            </w:r>
          </w:p>
          <w:p w:rsidR="004D22A6" w:rsidRPr="00060DC3" w:rsidRDefault="004D22A6" w:rsidP="004D22A6">
            <w:pPr>
              <w:suppressAutoHyphens/>
              <w:ind w:firstLine="0"/>
              <w:jc w:val="both"/>
              <w:rPr>
                <w:sz w:val="26"/>
                <w:szCs w:val="26"/>
                <w:lang w:eastAsia="uk-UA"/>
              </w:rPr>
            </w:pPr>
            <w:r w:rsidRPr="00060DC3">
              <w:rPr>
                <w:sz w:val="26"/>
                <w:szCs w:val="26"/>
                <w:lang w:eastAsia="uk-UA"/>
              </w:rPr>
              <w:t xml:space="preserve">здійснює контроль за проведенням підготовки, перепідготовки, підвищення кваліфікації та проведення </w:t>
            </w:r>
            <w:proofErr w:type="spellStart"/>
            <w:r w:rsidRPr="00060DC3">
              <w:rPr>
                <w:sz w:val="26"/>
                <w:szCs w:val="26"/>
                <w:lang w:eastAsia="uk-UA"/>
              </w:rPr>
              <w:t>дипломування</w:t>
            </w:r>
            <w:proofErr w:type="spellEnd"/>
            <w:r w:rsidRPr="00060DC3">
              <w:rPr>
                <w:sz w:val="26"/>
                <w:szCs w:val="26"/>
                <w:lang w:eastAsia="uk-UA"/>
              </w:rPr>
              <w:t xml:space="preserve"> плавскладу морських, річкових і маломірних суден, працівників берегових підприємств морського і річкового транспорту, робота яких пов’язана із забезпеченням безпеки судноплавства та запобіганням забрудненню навколишнього природного середовища із суден;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видачу посвідчення судноводія малого/маломірного судна, торговельного судна, яке допущено до плавання судноплавними річковими внутрішніми водними шляхами України, посвідчення державного морського лоцмана, посвідчення державного річкового лоцмана, посвідчення лоцмана - оператора служби регулювання руху суден; </w:t>
            </w:r>
          </w:p>
          <w:p w:rsidR="004D22A6" w:rsidRPr="00060DC3" w:rsidRDefault="004D22A6" w:rsidP="004D22A6">
            <w:pPr>
              <w:suppressAutoHyphens/>
              <w:ind w:firstLine="0"/>
              <w:jc w:val="both"/>
              <w:rPr>
                <w:sz w:val="26"/>
                <w:szCs w:val="26"/>
                <w:lang w:eastAsia="uk-UA"/>
              </w:rPr>
            </w:pPr>
            <w:r w:rsidRPr="00060DC3">
              <w:rPr>
                <w:sz w:val="26"/>
                <w:szCs w:val="26"/>
                <w:lang w:eastAsia="uk-UA"/>
              </w:rPr>
              <w:t>погоджує правила плавання маломірними суднами на водних об’єктах; </w:t>
            </w:r>
          </w:p>
          <w:p w:rsidR="004D22A6" w:rsidRPr="00060DC3" w:rsidRDefault="004D22A6" w:rsidP="004D22A6">
            <w:pPr>
              <w:suppressAutoHyphens/>
              <w:ind w:firstLine="0"/>
              <w:jc w:val="both"/>
              <w:rPr>
                <w:sz w:val="26"/>
                <w:szCs w:val="26"/>
                <w:lang w:eastAsia="uk-UA"/>
              </w:rPr>
            </w:pPr>
            <w:r w:rsidRPr="00060DC3">
              <w:rPr>
                <w:sz w:val="26"/>
                <w:szCs w:val="26"/>
                <w:lang w:eastAsia="uk-UA"/>
              </w:rPr>
              <w:t>організовує навчання та перевірку знань посадових осіб, до функціональних обов’язків яких належать організація роботи із забезпечення безпеки судноплавства на морському та річковому транспорті і державний нагляд;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реєстрацію баз для стоянки маломірних (малих) суден з розміщенням інформації на своєму офіційному веб-сайті;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нагляд за функціонуванням служби регулювання руху суден та лоцманського проведення; </w:t>
            </w:r>
          </w:p>
          <w:p w:rsidR="004D22A6" w:rsidRPr="00060DC3" w:rsidRDefault="004D22A6" w:rsidP="004D22A6">
            <w:pPr>
              <w:suppressAutoHyphens/>
              <w:ind w:firstLine="0"/>
              <w:jc w:val="both"/>
              <w:rPr>
                <w:sz w:val="26"/>
                <w:szCs w:val="26"/>
                <w:lang w:eastAsia="uk-UA"/>
              </w:rPr>
            </w:pPr>
            <w:r w:rsidRPr="00060DC3">
              <w:rPr>
                <w:sz w:val="26"/>
                <w:szCs w:val="26"/>
                <w:lang w:eastAsia="uk-UA"/>
              </w:rPr>
              <w:lastRenderedPageBreak/>
              <w:t>реєструє лінії закордонного плавання та розміщує відповідну інформацію на своєму офіційному веб-сайті;</w:t>
            </w:r>
          </w:p>
          <w:p w:rsidR="004D22A6" w:rsidRPr="00060DC3" w:rsidRDefault="004D22A6" w:rsidP="004D22A6">
            <w:pPr>
              <w:suppressAutoHyphens/>
              <w:ind w:firstLine="0"/>
              <w:jc w:val="both"/>
              <w:rPr>
                <w:sz w:val="26"/>
                <w:szCs w:val="26"/>
                <w:lang w:eastAsia="uk-UA"/>
              </w:rPr>
            </w:pPr>
            <w:r w:rsidRPr="00060DC3">
              <w:rPr>
                <w:sz w:val="26"/>
                <w:szCs w:val="26"/>
                <w:lang w:eastAsia="uk-UA"/>
              </w:rPr>
              <w:t>видає відповідно до законодавства суднові документи;</w:t>
            </w:r>
          </w:p>
          <w:p w:rsidR="004D22A6" w:rsidRPr="00060DC3" w:rsidRDefault="004D22A6" w:rsidP="004D22A6">
            <w:pPr>
              <w:suppressAutoHyphens/>
              <w:ind w:firstLine="0"/>
              <w:jc w:val="both"/>
              <w:rPr>
                <w:sz w:val="26"/>
                <w:szCs w:val="26"/>
                <w:lang w:eastAsia="uk-UA"/>
              </w:rPr>
            </w:pPr>
            <w:r w:rsidRPr="00060DC3">
              <w:rPr>
                <w:sz w:val="26"/>
                <w:szCs w:val="26"/>
                <w:lang w:eastAsia="uk-UA"/>
              </w:rPr>
              <w:t>виконує функції експертної організації з питань безпеки судноплавства, запобігання забрудненню навколишнього природного середовища із суден, надає експертні висновки із зазначених питань щодо проектів правил, норм, стандартів, планів і проектів будівництва, реконструкції і модернізації об’єктів морського та річкового транспорту, у тому числі судноплавних шляхів, портів, гідротехнічних споруд воднотранспортного комплексу різного функціонального призначення, що використовуються з метою забезпечення безпеки судноплавства, судноплавних шлюзів, мостів, підводних та надводних переходів, баз для стоянок суден, берегових об’єктів зв’язку, навігації, спостереження тощо; </w:t>
            </w:r>
          </w:p>
          <w:p w:rsidR="004D22A6" w:rsidRPr="00060DC3" w:rsidRDefault="004D22A6" w:rsidP="004D22A6">
            <w:pPr>
              <w:suppressAutoHyphens/>
              <w:ind w:firstLine="0"/>
              <w:jc w:val="both"/>
              <w:rPr>
                <w:sz w:val="26"/>
                <w:szCs w:val="26"/>
                <w:lang w:eastAsia="uk-UA"/>
              </w:rPr>
            </w:pPr>
            <w:r w:rsidRPr="00060DC3">
              <w:rPr>
                <w:sz w:val="26"/>
                <w:szCs w:val="26"/>
                <w:lang w:eastAsia="uk-UA"/>
              </w:rPr>
              <w:t>видає дозволи суднам на захід до річкових портів України під прапорами держав, з якими не укладені міжнародні договори України про судноплавство на внутрішніх водних шляхах України; </w:t>
            </w:r>
          </w:p>
          <w:p w:rsidR="004D22A6" w:rsidRPr="00060DC3" w:rsidRDefault="004D22A6" w:rsidP="004D22A6">
            <w:pPr>
              <w:suppressAutoHyphens/>
              <w:ind w:firstLine="0"/>
              <w:jc w:val="both"/>
              <w:rPr>
                <w:sz w:val="26"/>
                <w:szCs w:val="26"/>
                <w:lang w:eastAsia="uk-UA"/>
              </w:rPr>
            </w:pPr>
            <w:r w:rsidRPr="00060DC3">
              <w:rPr>
                <w:sz w:val="26"/>
                <w:szCs w:val="26"/>
                <w:lang w:eastAsia="uk-UA"/>
              </w:rPr>
              <w:t>здійснює інші повноваження, визначені законами та покладені на нього Президентом України.</w:t>
            </w:r>
          </w:p>
        </w:tc>
        <w:tc>
          <w:tcPr>
            <w:tcW w:w="7529" w:type="dxa"/>
            <w:gridSpan w:val="5"/>
          </w:tcPr>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lastRenderedPageBreak/>
              <w:t>Центральний орган виконавчої влади, що реалізує державну політику у сфері морського транспорту:</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надає пропозиції щодо Стратегії забезпечення виконання зобов’язань держави прапора, держави порту і прибережної держави за міжнародними договорами у сфері торговельного мореплавства, організовує виконання функцій, що випливають із зобов’язань за цими договорами;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забезпечує виконання зобов’язань, що випливають із членства України в міжнародних організаціях, діяльність яких пов’язана з</w:t>
            </w:r>
            <w:r w:rsidRPr="00060DC3">
              <w:rPr>
                <w:sz w:val="26"/>
                <w:szCs w:val="26"/>
                <w:lang w:eastAsia="ru-RU"/>
              </w:rPr>
              <w:t xml:space="preserve"> </w:t>
            </w:r>
            <w:r w:rsidRPr="00060DC3">
              <w:rPr>
                <w:b/>
                <w:sz w:val="26"/>
                <w:szCs w:val="26"/>
                <w:lang w:eastAsia="ru-RU"/>
              </w:rPr>
              <w:t>морським і внутрішнім водним транспортом, торговельним мореплавством, судноплавством на внутрішніх водних шляхах;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забезпечує дотримання і виконання зобов’язань, взятих за міжнародними договорами України у сфері морського транспорту, торговельного мореплавства;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в межах повноважень регулювання торговельного мореплавства;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організовує в межах повноважень, визначених законом, реалізацію державної політики щодо зменшення шкідливого впливу морського транспорту на навколишнє природне середовище;</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бере участь у розслідуванні і здійснює аналіз причин аварій із суднами на морі, на </w:t>
            </w:r>
            <w:r w:rsidRPr="00060DC3">
              <w:rPr>
                <w:b/>
                <w:color w:val="000000"/>
                <w:sz w:val="26"/>
                <w:szCs w:val="26"/>
                <w:lang w:eastAsia="uk-UA"/>
              </w:rPr>
              <w:t>морському транспорті</w:t>
            </w:r>
            <w:r w:rsidRPr="00060DC3">
              <w:rPr>
                <w:b/>
                <w:sz w:val="26"/>
                <w:szCs w:val="26"/>
                <w:lang w:eastAsia="ru-RU"/>
              </w:rPr>
              <w:t xml:space="preserve">, веде облік таких аварій, розробляє профілактичні заходи щодо </w:t>
            </w:r>
            <w:r w:rsidRPr="00060DC3">
              <w:rPr>
                <w:b/>
                <w:sz w:val="26"/>
                <w:szCs w:val="26"/>
                <w:lang w:eastAsia="ru-RU"/>
              </w:rPr>
              <w:lastRenderedPageBreak/>
              <w:t>запобігання їх виникненню та контролює виконання цих заходів;</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додержанням вимог законодавства і міжнародних договорів України у сфері морського транспорту, торговельного мореплавства у морських портах і терміналах, територіальному морі, внутрішніх морських водах, на українських суднах і в судноплавних компаніях – судновласниках таких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виконанням на українських суднах і в судноплавних компаніях незалежно від форми власності 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відповідністю іноземних суден незалежно від прапора, що заходять у морські порти України, вимогам з безпеки судноплавства та запобігання забрудненню навколишнього природного середовища із суден, що встановлені міжнародними договорами України (контролю держави порту);</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укладає договори з визнаними організаціями, уповноваженими видавати суднові документи українським суднам, судноплавним компаніям – судновласникам таких суден, надавати таким суднам і судноплавним компаніям послуги від імені держави прапора відповідно до міжнародних договорів України та з урахуванням вимог законодавства ЄС, контролює виконання цими організаціями обов’язкових вимог, встановлених такими договорами;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здійснює нагляд за здійсненням визнаними організаціями технічного нагляду за виконанням на українських суднах вимог, встановлених законодавством і міжнародними договорами України та законодавством ЄС, за </w:t>
            </w:r>
            <w:proofErr w:type="spellStart"/>
            <w:r w:rsidRPr="00060DC3">
              <w:rPr>
                <w:b/>
                <w:sz w:val="26"/>
                <w:szCs w:val="26"/>
                <w:lang w:eastAsia="ru-RU"/>
              </w:rPr>
              <w:lastRenderedPageBreak/>
              <w:t>видачею</w:t>
            </w:r>
            <w:proofErr w:type="spellEnd"/>
            <w:r w:rsidRPr="00060DC3">
              <w:rPr>
                <w:b/>
                <w:sz w:val="26"/>
                <w:szCs w:val="26"/>
                <w:lang w:eastAsia="ru-RU"/>
              </w:rPr>
              <w:t xml:space="preserve"> ними відповідних суднових документів і наданням ними відповідних послуг судновласникам і суднам;</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надає визнаним організаціям погодження щодо звільнення українських суден від виконання окремих вимог міжнародних договорів України в установлених такими договорами випадках, а також щодо видачі відповідних суднових документів та інформує про це в установленому порядку Міжнародну морську організацію;</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перевірки суден незалежно від прапора, перевірку суднових документів і кваліфікаційних документів членів екіпажу, дотримання на суднах вимог, встановлених законодавством і міжнародними договорами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на морському транспорті за організацією безпечного перевезення вантажів, у тому числі</w:t>
            </w:r>
            <w:r w:rsidRPr="00060DC3">
              <w:rPr>
                <w:sz w:val="26"/>
                <w:szCs w:val="26"/>
                <w:lang w:eastAsia="ru-RU"/>
              </w:rPr>
              <w:t xml:space="preserve"> </w:t>
            </w:r>
            <w:r w:rsidRPr="00060DC3">
              <w:rPr>
                <w:b/>
                <w:sz w:val="26"/>
                <w:szCs w:val="26"/>
                <w:lang w:eastAsia="ru-RU"/>
              </w:rPr>
              <w:t>небезпечних, пасажирів і багажу, систем управління безпекою судноплавства;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дотриманням вимог щодо запобігання забрудненню навколишнього природного середовища з суден, правил реєстрації операцій із шкідливими речовинами на суднах, у морських портах і терміналах;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доводить українським суднам, морським портам і портовим засобам встановлений рівень охорони;</w:t>
            </w:r>
          </w:p>
          <w:p w:rsidR="004D22A6" w:rsidRPr="00060DC3" w:rsidRDefault="004D22A6" w:rsidP="004D22A6">
            <w:pPr>
              <w:autoSpaceDE w:val="0"/>
              <w:autoSpaceDN w:val="0"/>
              <w:jc w:val="both"/>
              <w:rPr>
                <w:rFonts w:eastAsia="Calibri"/>
                <w:b/>
                <w:strike/>
                <w:sz w:val="26"/>
                <w:szCs w:val="26"/>
                <w:lang w:eastAsia="ru-RU"/>
              </w:rPr>
            </w:pPr>
            <w:r w:rsidRPr="00060DC3">
              <w:rPr>
                <w:rFonts w:eastAsia="Calibri"/>
                <w:b/>
                <w:sz w:val="26"/>
                <w:szCs w:val="26"/>
                <w:lang w:eastAsia="ru-RU"/>
              </w:rPr>
              <w:t>проводить перевірки відповідності системи охорони морських портів і портових засобів міжнародним вимогам;</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контроль за проведенням аварійно-рятувальних робіт, виконанням планів локалізації та ліквідації аварій (катастроф) у морських портах;</w:t>
            </w:r>
          </w:p>
          <w:p w:rsidR="004D22A6" w:rsidRPr="00060DC3" w:rsidRDefault="004D22A6" w:rsidP="004D22A6">
            <w:pPr>
              <w:jc w:val="both"/>
              <w:rPr>
                <w:rFonts w:eastAsia="Calibri"/>
                <w:b/>
                <w:sz w:val="26"/>
                <w:szCs w:val="26"/>
              </w:rPr>
            </w:pPr>
            <w:r w:rsidRPr="00060DC3">
              <w:rPr>
                <w:rFonts w:eastAsia="Calibri"/>
                <w:b/>
                <w:sz w:val="26"/>
                <w:szCs w:val="26"/>
                <w:shd w:val="clear" w:color="auto" w:fill="FFFFFF"/>
              </w:rPr>
              <w:t>здійснює управління функціональною підсистемою запобігання і реагування на загрозу або виникнення надзвичайних ситуацій на морському і річковому транспорті, в акваторіях морських портів, організації пошуково-рятувальних робіт в акваторіях Чорного та Азовського морів;</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lastRenderedPageBreak/>
              <w:t>здійснює державний нагляд за регулюванням руху суден та лоцманським проведенням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організовує і контролює здійснення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 судноплавства у територіальному морі, внутрішніх морських водах;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організовує і контролює здійснення пошуку та рятування людей, які зазнали лиха на морі, у морському пошуково-рятувальному районі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організовує і контролює функціонування систем радіонавігації та спостереження морської рухомої служби, у тому числі Глобальної морської системи зв’язку у разі лиха та для забезпечення безпеки мореплавства, а також системи дальньої ідентифікації та контролю за місцезнаходженням українських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організовує і контролює проведення підготовки, перепідготовки, підвищення кваліфікації та </w:t>
            </w:r>
            <w:proofErr w:type="spellStart"/>
            <w:r w:rsidRPr="00060DC3">
              <w:rPr>
                <w:b/>
                <w:sz w:val="26"/>
                <w:szCs w:val="26"/>
                <w:lang w:eastAsia="ru-RU"/>
              </w:rPr>
              <w:t>дипломування</w:t>
            </w:r>
            <w:proofErr w:type="spellEnd"/>
            <w:r w:rsidRPr="00060DC3">
              <w:rPr>
                <w:b/>
                <w:sz w:val="26"/>
                <w:szCs w:val="26"/>
                <w:lang w:eastAsia="ru-RU"/>
              </w:rPr>
              <w:t xml:space="preserve"> членів екіпажів морських суден, у тому числі, відповідно до міжнародних договорів України, працівників берегових підприємств морського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в цих сферах;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відповідно до законодавства реєструє судна і припиняє реєстрацію суден в Державному судновому реєстрі України, видає свідоцтва про право плавання під Державним Прапором України (судновий патент), свідоцтва про тимчасове право плавання під Державним Прапором України, свідоцтва про виключення суден з Державного суднового реєстру України, свідоцтва про тимчасове виключення судна з Державного суднового реєстру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розміщує дані про зареєстровані у Державному судновому реєстрі України судна на своєму офіційному веб-сайті;</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lastRenderedPageBreak/>
              <w:t xml:space="preserve">здійснює відповідно до законодавства видачу </w:t>
            </w:r>
            <w:proofErr w:type="spellStart"/>
            <w:r w:rsidRPr="00060DC3">
              <w:rPr>
                <w:b/>
                <w:sz w:val="26"/>
                <w:szCs w:val="26"/>
                <w:lang w:eastAsia="ru-RU"/>
              </w:rPr>
              <w:t>свідоцтв</w:t>
            </w:r>
            <w:proofErr w:type="spellEnd"/>
            <w:r w:rsidRPr="00060DC3">
              <w:rPr>
                <w:b/>
                <w:sz w:val="26"/>
                <w:szCs w:val="26"/>
                <w:lang w:eastAsia="ru-RU"/>
              </w:rPr>
              <w:t xml:space="preserve"> про мінімальний склад екіпажів суден, журналів безперервної реєстрації історії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відповідно до законодавства видачу посвідчень особи моряка, кваліфікаційних документів членів екіпажів морських суден, морських лоцманів, лоцманів-операторів служб регулювання руху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виконує функції експертної організації з питань безпеки судноплавства, запобігання забрудненню навколишнього природного середовища із суден, надає експертні висновки із зазначених питань щодо проектів правил, норм, стандартів, планів і проектів будівництва об’єктів морського транспорту, у тому числі судноплавних шляхів, морських портів і терміналів, гідротехнічних споруд, мостів, берегових об’єктів морського зв’язку, навігації, спостереження за рухом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інші повноваження, визначені законом та покладені на нього Кабінетом Міністрів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Центральний орган виконавчої влади, що реалізує державну політику у сфері внутрішнього водного транспорту:</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забезпечує виконання зобов’язань, що випливають із членства України в міжнародних організаціях, діяльність яких пов’язана з внутрішнім водним транспортом, судноплавством на внутрішніх водних шляхах;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забезпечує дотримання і виконання зобов’язань, взятих за міжнародними договорами України у сферах внутрішнього водного транспорту, судноплавства на внутрішніх водних шляхах;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в межах повноважень регулювання судноплавства на внутрішніх водних шляхах;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організовує в межах повноважень, визначених законом, реалізацію державної політики щодо зменшення шкідливого впливу внутрішнього водного транспорту на навколишнє природне середовище;</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lastRenderedPageBreak/>
              <w:t>бере участь у розслідуванні і здійснює аналіз причин аварійних подій з суднами на внутрішніх водних шляхах та на внутрішньому водному транспорті, веде облік таких подій, розробляє профілактичні заходи щодо запобігання їх виникненню та контролює виконання таких заходів;</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додержанням вимог законодавства і міжнародних договорів України у сферах внутрішнього водного транспорту, судноплавства на внутрішніх водних шляхах, в річкових портах і терміналах, на українських суднах внутрішнього плавання і в судноплавних компаніях – судновласниках таких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виконанням на українських суднах внутрішнього плавання і в судноплавних компаніях незалежно від форми власності 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на внутрішніх водних шляхах за відповідністю суден незалежно від їх прапора вимогам з безпеки судноплавства та запобігання забрудненню навколишнього природного середовища із суден, що встановлені законодавством та міжнародними договорами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укладає договори з визнаними класифікаційними товариствами, уповноваженими видавати українським суднам внутрішнього плавання суднові документи, надавати цим суднам і судноплавним компаніям послуги від імені держави прапора відповідно до міжнародних договорів України і з урахуванням вимог законодавства ЄС, контролює виконання цими організаціями обов’язкових вимог, встановлених такими договорами;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здійснює нагляд за здійсненням визнаними класифікаційними товариствами технічного нагляду за </w:t>
            </w:r>
            <w:r w:rsidRPr="00060DC3">
              <w:rPr>
                <w:b/>
                <w:sz w:val="26"/>
                <w:szCs w:val="26"/>
                <w:lang w:eastAsia="ru-RU"/>
              </w:rPr>
              <w:lastRenderedPageBreak/>
              <w:t xml:space="preserve">виконанням на українських суднах внутрішнього плавання вимог, встановлених законодавством і міжнародними договорами України та законодавством ЄС, за </w:t>
            </w:r>
            <w:proofErr w:type="spellStart"/>
            <w:r w:rsidRPr="00060DC3">
              <w:rPr>
                <w:b/>
                <w:sz w:val="26"/>
                <w:szCs w:val="26"/>
                <w:lang w:eastAsia="ru-RU"/>
              </w:rPr>
              <w:t>видачею</w:t>
            </w:r>
            <w:proofErr w:type="spellEnd"/>
            <w:r w:rsidRPr="00060DC3">
              <w:rPr>
                <w:b/>
                <w:sz w:val="26"/>
                <w:szCs w:val="26"/>
                <w:lang w:eastAsia="ru-RU"/>
              </w:rPr>
              <w:t xml:space="preserve"> ними відповідних суднових документів і наданням ними відповідних послуг судновласникам і суднам;</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перевірки суден внутрішнього плавання незалежно від прапора, перевірку суднових документів і кваліфікаційних документів членів екіпажів, виконання на суднах вимог, встановлених законодавством і міжнародними договорами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на внутрішньому водному транспорті за безпекою під час перевезення вантажів, у тому числі небезпечних, пасажирів і багажу, систем управління безпекою судноплавства;</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дотриманням вимог щодо запобігання забрудненню навколишнього природного середовища з суден внутрішнього плавання, правил реєстрації операцій із шкідливими речовинами на суднах, у річкових портах (терміналах);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доводить українським суднам, річковим портам (терміналам) і портовим засобам встановлений рівень охорони;</w:t>
            </w:r>
          </w:p>
          <w:p w:rsidR="004D22A6" w:rsidRPr="00060DC3" w:rsidRDefault="004D22A6" w:rsidP="004D22A6">
            <w:pPr>
              <w:autoSpaceDE w:val="0"/>
              <w:autoSpaceDN w:val="0"/>
              <w:jc w:val="both"/>
              <w:rPr>
                <w:rFonts w:eastAsia="Calibri"/>
                <w:b/>
                <w:strike/>
                <w:sz w:val="26"/>
                <w:szCs w:val="26"/>
                <w:lang w:eastAsia="ru-RU"/>
              </w:rPr>
            </w:pPr>
            <w:r w:rsidRPr="00060DC3">
              <w:rPr>
                <w:rFonts w:eastAsia="Calibri"/>
                <w:b/>
                <w:sz w:val="26"/>
                <w:szCs w:val="26"/>
                <w:lang w:eastAsia="ru-RU"/>
              </w:rPr>
              <w:t>проводить перевірки відповідності системи охорони річкових портів (терміналів) і портових засобів міжнародним вимогам;</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державний нагляд за регулюванням руху суден та лоцманським проведенням суден на внутрішніх водних шляхах;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організовує і контролює здійснення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 на внутрішніх водних шляхах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організовує і контролює проведення підготовки, перепідготовки, підвищення кваліфікації та </w:t>
            </w:r>
            <w:proofErr w:type="spellStart"/>
            <w:r w:rsidRPr="00060DC3">
              <w:rPr>
                <w:b/>
                <w:sz w:val="26"/>
                <w:szCs w:val="26"/>
                <w:lang w:eastAsia="ru-RU"/>
              </w:rPr>
              <w:t>дипломування</w:t>
            </w:r>
            <w:proofErr w:type="spellEnd"/>
            <w:r w:rsidRPr="00060DC3">
              <w:rPr>
                <w:b/>
                <w:sz w:val="26"/>
                <w:szCs w:val="26"/>
                <w:lang w:eastAsia="ru-RU"/>
              </w:rPr>
              <w:t xml:space="preserve"> </w:t>
            </w:r>
            <w:r w:rsidRPr="00060DC3">
              <w:rPr>
                <w:b/>
                <w:sz w:val="26"/>
                <w:szCs w:val="26"/>
                <w:lang w:eastAsia="ru-RU"/>
              </w:rPr>
              <w:lastRenderedPageBreak/>
              <w:t>членів екіпажів річкових суден, у тому числі, відповідно до міжнародних договорів України, працівників берегових підприємств внутрішнього водного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у цих сферах;</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відповідно до законодавства реєструє судна і припиняє реєстрацію суден у Судновій книзі України, видає суднові білети, свідоцтва про виключення судна із Суднової книги України, свідоцтва про тимчасове виключення судна із Суднової книги України;</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розміщує дані про зареєстровані у Судновій книзі України судна та дані реєстру </w:t>
            </w:r>
            <w:proofErr w:type="spellStart"/>
            <w:r w:rsidRPr="00060DC3">
              <w:rPr>
                <w:b/>
                <w:sz w:val="26"/>
                <w:szCs w:val="26"/>
                <w:lang w:eastAsia="ru-RU"/>
              </w:rPr>
              <w:t>свідоцтв</w:t>
            </w:r>
            <w:proofErr w:type="spellEnd"/>
            <w:r w:rsidRPr="00060DC3">
              <w:rPr>
                <w:b/>
                <w:sz w:val="26"/>
                <w:szCs w:val="26"/>
                <w:lang w:eastAsia="ru-RU"/>
              </w:rPr>
              <w:t xml:space="preserve"> суден внутрішнього плавання на своєму офіційному веб-сайті;</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здійснює відповідно до законодавства видачу кваліфікаційних документів членів екіпажів річкових суден, річкових лоцманів, лоцманів-операторів служб регулювання руху суден;</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погоджує місцеві правила плавання для малих, спортивних суден і водних мотоциклів та використання засобів для розваг на воді, розміщення плавучих споруд;</w:t>
            </w:r>
          </w:p>
          <w:p w:rsidR="004D22A6" w:rsidRPr="00060DC3" w:rsidRDefault="004D22A6" w:rsidP="004D22A6">
            <w:pPr>
              <w:suppressAutoHyphens/>
              <w:autoSpaceDE w:val="0"/>
              <w:autoSpaceDN w:val="0"/>
              <w:adjustRightInd w:val="0"/>
              <w:jc w:val="both"/>
              <w:rPr>
                <w:b/>
                <w:sz w:val="26"/>
                <w:szCs w:val="26"/>
                <w:lang w:eastAsia="ru-RU"/>
              </w:rPr>
            </w:pPr>
            <w:r w:rsidRPr="00060DC3">
              <w:rPr>
                <w:b/>
                <w:sz w:val="26"/>
                <w:szCs w:val="26"/>
                <w:lang w:eastAsia="ru-RU"/>
              </w:rPr>
              <w:t xml:space="preserve">виконує функції експертної організації з питань безпеки судноплавства, запобігання забрудненню навколишнього природного середовища із суден внутрішнього плавання, надає експертні висновки із зазначених питань щодо проектів правил, норм, стандартів, планів і проектів будівництва об’єктів внутрішнього водного транспорту, у тому числі судноплавних шляхів, річкових портів (терміналів), гідротехнічних споруд, мостів, підводних та надводних переходів на внутрішніх водних шляхах, судноплавних гідротехнічних споруд, берегових об’єктів річкової </w:t>
            </w:r>
            <w:r w:rsidRPr="00060DC3">
              <w:rPr>
                <w:b/>
                <w:sz w:val="26"/>
                <w:szCs w:val="26"/>
                <w:lang w:eastAsia="ru-RU"/>
              </w:rPr>
              <w:lastRenderedPageBreak/>
              <w:t xml:space="preserve">інформаційної системи,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 судноплавства;</w:t>
            </w:r>
          </w:p>
          <w:p w:rsidR="004D22A6" w:rsidRPr="00060DC3" w:rsidRDefault="004D22A6" w:rsidP="004D22A6">
            <w:pPr>
              <w:suppressAutoHyphens/>
              <w:autoSpaceDE w:val="0"/>
              <w:autoSpaceDN w:val="0"/>
              <w:adjustRightInd w:val="0"/>
              <w:ind w:firstLine="0"/>
              <w:jc w:val="both"/>
              <w:rPr>
                <w:b/>
                <w:bCs/>
                <w:sz w:val="26"/>
                <w:szCs w:val="26"/>
                <w:lang w:eastAsia="uk-UA"/>
              </w:rPr>
            </w:pPr>
            <w:r w:rsidRPr="00060DC3">
              <w:rPr>
                <w:b/>
                <w:sz w:val="26"/>
                <w:szCs w:val="26"/>
                <w:lang w:eastAsia="ru-RU"/>
              </w:rPr>
              <w:t>здійснює інші повноваження, визначені законом та покладені на нього Кабінетом Міністрів України.</w:t>
            </w:r>
          </w:p>
        </w:tc>
      </w:tr>
      <w:tr w:rsidR="004D22A6" w:rsidRPr="00060DC3" w:rsidTr="005800C9">
        <w:tc>
          <w:tcPr>
            <w:tcW w:w="15043" w:type="dxa"/>
            <w:gridSpan w:val="8"/>
          </w:tcPr>
          <w:p w:rsidR="004D22A6" w:rsidRPr="00060DC3" w:rsidRDefault="004D22A6" w:rsidP="004D22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textAlignment w:val="baseline"/>
              <w:rPr>
                <w:sz w:val="26"/>
                <w:szCs w:val="26"/>
                <w:lang w:eastAsia="ru-RU"/>
              </w:rPr>
            </w:pPr>
            <w:r w:rsidRPr="00060DC3">
              <w:rPr>
                <w:b/>
                <w:bCs/>
                <w:iCs/>
                <w:sz w:val="26"/>
                <w:szCs w:val="26"/>
                <w:lang w:eastAsia="uk-UA"/>
              </w:rPr>
              <w:lastRenderedPageBreak/>
              <w:t>Стаття 21.</w:t>
            </w:r>
            <w:r w:rsidRPr="00060DC3">
              <w:rPr>
                <w:iCs/>
                <w:sz w:val="26"/>
                <w:szCs w:val="26"/>
                <w:lang w:eastAsia="uk-UA"/>
              </w:rPr>
              <w:t> Єдина транспортна система України</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Єдину транспортну систему України становлять:</w:t>
            </w:r>
          </w:p>
          <w:p w:rsidR="009E2A5E" w:rsidRPr="00060DC3" w:rsidRDefault="009E2A5E" w:rsidP="009E2A5E">
            <w:pPr>
              <w:suppressAutoHyphens/>
              <w:ind w:firstLine="0"/>
              <w:jc w:val="both"/>
              <w:rPr>
                <w:sz w:val="26"/>
                <w:szCs w:val="26"/>
                <w:lang w:eastAsia="uk-UA"/>
              </w:rPr>
            </w:pPr>
            <w:r w:rsidRPr="00060DC3">
              <w:rPr>
                <w:sz w:val="26"/>
                <w:szCs w:val="26"/>
                <w:lang w:eastAsia="uk-UA"/>
              </w:rPr>
              <w:t xml:space="preserve">транспорт загального користування (залізничний, морський, </w:t>
            </w:r>
            <w:r w:rsidRPr="00060DC3">
              <w:rPr>
                <w:bCs/>
                <w:i/>
                <w:iCs/>
                <w:sz w:val="26"/>
                <w:szCs w:val="26"/>
                <w:lang w:eastAsia="uk-UA"/>
              </w:rPr>
              <w:t>річковий</w:t>
            </w:r>
            <w:r w:rsidRPr="00060DC3">
              <w:rPr>
                <w:sz w:val="26"/>
                <w:szCs w:val="26"/>
                <w:lang w:eastAsia="uk-UA"/>
              </w:rPr>
              <w:t>, автомобільний і авіаційний, а також міський електротранспорт, у тому числі метрополітен);</w:t>
            </w:r>
          </w:p>
          <w:p w:rsidR="009E2A5E" w:rsidRPr="00060DC3" w:rsidRDefault="009E2A5E" w:rsidP="009E2A5E">
            <w:pPr>
              <w:suppressAutoHyphens/>
              <w:ind w:firstLine="0"/>
              <w:jc w:val="both"/>
              <w:rPr>
                <w:sz w:val="26"/>
                <w:szCs w:val="26"/>
                <w:lang w:eastAsia="uk-UA"/>
              </w:rPr>
            </w:pPr>
            <w:r w:rsidRPr="00060DC3">
              <w:rPr>
                <w:sz w:val="26"/>
                <w:szCs w:val="26"/>
                <w:lang w:eastAsia="uk-UA"/>
              </w:rPr>
              <w:t>…</w:t>
            </w:r>
          </w:p>
        </w:tc>
        <w:tc>
          <w:tcPr>
            <w:tcW w:w="7529" w:type="dxa"/>
            <w:gridSpan w:val="5"/>
          </w:tcPr>
          <w:p w:rsidR="009E2A5E" w:rsidRPr="00060DC3" w:rsidRDefault="009E2A5E" w:rsidP="009E2A5E">
            <w:pPr>
              <w:suppressAutoHyphens/>
              <w:ind w:firstLine="0"/>
              <w:jc w:val="both"/>
              <w:rPr>
                <w:sz w:val="26"/>
                <w:szCs w:val="26"/>
                <w:lang w:eastAsia="uk-UA"/>
              </w:rPr>
            </w:pPr>
            <w:r w:rsidRPr="00060DC3">
              <w:rPr>
                <w:sz w:val="26"/>
                <w:szCs w:val="26"/>
                <w:lang w:eastAsia="uk-UA"/>
              </w:rPr>
              <w:t>Єдину транспортну систему України становлять:</w:t>
            </w:r>
          </w:p>
          <w:p w:rsidR="009E2A5E" w:rsidRPr="00060DC3" w:rsidRDefault="009E2A5E" w:rsidP="009E2A5E">
            <w:pPr>
              <w:suppressAutoHyphens/>
              <w:ind w:firstLine="0"/>
              <w:jc w:val="both"/>
              <w:rPr>
                <w:sz w:val="26"/>
                <w:szCs w:val="26"/>
                <w:lang w:eastAsia="uk-UA"/>
              </w:rPr>
            </w:pPr>
            <w:r w:rsidRPr="00060DC3">
              <w:rPr>
                <w:sz w:val="26"/>
                <w:szCs w:val="26"/>
                <w:lang w:eastAsia="uk-UA"/>
              </w:rPr>
              <w:t xml:space="preserve">транспорт загального користування (залізничний, морський, </w:t>
            </w:r>
            <w:r w:rsidRPr="00060DC3">
              <w:rPr>
                <w:b/>
                <w:bCs/>
                <w:sz w:val="26"/>
                <w:szCs w:val="26"/>
                <w:lang w:eastAsia="uk-UA"/>
              </w:rPr>
              <w:t>внутрішній водний</w:t>
            </w:r>
            <w:r w:rsidRPr="00060DC3">
              <w:rPr>
                <w:sz w:val="26"/>
                <w:szCs w:val="26"/>
                <w:lang w:eastAsia="uk-UA"/>
              </w:rPr>
              <w:t>, автомобільний і авіаційний, а також міський електротранспорт, у тому числі метрополітен);</w:t>
            </w:r>
          </w:p>
          <w:p w:rsidR="009E2A5E" w:rsidRPr="00060DC3" w:rsidRDefault="009E2A5E" w:rsidP="009E2A5E">
            <w:pPr>
              <w:suppressAutoHyphens/>
              <w:ind w:firstLine="0"/>
              <w:jc w:val="both"/>
              <w:rPr>
                <w:sz w:val="26"/>
                <w:szCs w:val="26"/>
                <w:lang w:eastAsia="uk-UA"/>
              </w:rPr>
            </w:pPr>
            <w:r w:rsidRPr="00060DC3">
              <w:rPr>
                <w:sz w:val="26"/>
                <w:szCs w:val="26"/>
                <w:lang w:eastAsia="uk-UA"/>
              </w:rPr>
              <w:t>…</w:t>
            </w:r>
          </w:p>
          <w:p w:rsidR="009E2A5E" w:rsidRPr="00060DC3" w:rsidRDefault="009E2A5E" w:rsidP="009E2A5E">
            <w:pPr>
              <w:suppressAutoHyphens/>
              <w:ind w:firstLine="0"/>
              <w:jc w:val="both"/>
              <w:rPr>
                <w:sz w:val="26"/>
                <w:szCs w:val="26"/>
                <w:lang w:eastAsia="uk-UA"/>
              </w:rPr>
            </w:pP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Стаття 26. Технічний нагляд за суднами</w:t>
            </w:r>
          </w:p>
        </w:tc>
        <w:tc>
          <w:tcPr>
            <w:tcW w:w="7529" w:type="dxa"/>
            <w:gridSpan w:val="5"/>
          </w:tcPr>
          <w:p w:rsidR="009E2A5E" w:rsidRPr="00060DC3" w:rsidRDefault="009E2A5E" w:rsidP="009E2A5E">
            <w:pPr>
              <w:suppressAutoHyphens/>
              <w:ind w:firstLine="0"/>
              <w:jc w:val="both"/>
              <w:rPr>
                <w:b/>
                <w:sz w:val="26"/>
                <w:szCs w:val="26"/>
                <w:lang w:eastAsia="uk-UA"/>
              </w:rPr>
            </w:pPr>
            <w:r w:rsidRPr="00060DC3">
              <w:rPr>
                <w:b/>
                <w:sz w:val="26"/>
                <w:szCs w:val="26"/>
                <w:lang w:eastAsia="uk-UA"/>
              </w:rPr>
              <w:t>Відсутня</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Технічний нагляд за суднами та їх класифікація незалежно від форм власності судна і його власника здійснюються класифікаційним товариством, обраним за пропозицією судновласника та за погодженням з центральним органом виконавчої влади, що забезпечує реалізацію державної політики у сфері безпеки на морському та річковому транспорті.</w:t>
            </w:r>
          </w:p>
          <w:p w:rsidR="009E2A5E" w:rsidRPr="00060DC3" w:rsidRDefault="009E2A5E" w:rsidP="009E2A5E">
            <w:pPr>
              <w:suppressAutoHyphens/>
              <w:ind w:firstLine="0"/>
              <w:jc w:val="both"/>
              <w:rPr>
                <w:sz w:val="26"/>
                <w:szCs w:val="26"/>
                <w:lang w:eastAsia="uk-UA"/>
              </w:rPr>
            </w:pPr>
          </w:p>
        </w:tc>
        <w:tc>
          <w:tcPr>
            <w:tcW w:w="7529" w:type="dxa"/>
            <w:gridSpan w:val="5"/>
          </w:tcPr>
          <w:p w:rsidR="009E2A5E" w:rsidRPr="00060DC3" w:rsidRDefault="009E2A5E" w:rsidP="009E2A5E">
            <w:pPr>
              <w:suppressAutoHyphens/>
              <w:ind w:firstLine="0"/>
              <w:jc w:val="both"/>
              <w:rPr>
                <w:sz w:val="26"/>
                <w:szCs w:val="26"/>
                <w:lang w:eastAsia="uk-UA"/>
              </w:rPr>
            </w:pPr>
          </w:p>
        </w:tc>
      </w:tr>
      <w:tr w:rsidR="009E2A5E" w:rsidRPr="00060DC3" w:rsidTr="00133BDB">
        <w:tc>
          <w:tcPr>
            <w:tcW w:w="7514" w:type="dxa"/>
            <w:gridSpan w:val="3"/>
          </w:tcPr>
          <w:p w:rsidR="009E2A5E" w:rsidRPr="00060DC3" w:rsidRDefault="009E2A5E" w:rsidP="009E2A5E">
            <w:pPr>
              <w:shd w:val="clear" w:color="auto" w:fill="FFFFFF"/>
              <w:suppressAutoHyphens/>
              <w:ind w:firstLine="0"/>
              <w:jc w:val="center"/>
              <w:textAlignment w:val="baseline"/>
              <w:rPr>
                <w:b/>
                <w:bCs/>
                <w:i/>
                <w:iCs/>
                <w:sz w:val="26"/>
                <w:szCs w:val="26"/>
                <w:lang w:eastAsia="uk-UA"/>
              </w:rPr>
            </w:pPr>
          </w:p>
          <w:p w:rsidR="009E2A5E" w:rsidRPr="00060DC3" w:rsidRDefault="009E2A5E" w:rsidP="009E2A5E">
            <w:pPr>
              <w:shd w:val="clear" w:color="auto" w:fill="FFFFFF"/>
              <w:suppressAutoHyphens/>
              <w:ind w:firstLine="0"/>
              <w:jc w:val="center"/>
              <w:textAlignment w:val="baseline"/>
              <w:rPr>
                <w:i/>
                <w:iCs/>
                <w:sz w:val="26"/>
                <w:szCs w:val="26"/>
                <w:lang w:eastAsia="uk-UA"/>
              </w:rPr>
            </w:pPr>
            <w:r w:rsidRPr="00060DC3">
              <w:rPr>
                <w:b/>
                <w:bCs/>
                <w:i/>
                <w:iCs/>
                <w:sz w:val="26"/>
                <w:szCs w:val="26"/>
                <w:lang w:eastAsia="uk-UA"/>
              </w:rPr>
              <w:t>Стаття 27.</w:t>
            </w:r>
            <w:r w:rsidRPr="00060DC3">
              <w:rPr>
                <w:i/>
                <w:iCs/>
                <w:sz w:val="26"/>
                <w:szCs w:val="26"/>
                <w:lang w:eastAsia="uk-UA"/>
              </w:rPr>
              <w:t> Річковий транспорт і його склад</w:t>
            </w:r>
          </w:p>
        </w:tc>
        <w:tc>
          <w:tcPr>
            <w:tcW w:w="7529" w:type="dxa"/>
            <w:gridSpan w:val="5"/>
          </w:tcPr>
          <w:p w:rsidR="009E2A5E" w:rsidRPr="00060DC3" w:rsidRDefault="009E2A5E" w:rsidP="009E2A5E">
            <w:pPr>
              <w:shd w:val="clear" w:color="auto" w:fill="FFFFFF"/>
              <w:suppressAutoHyphens/>
              <w:ind w:firstLine="0"/>
              <w:jc w:val="center"/>
              <w:textAlignment w:val="baseline"/>
              <w:rPr>
                <w:b/>
                <w:bCs/>
                <w:iCs/>
                <w:sz w:val="26"/>
                <w:szCs w:val="26"/>
                <w:lang w:eastAsia="uk-UA"/>
              </w:rPr>
            </w:pPr>
          </w:p>
          <w:p w:rsidR="009E2A5E" w:rsidRPr="00060DC3" w:rsidRDefault="009E2A5E" w:rsidP="009E2A5E">
            <w:pPr>
              <w:shd w:val="clear" w:color="auto" w:fill="FFFFFF"/>
              <w:suppressAutoHyphens/>
              <w:ind w:firstLine="0"/>
              <w:jc w:val="center"/>
              <w:textAlignment w:val="baseline"/>
              <w:rPr>
                <w:b/>
                <w:bCs/>
                <w:iCs/>
                <w:sz w:val="26"/>
                <w:szCs w:val="26"/>
                <w:lang w:eastAsia="uk-UA"/>
              </w:rPr>
            </w:pPr>
            <w:r w:rsidRPr="00060DC3">
              <w:rPr>
                <w:b/>
                <w:bCs/>
                <w:iCs/>
                <w:sz w:val="26"/>
                <w:szCs w:val="26"/>
                <w:lang w:eastAsia="uk-UA"/>
              </w:rPr>
              <w:t>Стаття 27. Внутрішній водний транспорт і його склад</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 xml:space="preserve">До складу річкового транспорту входять підприємства річкового транспорту, що здійснюють перевезення пасажирів, вантажів, багажу, пошти, порти і пристані, судна, </w:t>
            </w:r>
            <w:proofErr w:type="spellStart"/>
            <w:r w:rsidRPr="00060DC3">
              <w:rPr>
                <w:sz w:val="26"/>
                <w:szCs w:val="26"/>
                <w:lang w:eastAsia="uk-UA"/>
              </w:rPr>
              <w:t>суднобудівно</w:t>
            </w:r>
            <w:proofErr w:type="spellEnd"/>
            <w:r w:rsidRPr="00060DC3">
              <w:rPr>
                <w:sz w:val="26"/>
                <w:szCs w:val="26"/>
                <w:lang w:eastAsia="uk-UA"/>
              </w:rPr>
              <w:t>-судноремонтні заводи, ремонтно-експлуатаційні бази, підприємства шляхового господарства, а також підприємства зв'язку, промислові, торговельні, будівельні та постачальницькі підприємства, навчальні заклади, заклади охорони здоров'я, фізичної культури та спорту, культури, проектно-конструкторські організації та інші підприємства, установи і організації незалежно від форм власності, що забезпечують роботу річкового транспорту.</w:t>
            </w:r>
          </w:p>
          <w:p w:rsidR="009E2A5E" w:rsidRPr="00060DC3" w:rsidRDefault="009E2A5E" w:rsidP="009E2A5E">
            <w:pPr>
              <w:suppressAutoHyphens/>
              <w:ind w:firstLine="0"/>
              <w:jc w:val="both"/>
              <w:rPr>
                <w:sz w:val="26"/>
                <w:szCs w:val="26"/>
                <w:lang w:eastAsia="uk-UA"/>
              </w:rPr>
            </w:pPr>
          </w:p>
        </w:tc>
        <w:tc>
          <w:tcPr>
            <w:tcW w:w="7529" w:type="dxa"/>
            <w:gridSpan w:val="5"/>
          </w:tcPr>
          <w:p w:rsidR="009E2A5E" w:rsidRPr="00060DC3" w:rsidRDefault="009E2A5E" w:rsidP="009E2A5E">
            <w:pPr>
              <w:shd w:val="clear" w:color="auto" w:fill="FFFFFF"/>
              <w:suppressAutoHyphens/>
              <w:ind w:firstLine="0"/>
              <w:jc w:val="both"/>
              <w:textAlignment w:val="baseline"/>
              <w:rPr>
                <w:b/>
                <w:bCs/>
                <w:sz w:val="26"/>
                <w:szCs w:val="26"/>
                <w:lang w:eastAsia="uk-UA"/>
              </w:rPr>
            </w:pPr>
            <w:r w:rsidRPr="00060DC3">
              <w:rPr>
                <w:b/>
                <w:sz w:val="26"/>
                <w:szCs w:val="26"/>
                <w:lang w:eastAsia="ru-RU"/>
              </w:rPr>
              <w:t xml:space="preserve">До складу внутрішнього водного транспорту належать судна, підприємства, установи та організації, що здійснюють та забезпечують перевезення переважно внутрішніми водними шляхами вантажів, пасажирів, багажу і пошти, надають інші послуги з використанням суден внутрішнього плавання, здійснюють </w:t>
            </w:r>
            <w:proofErr w:type="spellStart"/>
            <w:r w:rsidRPr="00060DC3">
              <w:rPr>
                <w:b/>
                <w:sz w:val="26"/>
                <w:szCs w:val="26"/>
                <w:lang w:eastAsia="ru-RU"/>
              </w:rPr>
              <w:t>навігаційно</w:t>
            </w:r>
            <w:proofErr w:type="spellEnd"/>
            <w:r w:rsidRPr="00060DC3">
              <w:rPr>
                <w:b/>
                <w:sz w:val="26"/>
                <w:szCs w:val="26"/>
                <w:lang w:eastAsia="ru-RU"/>
              </w:rPr>
              <w:t>-гідрографічне забезпечення судноплавства</w:t>
            </w:r>
            <w:r w:rsidRPr="00060DC3">
              <w:rPr>
                <w:b/>
                <w:bCs/>
                <w:sz w:val="26"/>
                <w:szCs w:val="26"/>
                <w:lang w:eastAsia="ru-RU"/>
              </w:rPr>
              <w:t>.</w:t>
            </w:r>
          </w:p>
        </w:tc>
      </w:tr>
      <w:tr w:rsidR="009E2A5E" w:rsidRPr="00060DC3" w:rsidTr="00133BDB">
        <w:tc>
          <w:tcPr>
            <w:tcW w:w="7514" w:type="dxa"/>
            <w:gridSpan w:val="3"/>
          </w:tcPr>
          <w:p w:rsidR="009E2A5E" w:rsidRPr="00060DC3" w:rsidRDefault="009E2A5E" w:rsidP="009E2A5E">
            <w:pPr>
              <w:shd w:val="clear" w:color="auto" w:fill="FFFFFF"/>
              <w:suppressAutoHyphens/>
              <w:ind w:firstLine="0"/>
              <w:jc w:val="center"/>
              <w:textAlignment w:val="baseline"/>
              <w:rPr>
                <w:b/>
                <w:bCs/>
                <w:iCs/>
                <w:sz w:val="26"/>
                <w:szCs w:val="26"/>
                <w:lang w:eastAsia="uk-UA"/>
              </w:rPr>
            </w:pPr>
          </w:p>
          <w:p w:rsidR="009E2A5E" w:rsidRPr="00060DC3" w:rsidRDefault="009E2A5E" w:rsidP="009E2A5E">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28.</w:t>
            </w:r>
            <w:r w:rsidRPr="00060DC3">
              <w:rPr>
                <w:iCs/>
                <w:sz w:val="26"/>
                <w:szCs w:val="26"/>
                <w:lang w:eastAsia="uk-UA"/>
              </w:rPr>
              <w:t> Землі річкового транспорту</w:t>
            </w:r>
          </w:p>
        </w:tc>
        <w:tc>
          <w:tcPr>
            <w:tcW w:w="7529" w:type="dxa"/>
            <w:gridSpan w:val="5"/>
          </w:tcPr>
          <w:p w:rsidR="009E2A5E" w:rsidRPr="00060DC3" w:rsidRDefault="009E2A5E" w:rsidP="009E2A5E">
            <w:pPr>
              <w:shd w:val="clear" w:color="auto" w:fill="FFFFFF"/>
              <w:suppressAutoHyphens/>
              <w:ind w:firstLine="0"/>
              <w:jc w:val="center"/>
              <w:textAlignment w:val="baseline"/>
              <w:rPr>
                <w:b/>
                <w:bCs/>
                <w:iCs/>
                <w:sz w:val="26"/>
                <w:szCs w:val="26"/>
                <w:lang w:eastAsia="uk-UA"/>
              </w:rPr>
            </w:pPr>
          </w:p>
          <w:p w:rsidR="009E2A5E" w:rsidRPr="00060DC3" w:rsidRDefault="009E2A5E" w:rsidP="009E2A5E">
            <w:pPr>
              <w:shd w:val="clear" w:color="auto" w:fill="FFFFFF"/>
              <w:suppressAutoHyphens/>
              <w:ind w:firstLine="0"/>
              <w:jc w:val="center"/>
              <w:textAlignment w:val="baseline"/>
              <w:rPr>
                <w:b/>
                <w:bCs/>
                <w:iCs/>
                <w:sz w:val="26"/>
                <w:szCs w:val="26"/>
                <w:lang w:eastAsia="uk-UA"/>
              </w:rPr>
            </w:pPr>
            <w:r w:rsidRPr="00060DC3">
              <w:rPr>
                <w:b/>
                <w:bCs/>
                <w:iCs/>
                <w:sz w:val="26"/>
                <w:szCs w:val="26"/>
                <w:lang w:eastAsia="uk-UA"/>
              </w:rPr>
              <w:t>Стаття 28. </w:t>
            </w:r>
            <w:r w:rsidRPr="00060DC3">
              <w:rPr>
                <w:iCs/>
                <w:sz w:val="26"/>
                <w:szCs w:val="26"/>
                <w:lang w:eastAsia="uk-UA"/>
              </w:rPr>
              <w:t xml:space="preserve">Землі </w:t>
            </w:r>
            <w:r w:rsidRPr="00060DC3">
              <w:rPr>
                <w:b/>
                <w:bCs/>
                <w:iCs/>
                <w:sz w:val="26"/>
                <w:szCs w:val="26"/>
                <w:lang w:eastAsia="uk-UA"/>
              </w:rPr>
              <w:t xml:space="preserve">внутрішнього водного </w:t>
            </w:r>
            <w:r w:rsidRPr="00060DC3">
              <w:rPr>
                <w:iCs/>
                <w:sz w:val="26"/>
                <w:szCs w:val="26"/>
                <w:lang w:eastAsia="uk-UA"/>
              </w:rPr>
              <w:t>транспорту</w:t>
            </w:r>
          </w:p>
        </w:tc>
      </w:tr>
      <w:tr w:rsidR="009E2A5E" w:rsidRPr="00060DC3" w:rsidTr="00133BDB">
        <w:tc>
          <w:tcPr>
            <w:tcW w:w="7514" w:type="dxa"/>
            <w:gridSpan w:val="3"/>
          </w:tcPr>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 xml:space="preserve">До земель </w:t>
            </w:r>
            <w:r w:rsidRPr="00060DC3">
              <w:rPr>
                <w:bCs/>
                <w:i/>
                <w:iCs/>
                <w:sz w:val="26"/>
                <w:szCs w:val="26"/>
                <w:lang w:eastAsia="uk-UA"/>
              </w:rPr>
              <w:t>річкового</w:t>
            </w:r>
            <w:r w:rsidRPr="00060DC3">
              <w:rPr>
                <w:i/>
                <w:iCs/>
                <w:sz w:val="26"/>
                <w:szCs w:val="26"/>
                <w:lang w:eastAsia="uk-UA"/>
              </w:rPr>
              <w:t xml:space="preserve"> </w:t>
            </w:r>
            <w:r w:rsidRPr="00060DC3">
              <w:rPr>
                <w:bCs/>
                <w:i/>
                <w:iCs/>
                <w:sz w:val="26"/>
                <w:szCs w:val="26"/>
                <w:lang w:eastAsia="uk-UA"/>
              </w:rPr>
              <w:t>транспорту</w:t>
            </w:r>
            <w:r w:rsidRPr="00060DC3">
              <w:rPr>
                <w:i/>
                <w:iCs/>
                <w:sz w:val="26"/>
                <w:szCs w:val="26"/>
                <w:lang w:eastAsia="uk-UA"/>
              </w:rPr>
              <w:t xml:space="preserve"> належать землі, надані в користування під:</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 xml:space="preserve">порти, спеціалізовані причали, пристані і затони з усіма технічними спорудами та устаткуванням, що обслуговують </w:t>
            </w:r>
            <w:r w:rsidRPr="00060DC3">
              <w:rPr>
                <w:bCs/>
                <w:i/>
                <w:iCs/>
                <w:sz w:val="26"/>
                <w:szCs w:val="26"/>
                <w:lang w:eastAsia="uk-UA"/>
              </w:rPr>
              <w:t>річковий</w:t>
            </w:r>
            <w:r w:rsidRPr="00060DC3">
              <w:rPr>
                <w:i/>
                <w:iCs/>
                <w:sz w:val="26"/>
                <w:szCs w:val="26"/>
                <w:lang w:eastAsia="uk-UA"/>
              </w:rPr>
              <w:t xml:space="preserve"> </w:t>
            </w:r>
            <w:r w:rsidRPr="00060DC3">
              <w:rPr>
                <w:bCs/>
                <w:i/>
                <w:iCs/>
                <w:sz w:val="26"/>
                <w:szCs w:val="26"/>
                <w:lang w:eastAsia="uk-UA"/>
              </w:rPr>
              <w:t>транспорт</w:t>
            </w:r>
            <w:r w:rsidRPr="00060DC3">
              <w:rPr>
                <w:i/>
                <w:iCs/>
                <w:sz w:val="26"/>
                <w:szCs w:val="26"/>
                <w:lang w:eastAsia="uk-UA"/>
              </w:rPr>
              <w:t>;</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пасажирські вокзали, павільйони і причали;</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судноплавні канали, судноплавні, енергетичні та гідротехнічні споруди, службово-технічні будівлі;</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берегоукріплювальні споруди і насадження;</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спеціальні насадження для вирощування деревини, в тому числі ділової;</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вузли зв'язку, радіоцентри і радіостанції;</w:t>
            </w:r>
          </w:p>
          <w:p w:rsidR="009E2A5E" w:rsidRPr="00060DC3" w:rsidRDefault="009E2A5E" w:rsidP="009E2A5E">
            <w:pPr>
              <w:suppressAutoHyphens/>
              <w:ind w:firstLine="0"/>
              <w:jc w:val="both"/>
              <w:rPr>
                <w:i/>
                <w:iCs/>
                <w:sz w:val="26"/>
                <w:szCs w:val="26"/>
                <w:lang w:eastAsia="uk-UA"/>
              </w:rPr>
            </w:pPr>
            <w:r w:rsidRPr="00060DC3">
              <w:rPr>
                <w:i/>
                <w:iCs/>
                <w:sz w:val="26"/>
                <w:szCs w:val="26"/>
                <w:lang w:eastAsia="uk-UA"/>
              </w:rPr>
              <w:t xml:space="preserve">будівлі, берегові навігаційні знаки та інші споруди для обслуговування водних шляхів, судноремонтні заводи, ремонтно-експлуатаційні бази, майстерні, судноверфі, </w:t>
            </w:r>
            <w:proofErr w:type="spellStart"/>
            <w:r w:rsidRPr="00060DC3">
              <w:rPr>
                <w:i/>
                <w:iCs/>
                <w:sz w:val="26"/>
                <w:szCs w:val="26"/>
                <w:lang w:eastAsia="uk-UA"/>
              </w:rPr>
              <w:t>відстойно</w:t>
            </w:r>
            <w:proofErr w:type="spellEnd"/>
            <w:r w:rsidRPr="00060DC3">
              <w:rPr>
                <w:i/>
                <w:iCs/>
                <w:sz w:val="26"/>
                <w:szCs w:val="26"/>
                <w:lang w:eastAsia="uk-UA"/>
              </w:rPr>
              <w:t xml:space="preserve">-ремонтні пункти, склади, матеріально-технічні бази, інженерні мережі, службові та культурно-побутові приміщення, інші об'єкти, що забезпечують роботу </w:t>
            </w:r>
            <w:r w:rsidRPr="00060DC3">
              <w:rPr>
                <w:bCs/>
                <w:i/>
                <w:iCs/>
                <w:sz w:val="26"/>
                <w:szCs w:val="26"/>
                <w:lang w:eastAsia="uk-UA"/>
              </w:rPr>
              <w:t>річкового</w:t>
            </w:r>
            <w:r w:rsidRPr="00060DC3">
              <w:rPr>
                <w:i/>
                <w:iCs/>
                <w:sz w:val="26"/>
                <w:szCs w:val="26"/>
                <w:lang w:eastAsia="uk-UA"/>
              </w:rPr>
              <w:t xml:space="preserve"> </w:t>
            </w:r>
            <w:r w:rsidRPr="00060DC3">
              <w:rPr>
                <w:bCs/>
                <w:i/>
                <w:iCs/>
                <w:sz w:val="26"/>
                <w:szCs w:val="26"/>
                <w:lang w:eastAsia="uk-UA"/>
              </w:rPr>
              <w:t>транспорту</w:t>
            </w:r>
            <w:r w:rsidRPr="00060DC3">
              <w:rPr>
                <w:i/>
                <w:iCs/>
                <w:sz w:val="26"/>
                <w:szCs w:val="26"/>
                <w:lang w:eastAsia="uk-UA"/>
              </w:rPr>
              <w:t>.</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hd w:val="clear" w:color="auto" w:fill="FFFFFF"/>
              <w:suppressAutoHyphens/>
              <w:ind w:firstLine="0"/>
              <w:jc w:val="both"/>
              <w:textAlignment w:val="baseline"/>
              <w:rPr>
                <w:sz w:val="26"/>
                <w:szCs w:val="26"/>
                <w:lang w:eastAsia="uk-UA"/>
              </w:rPr>
            </w:pPr>
          </w:p>
        </w:tc>
        <w:tc>
          <w:tcPr>
            <w:tcW w:w="7529" w:type="dxa"/>
            <w:gridSpan w:val="5"/>
          </w:tcPr>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До земель внутрішнього водного транспорту належать території річкових портів (терміналів), а також землі під:</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пасажирськими вокзалами, павільйонами і причалами;</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судновими ходами, судноплавними каналами, судноплавними і захисними гідротехнічними спорудами;</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берегоукріплювальними спорудами та насадженнями;</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вузлами зв’язку, радіоцентрами і радіостанціями;</w:t>
            </w:r>
          </w:p>
          <w:p w:rsidR="009E2A5E" w:rsidRPr="00060DC3" w:rsidRDefault="009E2A5E" w:rsidP="009E2A5E">
            <w:pPr>
              <w:shd w:val="clear" w:color="auto" w:fill="FFFFFF"/>
              <w:suppressAutoHyphens/>
              <w:ind w:firstLine="0"/>
              <w:jc w:val="both"/>
              <w:textAlignment w:val="baseline"/>
              <w:rPr>
                <w:b/>
                <w:sz w:val="26"/>
                <w:szCs w:val="26"/>
                <w:lang w:eastAsia="ru-RU"/>
              </w:rPr>
            </w:pPr>
            <w:r w:rsidRPr="00060DC3">
              <w:rPr>
                <w:b/>
                <w:sz w:val="26"/>
                <w:szCs w:val="26"/>
                <w:lang w:eastAsia="ru-RU"/>
              </w:rPr>
              <w:t xml:space="preserve">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w:t>
            </w:r>
            <w:proofErr w:type="spellStart"/>
            <w:r w:rsidRPr="00060DC3">
              <w:rPr>
                <w:b/>
                <w:sz w:val="26"/>
                <w:szCs w:val="26"/>
                <w:lang w:eastAsia="ru-RU"/>
              </w:rPr>
              <w:t>судноверф’ями</w:t>
            </w:r>
            <w:proofErr w:type="spellEnd"/>
            <w:r w:rsidRPr="00060DC3">
              <w:rPr>
                <w:b/>
                <w:sz w:val="26"/>
                <w:szCs w:val="26"/>
                <w:lang w:eastAsia="ru-RU"/>
              </w:rPr>
              <w:t xml:space="preserve">, </w:t>
            </w:r>
            <w:proofErr w:type="spellStart"/>
            <w:r w:rsidRPr="00060DC3">
              <w:rPr>
                <w:b/>
                <w:sz w:val="26"/>
                <w:szCs w:val="26"/>
                <w:lang w:eastAsia="ru-RU"/>
              </w:rPr>
              <w:t>відстійно</w:t>
            </w:r>
            <w:proofErr w:type="spellEnd"/>
            <w:r w:rsidRPr="00060DC3">
              <w:rPr>
                <w:b/>
                <w:sz w:val="26"/>
                <w:szCs w:val="26"/>
                <w:lang w:eastAsia="ru-RU"/>
              </w:rPr>
              <w:t>-ремонтними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внутрішнього водного транспорту.</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Стаття 29. Технічний, класифікаційний і судноплавний нагляд за річковими суднами</w:t>
            </w:r>
          </w:p>
        </w:tc>
        <w:tc>
          <w:tcPr>
            <w:tcW w:w="7529" w:type="dxa"/>
            <w:gridSpan w:val="5"/>
          </w:tcPr>
          <w:p w:rsidR="009E2A5E" w:rsidRPr="00060DC3" w:rsidRDefault="009E2A5E" w:rsidP="009E2A5E">
            <w:pPr>
              <w:suppressAutoHyphens/>
              <w:ind w:firstLine="0"/>
              <w:jc w:val="both"/>
              <w:rPr>
                <w:b/>
                <w:sz w:val="26"/>
                <w:szCs w:val="26"/>
                <w:lang w:eastAsia="uk-UA"/>
              </w:rPr>
            </w:pPr>
            <w:r w:rsidRPr="00060DC3">
              <w:rPr>
                <w:b/>
                <w:sz w:val="26"/>
                <w:szCs w:val="26"/>
                <w:lang w:eastAsia="uk-UA"/>
              </w:rPr>
              <w:t>Відсутня</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t>Технічний та класифікаційний нагляд за річковими суднами здійснюється класифікаційним товариством у порядку, встановленому Кабінетом Міністрів України.</w:t>
            </w:r>
          </w:p>
          <w:p w:rsidR="009E2A5E" w:rsidRPr="00060DC3" w:rsidRDefault="009E2A5E" w:rsidP="009E2A5E">
            <w:pPr>
              <w:suppressAutoHyphens/>
              <w:ind w:firstLine="0"/>
              <w:jc w:val="both"/>
              <w:rPr>
                <w:sz w:val="26"/>
                <w:szCs w:val="26"/>
                <w:lang w:eastAsia="uk-UA"/>
              </w:rPr>
            </w:pPr>
            <w:r w:rsidRPr="00060DC3">
              <w:rPr>
                <w:sz w:val="26"/>
                <w:szCs w:val="26"/>
                <w:lang w:eastAsia="uk-UA"/>
              </w:rPr>
              <w:t>Державний нагляд за безпекою судноплавства річкових суден здійснюється центральним органом виконавчої влади, що забезпечує реалізацію державної політики у сфері безпеки на морському та річковому транспорті.</w:t>
            </w:r>
          </w:p>
          <w:p w:rsidR="009E2A5E" w:rsidRPr="00060DC3" w:rsidRDefault="009E2A5E" w:rsidP="009E2A5E">
            <w:pPr>
              <w:suppressAutoHyphens/>
              <w:ind w:firstLine="0"/>
              <w:jc w:val="both"/>
              <w:rPr>
                <w:sz w:val="26"/>
                <w:szCs w:val="26"/>
                <w:lang w:eastAsia="uk-UA"/>
              </w:rPr>
            </w:pPr>
          </w:p>
        </w:tc>
        <w:tc>
          <w:tcPr>
            <w:tcW w:w="7529" w:type="dxa"/>
            <w:gridSpan w:val="5"/>
          </w:tcPr>
          <w:p w:rsidR="009E2A5E" w:rsidRPr="00060DC3" w:rsidRDefault="009E2A5E" w:rsidP="009E2A5E">
            <w:pPr>
              <w:suppressAutoHyphens/>
              <w:ind w:firstLine="0"/>
              <w:jc w:val="both"/>
              <w:rPr>
                <w:sz w:val="26"/>
                <w:szCs w:val="26"/>
                <w:lang w:eastAsia="uk-UA"/>
              </w:rPr>
            </w:pPr>
          </w:p>
        </w:tc>
      </w:tr>
      <w:tr w:rsidR="009E2A5E" w:rsidRPr="00060DC3" w:rsidTr="005800C9">
        <w:trPr>
          <w:trHeight w:val="192"/>
        </w:trPr>
        <w:tc>
          <w:tcPr>
            <w:tcW w:w="15043" w:type="dxa"/>
            <w:gridSpan w:val="8"/>
          </w:tcPr>
          <w:p w:rsidR="009E2A5E" w:rsidRPr="00060DC3" w:rsidRDefault="009E2A5E" w:rsidP="004D22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textAlignment w:val="baseline"/>
              <w:rPr>
                <w:sz w:val="26"/>
                <w:szCs w:val="26"/>
                <w:lang w:eastAsia="ru-RU"/>
              </w:rPr>
            </w:pPr>
            <w:r w:rsidRPr="00060DC3">
              <w:rPr>
                <w:b/>
                <w:bCs/>
                <w:iCs/>
                <w:sz w:val="26"/>
                <w:szCs w:val="26"/>
                <w:lang w:eastAsia="uk-UA"/>
              </w:rPr>
              <w:t>Стаття 42.</w:t>
            </w:r>
            <w:r w:rsidRPr="00060DC3">
              <w:rPr>
                <w:iCs/>
                <w:sz w:val="26"/>
                <w:szCs w:val="26"/>
                <w:lang w:eastAsia="uk-UA"/>
              </w:rPr>
              <w:t> Міжнародне співробітництво та міжнародні договори України</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uk-UA"/>
              </w:rPr>
            </w:pPr>
            <w:r w:rsidRPr="00060DC3">
              <w:rPr>
                <w:sz w:val="26"/>
                <w:szCs w:val="26"/>
                <w:lang w:eastAsia="uk-UA"/>
              </w:rPr>
              <w:lastRenderedPageBreak/>
              <w:t>…</w:t>
            </w:r>
          </w:p>
          <w:p w:rsidR="009E2A5E" w:rsidRPr="00060DC3" w:rsidRDefault="009E2A5E" w:rsidP="009E2A5E">
            <w:pPr>
              <w:suppressAutoHyphens/>
              <w:ind w:firstLine="0"/>
              <w:jc w:val="both"/>
              <w:rPr>
                <w:b/>
                <w:bCs/>
                <w:sz w:val="26"/>
                <w:szCs w:val="26"/>
                <w:lang w:eastAsia="uk-UA"/>
              </w:rPr>
            </w:pPr>
            <w:r w:rsidRPr="00060DC3">
              <w:rPr>
                <w:sz w:val="26"/>
                <w:szCs w:val="26"/>
                <w:lang w:eastAsia="uk-UA"/>
              </w:rPr>
              <w:t xml:space="preserve">Центральні органи виконавчої влади, що забезпечують реалізацію державної політики у відповідних галузях транспорту та інфраструктури, в межах, визначених центральним органом виконавчої влади, що забезпечує формування та реалізує державну політику у сфері транспорту, беруть участь у реалізації державної політики у міжнародному співробітництві у сфері безпеки на автомобільному, міському електричному, залізничному, морському та </w:t>
            </w:r>
            <w:r w:rsidRPr="00060DC3">
              <w:rPr>
                <w:bCs/>
                <w:i/>
                <w:iCs/>
                <w:sz w:val="26"/>
                <w:szCs w:val="26"/>
                <w:lang w:eastAsia="uk-UA"/>
              </w:rPr>
              <w:t>річковому</w:t>
            </w:r>
            <w:r w:rsidRPr="00060DC3">
              <w:rPr>
                <w:sz w:val="26"/>
                <w:szCs w:val="26"/>
                <w:lang w:eastAsia="uk-UA"/>
              </w:rPr>
              <w:t xml:space="preserve"> </w:t>
            </w:r>
            <w:r w:rsidRPr="00060DC3">
              <w:rPr>
                <w:bCs/>
                <w:i/>
                <w:iCs/>
                <w:sz w:val="26"/>
                <w:szCs w:val="26"/>
                <w:lang w:eastAsia="uk-UA"/>
              </w:rPr>
              <w:t>транспорті</w:t>
            </w:r>
            <w:r w:rsidRPr="00060DC3">
              <w:rPr>
                <w:sz w:val="26"/>
                <w:szCs w:val="26"/>
                <w:lang w:eastAsia="uk-UA"/>
              </w:rPr>
              <w:t>, ведення дорожнього господарства, цивільної авіації та забезпечують виконання зобов’язань, що випливають із членства в міжнародних організаціях.</w:t>
            </w:r>
          </w:p>
        </w:tc>
        <w:tc>
          <w:tcPr>
            <w:tcW w:w="7529" w:type="dxa"/>
            <w:gridSpan w:val="5"/>
          </w:tcPr>
          <w:p w:rsidR="009E2A5E" w:rsidRPr="00060DC3" w:rsidRDefault="009E2A5E" w:rsidP="009E2A5E">
            <w:pPr>
              <w:suppressAutoHyphens/>
              <w:ind w:firstLine="0"/>
              <w:jc w:val="both"/>
              <w:rPr>
                <w:sz w:val="26"/>
                <w:szCs w:val="26"/>
                <w:lang w:eastAsia="uk-UA"/>
              </w:rPr>
            </w:pPr>
            <w:r w:rsidRPr="00060DC3">
              <w:rPr>
                <w:sz w:val="26"/>
                <w:szCs w:val="26"/>
                <w:lang w:eastAsia="uk-UA"/>
              </w:rPr>
              <w:t>…</w:t>
            </w:r>
          </w:p>
          <w:p w:rsidR="009E2A5E" w:rsidRPr="00060DC3" w:rsidRDefault="009E2A5E" w:rsidP="009E2A5E">
            <w:pPr>
              <w:suppressAutoHyphens/>
              <w:ind w:firstLine="0"/>
              <w:jc w:val="both"/>
              <w:rPr>
                <w:b/>
                <w:bCs/>
                <w:sz w:val="26"/>
                <w:szCs w:val="26"/>
                <w:lang w:eastAsia="uk-UA"/>
              </w:rPr>
            </w:pPr>
            <w:r w:rsidRPr="00060DC3">
              <w:rPr>
                <w:sz w:val="26"/>
                <w:szCs w:val="26"/>
                <w:lang w:eastAsia="uk-UA"/>
              </w:rPr>
              <w:t xml:space="preserve">Центральні органи виконавчої влади, що забезпечують реалізацію державної політики у відповідних галузях транспорту та інфраструктури, в межах, визначених центральним органом виконавчої влади, що забезпечує формування та реалізує державну політику у сфері транспорту, беруть участь у реалізації державної політики у міжнародному співробітництві у сфері безпеки на автомобільному, міському електричному, залізничному, морському та </w:t>
            </w:r>
            <w:r w:rsidRPr="00060DC3">
              <w:rPr>
                <w:b/>
                <w:bCs/>
                <w:sz w:val="26"/>
                <w:szCs w:val="26"/>
                <w:lang w:eastAsia="uk-UA"/>
              </w:rPr>
              <w:t>внутрішньому водному транспорті</w:t>
            </w:r>
            <w:r w:rsidRPr="00060DC3">
              <w:rPr>
                <w:sz w:val="26"/>
                <w:szCs w:val="26"/>
                <w:lang w:eastAsia="uk-UA"/>
              </w:rPr>
              <w:t>, ведення дорожнього господарства, цивільної авіації та забезпечують виконання зобов’язань, що випливають із членства в міжнародних організаціях.</w:t>
            </w:r>
          </w:p>
        </w:tc>
      </w:tr>
      <w:tr w:rsidR="009E2A5E" w:rsidRPr="00060DC3" w:rsidTr="005800C9">
        <w:tc>
          <w:tcPr>
            <w:tcW w:w="15043" w:type="dxa"/>
            <w:gridSpan w:val="8"/>
          </w:tcPr>
          <w:p w:rsidR="009E2A5E" w:rsidRPr="00060DC3" w:rsidRDefault="009E2A5E" w:rsidP="009E2A5E">
            <w:pPr>
              <w:suppressAutoHyphens/>
              <w:ind w:firstLine="0"/>
              <w:jc w:val="center"/>
              <w:rPr>
                <w:b/>
                <w:bCs/>
                <w:sz w:val="26"/>
                <w:szCs w:val="26"/>
                <w:lang w:eastAsia="uk-UA"/>
              </w:rPr>
            </w:pPr>
          </w:p>
          <w:p w:rsidR="009E2A5E" w:rsidRPr="00060DC3" w:rsidRDefault="009E2A5E" w:rsidP="009E2A5E">
            <w:pPr>
              <w:suppressAutoHyphens/>
              <w:ind w:firstLine="0"/>
              <w:jc w:val="center"/>
              <w:rPr>
                <w:b/>
                <w:bCs/>
                <w:sz w:val="26"/>
                <w:szCs w:val="26"/>
                <w:lang w:eastAsia="uk-UA"/>
              </w:rPr>
            </w:pPr>
            <w:r w:rsidRPr="00060DC3">
              <w:rPr>
                <w:b/>
                <w:bCs/>
                <w:sz w:val="26"/>
                <w:szCs w:val="26"/>
                <w:lang w:eastAsia="uk-UA"/>
              </w:rPr>
              <w:t>Закон України «Про оренду державного та комунального майна»</w:t>
            </w:r>
          </w:p>
          <w:p w:rsidR="009E2A5E" w:rsidRPr="00060DC3" w:rsidRDefault="009E2A5E" w:rsidP="009E2A5E">
            <w:pPr>
              <w:suppressAutoHyphens/>
              <w:ind w:firstLine="0"/>
              <w:jc w:val="center"/>
              <w:rPr>
                <w:b/>
                <w:bCs/>
                <w:sz w:val="26"/>
                <w:szCs w:val="26"/>
                <w:lang w:eastAsia="uk-UA"/>
              </w:rPr>
            </w:pPr>
          </w:p>
        </w:tc>
      </w:tr>
      <w:tr w:rsidR="009E2A5E" w:rsidRPr="00060DC3" w:rsidTr="005800C9">
        <w:tc>
          <w:tcPr>
            <w:tcW w:w="15043" w:type="dxa"/>
            <w:gridSpan w:val="8"/>
          </w:tcPr>
          <w:p w:rsidR="009E2A5E" w:rsidRPr="00060DC3" w:rsidRDefault="009E2A5E" w:rsidP="009E2A5E">
            <w:pPr>
              <w:suppressAutoHyphens/>
              <w:ind w:firstLine="0"/>
              <w:jc w:val="center"/>
              <w:rPr>
                <w:b/>
                <w:bCs/>
                <w:iCs/>
                <w:sz w:val="26"/>
                <w:szCs w:val="26"/>
                <w:lang w:eastAsia="uk-UA"/>
              </w:rPr>
            </w:pPr>
          </w:p>
          <w:p w:rsidR="009E2A5E" w:rsidRPr="00060DC3" w:rsidRDefault="009E2A5E" w:rsidP="009E2A5E">
            <w:pPr>
              <w:suppressAutoHyphens/>
              <w:ind w:firstLine="0"/>
              <w:jc w:val="center"/>
              <w:rPr>
                <w:sz w:val="26"/>
                <w:szCs w:val="26"/>
                <w:lang w:eastAsia="uk-UA"/>
              </w:rPr>
            </w:pPr>
            <w:r w:rsidRPr="00060DC3">
              <w:rPr>
                <w:b/>
                <w:bCs/>
                <w:iCs/>
                <w:sz w:val="26"/>
                <w:szCs w:val="26"/>
                <w:lang w:eastAsia="uk-UA"/>
              </w:rPr>
              <w:t>Стаття 1.</w:t>
            </w:r>
            <w:r w:rsidRPr="00060DC3">
              <w:rPr>
                <w:sz w:val="26"/>
                <w:szCs w:val="26"/>
                <w:lang w:eastAsia="uk-UA"/>
              </w:rPr>
              <w:t xml:space="preserve"> Завдання Закону</w:t>
            </w:r>
          </w:p>
        </w:tc>
      </w:tr>
      <w:tr w:rsidR="009E2A5E" w:rsidRPr="00060DC3" w:rsidTr="00133BDB">
        <w:tc>
          <w:tcPr>
            <w:tcW w:w="7514" w:type="dxa"/>
            <w:gridSpan w:val="3"/>
          </w:tcPr>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 xml:space="preserve">    8.  Відносини  оренди  об’єктів  портової  інфраструктури, що перебувають  у  державній  власності,  регулюються  цим  Законом з урахуванням   особливостей,   передбачених  Законом  України  "Про морські порти України".</w:t>
            </w:r>
          </w:p>
        </w:tc>
        <w:tc>
          <w:tcPr>
            <w:tcW w:w="7529" w:type="dxa"/>
            <w:gridSpan w:val="5"/>
          </w:tcPr>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 xml:space="preserve">    8.  Відносини  оренди  об’єктів  портової  інфраструктури, що перебувають  у  державній  власності,  регулюються  цим  Законом з урахуванням   особливостей,   передбачених  Законом  України  "Про морські порти України".</w:t>
            </w:r>
            <w:r w:rsidRPr="00060DC3">
              <w:rPr>
                <w:b/>
                <w:bCs/>
                <w:sz w:val="26"/>
                <w:szCs w:val="26"/>
                <w:lang w:eastAsia="ru-RU"/>
              </w:rPr>
              <w:t xml:space="preserve"> Відносини оренди об’єктів інфраструктури внутрішнього водного транспорту регулюються цим Законом з урахуванням особливостей, передбачених Законом України «Про внутрішній водний транспорт».</w:t>
            </w:r>
          </w:p>
        </w:tc>
      </w:tr>
      <w:tr w:rsidR="009E2A5E" w:rsidRPr="00060DC3" w:rsidTr="005800C9">
        <w:tc>
          <w:tcPr>
            <w:tcW w:w="15043" w:type="dxa"/>
            <w:gridSpan w:val="8"/>
          </w:tcPr>
          <w:p w:rsidR="009E2A5E" w:rsidRPr="00060DC3" w:rsidRDefault="009E2A5E" w:rsidP="006D48B1">
            <w:pPr>
              <w:shd w:val="clear" w:color="auto" w:fill="FFFFFF"/>
              <w:suppressAutoHyphens/>
              <w:ind w:firstLine="0"/>
              <w:jc w:val="both"/>
              <w:textAlignment w:val="baseline"/>
              <w:rPr>
                <w:sz w:val="26"/>
                <w:szCs w:val="26"/>
                <w:lang w:eastAsia="uk-UA"/>
              </w:rPr>
            </w:pPr>
            <w:r w:rsidRPr="00060DC3">
              <w:rPr>
                <w:b/>
                <w:bCs/>
                <w:iCs/>
                <w:sz w:val="26"/>
                <w:szCs w:val="26"/>
                <w:lang w:eastAsia="uk-UA"/>
              </w:rPr>
              <w:t>Стаття 4.</w:t>
            </w:r>
            <w:r w:rsidRPr="00060DC3">
              <w:rPr>
                <w:sz w:val="26"/>
                <w:szCs w:val="26"/>
                <w:lang w:eastAsia="uk-UA"/>
              </w:rPr>
              <w:t xml:space="preserve"> Об'єкти оренди</w:t>
            </w:r>
          </w:p>
        </w:tc>
      </w:tr>
      <w:tr w:rsidR="009E2A5E" w:rsidRPr="00060DC3" w:rsidTr="00133BDB">
        <w:tc>
          <w:tcPr>
            <w:tcW w:w="7514" w:type="dxa"/>
            <w:gridSpan w:val="3"/>
          </w:tcPr>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uppressAutoHyphens/>
              <w:ind w:firstLine="0"/>
              <w:jc w:val="both"/>
              <w:rPr>
                <w:sz w:val="26"/>
                <w:szCs w:val="26"/>
                <w:lang w:eastAsia="uk-UA"/>
              </w:rPr>
            </w:pPr>
            <w:r w:rsidRPr="00060DC3">
              <w:rPr>
                <w:sz w:val="26"/>
                <w:szCs w:val="26"/>
                <w:lang w:eastAsia="uk-UA"/>
              </w:rPr>
              <w:t>2. Не можуть бути об'єктами оренди:</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hd w:val="clear" w:color="auto" w:fill="FFFFFF"/>
              <w:suppressAutoHyphens/>
              <w:ind w:firstLine="0"/>
              <w:jc w:val="both"/>
              <w:textAlignment w:val="baseline"/>
              <w:rPr>
                <w:i/>
                <w:iCs/>
                <w:sz w:val="26"/>
                <w:szCs w:val="26"/>
                <w:lang w:eastAsia="uk-UA"/>
              </w:rPr>
            </w:pPr>
            <w:r w:rsidRPr="00060DC3">
              <w:rPr>
                <w:i/>
                <w:iCs/>
                <w:sz w:val="26"/>
                <w:szCs w:val="26"/>
                <w:lang w:eastAsia="uk-UA"/>
              </w:rPr>
              <w:t xml:space="preserve">об'єкти державної власності, що мають загальнодержавне значення і не підлягають приватизації відповідно до </w:t>
            </w:r>
            <w:bookmarkStart w:id="88" w:name="_Hlk17821156"/>
            <w:r w:rsidRPr="00060DC3">
              <w:rPr>
                <w:i/>
                <w:iCs/>
                <w:sz w:val="26"/>
                <w:szCs w:val="26"/>
                <w:lang w:eastAsia="uk-UA"/>
              </w:rPr>
              <w:t xml:space="preserve">частини другої статті 5 Закону України "Про приватизацію державного </w:t>
            </w:r>
            <w:r w:rsidRPr="00060DC3">
              <w:rPr>
                <w:i/>
                <w:iCs/>
                <w:sz w:val="26"/>
                <w:szCs w:val="26"/>
                <w:lang w:eastAsia="uk-UA"/>
              </w:rPr>
              <w:lastRenderedPageBreak/>
              <w:t xml:space="preserve">майна" </w:t>
            </w:r>
            <w:bookmarkEnd w:id="88"/>
            <w:r w:rsidRPr="00060DC3">
              <w:rPr>
                <w:i/>
                <w:iCs/>
                <w:sz w:val="26"/>
                <w:szCs w:val="26"/>
                <w:lang w:eastAsia="uk-UA"/>
              </w:rPr>
              <w:t>(крім пам'яток культурної спадщини, нерухомих об'єктів, які знаходяться на території історико-культурних заповідників та гідротехнічних споруд рибогосподарської технологічної водойми, причалів морських портів), а також об'єкти, включені до переліку об'єктів права державної власності, що не підлягають приватизації, затвердженого Законом України "Про перелік об'єктів права державної власності, що не підлягають приватизації", які випускають підакцизну продукцію, крім цілісних майнових комплексів, які випускають підакцизну продукцію, переданих в оренду до набрання чинності Законом України "Про внесення змін до Закону України "Про оренду державного та комунального майна" від 29 червня 2004 року;</w:t>
            </w:r>
          </w:p>
        </w:tc>
        <w:tc>
          <w:tcPr>
            <w:tcW w:w="7529" w:type="dxa"/>
            <w:gridSpan w:val="5"/>
          </w:tcPr>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w:t>
            </w:r>
          </w:p>
          <w:p w:rsidR="009E2A5E" w:rsidRPr="00060DC3" w:rsidRDefault="009E2A5E" w:rsidP="009E2A5E">
            <w:pPr>
              <w:suppressAutoHyphens/>
              <w:ind w:firstLine="0"/>
              <w:jc w:val="both"/>
              <w:rPr>
                <w:sz w:val="26"/>
                <w:szCs w:val="26"/>
                <w:lang w:eastAsia="uk-UA"/>
              </w:rPr>
            </w:pPr>
            <w:r w:rsidRPr="00060DC3">
              <w:rPr>
                <w:sz w:val="26"/>
                <w:szCs w:val="26"/>
                <w:lang w:eastAsia="uk-UA"/>
              </w:rPr>
              <w:t>2. Не можуть бути об'єктами оренди:</w:t>
            </w:r>
          </w:p>
          <w:p w:rsidR="009E2A5E" w:rsidRPr="00060DC3" w:rsidRDefault="009E2A5E" w:rsidP="009E2A5E">
            <w:pPr>
              <w:shd w:val="clear" w:color="auto" w:fill="FFFFFF"/>
              <w:suppressAutoHyphens/>
              <w:ind w:firstLine="0"/>
              <w:jc w:val="both"/>
              <w:textAlignment w:val="baseline"/>
              <w:rPr>
                <w:sz w:val="26"/>
                <w:szCs w:val="26"/>
                <w:lang w:eastAsia="uk-UA"/>
              </w:rPr>
            </w:pPr>
            <w:r w:rsidRPr="00060DC3">
              <w:rPr>
                <w:sz w:val="26"/>
                <w:szCs w:val="26"/>
                <w:lang w:eastAsia="uk-UA"/>
              </w:rPr>
              <w:t>…</w:t>
            </w:r>
          </w:p>
          <w:p w:rsidR="009E2A5E" w:rsidRPr="00060DC3" w:rsidRDefault="009E2A5E" w:rsidP="009E2A5E">
            <w:pPr>
              <w:shd w:val="clear" w:color="auto" w:fill="FFFFFF"/>
              <w:suppressAutoHyphens/>
              <w:ind w:firstLine="0"/>
              <w:jc w:val="both"/>
              <w:textAlignment w:val="baseline"/>
              <w:rPr>
                <w:b/>
                <w:bCs/>
                <w:sz w:val="26"/>
                <w:szCs w:val="26"/>
                <w:lang w:eastAsia="uk-UA"/>
              </w:rPr>
            </w:pPr>
            <w:r w:rsidRPr="00060DC3">
              <w:rPr>
                <w:b/>
                <w:sz w:val="26"/>
                <w:szCs w:val="26"/>
                <w:lang w:eastAsia="ru-RU"/>
              </w:rPr>
              <w:t xml:space="preserve">об’єкти державної власності, що мають загальнодержавне значення і не підлягають приватизації відповідно до </w:t>
            </w:r>
            <w:bookmarkStart w:id="89" w:name="_Hlk17821192"/>
            <w:r w:rsidRPr="00060DC3">
              <w:rPr>
                <w:b/>
                <w:sz w:val="26"/>
                <w:szCs w:val="26"/>
                <w:lang w:eastAsia="ru-RU"/>
              </w:rPr>
              <w:t xml:space="preserve">частини другої статті 4 Закону України «Про приватизацію </w:t>
            </w:r>
            <w:r w:rsidRPr="00060DC3">
              <w:rPr>
                <w:b/>
                <w:sz w:val="26"/>
                <w:szCs w:val="26"/>
                <w:lang w:eastAsia="ru-RU"/>
              </w:rPr>
              <w:lastRenderedPageBreak/>
              <w:t>державного і комунального майна</w:t>
            </w:r>
            <w:bookmarkEnd w:id="89"/>
            <w:r w:rsidRPr="00060DC3">
              <w:rPr>
                <w:b/>
                <w:sz w:val="26"/>
                <w:szCs w:val="26"/>
                <w:lang w:eastAsia="ru-RU"/>
              </w:rPr>
              <w:t>» (крім пам’яток культурної спадщини, нерухомих об’єктів, що знаходяться на території історико-культурних заповідників та гідротехнічних споруд рибогосподарської технологічної водойми, причалів морських портів та причальних споруд на внутрішніх водних шляхах), які випускають підакцизну продукцію, крім цілісних майнових комплексів, які випускають підакцизну продукцію, переданих в оренду до набрання чинності Законом України «Про внесення змін до Закону України «Про оренду державного та комунального майна» від 29 червня 2004 року;</w:t>
            </w:r>
          </w:p>
        </w:tc>
      </w:tr>
      <w:tr w:rsidR="009E2A5E" w:rsidRPr="00060DC3" w:rsidTr="005800C9">
        <w:tc>
          <w:tcPr>
            <w:tcW w:w="15043" w:type="dxa"/>
            <w:gridSpan w:val="8"/>
          </w:tcPr>
          <w:p w:rsidR="009E2A5E" w:rsidRPr="00060DC3" w:rsidRDefault="009E2A5E" w:rsidP="009E2A5E">
            <w:pPr>
              <w:suppressAutoHyphens/>
              <w:ind w:firstLine="0"/>
              <w:jc w:val="center"/>
              <w:rPr>
                <w:b/>
                <w:sz w:val="26"/>
                <w:szCs w:val="26"/>
              </w:rPr>
            </w:pPr>
          </w:p>
          <w:p w:rsidR="009E2A5E" w:rsidRPr="00060DC3" w:rsidRDefault="009E2A5E" w:rsidP="009E2A5E">
            <w:pPr>
              <w:suppressAutoHyphens/>
              <w:ind w:firstLine="0"/>
              <w:jc w:val="center"/>
              <w:rPr>
                <w:b/>
                <w:sz w:val="26"/>
                <w:szCs w:val="26"/>
              </w:rPr>
            </w:pPr>
            <w:r w:rsidRPr="00060DC3">
              <w:rPr>
                <w:b/>
                <w:sz w:val="26"/>
                <w:szCs w:val="26"/>
              </w:rPr>
              <w:t>Закон України «Про місцеві державні адміністрації»</w:t>
            </w:r>
          </w:p>
          <w:p w:rsidR="009E2A5E" w:rsidRPr="00060DC3" w:rsidRDefault="009E2A5E" w:rsidP="009E2A5E">
            <w:pPr>
              <w:suppressAutoHyphens/>
              <w:ind w:firstLine="0"/>
              <w:jc w:val="center"/>
              <w:rPr>
                <w:sz w:val="26"/>
                <w:szCs w:val="26"/>
                <w:lang w:eastAsia="ru-RU"/>
              </w:rPr>
            </w:pPr>
          </w:p>
        </w:tc>
      </w:tr>
      <w:tr w:rsidR="009E2A5E" w:rsidRPr="00060DC3" w:rsidTr="005800C9">
        <w:tc>
          <w:tcPr>
            <w:tcW w:w="15043" w:type="dxa"/>
            <w:gridSpan w:val="8"/>
          </w:tcPr>
          <w:p w:rsidR="009E2A5E" w:rsidRPr="00060DC3" w:rsidRDefault="009E2A5E" w:rsidP="009E2A5E">
            <w:pPr>
              <w:suppressAutoHyphens/>
              <w:ind w:firstLine="0"/>
              <w:jc w:val="center"/>
              <w:rPr>
                <w:b/>
                <w:i/>
                <w:sz w:val="26"/>
                <w:szCs w:val="26"/>
              </w:rPr>
            </w:pPr>
          </w:p>
          <w:p w:rsidR="009E2A5E" w:rsidRPr="00060DC3" w:rsidRDefault="009E2A5E" w:rsidP="009E2A5E">
            <w:pPr>
              <w:suppressAutoHyphens/>
              <w:ind w:firstLine="0"/>
              <w:jc w:val="center"/>
              <w:rPr>
                <w:sz w:val="26"/>
                <w:szCs w:val="26"/>
              </w:rPr>
            </w:pPr>
            <w:r w:rsidRPr="00060DC3">
              <w:rPr>
                <w:b/>
                <w:sz w:val="26"/>
                <w:szCs w:val="26"/>
              </w:rPr>
              <w:t xml:space="preserve">Стаття 20. </w:t>
            </w:r>
            <w:r w:rsidRPr="00060DC3">
              <w:rPr>
                <w:sz w:val="26"/>
                <w:szCs w:val="26"/>
              </w:rPr>
              <w:t>Повноваження в галузі містобудування, житлово-комунального господарства, побутового,</w:t>
            </w:r>
          </w:p>
          <w:p w:rsidR="009E2A5E" w:rsidRPr="00060DC3" w:rsidRDefault="009E2A5E" w:rsidP="009E2A5E">
            <w:pPr>
              <w:suppressAutoHyphens/>
              <w:ind w:firstLine="0"/>
              <w:jc w:val="center"/>
              <w:rPr>
                <w:sz w:val="26"/>
                <w:szCs w:val="26"/>
                <w:lang w:eastAsia="ru-RU"/>
              </w:rPr>
            </w:pPr>
            <w:r w:rsidRPr="00060DC3">
              <w:rPr>
                <w:sz w:val="26"/>
                <w:szCs w:val="26"/>
              </w:rPr>
              <w:t>торговельного обслуговування, транспорту і зв'язку</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ru-RU"/>
              </w:rPr>
            </w:pPr>
            <w:r w:rsidRPr="00060DC3">
              <w:rPr>
                <w:sz w:val="26"/>
                <w:szCs w:val="26"/>
                <w:lang w:eastAsia="ru-RU"/>
              </w:rPr>
              <w:t>Місцева державна адміністрація:</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r w:rsidRPr="00060DC3">
              <w:rPr>
                <w:sz w:val="26"/>
                <w:szCs w:val="26"/>
                <w:lang w:eastAsia="ru-RU"/>
              </w:rPr>
              <w:t>8) здійснює управління автомобільними дорогами загального користування місцевого значення в межах адміністративно-територіальної одиниці.</w:t>
            </w:r>
          </w:p>
          <w:p w:rsidR="009E2A5E" w:rsidRPr="00060DC3" w:rsidRDefault="009E2A5E" w:rsidP="009E2A5E">
            <w:pPr>
              <w:suppressAutoHyphens/>
              <w:ind w:firstLine="0"/>
              <w:rPr>
                <w:i/>
                <w:sz w:val="26"/>
                <w:szCs w:val="26"/>
              </w:rPr>
            </w:pPr>
            <w:r w:rsidRPr="00060DC3">
              <w:rPr>
                <w:i/>
                <w:sz w:val="26"/>
                <w:szCs w:val="26"/>
                <w:lang w:eastAsia="ru-RU"/>
              </w:rPr>
              <w:t>Відсутні</w:t>
            </w:r>
          </w:p>
        </w:tc>
        <w:tc>
          <w:tcPr>
            <w:tcW w:w="7529" w:type="dxa"/>
            <w:gridSpan w:val="5"/>
          </w:tcPr>
          <w:p w:rsidR="009E2A5E" w:rsidRPr="00060DC3" w:rsidRDefault="009E2A5E" w:rsidP="009E2A5E">
            <w:pPr>
              <w:suppressAutoHyphens/>
              <w:ind w:firstLine="0"/>
              <w:jc w:val="both"/>
              <w:rPr>
                <w:sz w:val="26"/>
                <w:szCs w:val="26"/>
                <w:lang w:eastAsia="ru-RU"/>
              </w:rPr>
            </w:pPr>
            <w:r w:rsidRPr="00060DC3">
              <w:rPr>
                <w:sz w:val="26"/>
                <w:szCs w:val="26"/>
                <w:lang w:eastAsia="ru-RU"/>
              </w:rPr>
              <w:t>Місцева державна адміністрація:</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r w:rsidRPr="00060DC3">
              <w:rPr>
                <w:sz w:val="26"/>
                <w:szCs w:val="26"/>
                <w:lang w:eastAsia="ru-RU"/>
              </w:rPr>
              <w:t xml:space="preserve">        8) здійснює управління автомобільними дорогами загального користування місцевого значення в межах адміністративно-територіальної одиниці;</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9) встановлює тарифи на соціально важливі регулярні перевезення пасажирів на суднах;</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10) розробляє та за погодженням із центральним органом виконавчої влади, що реалізує державну політику у сферах морського і внутрішнього водного транспорту, затверджує місцеві правила плавання для малих, спортивних суден і водних мотоциклів та використання засобів для розваг на воді, розміщення плавучих споруд;</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11) погоджує проведення спортивних та інших масових заходів на воді;</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lastRenderedPageBreak/>
              <w:t>12) у порядку, який затверджується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відкриває бази для стоянки малих суден і бази для стоянки спортивних суден, здійснює їх огляд та оприлюднює інформацію про відкриті бази на своєму офіційному веб-сайті;</w:t>
            </w:r>
          </w:p>
          <w:p w:rsidR="009E2A5E" w:rsidRPr="00060DC3" w:rsidRDefault="009E2A5E" w:rsidP="009E2A5E">
            <w:pPr>
              <w:suppressAutoHyphens/>
              <w:autoSpaceDE w:val="0"/>
              <w:autoSpaceDN w:val="0"/>
              <w:adjustRightInd w:val="0"/>
              <w:jc w:val="both"/>
              <w:rPr>
                <w:b/>
                <w:sz w:val="26"/>
                <w:szCs w:val="26"/>
                <w:lang w:eastAsia="ru-RU"/>
              </w:rPr>
            </w:pPr>
            <w:r w:rsidRPr="00060DC3">
              <w:rPr>
                <w:b/>
                <w:sz w:val="26"/>
                <w:szCs w:val="26"/>
                <w:lang w:eastAsia="ru-RU"/>
              </w:rPr>
              <w:t>контролює виконання правил безпечної експлуатації баз для стоянки малих суден і баз для стоянки спортивних суден;</w:t>
            </w:r>
          </w:p>
          <w:p w:rsidR="009E2A5E" w:rsidRPr="00060DC3" w:rsidRDefault="009E2A5E" w:rsidP="009E2A5E">
            <w:pPr>
              <w:ind w:firstLine="0"/>
              <w:jc w:val="both"/>
              <w:rPr>
                <w:sz w:val="26"/>
                <w:szCs w:val="26"/>
                <w:lang w:eastAsia="ru-RU"/>
              </w:rPr>
            </w:pPr>
            <w:r w:rsidRPr="00060DC3">
              <w:rPr>
                <w:b/>
                <w:sz w:val="26"/>
                <w:szCs w:val="26"/>
                <w:lang w:eastAsia="ru-RU"/>
              </w:rPr>
              <w:t>забезпечує організацію перевірки суднових документів та міжнародних посвідчень на право управління прогулянковим судном та посвідчень судноводія малого судна або водного мотоцикла, виданих до набрання чинності Законом України «Про внутрішній водний транспорт».</w:t>
            </w:r>
          </w:p>
        </w:tc>
      </w:tr>
      <w:tr w:rsidR="009E2A5E" w:rsidRPr="00060DC3" w:rsidTr="005800C9">
        <w:tc>
          <w:tcPr>
            <w:tcW w:w="15043" w:type="dxa"/>
            <w:gridSpan w:val="8"/>
          </w:tcPr>
          <w:p w:rsidR="009E2A5E" w:rsidRPr="00060DC3" w:rsidRDefault="009E2A5E" w:rsidP="009E2A5E">
            <w:pPr>
              <w:suppressAutoHyphens/>
              <w:ind w:firstLine="0"/>
              <w:jc w:val="center"/>
              <w:rPr>
                <w:b/>
                <w:bCs/>
                <w:sz w:val="26"/>
                <w:szCs w:val="26"/>
                <w:lang w:eastAsia="ru-RU"/>
              </w:rPr>
            </w:pPr>
            <w:r w:rsidRPr="00060DC3">
              <w:rPr>
                <w:b/>
                <w:bCs/>
                <w:sz w:val="26"/>
                <w:szCs w:val="26"/>
                <w:lang w:eastAsia="ru-RU"/>
              </w:rPr>
              <w:lastRenderedPageBreak/>
              <w:t>Закон України «Про перевезення небезпечних вантажів»</w:t>
            </w:r>
          </w:p>
          <w:p w:rsidR="009E2A5E" w:rsidRPr="00060DC3" w:rsidRDefault="009E2A5E" w:rsidP="006D48B1">
            <w:pPr>
              <w:shd w:val="clear" w:color="auto" w:fill="FFFFFF"/>
              <w:suppressAutoHyphens/>
              <w:ind w:firstLine="0"/>
              <w:jc w:val="both"/>
              <w:textAlignment w:val="baseline"/>
              <w:rPr>
                <w:sz w:val="26"/>
                <w:szCs w:val="26"/>
                <w:lang w:eastAsia="uk-UA"/>
              </w:rPr>
            </w:pP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ru-RU"/>
              </w:rPr>
            </w:pPr>
            <w:r w:rsidRPr="00060DC3">
              <w:rPr>
                <w:sz w:val="26"/>
                <w:szCs w:val="26"/>
                <w:lang w:eastAsia="ru-RU"/>
              </w:rPr>
              <w:t xml:space="preserve">Цей Закон визначає правові, організаційні, соціальні та економічні засади діяльності, пов'язаної з перевезенням небезпечних вантажів залізничним, морським, </w:t>
            </w:r>
            <w:r w:rsidRPr="00060DC3">
              <w:rPr>
                <w:bCs/>
                <w:i/>
                <w:iCs/>
                <w:sz w:val="26"/>
                <w:szCs w:val="26"/>
                <w:lang w:eastAsia="ru-RU"/>
              </w:rPr>
              <w:t>річковим</w:t>
            </w:r>
            <w:r w:rsidRPr="00060DC3">
              <w:rPr>
                <w:sz w:val="26"/>
                <w:szCs w:val="26"/>
                <w:lang w:eastAsia="ru-RU"/>
              </w:rPr>
              <w:t>, автомобільним та авіаційним транспортом.</w:t>
            </w:r>
          </w:p>
        </w:tc>
        <w:tc>
          <w:tcPr>
            <w:tcW w:w="7529" w:type="dxa"/>
            <w:gridSpan w:val="5"/>
          </w:tcPr>
          <w:p w:rsidR="009E2A5E" w:rsidRPr="00060DC3" w:rsidRDefault="009E2A5E" w:rsidP="009E2A5E">
            <w:pPr>
              <w:suppressAutoHyphens/>
              <w:ind w:firstLine="0"/>
              <w:jc w:val="both"/>
              <w:rPr>
                <w:sz w:val="26"/>
                <w:szCs w:val="26"/>
                <w:lang w:eastAsia="ru-RU"/>
              </w:rPr>
            </w:pPr>
            <w:r w:rsidRPr="00060DC3">
              <w:rPr>
                <w:sz w:val="26"/>
                <w:szCs w:val="26"/>
                <w:lang w:eastAsia="ru-RU"/>
              </w:rPr>
              <w:t xml:space="preserve">Цей Закон визначає правові, організаційні, соціальні та економічні засади діяльності, пов'язаної з перевезенням небезпечних вантажів залізничним, морським, </w:t>
            </w:r>
            <w:r w:rsidRPr="00060DC3">
              <w:rPr>
                <w:b/>
                <w:bCs/>
                <w:sz w:val="26"/>
                <w:szCs w:val="26"/>
                <w:lang w:eastAsia="ru-RU"/>
              </w:rPr>
              <w:t>внутрішнім водним</w:t>
            </w:r>
            <w:r w:rsidRPr="00060DC3">
              <w:rPr>
                <w:sz w:val="26"/>
                <w:szCs w:val="26"/>
                <w:lang w:eastAsia="ru-RU"/>
              </w:rPr>
              <w:t>, автомобільним та авіаційним транспортом.</w:t>
            </w:r>
          </w:p>
          <w:p w:rsidR="009E2A5E" w:rsidRPr="00060DC3" w:rsidRDefault="009E2A5E" w:rsidP="009E2A5E">
            <w:pPr>
              <w:suppressAutoHyphens/>
              <w:ind w:firstLine="0"/>
              <w:jc w:val="both"/>
              <w:rPr>
                <w:sz w:val="26"/>
                <w:szCs w:val="26"/>
                <w:lang w:eastAsia="ru-RU"/>
              </w:rPr>
            </w:pPr>
          </w:p>
        </w:tc>
      </w:tr>
      <w:tr w:rsidR="009E2A5E" w:rsidRPr="00060DC3" w:rsidTr="00133BDB">
        <w:tc>
          <w:tcPr>
            <w:tcW w:w="7514" w:type="dxa"/>
            <w:gridSpan w:val="3"/>
          </w:tcPr>
          <w:p w:rsidR="009E2A5E" w:rsidRPr="00060DC3" w:rsidRDefault="009E2A5E" w:rsidP="009E2A5E">
            <w:pPr>
              <w:suppressAutoHyphens/>
              <w:ind w:firstLine="0"/>
              <w:jc w:val="both"/>
              <w:rPr>
                <w:b/>
                <w:bCs/>
                <w:iCs/>
                <w:sz w:val="26"/>
                <w:szCs w:val="26"/>
                <w:lang w:eastAsia="ru-RU"/>
              </w:rPr>
            </w:pPr>
          </w:p>
          <w:p w:rsidR="009E2A5E" w:rsidRPr="00060DC3" w:rsidRDefault="009E2A5E" w:rsidP="009E2A5E">
            <w:pPr>
              <w:suppressAutoHyphens/>
              <w:ind w:firstLine="0"/>
              <w:jc w:val="both"/>
              <w:rPr>
                <w:sz w:val="26"/>
                <w:szCs w:val="26"/>
                <w:lang w:eastAsia="ru-RU"/>
              </w:rPr>
            </w:pPr>
            <w:r w:rsidRPr="00060DC3">
              <w:rPr>
                <w:b/>
                <w:bCs/>
                <w:iCs/>
                <w:sz w:val="26"/>
                <w:szCs w:val="26"/>
                <w:lang w:eastAsia="ru-RU"/>
              </w:rPr>
              <w:t>Стаття 14.</w:t>
            </w:r>
            <w:r w:rsidRPr="00060DC3">
              <w:rPr>
                <w:sz w:val="26"/>
                <w:szCs w:val="26"/>
                <w:lang w:eastAsia="ru-RU"/>
              </w:rPr>
              <w:t xml:space="preserve"> </w:t>
            </w:r>
            <w:r w:rsidRPr="00060DC3">
              <w:rPr>
                <w:iCs/>
                <w:sz w:val="26"/>
                <w:szCs w:val="26"/>
                <w:lang w:eastAsia="ru-RU"/>
              </w:rPr>
              <w:t xml:space="preserve">Повноваження центрального органу виконавчої влади, що забезпечує формування та реалізує державну політику у сфері транспорту, центрального органу виконавчої влади, що забезпечує реалізацію державної політики з питань безпеки на наземному транспорті, і </w:t>
            </w:r>
            <w:r w:rsidRPr="00060DC3">
              <w:rPr>
                <w:i/>
                <w:iCs/>
                <w:sz w:val="26"/>
                <w:szCs w:val="26"/>
                <w:lang w:eastAsia="ru-RU"/>
              </w:rPr>
              <w:t>центрального органу виконавчої влади, що</w:t>
            </w:r>
            <w:r w:rsidRPr="00060DC3">
              <w:rPr>
                <w:iCs/>
                <w:sz w:val="26"/>
                <w:szCs w:val="26"/>
                <w:lang w:eastAsia="ru-RU"/>
              </w:rPr>
              <w:t xml:space="preserve"> </w:t>
            </w:r>
            <w:r w:rsidRPr="00060DC3">
              <w:rPr>
                <w:i/>
                <w:iCs/>
                <w:sz w:val="26"/>
                <w:szCs w:val="26"/>
                <w:lang w:eastAsia="ru-RU"/>
              </w:rPr>
              <w:t xml:space="preserve">забезпечує реалізацію державної політики у сфері безпеки на морському та </w:t>
            </w:r>
            <w:r w:rsidRPr="00060DC3">
              <w:rPr>
                <w:bCs/>
                <w:i/>
                <w:iCs/>
                <w:sz w:val="26"/>
                <w:szCs w:val="26"/>
                <w:lang w:eastAsia="ru-RU"/>
              </w:rPr>
              <w:t>річковому</w:t>
            </w:r>
            <w:r w:rsidRPr="00060DC3">
              <w:rPr>
                <w:i/>
                <w:iCs/>
                <w:sz w:val="26"/>
                <w:szCs w:val="26"/>
                <w:lang w:eastAsia="ru-RU"/>
              </w:rPr>
              <w:t xml:space="preserve"> транспорті, </w:t>
            </w:r>
            <w:r w:rsidRPr="00060DC3">
              <w:rPr>
                <w:iCs/>
                <w:sz w:val="26"/>
                <w:szCs w:val="26"/>
                <w:lang w:eastAsia="ru-RU"/>
              </w:rPr>
              <w:t>у сфері перевезення небезпечних вантажів</w:t>
            </w:r>
          </w:p>
        </w:tc>
        <w:tc>
          <w:tcPr>
            <w:tcW w:w="7529" w:type="dxa"/>
            <w:gridSpan w:val="5"/>
          </w:tcPr>
          <w:p w:rsidR="009E2A5E" w:rsidRPr="00060DC3" w:rsidRDefault="009E2A5E" w:rsidP="009E2A5E">
            <w:pPr>
              <w:suppressAutoHyphens/>
              <w:ind w:firstLine="0"/>
              <w:jc w:val="both"/>
              <w:rPr>
                <w:b/>
                <w:bCs/>
                <w:iCs/>
                <w:sz w:val="26"/>
                <w:szCs w:val="26"/>
                <w:lang w:eastAsia="ru-RU"/>
              </w:rPr>
            </w:pPr>
          </w:p>
          <w:p w:rsidR="009E2A5E" w:rsidRPr="00060DC3" w:rsidRDefault="009E2A5E" w:rsidP="009E2A5E">
            <w:pPr>
              <w:suppressAutoHyphens/>
              <w:ind w:firstLine="0"/>
              <w:jc w:val="both"/>
              <w:rPr>
                <w:iCs/>
                <w:sz w:val="26"/>
                <w:szCs w:val="26"/>
                <w:lang w:eastAsia="ru-RU"/>
              </w:rPr>
            </w:pPr>
            <w:r w:rsidRPr="00060DC3">
              <w:rPr>
                <w:b/>
                <w:bCs/>
                <w:iCs/>
                <w:sz w:val="26"/>
                <w:szCs w:val="26"/>
                <w:lang w:eastAsia="ru-RU"/>
              </w:rPr>
              <w:t>Стаття 14.</w:t>
            </w:r>
            <w:r w:rsidRPr="00060DC3">
              <w:rPr>
                <w:sz w:val="26"/>
                <w:szCs w:val="26"/>
                <w:lang w:eastAsia="ru-RU"/>
              </w:rPr>
              <w:t xml:space="preserve"> </w:t>
            </w:r>
            <w:r w:rsidRPr="00060DC3">
              <w:rPr>
                <w:iCs/>
                <w:sz w:val="26"/>
                <w:szCs w:val="26"/>
                <w:lang w:eastAsia="ru-RU"/>
              </w:rPr>
              <w:t xml:space="preserve">Повноваження центрального органу виконавчої влади, що забезпечує формування та реалізує державну політику у сфері транспорту, центрального органу виконавчої влади, що забезпечує реалізацію державної політики з питань безпеки на наземному транспорті, і </w:t>
            </w:r>
            <w:r w:rsidRPr="00060DC3">
              <w:rPr>
                <w:b/>
                <w:sz w:val="26"/>
                <w:szCs w:val="26"/>
                <w:lang w:eastAsia="ru-RU"/>
              </w:rPr>
              <w:t xml:space="preserve">центрального органу виконавчої влади, що реалізує державну політику у сферах морського і </w:t>
            </w:r>
            <w:r w:rsidRPr="00060DC3">
              <w:rPr>
                <w:b/>
                <w:bCs/>
                <w:sz w:val="26"/>
                <w:szCs w:val="26"/>
                <w:lang w:eastAsia="ru-RU"/>
              </w:rPr>
              <w:t>внутрішнього водного</w:t>
            </w:r>
            <w:r w:rsidRPr="00060DC3">
              <w:rPr>
                <w:b/>
                <w:sz w:val="26"/>
                <w:szCs w:val="26"/>
                <w:lang w:eastAsia="ru-RU"/>
              </w:rPr>
              <w:t xml:space="preserve"> транспорту</w:t>
            </w:r>
            <w:r w:rsidRPr="00060DC3">
              <w:rPr>
                <w:iCs/>
                <w:sz w:val="26"/>
                <w:szCs w:val="26"/>
                <w:lang w:eastAsia="ru-RU"/>
              </w:rPr>
              <w:t>, у сфері перевезення небезпечних вантажів</w:t>
            </w:r>
          </w:p>
          <w:p w:rsidR="009E2A5E" w:rsidRPr="00060DC3" w:rsidRDefault="009E2A5E" w:rsidP="009E2A5E">
            <w:pPr>
              <w:suppressAutoHyphens/>
              <w:ind w:firstLine="0"/>
              <w:jc w:val="both"/>
              <w:rPr>
                <w:sz w:val="26"/>
                <w:szCs w:val="26"/>
                <w:lang w:eastAsia="ru-RU"/>
              </w:rPr>
            </w:pPr>
          </w:p>
          <w:p w:rsidR="009E2A5E" w:rsidRPr="00060DC3" w:rsidRDefault="009E2A5E" w:rsidP="009E2A5E">
            <w:pPr>
              <w:suppressAutoHyphens/>
              <w:ind w:firstLine="0"/>
              <w:jc w:val="both"/>
              <w:rPr>
                <w:sz w:val="26"/>
                <w:szCs w:val="26"/>
                <w:lang w:eastAsia="ru-RU"/>
              </w:rPr>
            </w:pP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r w:rsidRPr="00060DC3">
              <w:rPr>
                <w:sz w:val="26"/>
                <w:szCs w:val="26"/>
                <w:lang w:eastAsia="ru-RU"/>
              </w:rPr>
              <w:lastRenderedPageBreak/>
              <w:t xml:space="preserve">До повноважень центрального органу виконавчої влади, що забезпечує реалізацію державної політики з питань безпеки на наземному транспорті, і </w:t>
            </w:r>
            <w:r w:rsidRPr="00060DC3">
              <w:rPr>
                <w:i/>
                <w:sz w:val="26"/>
                <w:szCs w:val="26"/>
                <w:lang w:eastAsia="ru-RU"/>
              </w:rPr>
              <w:t xml:space="preserve">центрального органу виконавчої влади, що забезпечує реалізацію державної політики у сфері безпеки на морському та </w:t>
            </w:r>
            <w:r w:rsidRPr="00060DC3">
              <w:rPr>
                <w:bCs/>
                <w:i/>
                <w:iCs/>
                <w:sz w:val="26"/>
                <w:szCs w:val="26"/>
                <w:lang w:eastAsia="ru-RU"/>
              </w:rPr>
              <w:t>річковому</w:t>
            </w:r>
            <w:r w:rsidRPr="00060DC3">
              <w:rPr>
                <w:sz w:val="26"/>
                <w:szCs w:val="26"/>
                <w:lang w:eastAsia="ru-RU"/>
              </w:rPr>
              <w:t xml:space="preserve"> транспорті, у сфері перевезення небезпечних вантажів належить здійснення контролю і нагляду за організацією безпечного перевезення небезпечних вантажів (крім дорожнього перевезення небезпечних вантажів, яке контролюється Міністерством внутрішніх справ України).</w:t>
            </w:r>
          </w:p>
        </w:tc>
        <w:tc>
          <w:tcPr>
            <w:tcW w:w="7529" w:type="dxa"/>
            <w:gridSpan w:val="5"/>
          </w:tcPr>
          <w:p w:rsidR="009E2A5E" w:rsidRPr="00060DC3" w:rsidRDefault="009E2A5E" w:rsidP="009E2A5E">
            <w:pPr>
              <w:suppressAutoHyphens/>
              <w:ind w:firstLine="0"/>
              <w:jc w:val="both"/>
              <w:rPr>
                <w:sz w:val="26"/>
                <w:szCs w:val="26"/>
                <w:lang w:eastAsia="ru-RU"/>
              </w:rPr>
            </w:pPr>
            <w:r w:rsidRPr="00060DC3">
              <w:rPr>
                <w:sz w:val="26"/>
                <w:szCs w:val="26"/>
                <w:lang w:eastAsia="ru-RU"/>
              </w:rPr>
              <w:lastRenderedPageBreak/>
              <w:t>…</w:t>
            </w:r>
          </w:p>
          <w:p w:rsidR="009E2A5E" w:rsidRPr="00060DC3" w:rsidRDefault="009E2A5E" w:rsidP="009E2A5E">
            <w:pPr>
              <w:suppressAutoHyphens/>
              <w:ind w:firstLine="0"/>
              <w:jc w:val="both"/>
              <w:rPr>
                <w:sz w:val="26"/>
                <w:szCs w:val="26"/>
                <w:lang w:eastAsia="ru-RU"/>
              </w:rPr>
            </w:pPr>
            <w:r w:rsidRPr="00060DC3">
              <w:rPr>
                <w:sz w:val="26"/>
                <w:szCs w:val="26"/>
                <w:lang w:eastAsia="ru-RU"/>
              </w:rPr>
              <w:lastRenderedPageBreak/>
              <w:t xml:space="preserve">До повноважень центрального органу виконавчої влади, що забезпечує реалізацію державної політики з питань безпеки на наземному транспорті, і </w:t>
            </w:r>
            <w:r w:rsidRPr="00060DC3">
              <w:rPr>
                <w:b/>
                <w:sz w:val="26"/>
                <w:szCs w:val="26"/>
                <w:lang w:eastAsia="ru-RU"/>
              </w:rPr>
              <w:t xml:space="preserve">центрального органу виконавчої влади, що реалізує державну політику у сферах морського і </w:t>
            </w:r>
            <w:r w:rsidRPr="00060DC3">
              <w:rPr>
                <w:b/>
                <w:bCs/>
                <w:sz w:val="26"/>
                <w:szCs w:val="26"/>
                <w:lang w:eastAsia="ru-RU"/>
              </w:rPr>
              <w:t>внутрішнього водного</w:t>
            </w:r>
            <w:r w:rsidRPr="00060DC3">
              <w:rPr>
                <w:b/>
                <w:sz w:val="26"/>
                <w:szCs w:val="26"/>
                <w:lang w:eastAsia="ru-RU"/>
              </w:rPr>
              <w:t xml:space="preserve"> транспорту</w:t>
            </w:r>
            <w:r w:rsidRPr="00060DC3">
              <w:rPr>
                <w:sz w:val="26"/>
                <w:szCs w:val="26"/>
                <w:lang w:eastAsia="ru-RU"/>
              </w:rPr>
              <w:t>, у сфері перевезення небезпечних вантажів належить здійснення контролю і нагляду за організацією безпечного перевезення небезпечних вантажів (крім дорожнього перевезення небезпечних вантажів, яке контролюється Міністерством внутрішніх справ України).</w:t>
            </w:r>
          </w:p>
          <w:p w:rsidR="009E2A5E" w:rsidRPr="00060DC3" w:rsidRDefault="009E2A5E" w:rsidP="009E2A5E">
            <w:pPr>
              <w:suppressAutoHyphens/>
              <w:ind w:firstLine="0"/>
              <w:jc w:val="both"/>
              <w:rPr>
                <w:sz w:val="26"/>
                <w:szCs w:val="26"/>
                <w:lang w:eastAsia="ru-RU"/>
              </w:rPr>
            </w:pPr>
          </w:p>
        </w:tc>
      </w:tr>
      <w:tr w:rsidR="009E2A5E" w:rsidRPr="00060DC3" w:rsidTr="005800C9">
        <w:tc>
          <w:tcPr>
            <w:tcW w:w="15043" w:type="dxa"/>
            <w:gridSpan w:val="8"/>
          </w:tcPr>
          <w:p w:rsidR="009E2A5E" w:rsidRPr="00060DC3" w:rsidRDefault="009E2A5E" w:rsidP="009E2A5E">
            <w:pPr>
              <w:suppressAutoHyphens/>
              <w:ind w:firstLine="0"/>
              <w:jc w:val="center"/>
              <w:rPr>
                <w:b/>
                <w:bCs/>
                <w:sz w:val="26"/>
                <w:szCs w:val="26"/>
                <w:lang w:eastAsia="ru-RU"/>
              </w:rPr>
            </w:pPr>
          </w:p>
          <w:p w:rsidR="009E2A5E" w:rsidRPr="00060DC3" w:rsidRDefault="009E2A5E" w:rsidP="009E2A5E">
            <w:pPr>
              <w:suppressAutoHyphens/>
              <w:ind w:firstLine="0"/>
              <w:jc w:val="center"/>
              <w:rPr>
                <w:b/>
                <w:bCs/>
                <w:sz w:val="26"/>
                <w:szCs w:val="26"/>
                <w:lang w:eastAsia="ru-RU"/>
              </w:rPr>
            </w:pPr>
            <w:r w:rsidRPr="00060DC3">
              <w:rPr>
                <w:b/>
                <w:bCs/>
                <w:sz w:val="26"/>
                <w:szCs w:val="26"/>
                <w:lang w:eastAsia="ru-RU"/>
              </w:rPr>
              <w:t>Закон України «Про природні монополії»</w:t>
            </w:r>
          </w:p>
          <w:p w:rsidR="009E2A5E" w:rsidRPr="00060DC3" w:rsidRDefault="009E2A5E" w:rsidP="009E2A5E">
            <w:pPr>
              <w:suppressAutoHyphens/>
              <w:ind w:firstLine="0"/>
              <w:jc w:val="center"/>
              <w:rPr>
                <w:b/>
                <w:bCs/>
                <w:sz w:val="26"/>
                <w:szCs w:val="26"/>
                <w:lang w:eastAsia="ru-RU"/>
              </w:rPr>
            </w:pPr>
          </w:p>
        </w:tc>
      </w:tr>
      <w:tr w:rsidR="009E2A5E" w:rsidRPr="00060DC3" w:rsidTr="005800C9">
        <w:tc>
          <w:tcPr>
            <w:tcW w:w="15043" w:type="dxa"/>
            <w:gridSpan w:val="8"/>
          </w:tcPr>
          <w:p w:rsidR="009E2A5E" w:rsidRPr="00060DC3" w:rsidRDefault="009E2A5E" w:rsidP="009E2A5E">
            <w:pPr>
              <w:suppressAutoHyphens/>
              <w:ind w:firstLine="0"/>
              <w:jc w:val="center"/>
              <w:rPr>
                <w:b/>
                <w:sz w:val="26"/>
                <w:szCs w:val="26"/>
                <w:lang w:eastAsia="ru-RU"/>
              </w:rPr>
            </w:pPr>
          </w:p>
          <w:p w:rsidR="009E2A5E" w:rsidRPr="00060DC3" w:rsidRDefault="009E2A5E" w:rsidP="009E2A5E">
            <w:pPr>
              <w:suppressAutoHyphens/>
              <w:ind w:firstLine="0"/>
              <w:jc w:val="center"/>
              <w:rPr>
                <w:sz w:val="26"/>
                <w:szCs w:val="26"/>
                <w:lang w:eastAsia="ru-RU"/>
              </w:rPr>
            </w:pPr>
            <w:r w:rsidRPr="00060DC3">
              <w:rPr>
                <w:b/>
                <w:sz w:val="26"/>
                <w:szCs w:val="26"/>
                <w:lang w:eastAsia="ru-RU"/>
              </w:rPr>
              <w:t>Стаття 5.</w:t>
            </w:r>
            <w:r w:rsidRPr="00060DC3">
              <w:rPr>
                <w:sz w:val="26"/>
                <w:szCs w:val="26"/>
                <w:lang w:eastAsia="ru-RU"/>
              </w:rPr>
              <w:t xml:space="preserve"> Сфери діяльності суб'єктів природних монополій</w:t>
            </w:r>
          </w:p>
        </w:tc>
      </w:tr>
      <w:tr w:rsidR="009E2A5E" w:rsidRPr="00060DC3" w:rsidTr="00133BDB">
        <w:tc>
          <w:tcPr>
            <w:tcW w:w="7514" w:type="dxa"/>
            <w:gridSpan w:val="3"/>
          </w:tcPr>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 xml:space="preserve">1. Відповідно до цього Закону регулюється діяльність </w:t>
            </w:r>
            <w:r w:rsidRPr="00060DC3">
              <w:rPr>
                <w:sz w:val="26"/>
                <w:szCs w:val="26"/>
                <w:lang w:eastAsia="ru-RU"/>
              </w:rPr>
              <w:br/>
              <w:t xml:space="preserve">суб'єктів природних монополій у таких сферах: </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 xml:space="preserve">спеціалізованих послуг </w:t>
            </w:r>
            <w:r w:rsidRPr="00060DC3">
              <w:rPr>
                <w:i/>
                <w:sz w:val="26"/>
                <w:szCs w:val="26"/>
                <w:lang w:eastAsia="ru-RU"/>
              </w:rPr>
              <w:t xml:space="preserve">у річкових, </w:t>
            </w:r>
            <w:r w:rsidRPr="00060DC3">
              <w:rPr>
                <w:sz w:val="26"/>
                <w:szCs w:val="26"/>
                <w:lang w:eastAsia="ru-RU"/>
              </w:rPr>
              <w:t>морських портах, морських рибних портах та аеропортах</w:t>
            </w:r>
          </w:p>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p>
        </w:tc>
        <w:tc>
          <w:tcPr>
            <w:tcW w:w="7529" w:type="dxa"/>
            <w:gridSpan w:val="5"/>
          </w:tcPr>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 xml:space="preserve">1. Відповідно до цього Закону регулюється діяльність </w:t>
            </w:r>
            <w:r w:rsidRPr="00060DC3">
              <w:rPr>
                <w:sz w:val="26"/>
                <w:szCs w:val="26"/>
                <w:lang w:eastAsia="ru-RU"/>
              </w:rPr>
              <w:br/>
              <w:t xml:space="preserve">суб'єктів природних монополій у таких сферах: </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 xml:space="preserve">спеціалізованих послуг </w:t>
            </w:r>
            <w:r w:rsidRPr="00060DC3">
              <w:rPr>
                <w:b/>
                <w:sz w:val="26"/>
                <w:szCs w:val="26"/>
              </w:rPr>
              <w:t>на внутрішньому водному транспорті, у морських портах</w:t>
            </w:r>
            <w:r w:rsidRPr="00060DC3">
              <w:rPr>
                <w:sz w:val="26"/>
                <w:szCs w:val="26"/>
                <w:lang w:eastAsia="ru-RU"/>
              </w:rPr>
              <w:t>, морських рибних портах та аеропортах</w:t>
            </w:r>
          </w:p>
          <w:p w:rsidR="009E2A5E" w:rsidRPr="00060DC3" w:rsidRDefault="009E2A5E" w:rsidP="009E2A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textAlignment w:val="baseline"/>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p>
        </w:tc>
      </w:tr>
      <w:tr w:rsidR="009E2A5E" w:rsidRPr="00060DC3" w:rsidTr="005800C9">
        <w:tc>
          <w:tcPr>
            <w:tcW w:w="15043" w:type="dxa"/>
            <w:gridSpan w:val="8"/>
          </w:tcPr>
          <w:p w:rsidR="009E2A5E" w:rsidRPr="00060DC3" w:rsidRDefault="009E2A5E" w:rsidP="006D48B1">
            <w:pPr>
              <w:shd w:val="clear" w:color="auto" w:fill="FFFFFF"/>
              <w:suppressAutoHyphens/>
              <w:ind w:firstLine="0"/>
              <w:jc w:val="both"/>
              <w:textAlignment w:val="baseline"/>
              <w:rPr>
                <w:sz w:val="26"/>
                <w:szCs w:val="26"/>
                <w:lang w:eastAsia="uk-UA"/>
              </w:rPr>
            </w:pPr>
            <w:r w:rsidRPr="00060DC3">
              <w:rPr>
                <w:b/>
                <w:bCs/>
                <w:iCs/>
                <w:sz w:val="26"/>
                <w:szCs w:val="26"/>
                <w:lang w:eastAsia="ru-RU"/>
              </w:rPr>
              <w:t>Стаття 6.</w:t>
            </w:r>
            <w:r w:rsidRPr="00060DC3">
              <w:rPr>
                <w:iCs/>
                <w:sz w:val="26"/>
                <w:szCs w:val="26"/>
                <w:lang w:eastAsia="ru-RU"/>
              </w:rPr>
              <w:t xml:space="preserve"> Суміжні ринки</w:t>
            </w:r>
          </w:p>
        </w:tc>
      </w:tr>
      <w:tr w:rsidR="009E2A5E" w:rsidRPr="00060DC3" w:rsidTr="00133BDB">
        <w:tc>
          <w:tcPr>
            <w:tcW w:w="7514" w:type="dxa"/>
            <w:gridSpan w:val="3"/>
          </w:tcPr>
          <w:p w:rsidR="009E2A5E" w:rsidRPr="00060DC3" w:rsidRDefault="009E2A5E" w:rsidP="009E2A5E">
            <w:pPr>
              <w:suppressAutoHyphens/>
              <w:ind w:firstLine="0"/>
              <w:jc w:val="both"/>
              <w:rPr>
                <w:sz w:val="26"/>
                <w:szCs w:val="26"/>
                <w:lang w:eastAsia="ru-RU"/>
              </w:rPr>
            </w:pPr>
            <w:r w:rsidRPr="00060DC3">
              <w:rPr>
                <w:sz w:val="26"/>
                <w:szCs w:val="26"/>
                <w:lang w:eastAsia="ru-RU"/>
              </w:rPr>
              <w:t>До суміжних ринків, що регулюються відповідно до цього Закону, належать:</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r w:rsidRPr="00060DC3">
              <w:rPr>
                <w:sz w:val="26"/>
                <w:szCs w:val="26"/>
                <w:lang w:eastAsia="ru-RU"/>
              </w:rPr>
              <w:t xml:space="preserve">внутрішні та міжнародні перевезення пасажирів та вантажів залізничним, повітряним, </w:t>
            </w:r>
            <w:r w:rsidRPr="00060DC3">
              <w:rPr>
                <w:bCs/>
                <w:i/>
                <w:iCs/>
                <w:sz w:val="26"/>
                <w:szCs w:val="26"/>
                <w:lang w:eastAsia="ru-RU"/>
              </w:rPr>
              <w:t>річковим</w:t>
            </w:r>
            <w:r w:rsidRPr="00060DC3">
              <w:rPr>
                <w:sz w:val="26"/>
                <w:szCs w:val="26"/>
                <w:lang w:eastAsia="ru-RU"/>
              </w:rPr>
              <w:t xml:space="preserve"> та морським транспортом;</w:t>
            </w:r>
          </w:p>
        </w:tc>
        <w:tc>
          <w:tcPr>
            <w:tcW w:w="7529" w:type="dxa"/>
            <w:gridSpan w:val="5"/>
          </w:tcPr>
          <w:p w:rsidR="009E2A5E" w:rsidRPr="00060DC3" w:rsidRDefault="009E2A5E" w:rsidP="009E2A5E">
            <w:pPr>
              <w:suppressAutoHyphens/>
              <w:ind w:firstLine="0"/>
              <w:jc w:val="both"/>
              <w:rPr>
                <w:sz w:val="26"/>
                <w:szCs w:val="26"/>
                <w:lang w:eastAsia="ru-RU"/>
              </w:rPr>
            </w:pPr>
            <w:r w:rsidRPr="00060DC3">
              <w:rPr>
                <w:sz w:val="26"/>
                <w:szCs w:val="26"/>
                <w:lang w:eastAsia="ru-RU"/>
              </w:rPr>
              <w:t>До суміжних ринків, що регулюються відповідно до цього Закону, належать:</w:t>
            </w:r>
          </w:p>
          <w:p w:rsidR="009E2A5E" w:rsidRPr="00060DC3" w:rsidRDefault="009E2A5E" w:rsidP="009E2A5E">
            <w:pPr>
              <w:suppressAutoHyphens/>
              <w:ind w:firstLine="0"/>
              <w:jc w:val="both"/>
              <w:rPr>
                <w:sz w:val="26"/>
                <w:szCs w:val="26"/>
                <w:lang w:eastAsia="ru-RU"/>
              </w:rPr>
            </w:pPr>
            <w:r w:rsidRPr="00060DC3">
              <w:rPr>
                <w:sz w:val="26"/>
                <w:szCs w:val="26"/>
                <w:lang w:eastAsia="ru-RU"/>
              </w:rPr>
              <w:t>…</w:t>
            </w:r>
          </w:p>
          <w:p w:rsidR="009E2A5E" w:rsidRPr="00060DC3" w:rsidRDefault="009E2A5E" w:rsidP="009E2A5E">
            <w:pPr>
              <w:suppressAutoHyphens/>
              <w:ind w:firstLine="0"/>
              <w:jc w:val="both"/>
              <w:rPr>
                <w:sz w:val="26"/>
                <w:szCs w:val="26"/>
                <w:lang w:eastAsia="ru-RU"/>
              </w:rPr>
            </w:pPr>
            <w:r w:rsidRPr="00060DC3">
              <w:rPr>
                <w:sz w:val="26"/>
                <w:szCs w:val="26"/>
                <w:lang w:eastAsia="ru-RU"/>
              </w:rPr>
              <w:t xml:space="preserve">внутрішні та міжнародні перевезення пасажирів та вантажів залізничним, повітряним, </w:t>
            </w:r>
            <w:r w:rsidRPr="00060DC3">
              <w:rPr>
                <w:b/>
                <w:bCs/>
                <w:sz w:val="26"/>
                <w:szCs w:val="26"/>
                <w:lang w:eastAsia="ru-RU"/>
              </w:rPr>
              <w:t>внутрішнім водним</w:t>
            </w:r>
            <w:r w:rsidRPr="00060DC3">
              <w:rPr>
                <w:sz w:val="26"/>
                <w:szCs w:val="26"/>
                <w:lang w:eastAsia="ru-RU"/>
              </w:rPr>
              <w:t xml:space="preserve"> та морським транспортом;</w:t>
            </w:r>
          </w:p>
          <w:p w:rsidR="009E2A5E" w:rsidRPr="00060DC3" w:rsidRDefault="009E2A5E" w:rsidP="009E2A5E">
            <w:pPr>
              <w:suppressAutoHyphens/>
              <w:ind w:firstLine="0"/>
              <w:jc w:val="both"/>
              <w:rPr>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sz w:val="26"/>
                <w:szCs w:val="26"/>
                <w:lang w:eastAsia="ru-RU"/>
              </w:rPr>
            </w:pPr>
          </w:p>
          <w:p w:rsidR="000361B1" w:rsidRPr="00060DC3" w:rsidRDefault="000361B1" w:rsidP="000361B1">
            <w:pPr>
              <w:suppressAutoHyphens/>
              <w:ind w:firstLine="0"/>
              <w:jc w:val="center"/>
              <w:rPr>
                <w:b/>
                <w:bCs/>
                <w:sz w:val="26"/>
                <w:szCs w:val="26"/>
                <w:lang w:eastAsia="ru-RU"/>
              </w:rPr>
            </w:pPr>
            <w:r w:rsidRPr="00060DC3">
              <w:rPr>
                <w:b/>
                <w:bCs/>
                <w:sz w:val="26"/>
                <w:szCs w:val="26"/>
                <w:lang w:eastAsia="ru-RU"/>
              </w:rPr>
              <w:t>Закон України «Про страхування»</w:t>
            </w:r>
          </w:p>
          <w:p w:rsidR="000361B1" w:rsidRPr="00060DC3" w:rsidRDefault="000361B1" w:rsidP="000361B1">
            <w:pPr>
              <w:suppressAutoHyphens/>
              <w:ind w:firstLine="0"/>
              <w:jc w:val="center"/>
              <w:rPr>
                <w:b/>
                <w:bCs/>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iCs/>
                <w:sz w:val="26"/>
                <w:szCs w:val="26"/>
                <w:lang w:eastAsia="ru-RU"/>
              </w:rPr>
            </w:pPr>
          </w:p>
          <w:p w:rsidR="000361B1" w:rsidRPr="00060DC3" w:rsidRDefault="000361B1" w:rsidP="000361B1">
            <w:pPr>
              <w:suppressAutoHyphens/>
              <w:ind w:firstLine="0"/>
              <w:jc w:val="center"/>
              <w:rPr>
                <w:iCs/>
                <w:sz w:val="26"/>
                <w:szCs w:val="26"/>
                <w:lang w:eastAsia="ru-RU"/>
              </w:rPr>
            </w:pPr>
            <w:r w:rsidRPr="00060DC3">
              <w:rPr>
                <w:b/>
                <w:bCs/>
                <w:iCs/>
                <w:sz w:val="26"/>
                <w:szCs w:val="26"/>
                <w:lang w:eastAsia="ru-RU"/>
              </w:rPr>
              <w:t>Стаття 7.</w:t>
            </w:r>
            <w:r w:rsidRPr="00060DC3">
              <w:rPr>
                <w:iCs/>
                <w:sz w:val="26"/>
                <w:szCs w:val="26"/>
                <w:lang w:eastAsia="ru-RU"/>
              </w:rPr>
              <w:t xml:space="preserve"> Види обов'язкового страхування </w:t>
            </w: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В Україні здійснюються такі види обов'язкового страхування: </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10) страхування засобів </w:t>
            </w:r>
            <w:r w:rsidRPr="00060DC3">
              <w:rPr>
                <w:i/>
                <w:sz w:val="26"/>
                <w:szCs w:val="26"/>
                <w:lang w:eastAsia="ru-RU"/>
              </w:rPr>
              <w:t>водного</w:t>
            </w:r>
            <w:r w:rsidRPr="00060DC3">
              <w:rPr>
                <w:sz w:val="26"/>
                <w:szCs w:val="26"/>
                <w:lang w:eastAsia="ru-RU"/>
              </w:rPr>
              <w:t xml:space="preserve"> транспорту; </w:t>
            </w:r>
          </w:p>
          <w:p w:rsidR="000361B1" w:rsidRPr="00060DC3" w:rsidRDefault="000361B1" w:rsidP="000361B1">
            <w:pPr>
              <w:suppressAutoHyphens/>
              <w:ind w:firstLine="0"/>
              <w:jc w:val="both"/>
              <w:rPr>
                <w:sz w:val="26"/>
                <w:szCs w:val="26"/>
                <w:lang w:eastAsia="ru-RU"/>
              </w:rPr>
            </w:pP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32) страхування відповідальності морського судновласника; </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В Україні здійснюються такі види обов'язкового страхування: </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10) страхування засобів </w:t>
            </w:r>
            <w:r w:rsidRPr="00060DC3">
              <w:rPr>
                <w:b/>
                <w:bCs/>
                <w:sz w:val="26"/>
                <w:szCs w:val="26"/>
                <w:lang w:eastAsia="ru-RU"/>
              </w:rPr>
              <w:t>морського і внутрішнього водного</w:t>
            </w:r>
            <w:r w:rsidRPr="00060DC3">
              <w:rPr>
                <w:sz w:val="26"/>
                <w:szCs w:val="26"/>
                <w:lang w:eastAsia="ru-RU"/>
              </w:rPr>
              <w:t xml:space="preserve"> транспорту; </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32) страхування відповідальності морського судновласника </w:t>
            </w:r>
            <w:r w:rsidRPr="00060DC3">
              <w:rPr>
                <w:b/>
                <w:bCs/>
                <w:sz w:val="26"/>
                <w:szCs w:val="26"/>
                <w:lang w:eastAsia="ru-RU"/>
              </w:rPr>
              <w:t>та судновласника суден внутрішнього плавання</w:t>
            </w:r>
            <w:r w:rsidRPr="00060DC3">
              <w:rPr>
                <w:sz w:val="26"/>
                <w:szCs w:val="26"/>
                <w:lang w:eastAsia="ru-RU"/>
              </w:rPr>
              <w:t xml:space="preserve">; </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sz w:val="26"/>
                <w:szCs w:val="26"/>
                <w:lang w:eastAsia="ru-RU"/>
              </w:rPr>
            </w:pPr>
          </w:p>
          <w:p w:rsidR="000361B1" w:rsidRPr="00060DC3" w:rsidRDefault="000361B1" w:rsidP="000361B1">
            <w:pPr>
              <w:suppressAutoHyphens/>
              <w:ind w:firstLine="0"/>
              <w:jc w:val="center"/>
              <w:rPr>
                <w:b/>
                <w:bCs/>
                <w:sz w:val="26"/>
                <w:szCs w:val="26"/>
                <w:lang w:eastAsia="ru-RU"/>
              </w:rPr>
            </w:pPr>
            <w:r w:rsidRPr="00060DC3">
              <w:rPr>
                <w:b/>
                <w:bCs/>
                <w:sz w:val="26"/>
                <w:szCs w:val="26"/>
                <w:lang w:eastAsia="ru-RU"/>
              </w:rPr>
              <w:t>Закон України «Про державну підтримку сільського господарства України»</w:t>
            </w:r>
          </w:p>
          <w:p w:rsidR="000361B1" w:rsidRPr="00060DC3" w:rsidRDefault="000361B1" w:rsidP="000361B1">
            <w:pPr>
              <w:suppressAutoHyphens/>
              <w:ind w:firstLine="0"/>
              <w:jc w:val="center"/>
              <w:rPr>
                <w:b/>
                <w:bCs/>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iCs/>
                <w:sz w:val="26"/>
                <w:szCs w:val="26"/>
                <w:lang w:eastAsia="ru-RU"/>
              </w:rPr>
            </w:pPr>
          </w:p>
          <w:p w:rsidR="000361B1" w:rsidRPr="00060DC3" w:rsidRDefault="000361B1" w:rsidP="000361B1">
            <w:pPr>
              <w:suppressAutoHyphens/>
              <w:ind w:firstLine="0"/>
              <w:jc w:val="center"/>
              <w:rPr>
                <w:iCs/>
                <w:sz w:val="26"/>
                <w:szCs w:val="26"/>
                <w:lang w:eastAsia="ru-RU"/>
              </w:rPr>
            </w:pPr>
            <w:r w:rsidRPr="00060DC3">
              <w:rPr>
                <w:b/>
                <w:bCs/>
                <w:iCs/>
                <w:sz w:val="26"/>
                <w:szCs w:val="26"/>
                <w:lang w:eastAsia="ru-RU"/>
              </w:rPr>
              <w:t>Стаття 14.</w:t>
            </w:r>
            <w:r w:rsidRPr="00060DC3">
              <w:rPr>
                <w:iCs/>
                <w:sz w:val="26"/>
                <w:szCs w:val="26"/>
                <w:lang w:eastAsia="ru-RU"/>
              </w:rPr>
              <w:t xml:space="preserve"> Дерегуляція українського ринку сільськогосподарської продукції та заборона дискримінації прав її власників</w:t>
            </w: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14.2.1. Вартість електричної та теплової енергії, природного </w:t>
            </w:r>
          </w:p>
          <w:p w:rsidR="000361B1" w:rsidRPr="00060DC3" w:rsidRDefault="000361B1" w:rsidP="000361B1">
            <w:pPr>
              <w:suppressAutoHyphens/>
              <w:ind w:firstLine="0"/>
              <w:jc w:val="both"/>
              <w:rPr>
                <w:sz w:val="26"/>
                <w:szCs w:val="26"/>
                <w:lang w:eastAsia="ru-RU"/>
              </w:rPr>
            </w:pPr>
            <w:r w:rsidRPr="00060DC3">
              <w:rPr>
                <w:sz w:val="26"/>
                <w:szCs w:val="26"/>
                <w:lang w:eastAsia="ru-RU"/>
              </w:rPr>
              <w:t>газу, вугілля, води, які поставляються (продаються) виробникам сільськогосподарської продукції, а також вартість послуг (тарифи) з транспортування сільськогосподарської продукції залізничним, авіаційним, водним (</w:t>
            </w:r>
            <w:r w:rsidRPr="00060DC3">
              <w:rPr>
                <w:bCs/>
                <w:i/>
                <w:iCs/>
                <w:sz w:val="26"/>
                <w:szCs w:val="26"/>
                <w:lang w:eastAsia="ru-RU"/>
              </w:rPr>
              <w:t>річковим</w:t>
            </w:r>
            <w:r w:rsidRPr="00060DC3">
              <w:rPr>
                <w:sz w:val="26"/>
                <w:szCs w:val="26"/>
                <w:lang w:eastAsia="ru-RU"/>
              </w:rPr>
              <w:t xml:space="preserve"> чи морським) та автомобільним видами транспорту, а також з її зберігання, навантаження, перевантаження, перевалки, інших послуг транспортних організацій (включаючи оренду або іншу плату за використання рухомого складу) встановлюються на рівні, що не перевищує відповідний рівень вартості таких товарів при їх поставці (продажу) іншим особам або рівень вартості таких послуг (тарифів) для продукції, іншої, ніж сільськогосподарська.</w:t>
            </w:r>
          </w:p>
          <w:p w:rsidR="000361B1" w:rsidRPr="00060DC3" w:rsidRDefault="000361B1" w:rsidP="000361B1">
            <w:pPr>
              <w:suppressAutoHyphens/>
              <w:ind w:firstLine="0"/>
              <w:jc w:val="both"/>
              <w:rPr>
                <w:sz w:val="26"/>
                <w:szCs w:val="26"/>
                <w:lang w:eastAsia="ru-RU"/>
              </w:rPr>
            </w:pP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14.2.1. Вартість електричної та теплової енергії, природного </w:t>
            </w:r>
          </w:p>
          <w:p w:rsidR="000361B1" w:rsidRPr="00060DC3" w:rsidRDefault="000361B1" w:rsidP="000361B1">
            <w:pPr>
              <w:suppressAutoHyphens/>
              <w:ind w:firstLine="0"/>
              <w:jc w:val="both"/>
              <w:rPr>
                <w:sz w:val="26"/>
                <w:szCs w:val="26"/>
                <w:lang w:eastAsia="ru-RU"/>
              </w:rPr>
            </w:pPr>
            <w:r w:rsidRPr="00060DC3">
              <w:rPr>
                <w:sz w:val="26"/>
                <w:szCs w:val="26"/>
                <w:lang w:eastAsia="ru-RU"/>
              </w:rPr>
              <w:t>газу, вугілля, води, які поставляються (продаються) виробникам сільськогосподарської продукції, а також вартість послуг (тарифи) з транспортування сільськогосподарської продукції залізничним, авіаційним, водним (</w:t>
            </w:r>
            <w:r w:rsidRPr="00060DC3">
              <w:rPr>
                <w:b/>
                <w:bCs/>
                <w:sz w:val="26"/>
                <w:szCs w:val="26"/>
                <w:lang w:eastAsia="ru-RU"/>
              </w:rPr>
              <w:t>внутрішнім водним</w:t>
            </w:r>
            <w:r w:rsidRPr="00060DC3">
              <w:rPr>
                <w:b/>
                <w:bCs/>
                <w:i/>
                <w:iCs/>
                <w:sz w:val="26"/>
                <w:szCs w:val="26"/>
                <w:lang w:eastAsia="ru-RU"/>
              </w:rPr>
              <w:t xml:space="preserve"> </w:t>
            </w:r>
            <w:r w:rsidRPr="00060DC3">
              <w:rPr>
                <w:sz w:val="26"/>
                <w:szCs w:val="26"/>
                <w:lang w:eastAsia="ru-RU"/>
              </w:rPr>
              <w:t xml:space="preserve">чи морським) та автомобільним видами транспорту, а також з її зберігання, навантаження, перевантаження, перевалки, інших послуг транспортних організацій (включаючи оренду або іншу плату за використання рухомого складу) встановлюються на рівні, що не перевищує відповідний рівень вартості таких товарів при їх поставці (продажу) іншим особам або рівень вартості таких послуг (тарифів) для продукції, іншої, ніж сільськогосподарська. </w:t>
            </w:r>
          </w:p>
          <w:p w:rsidR="000361B1" w:rsidRPr="00060DC3" w:rsidRDefault="000361B1" w:rsidP="000361B1">
            <w:pPr>
              <w:suppressAutoHyphens/>
              <w:ind w:firstLine="0"/>
              <w:jc w:val="both"/>
              <w:rPr>
                <w:sz w:val="26"/>
                <w:szCs w:val="26"/>
                <w:lang w:eastAsia="ru-RU"/>
              </w:rPr>
            </w:pP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14.2.2. Тарифи (плата) за транспортування об'єктів державного цінового регулювання на експорт залізничним, авіаційним, водним (</w:t>
            </w:r>
            <w:r w:rsidRPr="00060DC3">
              <w:rPr>
                <w:bCs/>
                <w:i/>
                <w:iCs/>
                <w:sz w:val="26"/>
                <w:szCs w:val="26"/>
                <w:lang w:eastAsia="ru-RU"/>
              </w:rPr>
              <w:t>річковим</w:t>
            </w:r>
            <w:r w:rsidRPr="00060DC3">
              <w:rPr>
                <w:sz w:val="26"/>
                <w:szCs w:val="26"/>
                <w:lang w:eastAsia="ru-RU"/>
              </w:rPr>
              <w:t xml:space="preserve"> чи морським) та автомобільним видами транспорту, а також за їх зберігання, навантаження, </w:t>
            </w:r>
            <w:r w:rsidRPr="00060DC3">
              <w:rPr>
                <w:sz w:val="26"/>
                <w:szCs w:val="26"/>
                <w:lang w:eastAsia="ru-RU"/>
              </w:rPr>
              <w:lastRenderedPageBreak/>
              <w:t>перевантаження, перевалку та інші послуги транспортних (включаючи оренду або іншу плату за використання рухомого складу), припортових, портових чи складських організацій (включаючи елеватори, зернові склади та зерносховища) встановлюються на рівні тарифів, що застосовуються при наданні таких послуг щодо продукції українського виробництва, яка споживається на території України або переміщується транзитом (виходячи з їх найменшої величини). Встановлення будь-яких надбавок, націнок або інших видів платежів, додаткових до такого найменшого тарифу (плати), не припускається.</w:t>
            </w:r>
          </w:p>
          <w:p w:rsidR="000361B1" w:rsidRPr="00060DC3" w:rsidRDefault="000361B1" w:rsidP="000361B1">
            <w:pPr>
              <w:suppressAutoHyphens/>
              <w:ind w:firstLine="0"/>
              <w:jc w:val="both"/>
              <w:rPr>
                <w:sz w:val="26"/>
                <w:szCs w:val="26"/>
                <w:lang w:eastAsia="ru-RU"/>
              </w:rPr>
            </w:pPr>
          </w:p>
          <w:p w:rsidR="000361B1" w:rsidRPr="00060DC3" w:rsidRDefault="000361B1" w:rsidP="000361B1">
            <w:pPr>
              <w:suppressAutoHyphens/>
              <w:ind w:firstLine="0"/>
              <w:jc w:val="both"/>
              <w:rPr>
                <w:sz w:val="26"/>
                <w:szCs w:val="26"/>
                <w:lang w:eastAsia="ru-RU"/>
              </w:rPr>
            </w:pP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lastRenderedPageBreak/>
              <w:t>14.2.2. Тарифи (плата) за транспортування об'єктів державного цінового регулювання на експорт залізничним, авіаційним, водним (</w:t>
            </w:r>
            <w:r w:rsidRPr="00060DC3">
              <w:rPr>
                <w:b/>
                <w:bCs/>
                <w:sz w:val="26"/>
                <w:szCs w:val="26"/>
                <w:lang w:eastAsia="ru-RU"/>
              </w:rPr>
              <w:t>внутрішнім водним</w:t>
            </w:r>
            <w:r w:rsidRPr="00060DC3">
              <w:rPr>
                <w:b/>
                <w:bCs/>
                <w:i/>
                <w:iCs/>
                <w:sz w:val="26"/>
                <w:szCs w:val="26"/>
                <w:lang w:eastAsia="ru-RU"/>
              </w:rPr>
              <w:t xml:space="preserve"> </w:t>
            </w:r>
            <w:r w:rsidRPr="00060DC3">
              <w:rPr>
                <w:sz w:val="26"/>
                <w:szCs w:val="26"/>
                <w:lang w:eastAsia="ru-RU"/>
              </w:rPr>
              <w:t xml:space="preserve">чи морським) та автомобільним видами транспорту, а також за їх зберігання, навантаження, </w:t>
            </w:r>
            <w:r w:rsidRPr="00060DC3">
              <w:rPr>
                <w:sz w:val="26"/>
                <w:szCs w:val="26"/>
                <w:lang w:eastAsia="ru-RU"/>
              </w:rPr>
              <w:lastRenderedPageBreak/>
              <w:t>перевантаження, перевалку та інші послуги транспортних (включаючи оренду або іншу плату за використання рухомого складу), припортових, портових чи складських організацій (включаючи елеватори, зернові склади та зерносховища) встановлюються на рівні тарифів, що застосовуються при наданні таких послуг щодо продукції українського виробництва, яка споживається на території України або переміщується транзитом (виходячи з їх найменшої величини). Встановлення будь-яких надбавок, націнок або інших видів платежів, додаткових до такого найменшого тарифу (плати), не припускається.</w:t>
            </w:r>
          </w:p>
          <w:p w:rsidR="000361B1" w:rsidRPr="00060DC3" w:rsidRDefault="000361B1" w:rsidP="000361B1">
            <w:pPr>
              <w:suppressAutoHyphens/>
              <w:ind w:firstLine="0"/>
              <w:jc w:val="both"/>
              <w:rPr>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sz w:val="26"/>
                <w:szCs w:val="26"/>
                <w:lang w:eastAsia="ru-RU"/>
              </w:rPr>
            </w:pPr>
          </w:p>
          <w:p w:rsidR="000361B1" w:rsidRPr="00060DC3" w:rsidRDefault="000361B1" w:rsidP="000361B1">
            <w:pPr>
              <w:suppressAutoHyphens/>
              <w:ind w:firstLine="0"/>
              <w:jc w:val="center"/>
              <w:rPr>
                <w:b/>
                <w:bCs/>
                <w:sz w:val="26"/>
                <w:szCs w:val="26"/>
                <w:lang w:eastAsia="ru-RU"/>
              </w:rPr>
            </w:pPr>
            <w:r w:rsidRPr="00060DC3">
              <w:rPr>
                <w:b/>
                <w:bCs/>
                <w:sz w:val="26"/>
                <w:szCs w:val="26"/>
                <w:lang w:eastAsia="ru-RU"/>
              </w:rPr>
              <w:t>Закон України «Про транспортно-експедиторську діяльність»</w:t>
            </w:r>
          </w:p>
          <w:p w:rsidR="000361B1" w:rsidRPr="00060DC3" w:rsidRDefault="000361B1" w:rsidP="000361B1">
            <w:pPr>
              <w:suppressAutoHyphens/>
              <w:ind w:firstLine="0"/>
              <w:jc w:val="center"/>
              <w:rPr>
                <w:b/>
                <w:bCs/>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iCs/>
                <w:sz w:val="26"/>
                <w:szCs w:val="26"/>
                <w:lang w:eastAsia="ru-RU"/>
              </w:rPr>
            </w:pPr>
          </w:p>
          <w:p w:rsidR="000361B1" w:rsidRPr="00060DC3" w:rsidRDefault="000361B1" w:rsidP="000361B1">
            <w:pPr>
              <w:suppressAutoHyphens/>
              <w:ind w:firstLine="0"/>
              <w:jc w:val="center"/>
              <w:rPr>
                <w:iCs/>
                <w:sz w:val="26"/>
                <w:szCs w:val="26"/>
                <w:lang w:eastAsia="ru-RU"/>
              </w:rPr>
            </w:pPr>
            <w:r w:rsidRPr="00060DC3">
              <w:rPr>
                <w:iCs/>
                <w:sz w:val="26"/>
                <w:szCs w:val="26"/>
                <w:lang w:eastAsia="ru-RU"/>
              </w:rPr>
              <w:t xml:space="preserve"> </w:t>
            </w:r>
            <w:r w:rsidRPr="00060DC3">
              <w:rPr>
                <w:b/>
                <w:bCs/>
                <w:iCs/>
                <w:sz w:val="26"/>
                <w:szCs w:val="26"/>
                <w:lang w:eastAsia="ru-RU"/>
              </w:rPr>
              <w:t>Стаття 1.</w:t>
            </w:r>
            <w:r w:rsidRPr="00060DC3">
              <w:rPr>
                <w:iCs/>
                <w:sz w:val="26"/>
                <w:szCs w:val="26"/>
                <w:lang w:eastAsia="ru-RU"/>
              </w:rPr>
              <w:t xml:space="preserve"> Визначення термінів </w:t>
            </w: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У цьому Законі терміни вживаються в такому значенні: </w:t>
            </w:r>
            <w:r w:rsidRPr="00060DC3">
              <w:rPr>
                <w:sz w:val="26"/>
                <w:szCs w:val="26"/>
                <w:lang w:eastAsia="ru-RU"/>
              </w:rPr>
              <w:b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учасники транспортно-експедиторської діяльності - клієнти, перевізники, експедитори, транспортні агенти, порти, залізничні станції, об'єднання та спеціалізовані підприємства залізничного, авіаційного, автомобільного, </w:t>
            </w:r>
            <w:r w:rsidRPr="00060DC3">
              <w:rPr>
                <w:bCs/>
                <w:i/>
                <w:iCs/>
                <w:sz w:val="26"/>
                <w:szCs w:val="26"/>
                <w:lang w:eastAsia="ru-RU"/>
              </w:rPr>
              <w:t>річкового</w:t>
            </w:r>
            <w:r w:rsidRPr="00060DC3">
              <w:rPr>
                <w:sz w:val="26"/>
                <w:szCs w:val="26"/>
                <w:lang w:eastAsia="ru-RU"/>
              </w:rPr>
              <w:t xml:space="preserve"> та морського транспорту, митні брокери та інші особи, що виконують роботи (надають послуги) при перевезенні вантажів.</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У цьому Законі терміни вживаються в такому значенні: </w:t>
            </w:r>
            <w:r w:rsidRPr="00060DC3">
              <w:rPr>
                <w:sz w:val="26"/>
                <w:szCs w:val="26"/>
                <w:lang w:eastAsia="ru-RU"/>
              </w:rPr>
              <w:br/>
              <w:t>…</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учасники транспортно-експедиторської діяльності - клієнти, перевізники, експедитори, транспортні агенти, порти, залізничні станції, об'єднання та спеціалізовані підприємства залізничного, авіаційного, автомобільного, </w:t>
            </w:r>
            <w:r w:rsidRPr="00060DC3">
              <w:rPr>
                <w:b/>
                <w:bCs/>
                <w:sz w:val="26"/>
                <w:szCs w:val="26"/>
                <w:lang w:eastAsia="ru-RU"/>
              </w:rPr>
              <w:t>внутрішнього водного</w:t>
            </w:r>
            <w:r w:rsidRPr="00060DC3">
              <w:rPr>
                <w:sz w:val="26"/>
                <w:szCs w:val="26"/>
                <w:lang w:eastAsia="ru-RU"/>
              </w:rPr>
              <w:t xml:space="preserve"> та морського транспорту, митні брокери та інші особи, що виконують роботи (надають послуги) при перевезенні вантажів.</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tc>
      </w:tr>
      <w:tr w:rsidR="000361B1" w:rsidRPr="00060DC3" w:rsidTr="005800C9">
        <w:tc>
          <w:tcPr>
            <w:tcW w:w="15043" w:type="dxa"/>
            <w:gridSpan w:val="8"/>
          </w:tcPr>
          <w:p w:rsidR="000361B1" w:rsidRPr="00060DC3" w:rsidRDefault="000361B1" w:rsidP="000361B1">
            <w:pPr>
              <w:suppressAutoHyphens/>
              <w:ind w:firstLine="0"/>
              <w:jc w:val="center"/>
              <w:rPr>
                <w:b/>
                <w:bCs/>
                <w:sz w:val="26"/>
                <w:szCs w:val="26"/>
                <w:lang w:eastAsia="ru-RU"/>
              </w:rPr>
            </w:pPr>
          </w:p>
          <w:p w:rsidR="000361B1" w:rsidRPr="00060DC3" w:rsidRDefault="000361B1" w:rsidP="000361B1">
            <w:pPr>
              <w:suppressAutoHyphens/>
              <w:ind w:firstLine="0"/>
              <w:jc w:val="center"/>
              <w:rPr>
                <w:b/>
                <w:bCs/>
                <w:sz w:val="26"/>
                <w:szCs w:val="26"/>
                <w:lang w:eastAsia="ru-RU"/>
              </w:rPr>
            </w:pPr>
            <w:r w:rsidRPr="00060DC3">
              <w:rPr>
                <w:b/>
                <w:bCs/>
                <w:sz w:val="26"/>
                <w:szCs w:val="26"/>
                <w:lang w:eastAsia="ru-RU"/>
              </w:rPr>
              <w:t>Закон України «Про військовий обов'язок і військову службу»</w:t>
            </w:r>
          </w:p>
          <w:p w:rsidR="000361B1" w:rsidRPr="00060DC3" w:rsidRDefault="000361B1" w:rsidP="000361B1">
            <w:pPr>
              <w:suppressAutoHyphens/>
              <w:ind w:firstLine="0"/>
              <w:jc w:val="center"/>
              <w:rPr>
                <w:b/>
                <w:bCs/>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sz w:val="26"/>
                <w:szCs w:val="26"/>
                <w:lang w:eastAsia="ru-RU"/>
              </w:rPr>
            </w:pPr>
            <w:r w:rsidRPr="00060DC3">
              <w:rPr>
                <w:b/>
                <w:bCs/>
                <w:sz w:val="26"/>
                <w:szCs w:val="26"/>
                <w:lang w:eastAsia="ru-RU"/>
              </w:rPr>
              <w:t>Стаття 30. </w:t>
            </w:r>
            <w:r w:rsidRPr="00060DC3">
              <w:rPr>
                <w:sz w:val="26"/>
                <w:szCs w:val="26"/>
                <w:lang w:eastAsia="ru-RU"/>
              </w:rPr>
              <w:t>Звільнення від проходження зборів</w:t>
            </w: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1. Від проходження зборів звільняються (крім резервістів):</w:t>
            </w:r>
          </w:p>
          <w:p w:rsidR="000361B1" w:rsidRPr="00060DC3" w:rsidRDefault="000361B1" w:rsidP="000361B1">
            <w:pPr>
              <w:suppressAutoHyphens/>
              <w:ind w:firstLine="0"/>
              <w:jc w:val="both"/>
              <w:rPr>
                <w:sz w:val="26"/>
                <w:szCs w:val="26"/>
                <w:lang w:eastAsia="ru-RU"/>
              </w:rPr>
            </w:pPr>
            <w:r w:rsidRPr="00060DC3">
              <w:rPr>
                <w:sz w:val="26"/>
                <w:szCs w:val="26"/>
                <w:lang w:eastAsia="ru-RU"/>
              </w:rPr>
              <w:lastRenderedPageBreak/>
              <w:t>1) працівники Збройних Сил України та інших військових формувань;</w:t>
            </w:r>
          </w:p>
          <w:p w:rsidR="000361B1" w:rsidRPr="00060DC3" w:rsidRDefault="000361B1" w:rsidP="000361B1">
            <w:pPr>
              <w:suppressAutoHyphens/>
              <w:ind w:firstLine="0"/>
              <w:jc w:val="both"/>
              <w:rPr>
                <w:sz w:val="26"/>
                <w:szCs w:val="26"/>
                <w:lang w:eastAsia="ru-RU"/>
              </w:rPr>
            </w:pPr>
            <w:r w:rsidRPr="00060DC3">
              <w:rPr>
                <w:sz w:val="26"/>
                <w:szCs w:val="26"/>
                <w:lang w:eastAsia="ru-RU"/>
              </w:rPr>
              <w:t>2) працівники підприємств, установ і організацій цивільної авіації, які безпосередньо забезпечують перевезення, обслуговування та ремонт повітряних суден і аеродромної техніки;</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3) </w:t>
            </w:r>
            <w:r w:rsidRPr="00060DC3">
              <w:rPr>
                <w:i/>
                <w:sz w:val="26"/>
                <w:szCs w:val="26"/>
                <w:lang w:eastAsia="ru-RU"/>
              </w:rPr>
              <w:t xml:space="preserve">плавучий склад суден морського і </w:t>
            </w:r>
            <w:r w:rsidRPr="00060DC3">
              <w:rPr>
                <w:bCs/>
                <w:i/>
                <w:iCs/>
                <w:sz w:val="26"/>
                <w:szCs w:val="26"/>
                <w:lang w:eastAsia="ru-RU"/>
              </w:rPr>
              <w:t>річкового</w:t>
            </w:r>
            <w:r w:rsidRPr="00060DC3">
              <w:rPr>
                <w:i/>
                <w:sz w:val="26"/>
                <w:szCs w:val="26"/>
                <w:lang w:eastAsia="ru-RU"/>
              </w:rPr>
              <w:t xml:space="preserve"> транспорту</w:t>
            </w:r>
            <w:r w:rsidRPr="00060DC3">
              <w:rPr>
                <w:sz w:val="26"/>
                <w:szCs w:val="26"/>
                <w:lang w:eastAsia="ru-RU"/>
              </w:rPr>
              <w:t xml:space="preserve"> та суден рибної промисловості в період навігації;</w:t>
            </w: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lastRenderedPageBreak/>
              <w:t>1. Від проходження зборів звільняються (крім резервістів):</w:t>
            </w:r>
          </w:p>
          <w:p w:rsidR="000361B1" w:rsidRPr="00060DC3" w:rsidRDefault="000361B1" w:rsidP="000361B1">
            <w:pPr>
              <w:suppressAutoHyphens/>
              <w:ind w:firstLine="0"/>
              <w:jc w:val="both"/>
              <w:rPr>
                <w:sz w:val="26"/>
                <w:szCs w:val="26"/>
                <w:lang w:eastAsia="ru-RU"/>
              </w:rPr>
            </w:pPr>
            <w:r w:rsidRPr="00060DC3">
              <w:rPr>
                <w:sz w:val="26"/>
                <w:szCs w:val="26"/>
                <w:lang w:eastAsia="ru-RU"/>
              </w:rPr>
              <w:lastRenderedPageBreak/>
              <w:t>1) працівники Збройних Сил України та інших військових формувань;</w:t>
            </w:r>
          </w:p>
          <w:p w:rsidR="000361B1" w:rsidRPr="00060DC3" w:rsidRDefault="000361B1" w:rsidP="000361B1">
            <w:pPr>
              <w:suppressAutoHyphens/>
              <w:ind w:firstLine="0"/>
              <w:jc w:val="both"/>
              <w:rPr>
                <w:sz w:val="26"/>
                <w:szCs w:val="26"/>
                <w:lang w:eastAsia="ru-RU"/>
              </w:rPr>
            </w:pPr>
            <w:r w:rsidRPr="00060DC3">
              <w:rPr>
                <w:sz w:val="26"/>
                <w:szCs w:val="26"/>
                <w:lang w:eastAsia="ru-RU"/>
              </w:rPr>
              <w:t>2) працівники підприємств, установ і організацій цивільної авіації, які безпосередньо забезпечують перевезення, обслуговування та ремонт повітряних суден і аеродромної техніки;</w:t>
            </w:r>
          </w:p>
          <w:p w:rsidR="000361B1" w:rsidRPr="00060DC3" w:rsidRDefault="000361B1" w:rsidP="000361B1">
            <w:pPr>
              <w:suppressAutoHyphens/>
              <w:ind w:firstLine="0"/>
              <w:jc w:val="both"/>
              <w:rPr>
                <w:sz w:val="26"/>
                <w:szCs w:val="26"/>
                <w:lang w:eastAsia="ru-RU"/>
              </w:rPr>
            </w:pPr>
            <w:r w:rsidRPr="00060DC3">
              <w:rPr>
                <w:sz w:val="26"/>
                <w:szCs w:val="26"/>
                <w:lang w:eastAsia="ru-RU"/>
              </w:rPr>
              <w:t xml:space="preserve">3) </w:t>
            </w:r>
            <w:r w:rsidRPr="00060DC3">
              <w:rPr>
                <w:b/>
                <w:sz w:val="26"/>
                <w:szCs w:val="26"/>
                <w:lang w:eastAsia="ru-RU"/>
              </w:rPr>
              <w:t xml:space="preserve">члени екіпажів суден морського і внутрішнього водного транспорту </w:t>
            </w:r>
            <w:r w:rsidRPr="00060DC3">
              <w:rPr>
                <w:sz w:val="26"/>
                <w:szCs w:val="26"/>
                <w:lang w:eastAsia="ru-RU"/>
              </w:rPr>
              <w:t>та суден рибної промисловості в період навігації;</w:t>
            </w:r>
          </w:p>
          <w:p w:rsidR="000361B1" w:rsidRPr="00060DC3" w:rsidRDefault="000361B1" w:rsidP="000361B1">
            <w:pPr>
              <w:suppressAutoHyphens/>
              <w:ind w:firstLine="0"/>
              <w:jc w:val="both"/>
              <w:rPr>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sz w:val="26"/>
                <w:szCs w:val="26"/>
                <w:lang w:eastAsia="ru-RU"/>
              </w:rPr>
            </w:pPr>
          </w:p>
          <w:p w:rsidR="000361B1" w:rsidRPr="00060DC3" w:rsidRDefault="000361B1" w:rsidP="000361B1">
            <w:pPr>
              <w:suppressAutoHyphens/>
              <w:ind w:firstLine="0"/>
              <w:jc w:val="center"/>
              <w:rPr>
                <w:b/>
                <w:bCs/>
                <w:sz w:val="26"/>
                <w:szCs w:val="26"/>
                <w:lang w:eastAsia="ru-RU"/>
              </w:rPr>
            </w:pPr>
            <w:r w:rsidRPr="00060DC3">
              <w:rPr>
                <w:b/>
                <w:bCs/>
                <w:sz w:val="26"/>
                <w:szCs w:val="26"/>
                <w:lang w:eastAsia="ru-RU"/>
              </w:rPr>
              <w:t>Закон України «Про основні засади державного нагляду (контролю) у сфері господарської діяльності»</w:t>
            </w:r>
          </w:p>
          <w:p w:rsidR="000361B1" w:rsidRPr="00060DC3" w:rsidRDefault="000361B1" w:rsidP="000361B1">
            <w:pPr>
              <w:suppressAutoHyphens/>
              <w:ind w:firstLine="0"/>
              <w:jc w:val="center"/>
              <w:rPr>
                <w:b/>
                <w:bCs/>
                <w:sz w:val="26"/>
                <w:szCs w:val="26"/>
                <w:lang w:eastAsia="ru-RU"/>
              </w:rPr>
            </w:pPr>
          </w:p>
        </w:tc>
      </w:tr>
      <w:tr w:rsidR="000361B1" w:rsidRPr="00060DC3" w:rsidTr="005800C9">
        <w:tc>
          <w:tcPr>
            <w:tcW w:w="15043" w:type="dxa"/>
            <w:gridSpan w:val="8"/>
          </w:tcPr>
          <w:p w:rsidR="000361B1" w:rsidRPr="00060DC3" w:rsidRDefault="000361B1" w:rsidP="000361B1">
            <w:pPr>
              <w:suppressAutoHyphens/>
              <w:ind w:firstLine="0"/>
              <w:jc w:val="center"/>
              <w:rPr>
                <w:b/>
                <w:bCs/>
                <w:iCs/>
                <w:sz w:val="26"/>
                <w:szCs w:val="26"/>
                <w:lang w:eastAsia="ru-RU"/>
              </w:rPr>
            </w:pPr>
          </w:p>
          <w:p w:rsidR="000361B1" w:rsidRPr="00060DC3" w:rsidRDefault="000361B1" w:rsidP="000361B1">
            <w:pPr>
              <w:suppressAutoHyphens/>
              <w:ind w:firstLine="0"/>
              <w:jc w:val="center"/>
              <w:rPr>
                <w:iCs/>
                <w:sz w:val="26"/>
                <w:szCs w:val="26"/>
                <w:lang w:eastAsia="ru-RU"/>
              </w:rPr>
            </w:pPr>
            <w:r w:rsidRPr="00060DC3">
              <w:rPr>
                <w:b/>
                <w:bCs/>
                <w:iCs/>
                <w:sz w:val="26"/>
                <w:szCs w:val="26"/>
                <w:lang w:eastAsia="ru-RU"/>
              </w:rPr>
              <w:t>Стаття 2.</w:t>
            </w:r>
            <w:r w:rsidRPr="00060DC3">
              <w:rPr>
                <w:iCs/>
                <w:sz w:val="26"/>
                <w:szCs w:val="26"/>
                <w:lang w:eastAsia="ru-RU"/>
              </w:rPr>
              <w:t xml:space="preserve"> Сфера дії цього Закону</w:t>
            </w:r>
          </w:p>
        </w:tc>
      </w:tr>
      <w:tr w:rsidR="000361B1" w:rsidRPr="00060DC3" w:rsidTr="00133BDB">
        <w:tc>
          <w:tcPr>
            <w:tcW w:w="7514" w:type="dxa"/>
            <w:gridSpan w:val="3"/>
          </w:tcPr>
          <w:p w:rsidR="000361B1" w:rsidRPr="00060DC3" w:rsidRDefault="000361B1" w:rsidP="000361B1">
            <w:pPr>
              <w:suppressAutoHyphens/>
              <w:ind w:firstLine="0"/>
              <w:jc w:val="both"/>
              <w:rPr>
                <w:sz w:val="26"/>
                <w:szCs w:val="26"/>
                <w:lang w:eastAsia="ru-RU"/>
              </w:rPr>
            </w:pPr>
            <w:r w:rsidRPr="00060DC3">
              <w:rPr>
                <w:sz w:val="26"/>
                <w:szCs w:val="26"/>
                <w:lang w:eastAsia="ru-RU"/>
              </w:rPr>
              <w:t>Дія цього Закону поширюється на відносини, пов'язані зі здійсненням державного нагляду (контролю) у сфері господарської діяльності.</w:t>
            </w:r>
          </w:p>
          <w:p w:rsidR="000361B1" w:rsidRPr="00060DC3" w:rsidRDefault="000361B1" w:rsidP="000361B1">
            <w:pPr>
              <w:suppressAutoHyphens/>
              <w:ind w:firstLine="0"/>
              <w:jc w:val="both"/>
              <w:rPr>
                <w:sz w:val="26"/>
                <w:szCs w:val="26"/>
                <w:lang w:eastAsia="ru-RU"/>
              </w:rPr>
            </w:pPr>
            <w:bookmarkStart w:id="90" w:name="n32"/>
            <w:bookmarkEnd w:id="90"/>
            <w:r w:rsidRPr="00060DC3">
              <w:rPr>
                <w:sz w:val="26"/>
                <w:szCs w:val="26"/>
                <w:lang w:eastAsia="ru-RU"/>
              </w:rPr>
              <w:t>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p w:rsidR="000361B1" w:rsidRPr="00060DC3" w:rsidRDefault="000361B1" w:rsidP="000361B1">
            <w:pPr>
              <w:suppressAutoHyphens/>
              <w:ind w:firstLine="0"/>
              <w:jc w:val="both"/>
              <w:rPr>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p>
          <w:p w:rsidR="000361B1" w:rsidRPr="00060DC3" w:rsidRDefault="000361B1" w:rsidP="000361B1">
            <w:pPr>
              <w:suppressAutoHyphens/>
              <w:ind w:firstLine="0"/>
              <w:jc w:val="both"/>
              <w:rPr>
                <w:sz w:val="26"/>
                <w:szCs w:val="26"/>
                <w:lang w:eastAsia="ru-RU"/>
              </w:rPr>
            </w:pPr>
          </w:p>
          <w:p w:rsidR="000361B1" w:rsidRPr="00060DC3" w:rsidRDefault="000361B1" w:rsidP="000361B1">
            <w:pPr>
              <w:suppressAutoHyphens/>
              <w:ind w:firstLine="0"/>
              <w:jc w:val="both"/>
              <w:rPr>
                <w:sz w:val="26"/>
                <w:szCs w:val="26"/>
                <w:lang w:eastAsia="ru-RU"/>
              </w:rPr>
            </w:pPr>
          </w:p>
        </w:tc>
        <w:tc>
          <w:tcPr>
            <w:tcW w:w="7529" w:type="dxa"/>
            <w:gridSpan w:val="5"/>
          </w:tcPr>
          <w:p w:rsidR="000361B1" w:rsidRPr="00060DC3" w:rsidRDefault="000361B1" w:rsidP="000361B1">
            <w:pPr>
              <w:suppressAutoHyphens/>
              <w:ind w:firstLine="0"/>
              <w:jc w:val="both"/>
              <w:rPr>
                <w:sz w:val="26"/>
                <w:szCs w:val="26"/>
                <w:lang w:eastAsia="ru-RU"/>
              </w:rPr>
            </w:pPr>
            <w:r w:rsidRPr="00060DC3">
              <w:rPr>
                <w:sz w:val="26"/>
                <w:szCs w:val="26"/>
                <w:lang w:eastAsia="ru-RU"/>
              </w:rPr>
              <w:t>Дія цього Закону поширюється на відносини, пов'язані зі здійсненням державного нагляду (контролю) у сфері господарської діяльності.</w:t>
            </w:r>
          </w:p>
          <w:p w:rsidR="000361B1" w:rsidRPr="00060DC3" w:rsidRDefault="000361B1" w:rsidP="000361B1">
            <w:pPr>
              <w:suppressAutoHyphens/>
              <w:ind w:firstLine="0"/>
              <w:jc w:val="both"/>
              <w:rPr>
                <w:sz w:val="26"/>
                <w:szCs w:val="26"/>
                <w:lang w:eastAsia="ru-RU"/>
              </w:rPr>
            </w:pPr>
            <w:r w:rsidRPr="00060DC3">
              <w:rPr>
                <w:sz w:val="26"/>
                <w:szCs w:val="26"/>
                <w:lang w:eastAsia="ru-RU"/>
              </w:rPr>
              <w:t>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r w:rsidRPr="00060DC3">
              <w:rPr>
                <w:b/>
                <w:bCs/>
                <w:sz w:val="26"/>
                <w:szCs w:val="26"/>
                <w:lang w:eastAsia="ru-RU"/>
              </w:rPr>
              <w:t>, державного нагляду (контролю) у сфері безпеки торговельного мореплавства і судноплавства на внутрішніх водних шляхах</w:t>
            </w:r>
            <w:r w:rsidRPr="00060DC3">
              <w:rPr>
                <w:sz w:val="26"/>
                <w:szCs w:val="26"/>
                <w:lang w:eastAsia="ru-RU"/>
              </w:rPr>
              <w:t>.</w:t>
            </w:r>
          </w:p>
          <w:p w:rsidR="000361B1" w:rsidRPr="00060DC3" w:rsidRDefault="000361B1" w:rsidP="000361B1">
            <w:pPr>
              <w:suppressAutoHyphens/>
              <w:ind w:firstLine="0"/>
              <w:jc w:val="both"/>
              <w:rPr>
                <w:b/>
                <w:sz w:val="26"/>
                <w:szCs w:val="26"/>
                <w:lang w:eastAsia="ru-RU"/>
              </w:rPr>
            </w:pPr>
            <w:r w:rsidRPr="00060DC3">
              <w:rPr>
                <w:sz w:val="26"/>
                <w:szCs w:val="26"/>
                <w:lang w:eastAsia="ru-RU"/>
              </w:rPr>
              <w:t>…</w:t>
            </w:r>
          </w:p>
          <w:p w:rsidR="000361B1" w:rsidRPr="00060DC3" w:rsidRDefault="000361B1" w:rsidP="000361B1">
            <w:pPr>
              <w:suppressAutoHyphens/>
              <w:ind w:firstLine="0"/>
              <w:jc w:val="both"/>
              <w:rPr>
                <w:sz w:val="26"/>
                <w:szCs w:val="26"/>
                <w:lang w:eastAsia="ru-RU"/>
              </w:rPr>
            </w:pPr>
          </w:p>
        </w:tc>
      </w:tr>
      <w:tr w:rsidR="000361B1" w:rsidRPr="00060DC3" w:rsidTr="005800C9">
        <w:tc>
          <w:tcPr>
            <w:tcW w:w="15043" w:type="dxa"/>
            <w:gridSpan w:val="8"/>
          </w:tcPr>
          <w:p w:rsidR="000361B1" w:rsidRPr="00060DC3" w:rsidRDefault="000361B1" w:rsidP="000361B1">
            <w:pPr>
              <w:shd w:val="clear" w:color="auto" w:fill="FFFFFF"/>
              <w:suppressAutoHyphens/>
              <w:ind w:firstLine="0"/>
              <w:jc w:val="center"/>
              <w:textAlignment w:val="baseline"/>
              <w:rPr>
                <w:b/>
                <w:bCs/>
                <w:sz w:val="26"/>
                <w:szCs w:val="26"/>
                <w:lang w:eastAsia="uk-UA"/>
              </w:rPr>
            </w:pPr>
          </w:p>
          <w:p w:rsidR="000361B1" w:rsidRPr="00060DC3" w:rsidRDefault="000361B1" w:rsidP="000361B1">
            <w:pPr>
              <w:shd w:val="clear" w:color="auto" w:fill="FFFFFF"/>
              <w:suppressAutoHyphens/>
              <w:ind w:firstLine="0"/>
              <w:jc w:val="center"/>
              <w:textAlignment w:val="baseline"/>
              <w:rPr>
                <w:b/>
                <w:bCs/>
                <w:sz w:val="26"/>
                <w:szCs w:val="26"/>
                <w:lang w:eastAsia="uk-UA"/>
              </w:rPr>
            </w:pPr>
            <w:r w:rsidRPr="00060DC3">
              <w:rPr>
                <w:b/>
                <w:bCs/>
                <w:sz w:val="26"/>
                <w:szCs w:val="26"/>
                <w:lang w:eastAsia="uk-UA"/>
              </w:rPr>
              <w:t>Закон України «Про регулювання містобудівної діяльності»</w:t>
            </w:r>
          </w:p>
          <w:p w:rsidR="000361B1" w:rsidRPr="00060DC3" w:rsidRDefault="000361B1" w:rsidP="000361B1">
            <w:pPr>
              <w:shd w:val="clear" w:color="auto" w:fill="FFFFFF"/>
              <w:suppressAutoHyphens/>
              <w:ind w:firstLine="0"/>
              <w:jc w:val="center"/>
              <w:textAlignment w:val="baseline"/>
              <w:rPr>
                <w:b/>
                <w:bCs/>
                <w:sz w:val="26"/>
                <w:szCs w:val="26"/>
                <w:lang w:eastAsia="uk-UA"/>
              </w:rPr>
            </w:pPr>
          </w:p>
        </w:tc>
      </w:tr>
      <w:tr w:rsidR="000361B1" w:rsidRPr="00060DC3" w:rsidTr="005800C9">
        <w:tc>
          <w:tcPr>
            <w:tcW w:w="15043" w:type="dxa"/>
            <w:gridSpan w:val="8"/>
          </w:tcPr>
          <w:p w:rsidR="000361B1" w:rsidRPr="00060DC3" w:rsidRDefault="000361B1" w:rsidP="000361B1">
            <w:pPr>
              <w:shd w:val="clear" w:color="auto" w:fill="FFFFFF"/>
              <w:suppressAutoHyphens/>
              <w:ind w:firstLine="0"/>
              <w:jc w:val="center"/>
              <w:textAlignment w:val="baseline"/>
              <w:rPr>
                <w:b/>
                <w:bCs/>
                <w:iCs/>
                <w:sz w:val="26"/>
                <w:szCs w:val="26"/>
                <w:lang w:eastAsia="uk-UA"/>
              </w:rPr>
            </w:pPr>
          </w:p>
          <w:p w:rsidR="000361B1" w:rsidRPr="00060DC3" w:rsidRDefault="000361B1" w:rsidP="000361B1">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2.</w:t>
            </w:r>
            <w:r w:rsidRPr="00060DC3">
              <w:rPr>
                <w:iCs/>
                <w:sz w:val="26"/>
                <w:szCs w:val="26"/>
                <w:lang w:eastAsia="uk-UA"/>
              </w:rPr>
              <w:t> Планування і забудова територій</w:t>
            </w:r>
          </w:p>
        </w:tc>
      </w:tr>
      <w:tr w:rsidR="000361B1" w:rsidRPr="00060DC3" w:rsidTr="00133BDB">
        <w:tc>
          <w:tcPr>
            <w:tcW w:w="7514" w:type="dxa"/>
            <w:gridSpan w:val="3"/>
          </w:tcPr>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1. Планування і забудова територій - діяльність державних органів, органів місцевого самоврядування, юридичних та фізичних осіб, яка передбачає:</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 5) визначення і раціональне взаємне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29" w:type="dxa"/>
            <w:gridSpan w:val="5"/>
          </w:tcPr>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 1. Планування і забудова територій - діяльність державних органів, органів місцевого самоврядування, юридичних та фізичних осіб, яка передбачає:</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 xml:space="preserve"> 5) визначення і раціональне взаємне розташування зон житлової та громадської забудови, виробничих, </w:t>
            </w:r>
            <w:r w:rsidRPr="00060DC3">
              <w:rPr>
                <w:b/>
                <w:bCs/>
                <w:sz w:val="26"/>
                <w:szCs w:val="26"/>
                <w:lang w:eastAsia="uk-UA"/>
              </w:rPr>
              <w:t>транспортних</w:t>
            </w:r>
            <w:r w:rsidRPr="00060DC3">
              <w:rPr>
                <w:sz w:val="26"/>
                <w:szCs w:val="26"/>
                <w:lang w:eastAsia="uk-UA"/>
              </w:rPr>
              <w:t>, рекреаційних, природоохоронних, оздоровчих, історико-культурних та інших зон і об'єктів;</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p w:rsidR="000361B1" w:rsidRPr="00060DC3" w:rsidRDefault="000361B1" w:rsidP="000361B1">
            <w:pPr>
              <w:shd w:val="clear" w:color="auto" w:fill="FFFFFF"/>
              <w:suppressAutoHyphens/>
              <w:ind w:firstLine="0"/>
              <w:jc w:val="both"/>
              <w:textAlignment w:val="baseline"/>
              <w:rPr>
                <w:sz w:val="26"/>
                <w:szCs w:val="26"/>
                <w:lang w:eastAsia="uk-UA"/>
              </w:rPr>
            </w:pPr>
          </w:p>
        </w:tc>
      </w:tr>
      <w:tr w:rsidR="000361B1" w:rsidRPr="00060DC3" w:rsidTr="005800C9">
        <w:tc>
          <w:tcPr>
            <w:tcW w:w="15043" w:type="dxa"/>
            <w:gridSpan w:val="8"/>
          </w:tcPr>
          <w:p w:rsidR="000361B1" w:rsidRPr="00060DC3" w:rsidRDefault="000361B1" w:rsidP="000361B1">
            <w:pPr>
              <w:shd w:val="clear" w:color="auto" w:fill="FFFFFF"/>
              <w:suppressAutoHyphens/>
              <w:ind w:firstLine="0"/>
              <w:jc w:val="center"/>
              <w:textAlignment w:val="baseline"/>
              <w:rPr>
                <w:b/>
                <w:bCs/>
                <w:iCs/>
                <w:sz w:val="26"/>
                <w:szCs w:val="26"/>
                <w:lang w:eastAsia="uk-UA"/>
              </w:rPr>
            </w:pPr>
          </w:p>
          <w:p w:rsidR="000361B1" w:rsidRPr="00060DC3" w:rsidRDefault="000361B1" w:rsidP="000361B1">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31.</w:t>
            </w:r>
            <w:r w:rsidRPr="00060DC3">
              <w:rPr>
                <w:iCs/>
                <w:sz w:val="26"/>
                <w:szCs w:val="26"/>
                <w:lang w:eastAsia="uk-UA"/>
              </w:rPr>
              <w:t> Проектна документація на будівництво</w:t>
            </w:r>
          </w:p>
        </w:tc>
      </w:tr>
      <w:tr w:rsidR="000361B1" w:rsidRPr="00060DC3" w:rsidTr="009A3387">
        <w:trPr>
          <w:trHeight w:val="2677"/>
        </w:trPr>
        <w:tc>
          <w:tcPr>
            <w:tcW w:w="7514" w:type="dxa"/>
            <w:gridSpan w:val="3"/>
          </w:tcPr>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p w:rsidR="000361B1" w:rsidRPr="00060DC3" w:rsidRDefault="000361B1" w:rsidP="000361B1">
            <w:pPr>
              <w:pStyle w:val="rvps2"/>
              <w:shd w:val="clear" w:color="auto" w:fill="FFFFFF"/>
              <w:spacing w:before="0" w:beforeAutospacing="0" w:after="0" w:afterAutospacing="0"/>
              <w:ind w:firstLine="450"/>
              <w:jc w:val="both"/>
              <w:textAlignment w:val="baseline"/>
              <w:rPr>
                <w:color w:val="000000"/>
                <w:sz w:val="26"/>
                <w:szCs w:val="26"/>
              </w:rPr>
            </w:pPr>
            <w:r w:rsidRPr="00060DC3">
              <w:rPr>
                <w:color w:val="000000"/>
                <w:sz w:val="26"/>
                <w:szCs w:val="26"/>
              </w:rPr>
              <w:t>4. Обов’язковій експертизі підлягають проекти будівництва об’єктів, які:</w:t>
            </w:r>
          </w:p>
          <w:p w:rsidR="000361B1" w:rsidRPr="00060DC3" w:rsidRDefault="000361B1" w:rsidP="000361B1">
            <w:pPr>
              <w:pStyle w:val="rvps2"/>
              <w:shd w:val="clear" w:color="auto" w:fill="FFFFFF"/>
              <w:spacing w:before="0" w:beforeAutospacing="0" w:after="0" w:afterAutospacing="0"/>
              <w:ind w:firstLine="450"/>
              <w:jc w:val="both"/>
              <w:textAlignment w:val="baseline"/>
              <w:rPr>
                <w:color w:val="000000"/>
                <w:sz w:val="26"/>
                <w:szCs w:val="26"/>
              </w:rPr>
            </w:pPr>
            <w:bookmarkStart w:id="91" w:name="n403"/>
            <w:bookmarkEnd w:id="91"/>
            <w:r w:rsidRPr="00060DC3">
              <w:rPr>
                <w:color w:val="000000"/>
                <w:sz w:val="26"/>
                <w:szCs w:val="26"/>
              </w:rPr>
              <w:t xml:space="preserve">1) за класом наслідків (відповідальності) належать до об’єктів з середніми (СС2) та значними (СС3) наслідками, - щодо додержання нормативів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міцності, надійності, довговічності будинків і споруд, їх експлуатаційної безпеки та інженерного забезпечення, у тому числі щодо додержання нормативів з питань створення безперешкодного життєвого середовища для осіб з обмеженими фізичними можливостями та інших </w:t>
            </w:r>
            <w:proofErr w:type="spellStart"/>
            <w:r w:rsidRPr="00060DC3">
              <w:rPr>
                <w:color w:val="000000"/>
                <w:sz w:val="26"/>
                <w:szCs w:val="26"/>
              </w:rPr>
              <w:t>маломобільних</w:t>
            </w:r>
            <w:proofErr w:type="spellEnd"/>
            <w:r w:rsidRPr="00060DC3">
              <w:rPr>
                <w:color w:val="000000"/>
                <w:sz w:val="26"/>
                <w:szCs w:val="26"/>
              </w:rPr>
              <w:t xml:space="preserve"> груп населення;</w:t>
            </w:r>
          </w:p>
          <w:p w:rsidR="000361B1" w:rsidRPr="00060DC3" w:rsidRDefault="000361B1" w:rsidP="000361B1">
            <w:pPr>
              <w:shd w:val="clear" w:color="auto" w:fill="FFFFFF"/>
              <w:suppressAutoHyphens/>
              <w:ind w:firstLine="0"/>
              <w:jc w:val="both"/>
              <w:textAlignment w:val="baseline"/>
              <w:rPr>
                <w:sz w:val="26"/>
                <w:szCs w:val="26"/>
                <w:lang w:eastAsia="uk-UA"/>
              </w:rPr>
            </w:pP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29" w:type="dxa"/>
            <w:gridSpan w:val="5"/>
          </w:tcPr>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p w:rsidR="000361B1" w:rsidRPr="00060DC3" w:rsidRDefault="000361B1" w:rsidP="000361B1">
            <w:pPr>
              <w:pStyle w:val="rvps2"/>
              <w:shd w:val="clear" w:color="auto" w:fill="FFFFFF"/>
              <w:spacing w:before="0" w:beforeAutospacing="0" w:after="0" w:afterAutospacing="0"/>
              <w:ind w:firstLine="450"/>
              <w:jc w:val="both"/>
              <w:textAlignment w:val="baseline"/>
              <w:rPr>
                <w:color w:val="000000"/>
                <w:sz w:val="26"/>
                <w:szCs w:val="26"/>
              </w:rPr>
            </w:pPr>
            <w:r w:rsidRPr="00060DC3">
              <w:rPr>
                <w:color w:val="000000"/>
                <w:sz w:val="26"/>
                <w:szCs w:val="26"/>
              </w:rPr>
              <w:t>4. Обов’язковій експертизі підлягають проекти будівництва об’єктів, які:</w:t>
            </w:r>
          </w:p>
          <w:p w:rsidR="000361B1" w:rsidRPr="00060DC3" w:rsidRDefault="000361B1" w:rsidP="000361B1">
            <w:pPr>
              <w:pStyle w:val="rvps2"/>
              <w:shd w:val="clear" w:color="auto" w:fill="FFFFFF"/>
              <w:spacing w:before="0" w:beforeAutospacing="0" w:after="0" w:afterAutospacing="0"/>
              <w:ind w:firstLine="450"/>
              <w:jc w:val="both"/>
              <w:textAlignment w:val="baseline"/>
              <w:rPr>
                <w:color w:val="000000"/>
                <w:sz w:val="26"/>
                <w:szCs w:val="26"/>
              </w:rPr>
            </w:pPr>
            <w:r w:rsidRPr="00060DC3">
              <w:rPr>
                <w:color w:val="000000"/>
                <w:sz w:val="26"/>
                <w:szCs w:val="26"/>
              </w:rPr>
              <w:t xml:space="preserve">1) за класом наслідків (відповідальності) належать до об’єктів з середніми (СС2) та значними (СС3) наслідками, - щодо додержання нормативів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w:t>
            </w:r>
            <w:r w:rsidRPr="00060DC3">
              <w:rPr>
                <w:b/>
                <w:sz w:val="26"/>
                <w:szCs w:val="26"/>
                <w:lang w:eastAsia="ru-RU"/>
              </w:rPr>
              <w:t>перевезення небезпечних вантажів,</w:t>
            </w:r>
            <w:r w:rsidRPr="00060DC3">
              <w:rPr>
                <w:sz w:val="26"/>
                <w:szCs w:val="26"/>
                <w:lang w:eastAsia="ru-RU"/>
              </w:rPr>
              <w:t xml:space="preserve"> </w:t>
            </w:r>
            <w:r w:rsidRPr="00060DC3">
              <w:rPr>
                <w:color w:val="000000"/>
                <w:sz w:val="26"/>
                <w:szCs w:val="26"/>
              </w:rPr>
              <w:t xml:space="preserve">міцності, надійності, довговічності будинків і споруд, їх експлуатаційної безпеки та інженерного забезпечення, у тому числі щодо додержання нормативів з питань створення безперешкодного життєвого середовища для осіб з обмеженими фізичними можливостями та інших </w:t>
            </w:r>
            <w:proofErr w:type="spellStart"/>
            <w:r w:rsidRPr="00060DC3">
              <w:rPr>
                <w:color w:val="000000"/>
                <w:sz w:val="26"/>
                <w:szCs w:val="26"/>
              </w:rPr>
              <w:t>маломобільних</w:t>
            </w:r>
            <w:proofErr w:type="spellEnd"/>
            <w:r w:rsidRPr="00060DC3">
              <w:rPr>
                <w:color w:val="000000"/>
                <w:sz w:val="26"/>
                <w:szCs w:val="26"/>
              </w:rPr>
              <w:t xml:space="preserve"> груп населення;</w:t>
            </w:r>
          </w:p>
          <w:p w:rsidR="000361B1" w:rsidRPr="00060DC3" w:rsidRDefault="000361B1" w:rsidP="000361B1">
            <w:pPr>
              <w:shd w:val="clear" w:color="auto" w:fill="FFFFFF"/>
              <w:suppressAutoHyphens/>
              <w:ind w:firstLine="0"/>
              <w:jc w:val="both"/>
              <w:textAlignment w:val="baseline"/>
              <w:rPr>
                <w:sz w:val="26"/>
                <w:szCs w:val="26"/>
                <w:lang w:eastAsia="uk-UA"/>
              </w:rPr>
            </w:pPr>
            <w:r w:rsidRPr="00060DC3">
              <w:rPr>
                <w:sz w:val="26"/>
                <w:szCs w:val="26"/>
                <w:lang w:eastAsia="uk-UA"/>
              </w:rPr>
              <w:t>…</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sz w:val="26"/>
                <w:szCs w:val="26"/>
                <w:lang w:eastAsia="uk-UA"/>
              </w:rPr>
            </w:pPr>
          </w:p>
          <w:p w:rsidR="009A3387" w:rsidRPr="00060DC3" w:rsidRDefault="009A3387" w:rsidP="009A3387">
            <w:pPr>
              <w:shd w:val="clear" w:color="auto" w:fill="FFFFFF"/>
              <w:suppressAutoHyphens/>
              <w:ind w:firstLine="0"/>
              <w:jc w:val="center"/>
              <w:textAlignment w:val="baseline"/>
              <w:rPr>
                <w:b/>
                <w:bCs/>
                <w:sz w:val="26"/>
                <w:szCs w:val="26"/>
                <w:lang w:eastAsia="uk-UA"/>
              </w:rPr>
            </w:pPr>
            <w:r w:rsidRPr="00060DC3">
              <w:rPr>
                <w:b/>
                <w:bCs/>
                <w:sz w:val="26"/>
                <w:szCs w:val="26"/>
                <w:lang w:eastAsia="uk-UA"/>
              </w:rPr>
              <w:t>Закон України «Про Перелік документів дозвільного характеру у сфері господарської діяльності»</w:t>
            </w:r>
          </w:p>
          <w:p w:rsidR="009A3387" w:rsidRPr="00060DC3" w:rsidRDefault="009A3387" w:rsidP="009A3387">
            <w:pPr>
              <w:shd w:val="clear" w:color="auto" w:fill="FFFFFF"/>
              <w:suppressAutoHyphens/>
              <w:jc w:val="center"/>
              <w:textAlignment w:val="baseline"/>
              <w:rPr>
                <w:b/>
                <w:bCs/>
                <w:sz w:val="26"/>
                <w:szCs w:val="26"/>
                <w:lang w:eastAsia="uk-UA"/>
              </w:rPr>
            </w:pPr>
          </w:p>
        </w:tc>
      </w:tr>
      <w:tr w:rsidR="009A3387" w:rsidRPr="00060DC3" w:rsidTr="005800C9">
        <w:tc>
          <w:tcPr>
            <w:tcW w:w="15043" w:type="dxa"/>
            <w:gridSpan w:val="8"/>
          </w:tcPr>
          <w:p w:rsidR="009A3387" w:rsidRPr="00060DC3" w:rsidRDefault="009A3387" w:rsidP="009A3387">
            <w:pPr>
              <w:suppressAutoHyphens/>
              <w:ind w:firstLine="0"/>
              <w:jc w:val="center"/>
              <w:rPr>
                <w:sz w:val="26"/>
                <w:szCs w:val="26"/>
                <w:lang w:eastAsia="ru-RU"/>
              </w:rPr>
            </w:pPr>
            <w:r w:rsidRPr="00060DC3">
              <w:rPr>
                <w:b/>
                <w:bCs/>
                <w:sz w:val="26"/>
                <w:szCs w:val="26"/>
                <w:lang w:eastAsia="ru-RU"/>
              </w:rPr>
              <w:t>Перелік документів дозвільного характеру у сфері господарської діяльності</w:t>
            </w:r>
          </w:p>
        </w:tc>
      </w:tr>
      <w:tr w:rsidR="009A3387" w:rsidRPr="00060DC3" w:rsidTr="009A3387">
        <w:tc>
          <w:tcPr>
            <w:tcW w:w="1252" w:type="dxa"/>
          </w:tcPr>
          <w:p w:rsidR="009A3387" w:rsidRPr="00060DC3" w:rsidRDefault="009A3387" w:rsidP="009A3387">
            <w:pPr>
              <w:suppressAutoHyphens/>
              <w:ind w:firstLine="0"/>
              <w:rPr>
                <w:sz w:val="26"/>
                <w:szCs w:val="26"/>
                <w:lang w:eastAsia="ru-RU"/>
              </w:rPr>
            </w:pPr>
          </w:p>
          <w:p w:rsidR="009A3387" w:rsidRPr="00060DC3" w:rsidRDefault="009A3387" w:rsidP="009A3387">
            <w:pPr>
              <w:suppressAutoHyphens/>
              <w:ind w:firstLine="0"/>
              <w:rPr>
                <w:sz w:val="26"/>
                <w:szCs w:val="26"/>
                <w:lang w:eastAsia="ru-RU"/>
              </w:rPr>
            </w:pPr>
          </w:p>
        </w:tc>
        <w:tc>
          <w:tcPr>
            <w:tcW w:w="3994" w:type="dxa"/>
          </w:tcPr>
          <w:p w:rsidR="009A3387" w:rsidRPr="00060DC3" w:rsidRDefault="009A3387" w:rsidP="009A3387">
            <w:pPr>
              <w:suppressAutoHyphens/>
              <w:ind w:firstLine="0"/>
              <w:jc w:val="center"/>
              <w:rPr>
                <w:sz w:val="26"/>
                <w:szCs w:val="26"/>
                <w:lang w:eastAsia="ru-RU"/>
              </w:rPr>
            </w:pPr>
            <w:r w:rsidRPr="00060DC3">
              <w:rPr>
                <w:sz w:val="26"/>
                <w:szCs w:val="26"/>
                <w:lang w:eastAsia="ru-RU"/>
              </w:rPr>
              <w:t>Назва документу дозвільного характеру</w:t>
            </w:r>
          </w:p>
        </w:tc>
        <w:tc>
          <w:tcPr>
            <w:tcW w:w="3402" w:type="dxa"/>
            <w:gridSpan w:val="2"/>
          </w:tcPr>
          <w:p w:rsidR="009A3387" w:rsidRPr="00060DC3" w:rsidRDefault="009A3387" w:rsidP="009A3387">
            <w:pPr>
              <w:suppressAutoHyphens/>
              <w:ind w:firstLine="0"/>
              <w:jc w:val="center"/>
              <w:rPr>
                <w:sz w:val="26"/>
                <w:szCs w:val="26"/>
                <w:lang w:eastAsia="ru-RU"/>
              </w:rPr>
            </w:pPr>
            <w:r w:rsidRPr="00060DC3">
              <w:rPr>
                <w:sz w:val="26"/>
                <w:szCs w:val="26"/>
                <w:lang w:eastAsia="ru-RU"/>
              </w:rPr>
              <w:t>Законодавчий акт України</w:t>
            </w:r>
          </w:p>
          <w:p w:rsidR="009A3387" w:rsidRPr="00060DC3" w:rsidRDefault="009A3387" w:rsidP="009A3387">
            <w:pPr>
              <w:suppressAutoHyphens/>
              <w:ind w:firstLine="0"/>
              <w:jc w:val="center"/>
              <w:rPr>
                <w:sz w:val="26"/>
                <w:szCs w:val="26"/>
                <w:lang w:eastAsia="ru-RU"/>
              </w:rPr>
            </w:pPr>
          </w:p>
        </w:tc>
        <w:tc>
          <w:tcPr>
            <w:tcW w:w="567" w:type="dxa"/>
          </w:tcPr>
          <w:p w:rsidR="009A3387" w:rsidRPr="00060DC3" w:rsidRDefault="009A3387" w:rsidP="009A3387">
            <w:pPr>
              <w:suppressAutoHyphens/>
              <w:ind w:firstLine="0"/>
              <w:jc w:val="center"/>
              <w:rPr>
                <w:sz w:val="26"/>
                <w:szCs w:val="26"/>
                <w:lang w:eastAsia="ru-RU"/>
              </w:rPr>
            </w:pPr>
          </w:p>
        </w:tc>
        <w:tc>
          <w:tcPr>
            <w:tcW w:w="3543" w:type="dxa"/>
          </w:tcPr>
          <w:p w:rsidR="009A3387" w:rsidRPr="00060DC3" w:rsidRDefault="009A3387" w:rsidP="009A3387">
            <w:pPr>
              <w:suppressAutoHyphens/>
              <w:ind w:firstLine="0"/>
              <w:jc w:val="center"/>
              <w:rPr>
                <w:sz w:val="26"/>
                <w:szCs w:val="26"/>
                <w:lang w:eastAsia="ru-RU"/>
              </w:rPr>
            </w:pPr>
            <w:r w:rsidRPr="00060DC3">
              <w:rPr>
                <w:sz w:val="26"/>
                <w:szCs w:val="26"/>
                <w:lang w:eastAsia="ru-RU"/>
              </w:rPr>
              <w:t>Назва документу дозвільного характеру</w:t>
            </w:r>
          </w:p>
        </w:tc>
        <w:tc>
          <w:tcPr>
            <w:tcW w:w="2285" w:type="dxa"/>
            <w:gridSpan w:val="2"/>
          </w:tcPr>
          <w:p w:rsidR="009A3387" w:rsidRPr="00060DC3" w:rsidRDefault="009A3387" w:rsidP="009A3387">
            <w:pPr>
              <w:suppressAutoHyphens/>
              <w:ind w:firstLine="0"/>
              <w:jc w:val="center"/>
              <w:rPr>
                <w:sz w:val="26"/>
                <w:szCs w:val="26"/>
                <w:lang w:eastAsia="ru-RU"/>
              </w:rPr>
            </w:pPr>
            <w:r w:rsidRPr="00060DC3">
              <w:rPr>
                <w:sz w:val="26"/>
                <w:szCs w:val="26"/>
                <w:lang w:eastAsia="ru-RU"/>
              </w:rPr>
              <w:t>Законодавчий акт України</w:t>
            </w:r>
          </w:p>
          <w:p w:rsidR="009A3387" w:rsidRPr="00060DC3" w:rsidRDefault="009A3387" w:rsidP="009A3387">
            <w:pPr>
              <w:suppressAutoHyphens/>
              <w:ind w:firstLine="0"/>
              <w:jc w:val="center"/>
              <w:rPr>
                <w:sz w:val="26"/>
                <w:szCs w:val="26"/>
                <w:lang w:eastAsia="ru-RU"/>
              </w:rPr>
            </w:pPr>
          </w:p>
        </w:tc>
      </w:tr>
      <w:tr w:rsidR="009A3387" w:rsidRPr="00060DC3" w:rsidTr="009A3387">
        <w:tc>
          <w:tcPr>
            <w:tcW w:w="1252" w:type="dxa"/>
          </w:tcPr>
          <w:p w:rsidR="009A3387" w:rsidRPr="00060DC3" w:rsidRDefault="009A3387" w:rsidP="009A3387">
            <w:pPr>
              <w:suppressAutoHyphens/>
              <w:ind w:firstLine="0"/>
              <w:jc w:val="center"/>
              <w:rPr>
                <w:sz w:val="26"/>
                <w:szCs w:val="26"/>
                <w:lang w:eastAsia="ru-RU"/>
              </w:rPr>
            </w:pPr>
            <w:r w:rsidRPr="00060DC3">
              <w:rPr>
                <w:sz w:val="26"/>
                <w:szCs w:val="26"/>
                <w:lang w:eastAsia="ru-RU"/>
              </w:rPr>
              <w:t>16.</w:t>
            </w:r>
          </w:p>
        </w:tc>
        <w:tc>
          <w:tcPr>
            <w:tcW w:w="3994" w:type="dxa"/>
          </w:tcPr>
          <w:p w:rsidR="009A3387" w:rsidRPr="00060DC3" w:rsidRDefault="009A3387" w:rsidP="009A3387">
            <w:pPr>
              <w:suppressAutoHyphens/>
              <w:ind w:firstLine="0"/>
              <w:jc w:val="both"/>
              <w:rPr>
                <w:sz w:val="26"/>
                <w:szCs w:val="26"/>
                <w:lang w:eastAsia="ru-RU"/>
              </w:rPr>
            </w:pPr>
            <w:r w:rsidRPr="00060DC3">
              <w:rPr>
                <w:sz w:val="26"/>
                <w:szCs w:val="26"/>
                <w:lang w:eastAsia="ru-RU"/>
              </w:rPr>
              <w:t>Дозвіл на днопоглиблювальні роботи, прокладання кабелів, трубопроводів та інших комунікацій на землях водного фонду</w:t>
            </w:r>
          </w:p>
        </w:tc>
        <w:tc>
          <w:tcPr>
            <w:tcW w:w="3402" w:type="dxa"/>
            <w:gridSpan w:val="2"/>
          </w:tcPr>
          <w:p w:rsidR="009A3387" w:rsidRPr="00060DC3" w:rsidRDefault="009A3387" w:rsidP="009A3387">
            <w:pPr>
              <w:suppressAutoHyphens/>
              <w:ind w:firstLine="0"/>
              <w:jc w:val="both"/>
              <w:rPr>
                <w:sz w:val="26"/>
                <w:szCs w:val="26"/>
                <w:lang w:eastAsia="ru-RU"/>
              </w:rPr>
            </w:pPr>
            <w:r w:rsidRPr="00060DC3">
              <w:rPr>
                <w:sz w:val="26"/>
                <w:szCs w:val="26"/>
                <w:lang w:eastAsia="ru-RU"/>
              </w:rPr>
              <w:t>Водний кодекс України</w:t>
            </w:r>
          </w:p>
        </w:tc>
        <w:tc>
          <w:tcPr>
            <w:tcW w:w="567" w:type="dxa"/>
          </w:tcPr>
          <w:p w:rsidR="009A3387" w:rsidRPr="00060DC3" w:rsidRDefault="009A3387" w:rsidP="009A3387">
            <w:pPr>
              <w:suppressAutoHyphens/>
              <w:ind w:firstLine="0"/>
              <w:jc w:val="both"/>
              <w:rPr>
                <w:sz w:val="26"/>
                <w:szCs w:val="26"/>
                <w:lang w:eastAsia="ru-RU"/>
              </w:rPr>
            </w:pPr>
            <w:r w:rsidRPr="00060DC3">
              <w:rPr>
                <w:sz w:val="26"/>
                <w:szCs w:val="26"/>
                <w:lang w:eastAsia="ru-RU"/>
              </w:rPr>
              <w:t>16.</w:t>
            </w:r>
          </w:p>
        </w:tc>
        <w:tc>
          <w:tcPr>
            <w:tcW w:w="3543" w:type="dxa"/>
          </w:tcPr>
          <w:p w:rsidR="009A3387" w:rsidRPr="00060DC3" w:rsidRDefault="009A3387" w:rsidP="009A3387">
            <w:pPr>
              <w:suppressAutoHyphens/>
              <w:ind w:firstLine="0"/>
              <w:jc w:val="both"/>
              <w:rPr>
                <w:sz w:val="26"/>
                <w:szCs w:val="26"/>
                <w:lang w:eastAsia="ru-RU"/>
              </w:rPr>
            </w:pPr>
            <w:r w:rsidRPr="00060DC3">
              <w:rPr>
                <w:sz w:val="26"/>
                <w:szCs w:val="26"/>
                <w:lang w:eastAsia="ru-RU"/>
              </w:rPr>
              <w:t xml:space="preserve">Дозвіл на днопоглиблювальні роботи </w:t>
            </w:r>
            <w:r w:rsidRPr="00060DC3">
              <w:rPr>
                <w:b/>
                <w:sz w:val="26"/>
                <w:szCs w:val="26"/>
                <w:lang w:eastAsia="ru-RU"/>
              </w:rPr>
              <w:t>(крім експлуатаційного днопоглиблювання)</w:t>
            </w:r>
            <w:r w:rsidRPr="00060DC3">
              <w:rPr>
                <w:sz w:val="26"/>
                <w:szCs w:val="26"/>
                <w:lang w:eastAsia="ru-RU"/>
              </w:rPr>
              <w:t>, прокладання кабелів, трубопроводів та інших комунікацій на землях водного фонду</w:t>
            </w:r>
          </w:p>
        </w:tc>
        <w:tc>
          <w:tcPr>
            <w:tcW w:w="2285" w:type="dxa"/>
            <w:gridSpan w:val="2"/>
          </w:tcPr>
          <w:p w:rsidR="009A3387" w:rsidRPr="00060DC3" w:rsidRDefault="009A3387" w:rsidP="009A3387">
            <w:pPr>
              <w:suppressAutoHyphens/>
              <w:ind w:firstLine="0"/>
              <w:jc w:val="center"/>
              <w:rPr>
                <w:sz w:val="26"/>
                <w:szCs w:val="26"/>
                <w:lang w:eastAsia="ru-RU"/>
              </w:rPr>
            </w:pPr>
            <w:r w:rsidRPr="00060DC3">
              <w:rPr>
                <w:sz w:val="26"/>
                <w:szCs w:val="26"/>
                <w:lang w:eastAsia="ru-RU"/>
              </w:rPr>
              <w:t>Водний кодекс України</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sz w:val="26"/>
                <w:szCs w:val="26"/>
                <w:lang w:eastAsia="uk-UA"/>
              </w:rPr>
            </w:pPr>
          </w:p>
          <w:p w:rsidR="009A3387" w:rsidRPr="00060DC3" w:rsidRDefault="009A3387" w:rsidP="009A3387">
            <w:pPr>
              <w:shd w:val="clear" w:color="auto" w:fill="FFFFFF"/>
              <w:suppressAutoHyphens/>
              <w:ind w:firstLine="0"/>
              <w:jc w:val="center"/>
              <w:textAlignment w:val="baseline"/>
              <w:rPr>
                <w:b/>
                <w:bCs/>
                <w:sz w:val="26"/>
                <w:szCs w:val="26"/>
                <w:lang w:eastAsia="uk-UA"/>
              </w:rPr>
            </w:pPr>
            <w:r w:rsidRPr="00060DC3">
              <w:rPr>
                <w:b/>
                <w:bCs/>
                <w:sz w:val="26"/>
                <w:szCs w:val="26"/>
                <w:lang w:eastAsia="uk-UA"/>
              </w:rPr>
              <w:t>Закон України «Про рибне господарство, промислове рибальство та охорону водних біоресурсів»</w:t>
            </w:r>
          </w:p>
          <w:p w:rsidR="009A3387" w:rsidRPr="00060DC3" w:rsidRDefault="009A3387" w:rsidP="009A3387">
            <w:pPr>
              <w:shd w:val="clear" w:color="auto" w:fill="FFFFFF"/>
              <w:suppressAutoHyphens/>
              <w:ind w:firstLine="0"/>
              <w:jc w:val="center"/>
              <w:textAlignment w:val="baseline"/>
              <w:rPr>
                <w:b/>
                <w:bCs/>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rStyle w:val="rvts9"/>
                <w:b/>
                <w:bCs/>
                <w:color w:val="000000"/>
                <w:sz w:val="26"/>
                <w:szCs w:val="26"/>
                <w:shd w:val="clear" w:color="auto" w:fill="FFFFFF"/>
              </w:rPr>
              <w:t>Стаття 1.</w:t>
            </w:r>
            <w:r w:rsidRPr="00060DC3">
              <w:rPr>
                <w:color w:val="000000"/>
                <w:sz w:val="26"/>
                <w:szCs w:val="26"/>
                <w:shd w:val="clear" w:color="auto" w:fill="FFFFFF"/>
              </w:rPr>
              <w:t> Визначення термінів</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w:t>
            </w:r>
          </w:p>
          <w:p w:rsidR="009A3387" w:rsidRPr="00060DC3" w:rsidRDefault="009A3387" w:rsidP="009A3387">
            <w:pPr>
              <w:shd w:val="clear" w:color="auto" w:fill="FFFFFF"/>
              <w:suppressAutoHyphens/>
              <w:ind w:firstLine="0"/>
              <w:jc w:val="both"/>
              <w:textAlignment w:val="baseline"/>
              <w:rPr>
                <w:color w:val="000000"/>
                <w:sz w:val="26"/>
                <w:szCs w:val="26"/>
                <w:shd w:val="clear" w:color="auto" w:fill="FFFFFF"/>
              </w:rPr>
            </w:pPr>
            <w:r w:rsidRPr="00060DC3">
              <w:rPr>
                <w:color w:val="000000"/>
                <w:sz w:val="26"/>
                <w:szCs w:val="26"/>
                <w:shd w:val="clear" w:color="auto" w:fill="FFFFFF"/>
              </w:rPr>
              <w:t>рибне господарство - галузь економіки, завданнями якої є вивчення, охорона, відтворення, вирощування, використання водних біоресурсів, їх вилучення (добування, вилов, збирання), реалізація та переробка з метою одержання харчової, технічної, кормової, медичної та іншої продукції</w:t>
            </w:r>
            <w:r w:rsidRPr="00060DC3">
              <w:rPr>
                <w:i/>
                <w:iCs/>
                <w:color w:val="000000"/>
                <w:sz w:val="26"/>
                <w:szCs w:val="26"/>
                <w:shd w:val="clear" w:color="auto" w:fill="FFFFFF"/>
              </w:rPr>
              <w:t>, а також забезпечення безпеки мореплавства суден флоту рибної промисловості</w:t>
            </w:r>
            <w:r w:rsidRPr="00060DC3">
              <w:rPr>
                <w:color w:val="000000"/>
                <w:sz w:val="26"/>
                <w:szCs w:val="26"/>
                <w:shd w:val="clear" w:color="auto" w:fill="FFFFFF"/>
              </w:rPr>
              <w:t>;</w:t>
            </w:r>
          </w:p>
          <w:p w:rsidR="009A3387" w:rsidRPr="00060DC3" w:rsidRDefault="009A3387" w:rsidP="009A3387">
            <w:pPr>
              <w:shd w:val="clear" w:color="auto" w:fill="FFFFFF"/>
              <w:suppressAutoHyphens/>
              <w:ind w:firstLine="0"/>
              <w:jc w:val="both"/>
              <w:textAlignment w:val="baseline"/>
              <w:rPr>
                <w:b/>
                <w:bCs/>
                <w:iCs/>
                <w:sz w:val="26"/>
                <w:szCs w:val="26"/>
                <w:lang w:val="ru-RU" w:eastAsia="uk-UA"/>
              </w:rPr>
            </w:pPr>
            <w:r w:rsidRPr="00060DC3">
              <w:rPr>
                <w:color w:val="000000"/>
                <w:sz w:val="26"/>
                <w:szCs w:val="26"/>
                <w:shd w:val="clear" w:color="auto" w:fill="FFFFFF"/>
                <w:lang w:val="ru-RU"/>
              </w:rPr>
              <w:t>…</w:t>
            </w:r>
          </w:p>
        </w:tc>
        <w:tc>
          <w:tcPr>
            <w:tcW w:w="7529" w:type="dxa"/>
            <w:gridSpan w:val="5"/>
          </w:tcPr>
          <w:p w:rsidR="009A3387" w:rsidRPr="00060DC3" w:rsidRDefault="009A3387" w:rsidP="009A3387">
            <w:pPr>
              <w:suppressAutoHyphens/>
              <w:autoSpaceDE w:val="0"/>
              <w:autoSpaceDN w:val="0"/>
              <w:adjustRightInd w:val="0"/>
              <w:ind w:firstLine="0"/>
              <w:jc w:val="both"/>
              <w:rPr>
                <w:color w:val="000000"/>
                <w:sz w:val="26"/>
                <w:szCs w:val="26"/>
                <w:shd w:val="clear" w:color="auto" w:fill="FFFFFF"/>
                <w:lang w:val="ru-RU"/>
              </w:rPr>
            </w:pPr>
            <w:r w:rsidRPr="00060DC3">
              <w:rPr>
                <w:color w:val="000000"/>
                <w:sz w:val="26"/>
                <w:szCs w:val="26"/>
                <w:shd w:val="clear" w:color="auto" w:fill="FFFFFF"/>
                <w:lang w:val="ru-RU"/>
              </w:rPr>
              <w:t>…</w:t>
            </w:r>
          </w:p>
          <w:p w:rsidR="009A3387" w:rsidRPr="00060DC3" w:rsidRDefault="009A3387" w:rsidP="009A3387">
            <w:pPr>
              <w:suppressAutoHyphens/>
              <w:autoSpaceDE w:val="0"/>
              <w:autoSpaceDN w:val="0"/>
              <w:adjustRightInd w:val="0"/>
              <w:ind w:firstLine="0"/>
              <w:jc w:val="both"/>
              <w:rPr>
                <w:color w:val="000000"/>
                <w:sz w:val="26"/>
                <w:szCs w:val="26"/>
                <w:shd w:val="clear" w:color="auto" w:fill="FFFFFF"/>
              </w:rPr>
            </w:pPr>
            <w:r w:rsidRPr="00060DC3">
              <w:rPr>
                <w:color w:val="000000"/>
                <w:sz w:val="26"/>
                <w:szCs w:val="26"/>
                <w:shd w:val="clear" w:color="auto" w:fill="FFFFFF"/>
              </w:rPr>
              <w:t>рибне господарство - галузь економіки, завданнями якої є вивчення, охорона, відтворення, вирощування, використання водних біоресурсів, їх вилучення (добування, вилов, збирання), реалізація та переробка з метою одержання харчової, технічної, кормової, медичної та іншої продукції;</w:t>
            </w:r>
          </w:p>
          <w:p w:rsidR="009A3387" w:rsidRPr="00060DC3" w:rsidRDefault="009A3387" w:rsidP="009A3387">
            <w:pPr>
              <w:suppressAutoHyphens/>
              <w:autoSpaceDE w:val="0"/>
              <w:autoSpaceDN w:val="0"/>
              <w:adjustRightInd w:val="0"/>
              <w:ind w:firstLine="0"/>
              <w:jc w:val="both"/>
              <w:rPr>
                <w:b/>
                <w:bCs/>
                <w:iCs/>
                <w:sz w:val="26"/>
                <w:szCs w:val="26"/>
                <w:lang w:val="ru-RU" w:eastAsia="uk-UA"/>
              </w:rPr>
            </w:pPr>
            <w:r w:rsidRPr="00060DC3">
              <w:rPr>
                <w:b/>
                <w:bCs/>
                <w:iCs/>
                <w:sz w:val="26"/>
                <w:szCs w:val="26"/>
                <w:lang w:val="ru-RU" w:eastAsia="uk-UA"/>
              </w:rPr>
              <w:t>…</w:t>
            </w:r>
          </w:p>
        </w:tc>
      </w:tr>
      <w:tr w:rsidR="009A3387" w:rsidRPr="00060DC3" w:rsidTr="005800C9">
        <w:tc>
          <w:tcPr>
            <w:tcW w:w="15043" w:type="dxa"/>
            <w:gridSpan w:val="8"/>
          </w:tcPr>
          <w:p w:rsidR="009A3387" w:rsidRPr="00060DC3" w:rsidRDefault="009A3387" w:rsidP="009A3387">
            <w:pPr>
              <w:suppressAutoHyphens/>
              <w:autoSpaceDE w:val="0"/>
              <w:autoSpaceDN w:val="0"/>
              <w:adjustRightInd w:val="0"/>
              <w:ind w:firstLine="0"/>
              <w:jc w:val="both"/>
              <w:rPr>
                <w:color w:val="000000"/>
                <w:sz w:val="26"/>
                <w:szCs w:val="26"/>
                <w:shd w:val="clear" w:color="auto" w:fill="FFFFFF"/>
                <w:lang w:val="ru-RU"/>
              </w:rPr>
            </w:pPr>
            <w:r w:rsidRPr="00060DC3">
              <w:rPr>
                <w:rStyle w:val="rvts9"/>
                <w:b/>
                <w:bCs/>
                <w:color w:val="000000"/>
                <w:sz w:val="26"/>
                <w:szCs w:val="26"/>
              </w:rPr>
              <w:t>Стаття 8.</w:t>
            </w:r>
            <w:r w:rsidRPr="00060DC3">
              <w:rPr>
                <w:color w:val="000000"/>
                <w:sz w:val="26"/>
                <w:szCs w:val="26"/>
              </w:rPr>
              <w:t> Повноваження центрального органу виконавчої влади, що забезпечує формування державної політики у сфері рибного господарства та рибної промисловості</w:t>
            </w: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До повноважень центрального органу виконавчої влади, що забезпечує формування державної політики у сфері рибного господарства та рибної промисловості, належать:</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92" w:name="n86"/>
            <w:bookmarkStart w:id="93" w:name="n87"/>
            <w:bookmarkEnd w:id="92"/>
            <w:bookmarkEnd w:id="93"/>
            <w:r w:rsidRPr="00060DC3">
              <w:rPr>
                <w:color w:val="000000"/>
                <w:sz w:val="26"/>
                <w:szCs w:val="26"/>
              </w:rPr>
              <w:t xml:space="preserve">визначення пріоритетних напрямів розвитку в галузі рибного господарства, узагальнення практики застосування законодавства, розроблення пропозицій щодо його вдосконалення та внесення в установленому порядку проектів законодавчих актів, актів Президента України, Кабінету Міністрів </w:t>
            </w:r>
            <w:r w:rsidRPr="00060DC3">
              <w:rPr>
                <w:color w:val="000000"/>
                <w:sz w:val="26"/>
                <w:szCs w:val="26"/>
              </w:rPr>
              <w:lastRenderedPageBreak/>
              <w:t>України на розгляд Президенту України та Кабінету Міністрів України;</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94" w:name="n88"/>
            <w:bookmarkEnd w:id="94"/>
            <w:r w:rsidRPr="00060DC3">
              <w:rPr>
                <w:color w:val="000000"/>
                <w:sz w:val="26"/>
                <w:szCs w:val="26"/>
              </w:rPr>
              <w:t>участь у формуванні державної політики в галузі освіти, професійної підготовки кадрів для рибного господарства;</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95" w:name="n89"/>
            <w:bookmarkStart w:id="96" w:name="n90"/>
            <w:bookmarkEnd w:id="95"/>
            <w:bookmarkEnd w:id="96"/>
            <w:r w:rsidRPr="00060DC3">
              <w:rPr>
                <w:i/>
                <w:iCs/>
                <w:color w:val="000000"/>
                <w:sz w:val="26"/>
                <w:szCs w:val="26"/>
              </w:rPr>
              <w:t>затвердження правил пожежної безпеки на суднах флоту рибної промисловості, а також під час проведення вогневих робіт на суднах, які ремонтуються або будуються на суднобудівних та судноремонтних підприємствах;</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97" w:name="n91"/>
            <w:bookmarkEnd w:id="97"/>
            <w:r w:rsidRPr="00060DC3">
              <w:rPr>
                <w:i/>
                <w:iCs/>
                <w:color w:val="000000"/>
                <w:sz w:val="26"/>
                <w:szCs w:val="26"/>
              </w:rPr>
              <w:t>затвердження порядку реєстрації рибальських суден;</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98" w:name="n92"/>
            <w:bookmarkEnd w:id="98"/>
            <w:r w:rsidRPr="00060DC3">
              <w:rPr>
                <w:color w:val="000000"/>
                <w:sz w:val="26"/>
                <w:szCs w:val="26"/>
              </w:rPr>
              <w:t>затвердження методики розрахунку збитків, завданих рибному господарству внаслідок порушень правил рибальства та охорони водних біоресурсів;</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99" w:name="n93"/>
            <w:bookmarkEnd w:id="99"/>
            <w:r w:rsidRPr="00060DC3">
              <w:rPr>
                <w:color w:val="000000"/>
                <w:sz w:val="26"/>
                <w:szCs w:val="26"/>
              </w:rPr>
              <w:t>затвердження переліку категорій посад працівників рибного господарства;</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00" w:name="n94"/>
            <w:bookmarkEnd w:id="100"/>
            <w:r w:rsidRPr="00060DC3">
              <w:rPr>
                <w:color w:val="000000"/>
                <w:sz w:val="26"/>
                <w:szCs w:val="26"/>
              </w:rPr>
              <w:t>затвердження </w:t>
            </w:r>
            <w:hyperlink r:id="rId482" w:anchor="n14" w:tgtFrame="_blank" w:history="1">
              <w:r w:rsidRPr="00060DC3">
                <w:rPr>
                  <w:rStyle w:val="a4"/>
                  <w:sz w:val="26"/>
                  <w:szCs w:val="26"/>
                </w:rPr>
                <w:t>системи управління охороною праці в рибному господарстві</w:t>
              </w:r>
            </w:hyperlink>
            <w:r w:rsidRPr="00060DC3">
              <w:rPr>
                <w:color w:val="000000"/>
                <w:sz w:val="26"/>
                <w:szCs w:val="26"/>
              </w:rPr>
              <w:t>;</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01" w:name="n95"/>
            <w:bookmarkEnd w:id="101"/>
            <w:r w:rsidRPr="00060DC3">
              <w:rPr>
                <w:i/>
                <w:iCs/>
                <w:color w:val="000000"/>
                <w:sz w:val="26"/>
                <w:szCs w:val="26"/>
              </w:rPr>
              <w:t>затвердження спеціальних </w:t>
            </w:r>
            <w:hyperlink r:id="rId483" w:anchor="n13" w:tgtFrame="_blank" w:history="1">
              <w:r w:rsidRPr="00060DC3">
                <w:rPr>
                  <w:rStyle w:val="a4"/>
                  <w:i/>
                  <w:iCs/>
                  <w:sz w:val="26"/>
                  <w:szCs w:val="26"/>
                </w:rPr>
                <w:t>правил експлуатації</w:t>
              </w:r>
            </w:hyperlink>
            <w:r w:rsidRPr="00060DC3">
              <w:rPr>
                <w:i/>
                <w:iCs/>
                <w:color w:val="000000"/>
                <w:sz w:val="26"/>
                <w:szCs w:val="26"/>
              </w:rPr>
              <w:t> та обліку, інструкції і положення про комісію з проведення технічного нагляду за суднами рибної промисловості, що не підлягають нагляду класифікаційного товариства;</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02" w:name="n96"/>
            <w:bookmarkEnd w:id="102"/>
            <w:r w:rsidRPr="00060DC3">
              <w:rPr>
                <w:i/>
                <w:iCs/>
                <w:color w:val="000000"/>
                <w:sz w:val="26"/>
                <w:szCs w:val="26"/>
              </w:rPr>
              <w:t>затвердження </w:t>
            </w:r>
            <w:hyperlink r:id="rId484" w:anchor="n13" w:tgtFrame="_blank" w:history="1">
              <w:r w:rsidRPr="00060DC3">
                <w:rPr>
                  <w:rStyle w:val="a4"/>
                  <w:i/>
                  <w:iCs/>
                  <w:sz w:val="26"/>
                  <w:szCs w:val="26"/>
                </w:rPr>
                <w:t>типового табеля забезпечення постачання суден флоту рибної промисловості</w:t>
              </w:r>
            </w:hyperlink>
            <w:r w:rsidRPr="00060DC3">
              <w:rPr>
                <w:i/>
                <w:iCs/>
                <w:color w:val="000000"/>
                <w:sz w:val="26"/>
                <w:szCs w:val="26"/>
              </w:rPr>
              <w:t>;</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03" w:name="n97"/>
            <w:bookmarkEnd w:id="103"/>
            <w:r w:rsidRPr="00060DC3">
              <w:rPr>
                <w:color w:val="000000"/>
                <w:sz w:val="26"/>
                <w:szCs w:val="26"/>
              </w:rPr>
              <w:t>затвердження </w:t>
            </w:r>
            <w:hyperlink r:id="rId485" w:anchor="n15" w:tgtFrame="_blank" w:history="1">
              <w:r w:rsidRPr="00060DC3">
                <w:rPr>
                  <w:rStyle w:val="a4"/>
                  <w:sz w:val="26"/>
                  <w:szCs w:val="26"/>
                </w:rPr>
                <w:t>порядку штучного розведення (відтворення), вирощування водних біоресурсів та їх використання</w:t>
              </w:r>
            </w:hyperlink>
            <w:r w:rsidRPr="00060DC3">
              <w:rPr>
                <w:color w:val="000000"/>
                <w:sz w:val="26"/>
                <w:szCs w:val="26"/>
              </w:rPr>
              <w:t>, інструкції про порядок здійснення штучного розведення, вирощування водних біоресурсів та їх використання у спеціальних товарних рибних господарствах;</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04" w:name="n98"/>
            <w:bookmarkStart w:id="105" w:name="n99"/>
            <w:bookmarkEnd w:id="104"/>
            <w:bookmarkEnd w:id="105"/>
            <w:r w:rsidRPr="00060DC3">
              <w:rPr>
                <w:color w:val="000000"/>
                <w:sz w:val="26"/>
                <w:szCs w:val="26"/>
              </w:rPr>
              <w:lastRenderedPageBreak/>
              <w:t>затвердження </w:t>
            </w:r>
            <w:hyperlink r:id="rId486" w:anchor="n13" w:tgtFrame="_blank" w:history="1">
              <w:r w:rsidRPr="00060DC3">
                <w:rPr>
                  <w:rStyle w:val="a4"/>
                  <w:sz w:val="26"/>
                  <w:szCs w:val="26"/>
                </w:rPr>
                <w:t>лімітів спеціального використання водних біоресурсів</w:t>
              </w:r>
            </w:hyperlink>
            <w:r w:rsidRPr="00060DC3">
              <w:rPr>
                <w:color w:val="000000"/>
                <w:sz w:val="26"/>
                <w:szCs w:val="26"/>
              </w:rPr>
              <w:t> та квот добування;</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06" w:name="n100"/>
            <w:bookmarkEnd w:id="106"/>
            <w:r w:rsidRPr="00060DC3">
              <w:rPr>
                <w:i/>
                <w:iCs/>
                <w:color w:val="000000"/>
                <w:sz w:val="26"/>
                <w:szCs w:val="26"/>
              </w:rPr>
              <w:t>затвердження </w:t>
            </w:r>
            <w:hyperlink r:id="rId487" w:anchor="n15" w:tgtFrame="_blank" w:history="1">
              <w:r w:rsidRPr="00060DC3">
                <w:rPr>
                  <w:rStyle w:val="a4"/>
                  <w:i/>
                  <w:iCs/>
                  <w:sz w:val="26"/>
                  <w:szCs w:val="26"/>
                </w:rPr>
                <w:t>положення про безпечне укомплектування екіпажами морських суден флоту рибної промисловості</w:t>
              </w:r>
            </w:hyperlink>
            <w:r w:rsidRPr="00060DC3">
              <w:rPr>
                <w:i/>
                <w:iCs/>
                <w:color w:val="000000"/>
                <w:sz w:val="26"/>
                <w:szCs w:val="26"/>
              </w:rPr>
              <w:t>;</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07" w:name="n101"/>
            <w:bookmarkEnd w:id="107"/>
            <w:r w:rsidRPr="00060DC3">
              <w:rPr>
                <w:i/>
                <w:iCs/>
                <w:color w:val="000000"/>
                <w:sz w:val="26"/>
                <w:szCs w:val="26"/>
              </w:rPr>
              <w:t>затвердження положення про інспекцію державного портового нагляду морських рибних портів України;</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08" w:name="n102"/>
            <w:bookmarkEnd w:id="108"/>
            <w:r w:rsidRPr="00060DC3">
              <w:rPr>
                <w:i/>
                <w:iCs/>
                <w:color w:val="000000"/>
                <w:sz w:val="26"/>
                <w:szCs w:val="26"/>
              </w:rPr>
              <w:t>затвердження </w:t>
            </w:r>
            <w:hyperlink r:id="rId488" w:anchor="n14" w:tgtFrame="_blank" w:history="1">
              <w:r w:rsidRPr="00060DC3">
                <w:rPr>
                  <w:rStyle w:val="a4"/>
                  <w:i/>
                  <w:iCs/>
                  <w:sz w:val="26"/>
                  <w:szCs w:val="26"/>
                </w:rPr>
                <w:t>положення про капітана морського рибного порту</w:t>
              </w:r>
            </w:hyperlink>
            <w:r w:rsidRPr="00060DC3">
              <w:rPr>
                <w:i/>
                <w:iCs/>
                <w:color w:val="000000"/>
                <w:sz w:val="26"/>
                <w:szCs w:val="26"/>
              </w:rPr>
              <w:t>;</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09" w:name="n103"/>
            <w:bookmarkEnd w:id="109"/>
            <w:r w:rsidRPr="00060DC3">
              <w:rPr>
                <w:color w:val="000000"/>
                <w:sz w:val="26"/>
                <w:szCs w:val="26"/>
              </w:rPr>
              <w:t>затвердження правил та режимів рибальства, добування (вилучення, вилову) та відтворення водних біоресурсів;</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10" w:name="n104"/>
            <w:bookmarkEnd w:id="110"/>
            <w:r w:rsidRPr="00060DC3">
              <w:rPr>
                <w:i/>
                <w:iCs/>
                <w:color w:val="000000"/>
                <w:sz w:val="26"/>
                <w:szCs w:val="26"/>
              </w:rPr>
              <w:t>затвердження положення про встановлення відповідності системи управління безпекою компаній та суден флоту рибної промисловості вимогам </w:t>
            </w:r>
            <w:hyperlink r:id="rId489" w:tgtFrame="_blank" w:history="1">
              <w:r w:rsidRPr="00060DC3">
                <w:rPr>
                  <w:rStyle w:val="a4"/>
                  <w:i/>
                  <w:iCs/>
                  <w:sz w:val="26"/>
                  <w:szCs w:val="26"/>
                </w:rPr>
                <w:t>Міжнародного кодексу з управління безпечною експлуатацією суден і попередженням забруднення 1993 року</w:t>
              </w:r>
            </w:hyperlink>
            <w:r w:rsidRPr="00060DC3">
              <w:rPr>
                <w:i/>
                <w:iCs/>
                <w:color w:val="000000"/>
                <w:sz w:val="26"/>
                <w:szCs w:val="26"/>
              </w:rPr>
              <w:t>;</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11" w:name="n105"/>
            <w:bookmarkEnd w:id="111"/>
            <w:r w:rsidRPr="00060DC3">
              <w:rPr>
                <w:color w:val="000000"/>
                <w:sz w:val="26"/>
                <w:szCs w:val="26"/>
              </w:rPr>
              <w:t>затвердження порядку нарахування та внесення платежів за спеціальне використання водних біоресурсів;</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12" w:name="n106"/>
            <w:bookmarkEnd w:id="112"/>
            <w:r w:rsidRPr="00060DC3">
              <w:rPr>
                <w:color w:val="000000"/>
                <w:sz w:val="26"/>
                <w:szCs w:val="26"/>
              </w:rPr>
              <w:t>затвердження порядку носіння форменого одягу та формених знаків розрізнення працівників рибного господарства;</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13" w:name="n107"/>
            <w:bookmarkEnd w:id="113"/>
            <w:r w:rsidRPr="00060DC3">
              <w:rPr>
                <w:i/>
                <w:iCs/>
                <w:color w:val="000000"/>
                <w:sz w:val="26"/>
                <w:szCs w:val="26"/>
              </w:rPr>
              <w:t>затвердження положення про сертифікацію персоналу суден флоту рибної промисловості;</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14" w:name="n108"/>
            <w:bookmarkEnd w:id="114"/>
            <w:r w:rsidRPr="00060DC3">
              <w:rPr>
                <w:i/>
                <w:iCs/>
                <w:color w:val="000000"/>
                <w:sz w:val="26"/>
                <w:szCs w:val="26"/>
              </w:rPr>
              <w:t>затвердження порядку оформлення приходу з рейсу та виходу в рейс суден флоту рибної промисловості капітанами морських рибних портів України;</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встановлення </w:t>
            </w:r>
            <w:hyperlink r:id="rId490" w:anchor="n12" w:tgtFrame="_blank" w:history="1">
              <w:r w:rsidRPr="00060DC3">
                <w:rPr>
                  <w:rStyle w:val="a4"/>
                  <w:sz w:val="26"/>
                  <w:szCs w:val="26"/>
                </w:rPr>
                <w:t>нормативів екологічної безпеки водних об'єктів, що використовуються для потреб рибного господарства</w:t>
              </w:r>
            </w:hyperlink>
            <w:r w:rsidRPr="00060DC3">
              <w:rPr>
                <w:color w:val="000000"/>
                <w:sz w:val="26"/>
                <w:szCs w:val="26"/>
              </w:rPr>
              <w:t xml:space="preserve"> за погодженням з центральним органом виконавчої влади, що </w:t>
            </w:r>
            <w:r w:rsidRPr="00060DC3">
              <w:rPr>
                <w:color w:val="000000"/>
                <w:sz w:val="26"/>
                <w:szCs w:val="26"/>
              </w:rPr>
              <w:lastRenderedPageBreak/>
              <w:t>забезпечує формування державної політики у сфері охорони навколишнього природного середовища;</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bookmarkStart w:id="115" w:name="n111"/>
            <w:bookmarkEnd w:id="115"/>
            <w:r w:rsidRPr="00060DC3">
              <w:rPr>
                <w:color w:val="000000"/>
                <w:sz w:val="26"/>
                <w:szCs w:val="26"/>
              </w:rPr>
              <w:t>затвердження спеціальних форм статистичної звітності в галузі рибного господарства;</w:t>
            </w:r>
          </w:p>
          <w:p w:rsidR="009A3387" w:rsidRPr="00060DC3" w:rsidRDefault="009A3387" w:rsidP="009A3387">
            <w:pPr>
              <w:pStyle w:val="rvps2"/>
              <w:shd w:val="clear" w:color="auto" w:fill="FFFFFF"/>
              <w:spacing w:before="0" w:beforeAutospacing="0" w:after="150" w:afterAutospacing="0"/>
              <w:jc w:val="both"/>
              <w:rPr>
                <w:b/>
                <w:bCs/>
                <w:iCs/>
                <w:sz w:val="26"/>
                <w:szCs w:val="26"/>
              </w:rPr>
            </w:pPr>
            <w:bookmarkStart w:id="116" w:name="n112"/>
            <w:bookmarkStart w:id="117" w:name="n113"/>
            <w:bookmarkEnd w:id="116"/>
            <w:bookmarkEnd w:id="117"/>
            <w:r w:rsidRPr="00060DC3">
              <w:rPr>
                <w:color w:val="000000"/>
                <w:sz w:val="26"/>
                <w:szCs w:val="26"/>
              </w:rPr>
              <w:t>прийняття інших нормативно-правових актів у галузі рибного господарства, у тому числі на виконання міжнародно-правових зобов'язань України, відповідно до законів України.</w:t>
            </w:r>
          </w:p>
        </w:tc>
        <w:tc>
          <w:tcPr>
            <w:tcW w:w="7529" w:type="dxa"/>
            <w:gridSpan w:val="5"/>
          </w:tcPr>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lastRenderedPageBreak/>
              <w:t>До повноважень центрального органу виконавчої влади, що забезпечує формування державної політики у сфері рибного господарства та рибної промисловості, належать:</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визначення пріоритетних напрямів розвитку в галузі рибного господарства, узагальнення практики застосування законодавства, розроблення пропозицій щодо його вдосконалення та внесення в установленому порядку проектів законодавчих </w:t>
            </w:r>
            <w:r w:rsidRPr="00060DC3">
              <w:rPr>
                <w:color w:val="000000"/>
                <w:sz w:val="26"/>
                <w:szCs w:val="26"/>
              </w:rPr>
              <w:lastRenderedPageBreak/>
              <w:t>актів, актів Президента України, Кабінету Міністрів України на розгляд Президенту України та Кабінету Міністрів України;</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участь у формуванні державної політики в галузі освіти, професійної підготовки кадрів для рибного господарства;</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proofErr w:type="spellStart"/>
            <w:r w:rsidRPr="00060DC3">
              <w:rPr>
                <w:b/>
                <w:bCs/>
                <w:color w:val="000000"/>
                <w:sz w:val="26"/>
                <w:szCs w:val="26"/>
                <w:lang w:val="ru-RU"/>
              </w:rPr>
              <w:t>Відсутн</w:t>
            </w:r>
            <w:r w:rsidRPr="00060DC3">
              <w:rPr>
                <w:b/>
                <w:bCs/>
                <w:color w:val="000000"/>
                <w:sz w:val="26"/>
                <w:szCs w:val="26"/>
              </w:rPr>
              <w:t>ій</w:t>
            </w:r>
            <w:proofErr w:type="spellEnd"/>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методики розрахунку збитків, завданих рибному господарству внаслідок порушень правил рибальства та охорони водних біоресурсів;</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переліку категорій посад працівників рибного господарства;</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w:t>
            </w:r>
            <w:hyperlink r:id="rId491" w:anchor="n14" w:tgtFrame="_blank" w:history="1">
              <w:r w:rsidRPr="00060DC3">
                <w:rPr>
                  <w:rStyle w:val="a4"/>
                  <w:sz w:val="26"/>
                  <w:szCs w:val="26"/>
                </w:rPr>
                <w:t>системи управління охороною праці в рибному господарстві</w:t>
              </w:r>
            </w:hyperlink>
            <w:r w:rsidRPr="00060DC3">
              <w:rPr>
                <w:color w:val="000000"/>
                <w:sz w:val="26"/>
                <w:szCs w:val="26"/>
              </w:rPr>
              <w:t>;</w:t>
            </w: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w:t>
            </w:r>
            <w:hyperlink r:id="rId492" w:anchor="n15" w:tgtFrame="_blank" w:history="1">
              <w:r w:rsidRPr="00060DC3">
                <w:rPr>
                  <w:rStyle w:val="a4"/>
                  <w:sz w:val="26"/>
                  <w:szCs w:val="26"/>
                </w:rPr>
                <w:t>порядку штучного розведення (відтворення), вирощування водних біоресурсів та їх використання</w:t>
              </w:r>
            </w:hyperlink>
            <w:r w:rsidRPr="00060DC3">
              <w:rPr>
                <w:color w:val="000000"/>
                <w:sz w:val="26"/>
                <w:szCs w:val="26"/>
              </w:rPr>
              <w:t xml:space="preserve">, інструкції про порядок здійснення штучного розведення, вирощування </w:t>
            </w:r>
            <w:r w:rsidRPr="00060DC3">
              <w:rPr>
                <w:color w:val="000000"/>
                <w:sz w:val="26"/>
                <w:szCs w:val="26"/>
              </w:rPr>
              <w:lastRenderedPageBreak/>
              <w:t>водних біоресурсів та їх використання у спеціальних товарних рибних господарствах;</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w:t>
            </w:r>
            <w:hyperlink r:id="rId493" w:anchor="n13" w:tgtFrame="_blank" w:history="1">
              <w:r w:rsidRPr="00060DC3">
                <w:rPr>
                  <w:rStyle w:val="a4"/>
                  <w:sz w:val="26"/>
                  <w:szCs w:val="26"/>
                </w:rPr>
                <w:t>лімітів спеціального використання водних біоресурсів</w:t>
              </w:r>
            </w:hyperlink>
            <w:r w:rsidRPr="00060DC3">
              <w:rPr>
                <w:color w:val="000000"/>
                <w:sz w:val="26"/>
                <w:szCs w:val="26"/>
              </w:rPr>
              <w:t> та квот добування;</w:t>
            </w: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r w:rsidRPr="00060DC3">
              <w:rPr>
                <w:b/>
                <w:b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правил та режимів рибальства, добування (вилучення, вилову) та відтворення водних біоресурсів;</w:t>
            </w: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proofErr w:type="spellStart"/>
            <w:r w:rsidRPr="00060DC3">
              <w:rPr>
                <w:b/>
                <w:bCs/>
                <w:color w:val="000000"/>
                <w:sz w:val="26"/>
                <w:szCs w:val="26"/>
                <w:lang w:val="ru-RU"/>
              </w:rPr>
              <w:t>Відсутн</w:t>
            </w:r>
            <w:r w:rsidRPr="00060DC3">
              <w:rPr>
                <w:b/>
                <w:bCs/>
                <w:color w:val="000000"/>
                <w:sz w:val="26"/>
                <w:szCs w:val="26"/>
              </w:rPr>
              <w:t>ій</w:t>
            </w:r>
            <w:proofErr w:type="spellEnd"/>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порядку нарахування та внесення платежів за спеціальне використання водних біоресурсів;</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порядку носіння форменого одягу та формених знаків розрізнення працівників рибного господарства;</w:t>
            </w: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proofErr w:type="spellStart"/>
            <w:r w:rsidRPr="00060DC3">
              <w:rPr>
                <w:b/>
                <w:bCs/>
                <w:color w:val="000000"/>
                <w:sz w:val="26"/>
                <w:szCs w:val="26"/>
                <w:lang w:val="ru-RU"/>
              </w:rPr>
              <w:t>Відсутн</w:t>
            </w:r>
            <w:r w:rsidRPr="00060DC3">
              <w:rPr>
                <w:b/>
                <w:bCs/>
                <w:color w:val="000000"/>
                <w:sz w:val="26"/>
                <w:szCs w:val="26"/>
              </w:rPr>
              <w:t>ій</w:t>
            </w:r>
            <w:proofErr w:type="spellEnd"/>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b/>
                <w:bCs/>
                <w:color w:val="000000"/>
                <w:sz w:val="26"/>
                <w:szCs w:val="26"/>
              </w:rPr>
            </w:pPr>
            <w:proofErr w:type="spellStart"/>
            <w:r w:rsidRPr="00060DC3">
              <w:rPr>
                <w:b/>
                <w:bCs/>
                <w:color w:val="000000"/>
                <w:sz w:val="26"/>
                <w:szCs w:val="26"/>
                <w:lang w:val="ru-RU"/>
              </w:rPr>
              <w:t>Відсутн</w:t>
            </w:r>
            <w:r w:rsidRPr="00060DC3">
              <w:rPr>
                <w:b/>
                <w:bCs/>
                <w:color w:val="000000"/>
                <w:sz w:val="26"/>
                <w:szCs w:val="26"/>
              </w:rPr>
              <w:t>ій</w:t>
            </w:r>
            <w:proofErr w:type="spellEnd"/>
          </w:p>
          <w:p w:rsidR="009A3387" w:rsidRPr="00060DC3" w:rsidRDefault="009A3387" w:rsidP="009A3387">
            <w:pPr>
              <w:pStyle w:val="rvps2"/>
              <w:shd w:val="clear" w:color="auto" w:fill="FFFFFF"/>
              <w:spacing w:before="0" w:beforeAutospacing="0" w:after="150" w:afterAutospacing="0"/>
              <w:jc w:val="both"/>
              <w:rPr>
                <w:color w:val="000000"/>
                <w:sz w:val="26"/>
                <w:szCs w:val="26"/>
              </w:rPr>
            </w:pP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lastRenderedPageBreak/>
              <w:t>встановлення </w:t>
            </w:r>
            <w:hyperlink r:id="rId494" w:anchor="n12" w:tgtFrame="_blank" w:history="1">
              <w:r w:rsidRPr="00060DC3">
                <w:rPr>
                  <w:rStyle w:val="a4"/>
                  <w:sz w:val="26"/>
                  <w:szCs w:val="26"/>
                </w:rPr>
                <w:t>нормативів екологічної безпеки водних об'єктів, що використовуються для потреб рибного господарства</w:t>
              </w:r>
            </w:hyperlink>
            <w:r w:rsidRPr="00060DC3">
              <w:rPr>
                <w:color w:val="000000"/>
                <w:sz w:val="26"/>
                <w:szCs w:val="26"/>
              </w:rPr>
              <w:t>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w:t>
            </w:r>
          </w:p>
          <w:p w:rsidR="009A3387" w:rsidRPr="00060DC3" w:rsidRDefault="009A3387" w:rsidP="009A3387">
            <w:pPr>
              <w:pStyle w:val="rvps2"/>
              <w:shd w:val="clear" w:color="auto" w:fill="FFFFFF"/>
              <w:spacing w:before="0" w:beforeAutospacing="0" w:after="150" w:afterAutospacing="0"/>
              <w:jc w:val="both"/>
              <w:rPr>
                <w:color w:val="000000"/>
                <w:sz w:val="26"/>
                <w:szCs w:val="26"/>
              </w:rPr>
            </w:pPr>
            <w:r w:rsidRPr="00060DC3">
              <w:rPr>
                <w:color w:val="000000"/>
                <w:sz w:val="26"/>
                <w:szCs w:val="26"/>
              </w:rPr>
              <w:t>затвердження спеціальних форм статистичної звітності в галузі рибного господарства;</w:t>
            </w:r>
          </w:p>
          <w:p w:rsidR="009A3387" w:rsidRPr="00060DC3" w:rsidRDefault="009A3387" w:rsidP="009A3387">
            <w:pPr>
              <w:pStyle w:val="rvps2"/>
              <w:shd w:val="clear" w:color="auto" w:fill="FFFFFF"/>
              <w:spacing w:before="0" w:beforeAutospacing="0" w:after="150" w:afterAutospacing="0"/>
              <w:jc w:val="both"/>
              <w:rPr>
                <w:b/>
                <w:bCs/>
                <w:iCs/>
                <w:sz w:val="26"/>
                <w:szCs w:val="26"/>
              </w:rPr>
            </w:pPr>
            <w:r w:rsidRPr="00060DC3">
              <w:rPr>
                <w:color w:val="000000"/>
                <w:sz w:val="26"/>
                <w:szCs w:val="26"/>
              </w:rPr>
              <w:t>прийняття інших нормативно-правових актів у галузі рибного господарства, у тому числі на виконання міжнародно-правових зобов'язань України, відповідно до законів України.</w:t>
            </w:r>
          </w:p>
        </w:tc>
      </w:tr>
      <w:tr w:rsidR="009A3387" w:rsidRPr="00060DC3" w:rsidTr="005800C9">
        <w:tc>
          <w:tcPr>
            <w:tcW w:w="15043" w:type="dxa"/>
            <w:gridSpan w:val="8"/>
          </w:tcPr>
          <w:p w:rsidR="009A3387" w:rsidRPr="00060DC3" w:rsidRDefault="009A3387" w:rsidP="009A3387">
            <w:pPr>
              <w:shd w:val="clear" w:color="auto" w:fill="FFFFFF"/>
              <w:suppressAutoHyphens/>
              <w:jc w:val="center"/>
              <w:textAlignment w:val="baseline"/>
              <w:rPr>
                <w:iCs/>
                <w:sz w:val="26"/>
                <w:szCs w:val="26"/>
                <w:lang w:eastAsia="uk-UA"/>
              </w:rPr>
            </w:pPr>
            <w:r w:rsidRPr="00060DC3">
              <w:rPr>
                <w:b/>
                <w:bCs/>
                <w:iCs/>
                <w:sz w:val="26"/>
                <w:szCs w:val="26"/>
                <w:lang w:eastAsia="uk-UA"/>
              </w:rPr>
              <w:lastRenderedPageBreak/>
              <w:t>Стаття 9.</w:t>
            </w:r>
            <w:r w:rsidRPr="00060DC3">
              <w:rPr>
                <w:iCs/>
                <w:sz w:val="26"/>
                <w:szCs w:val="26"/>
                <w:lang w:eastAsia="uk-UA"/>
              </w:rPr>
              <w:t xml:space="preserve"> Повноваження центрального органу виконавчої влади, що реалізує державну політику у сфері рибного господарства</w:t>
            </w:r>
          </w:p>
          <w:p w:rsidR="009A3387" w:rsidRPr="00060DC3" w:rsidRDefault="009A3387" w:rsidP="009A3387">
            <w:pPr>
              <w:suppressAutoHyphens/>
              <w:autoSpaceDE w:val="0"/>
              <w:autoSpaceDN w:val="0"/>
              <w:adjustRightInd w:val="0"/>
              <w:ind w:firstLine="0"/>
              <w:jc w:val="both"/>
              <w:rPr>
                <w:color w:val="000000"/>
                <w:sz w:val="26"/>
                <w:szCs w:val="26"/>
                <w:shd w:val="clear" w:color="auto" w:fill="FFFFFF"/>
              </w:rPr>
            </w:pPr>
          </w:p>
        </w:tc>
      </w:tr>
      <w:tr w:rsidR="009A3387" w:rsidRPr="00060DC3" w:rsidTr="00133BDB">
        <w:tc>
          <w:tcPr>
            <w:tcW w:w="7514" w:type="dxa"/>
            <w:gridSpan w:val="3"/>
          </w:tcPr>
          <w:p w:rsidR="009A3387" w:rsidRPr="00060DC3" w:rsidRDefault="009A3387" w:rsidP="009A3387">
            <w:pPr>
              <w:suppressAutoHyphens/>
              <w:ind w:firstLine="0"/>
              <w:jc w:val="both"/>
              <w:rPr>
                <w:sz w:val="26"/>
                <w:szCs w:val="26"/>
                <w:lang w:eastAsia="uk-UA"/>
              </w:rPr>
            </w:pPr>
            <w:r w:rsidRPr="00060DC3">
              <w:rPr>
                <w:sz w:val="26"/>
                <w:szCs w:val="26"/>
                <w:lang w:eastAsia="uk-UA"/>
              </w:rPr>
              <w:t>До повноважень центрального органу виконавчої влади, що реалізує державну політику у сфері рибного господарства, відповідно до покладених на нього завдань належать:</w:t>
            </w:r>
          </w:p>
          <w:p w:rsidR="009A3387" w:rsidRPr="00060DC3" w:rsidRDefault="009A3387" w:rsidP="009A3387">
            <w:pPr>
              <w:suppressAutoHyphens/>
              <w:ind w:firstLine="0"/>
              <w:jc w:val="both"/>
              <w:rPr>
                <w:sz w:val="26"/>
                <w:szCs w:val="26"/>
                <w:lang w:eastAsia="uk-UA"/>
              </w:rPr>
            </w:pPr>
            <w:bookmarkStart w:id="118" w:name="n116"/>
            <w:bookmarkEnd w:id="118"/>
            <w:r w:rsidRPr="00060DC3">
              <w:rPr>
                <w:sz w:val="26"/>
                <w:szCs w:val="26"/>
                <w:lang w:eastAsia="uk-UA"/>
              </w:rPr>
              <w:t>…</w:t>
            </w:r>
          </w:p>
          <w:p w:rsidR="009A3387" w:rsidRPr="00060DC3" w:rsidRDefault="009A3387" w:rsidP="009A3387">
            <w:pPr>
              <w:suppressAutoHyphens/>
              <w:ind w:firstLine="0"/>
              <w:jc w:val="both"/>
              <w:rPr>
                <w:i/>
                <w:iCs/>
                <w:sz w:val="26"/>
                <w:szCs w:val="26"/>
                <w:lang w:eastAsia="uk-UA"/>
              </w:rPr>
            </w:pPr>
            <w:bookmarkStart w:id="119" w:name="n124"/>
            <w:bookmarkEnd w:id="119"/>
            <w:r w:rsidRPr="00060DC3">
              <w:rPr>
                <w:i/>
                <w:iCs/>
                <w:sz w:val="26"/>
                <w:szCs w:val="26"/>
                <w:lang w:eastAsia="uk-UA"/>
              </w:rPr>
              <w:t>ведення реєстру рибальських суден;</w:t>
            </w:r>
          </w:p>
          <w:p w:rsidR="009A3387" w:rsidRPr="00060DC3" w:rsidRDefault="009A3387" w:rsidP="009A3387">
            <w:pPr>
              <w:suppressAutoHyphens/>
              <w:ind w:firstLine="0"/>
              <w:jc w:val="both"/>
              <w:rPr>
                <w:i/>
                <w:iCs/>
                <w:sz w:val="26"/>
                <w:szCs w:val="26"/>
                <w:lang w:eastAsia="uk-UA"/>
              </w:rPr>
            </w:pPr>
            <w:r w:rsidRPr="00060DC3">
              <w:rPr>
                <w:i/>
                <w:iCs/>
                <w:sz w:val="26"/>
                <w:szCs w:val="26"/>
                <w:lang w:eastAsia="uk-UA"/>
              </w:rPr>
              <w:t>акредитація органів сертифікації персоналу рибальських суден;</w:t>
            </w:r>
          </w:p>
          <w:p w:rsidR="009A3387" w:rsidRPr="00060DC3" w:rsidRDefault="009A3387" w:rsidP="009A3387">
            <w:pPr>
              <w:suppressAutoHyphens/>
              <w:ind w:firstLine="0"/>
              <w:jc w:val="both"/>
              <w:rPr>
                <w:i/>
                <w:iCs/>
                <w:sz w:val="26"/>
                <w:szCs w:val="26"/>
                <w:lang w:eastAsia="uk-UA"/>
              </w:rPr>
            </w:pPr>
            <w:bookmarkStart w:id="120" w:name="n126"/>
            <w:bookmarkEnd w:id="120"/>
            <w:r w:rsidRPr="00060DC3">
              <w:rPr>
                <w:i/>
                <w:iCs/>
                <w:sz w:val="26"/>
                <w:szCs w:val="26"/>
                <w:lang w:eastAsia="uk-UA"/>
              </w:rPr>
              <w:t>видача дипломів, кваліфікаційних сертифікатів та документів про відповідність компаній і суден вимогам </w:t>
            </w:r>
            <w:hyperlink r:id="rId495" w:tgtFrame="_blank" w:history="1">
              <w:r w:rsidRPr="00060DC3">
                <w:rPr>
                  <w:i/>
                  <w:iCs/>
                  <w:sz w:val="26"/>
                  <w:szCs w:val="26"/>
                  <w:lang w:eastAsia="uk-UA"/>
                </w:rPr>
                <w:t>Міжнародної конвенції про стандарти підготовки, сертифікації персоналу риболовних суден та несення вахти 1995 року</w:t>
              </w:r>
            </w:hyperlink>
            <w:r w:rsidRPr="00060DC3">
              <w:rPr>
                <w:i/>
                <w:iCs/>
                <w:sz w:val="26"/>
                <w:szCs w:val="26"/>
                <w:lang w:eastAsia="uk-UA"/>
              </w:rPr>
              <w:t>, </w:t>
            </w:r>
            <w:hyperlink r:id="rId496" w:tgtFrame="_blank" w:history="1">
              <w:r w:rsidRPr="00060DC3">
                <w:rPr>
                  <w:i/>
                  <w:iCs/>
                  <w:sz w:val="26"/>
                  <w:szCs w:val="26"/>
                  <w:lang w:eastAsia="uk-UA"/>
                </w:rPr>
                <w:t>Міжнародної конвенції з охорони людського життя на морі 1974 року</w:t>
              </w:r>
            </w:hyperlink>
            <w:r w:rsidRPr="00060DC3">
              <w:rPr>
                <w:i/>
                <w:iCs/>
                <w:sz w:val="26"/>
                <w:szCs w:val="26"/>
                <w:lang w:eastAsia="uk-UA"/>
              </w:rPr>
              <w:t>, </w:t>
            </w:r>
            <w:hyperlink r:id="rId497" w:tgtFrame="_blank" w:history="1">
              <w:r w:rsidRPr="00060DC3">
                <w:rPr>
                  <w:i/>
                  <w:iCs/>
                  <w:sz w:val="26"/>
                  <w:szCs w:val="26"/>
                  <w:lang w:eastAsia="uk-UA"/>
                </w:rPr>
                <w:t>Міжнародного кодексу з управління безпечною експлуатацією суден і попередженням забруднення 1993 року</w:t>
              </w:r>
            </w:hyperlink>
            <w:r w:rsidRPr="00060DC3">
              <w:rPr>
                <w:i/>
                <w:iCs/>
                <w:sz w:val="26"/>
                <w:szCs w:val="26"/>
                <w:lang w:eastAsia="uk-UA"/>
              </w:rPr>
              <w:t>;</w:t>
            </w:r>
            <w:bookmarkStart w:id="121" w:name="n127"/>
            <w:bookmarkEnd w:id="121"/>
          </w:p>
          <w:p w:rsidR="009A3387" w:rsidRPr="00060DC3" w:rsidRDefault="009A3387" w:rsidP="009A3387">
            <w:pPr>
              <w:suppressAutoHyphens/>
              <w:ind w:firstLine="0"/>
              <w:jc w:val="both"/>
              <w:rPr>
                <w:i/>
                <w:iCs/>
                <w:sz w:val="26"/>
                <w:szCs w:val="26"/>
                <w:lang w:eastAsia="uk-UA"/>
              </w:rPr>
            </w:pPr>
            <w:r w:rsidRPr="00060DC3">
              <w:rPr>
                <w:i/>
                <w:iCs/>
                <w:sz w:val="26"/>
                <w:szCs w:val="26"/>
                <w:lang w:eastAsia="uk-UA"/>
              </w:rPr>
              <w:t>видача свідоцтва про право плавання суден під Державним Прапором України;</w:t>
            </w:r>
          </w:p>
          <w:p w:rsidR="009A3387" w:rsidRPr="00060DC3" w:rsidRDefault="009A3387" w:rsidP="009A3387">
            <w:pPr>
              <w:suppressAutoHyphens/>
              <w:ind w:firstLine="0"/>
              <w:jc w:val="both"/>
              <w:rPr>
                <w:sz w:val="26"/>
                <w:szCs w:val="26"/>
                <w:lang w:eastAsia="uk-UA"/>
              </w:rPr>
            </w:pPr>
            <w:bookmarkStart w:id="122" w:name="n128"/>
            <w:bookmarkEnd w:id="122"/>
            <w:r w:rsidRPr="00060DC3">
              <w:rPr>
                <w:sz w:val="26"/>
                <w:szCs w:val="26"/>
                <w:lang w:eastAsia="uk-UA"/>
              </w:rPr>
              <w:t>…</w:t>
            </w:r>
          </w:p>
          <w:p w:rsidR="009A3387" w:rsidRPr="00060DC3" w:rsidRDefault="009A3387" w:rsidP="009A3387">
            <w:pPr>
              <w:suppressAutoHyphens/>
              <w:ind w:firstLine="0"/>
              <w:jc w:val="both"/>
              <w:rPr>
                <w:i/>
                <w:iCs/>
                <w:sz w:val="26"/>
                <w:szCs w:val="26"/>
                <w:lang w:eastAsia="uk-UA"/>
              </w:rPr>
            </w:pPr>
            <w:bookmarkStart w:id="123" w:name="n130"/>
            <w:bookmarkStart w:id="124" w:name="n131"/>
            <w:bookmarkEnd w:id="123"/>
            <w:bookmarkEnd w:id="124"/>
            <w:r w:rsidRPr="00060DC3">
              <w:rPr>
                <w:i/>
                <w:iCs/>
                <w:sz w:val="26"/>
                <w:szCs w:val="26"/>
                <w:lang w:eastAsia="uk-UA"/>
              </w:rPr>
              <w:t>видача суднового білета для суден, що не підлягають нагляду класифікаційного товариства;</w:t>
            </w:r>
          </w:p>
          <w:p w:rsidR="009A3387" w:rsidRPr="00060DC3" w:rsidRDefault="009A3387" w:rsidP="009A3387">
            <w:pPr>
              <w:suppressAutoHyphens/>
              <w:ind w:firstLine="0"/>
              <w:jc w:val="both"/>
              <w:rPr>
                <w:i/>
                <w:iCs/>
                <w:sz w:val="26"/>
                <w:szCs w:val="26"/>
                <w:lang w:eastAsia="uk-UA"/>
              </w:rPr>
            </w:pPr>
            <w:bookmarkStart w:id="125" w:name="n132"/>
            <w:bookmarkEnd w:id="125"/>
            <w:r w:rsidRPr="00060DC3">
              <w:rPr>
                <w:i/>
                <w:iCs/>
                <w:sz w:val="26"/>
                <w:szCs w:val="26"/>
                <w:lang w:eastAsia="uk-UA"/>
              </w:rPr>
              <w:t>здійснення державного контролю за безпекою мореплавства флоту рибної промисловості;</w:t>
            </w:r>
          </w:p>
          <w:p w:rsidR="009A3387" w:rsidRPr="00060DC3" w:rsidRDefault="009A3387" w:rsidP="009A3387">
            <w:pPr>
              <w:suppressAutoHyphens/>
              <w:ind w:firstLine="0"/>
              <w:jc w:val="both"/>
              <w:rPr>
                <w:i/>
                <w:iCs/>
                <w:sz w:val="26"/>
                <w:szCs w:val="26"/>
                <w:lang w:eastAsia="uk-UA"/>
              </w:rPr>
            </w:pPr>
            <w:bookmarkStart w:id="126" w:name="n133"/>
            <w:bookmarkEnd w:id="126"/>
            <w:r w:rsidRPr="00060DC3">
              <w:rPr>
                <w:i/>
                <w:iCs/>
                <w:sz w:val="26"/>
                <w:szCs w:val="26"/>
                <w:lang w:eastAsia="uk-UA"/>
              </w:rPr>
              <w:lastRenderedPageBreak/>
              <w:t>контроль за дотриманням кваліфікаційних вимог (стандартів) щодо підготовки та сертифікації персоналу рибальських суден;</w:t>
            </w:r>
          </w:p>
          <w:p w:rsidR="009A3387" w:rsidRPr="00060DC3" w:rsidRDefault="009A3387" w:rsidP="009A3387">
            <w:pPr>
              <w:suppressAutoHyphens/>
              <w:ind w:firstLine="0"/>
              <w:jc w:val="both"/>
              <w:rPr>
                <w:sz w:val="26"/>
                <w:szCs w:val="26"/>
                <w:lang w:eastAsia="uk-UA"/>
              </w:rPr>
            </w:pPr>
            <w:bookmarkStart w:id="127" w:name="n134"/>
            <w:bookmarkEnd w:id="127"/>
            <w:r w:rsidRPr="00060DC3">
              <w:rPr>
                <w:sz w:val="26"/>
                <w:szCs w:val="26"/>
                <w:lang w:eastAsia="uk-UA"/>
              </w:rPr>
              <w:t>…</w:t>
            </w:r>
          </w:p>
          <w:p w:rsidR="009A3387" w:rsidRPr="00060DC3" w:rsidRDefault="009A3387" w:rsidP="009A3387">
            <w:pPr>
              <w:suppressAutoHyphens/>
              <w:ind w:firstLine="0"/>
              <w:jc w:val="both"/>
              <w:rPr>
                <w:i/>
                <w:iCs/>
                <w:sz w:val="26"/>
                <w:szCs w:val="26"/>
                <w:lang w:eastAsia="uk-UA"/>
              </w:rPr>
            </w:pPr>
            <w:bookmarkStart w:id="128" w:name="n136"/>
            <w:bookmarkEnd w:id="128"/>
            <w:r w:rsidRPr="00060DC3">
              <w:rPr>
                <w:i/>
                <w:iCs/>
                <w:sz w:val="26"/>
                <w:szCs w:val="26"/>
                <w:lang w:eastAsia="uk-UA"/>
              </w:rPr>
              <w:t>здійснення державного контролю за системою моніторингу рибальських суден;</w:t>
            </w:r>
          </w:p>
          <w:p w:rsidR="009A3387" w:rsidRPr="00060DC3" w:rsidRDefault="009A3387" w:rsidP="009A3387">
            <w:pPr>
              <w:suppressAutoHyphens/>
              <w:ind w:firstLine="0"/>
              <w:jc w:val="both"/>
              <w:rPr>
                <w:i/>
                <w:iCs/>
                <w:sz w:val="26"/>
                <w:szCs w:val="26"/>
                <w:lang w:eastAsia="uk-UA"/>
              </w:rPr>
            </w:pPr>
            <w:bookmarkStart w:id="129" w:name="n137"/>
            <w:bookmarkEnd w:id="129"/>
            <w:r w:rsidRPr="00060DC3">
              <w:rPr>
                <w:i/>
                <w:iCs/>
                <w:sz w:val="26"/>
                <w:szCs w:val="26"/>
                <w:lang w:eastAsia="uk-UA"/>
              </w:rPr>
              <w:t>здійснення технічного нагляду та нагляду за дотриманням вимог міжнародних договорів України стосовно технічного стану суден рибної промисловості;</w:t>
            </w:r>
          </w:p>
          <w:p w:rsidR="009A3387" w:rsidRPr="00060DC3" w:rsidRDefault="009A3387" w:rsidP="009A3387">
            <w:pPr>
              <w:suppressAutoHyphens/>
              <w:ind w:firstLine="0"/>
              <w:jc w:val="both"/>
              <w:rPr>
                <w:i/>
                <w:iCs/>
                <w:sz w:val="26"/>
                <w:szCs w:val="26"/>
                <w:lang w:eastAsia="uk-UA"/>
              </w:rPr>
            </w:pPr>
            <w:bookmarkStart w:id="130" w:name="n138"/>
            <w:bookmarkEnd w:id="130"/>
            <w:r w:rsidRPr="00060DC3">
              <w:rPr>
                <w:i/>
                <w:iCs/>
                <w:sz w:val="26"/>
                <w:szCs w:val="26"/>
                <w:lang w:eastAsia="uk-UA"/>
              </w:rPr>
              <w:t>реєстрація рибальських суден, що не підлягають нагляду класифікаційного товариства, у Судновій книзі України;</w:t>
            </w:r>
          </w:p>
          <w:p w:rsidR="009A3387" w:rsidRPr="00060DC3" w:rsidRDefault="009A3387" w:rsidP="009A3387">
            <w:pPr>
              <w:suppressAutoHyphens/>
              <w:ind w:firstLine="0"/>
              <w:jc w:val="both"/>
              <w:rPr>
                <w:i/>
                <w:iCs/>
                <w:sz w:val="26"/>
                <w:szCs w:val="26"/>
                <w:lang w:eastAsia="uk-UA"/>
              </w:rPr>
            </w:pPr>
            <w:bookmarkStart w:id="131" w:name="n139"/>
            <w:bookmarkEnd w:id="131"/>
            <w:r w:rsidRPr="00060DC3">
              <w:rPr>
                <w:i/>
                <w:iCs/>
                <w:sz w:val="26"/>
                <w:szCs w:val="26"/>
                <w:lang w:eastAsia="uk-UA"/>
              </w:rPr>
              <w:t>ведення реєстру сертифікатів, дипломів, кваліфікаційних посвідчень командного складу та членів персоналу рибальського судна;</w:t>
            </w:r>
          </w:p>
          <w:p w:rsidR="009A3387" w:rsidRPr="00060DC3" w:rsidRDefault="009A3387" w:rsidP="009A3387">
            <w:pPr>
              <w:suppressAutoHyphens/>
              <w:ind w:firstLine="0"/>
              <w:jc w:val="both"/>
              <w:rPr>
                <w:sz w:val="26"/>
                <w:szCs w:val="26"/>
                <w:lang w:eastAsia="uk-UA"/>
              </w:rPr>
            </w:pPr>
            <w:bookmarkStart w:id="132" w:name="n140"/>
            <w:bookmarkEnd w:id="132"/>
            <w:r w:rsidRPr="00060DC3">
              <w:rPr>
                <w:sz w:val="26"/>
                <w:szCs w:val="26"/>
                <w:lang w:eastAsia="uk-UA"/>
              </w:rPr>
              <w:t>…</w:t>
            </w:r>
          </w:p>
          <w:p w:rsidR="009A3387" w:rsidRPr="00060DC3" w:rsidRDefault="009A3387" w:rsidP="009A3387">
            <w:pPr>
              <w:suppressAutoHyphens/>
              <w:ind w:firstLine="0"/>
              <w:jc w:val="both"/>
              <w:rPr>
                <w:sz w:val="26"/>
                <w:szCs w:val="26"/>
                <w:lang w:eastAsia="uk-UA"/>
              </w:rPr>
            </w:pPr>
            <w:bookmarkStart w:id="133" w:name="n143"/>
            <w:bookmarkStart w:id="134" w:name="n146"/>
            <w:bookmarkEnd w:id="133"/>
            <w:bookmarkEnd w:id="134"/>
            <w:r w:rsidRPr="00060DC3">
              <w:rPr>
                <w:sz w:val="26"/>
                <w:szCs w:val="26"/>
                <w:lang w:eastAsia="uk-UA"/>
              </w:rPr>
              <w:t xml:space="preserve">надання в установленому порядку пропозицій та здійснення контролю щодо </w:t>
            </w:r>
            <w:proofErr w:type="spellStart"/>
            <w:r w:rsidRPr="00060DC3">
              <w:rPr>
                <w:sz w:val="26"/>
                <w:szCs w:val="26"/>
                <w:lang w:eastAsia="uk-UA"/>
              </w:rPr>
              <w:t>рівневого</w:t>
            </w:r>
            <w:proofErr w:type="spellEnd"/>
            <w:r w:rsidRPr="00060DC3">
              <w:rPr>
                <w:sz w:val="26"/>
                <w:szCs w:val="26"/>
                <w:lang w:eastAsia="uk-UA"/>
              </w:rPr>
              <w:t xml:space="preserve"> режиму роботи рибогосподарських водних об'єктів, що забезпечує повноцінне існування </w:t>
            </w:r>
            <w:proofErr w:type="spellStart"/>
            <w:r w:rsidRPr="00060DC3">
              <w:rPr>
                <w:sz w:val="26"/>
                <w:szCs w:val="26"/>
                <w:lang w:eastAsia="uk-UA"/>
              </w:rPr>
              <w:t>гідробіонтів</w:t>
            </w:r>
            <w:proofErr w:type="spellEnd"/>
            <w:r w:rsidRPr="00060DC3">
              <w:rPr>
                <w:sz w:val="26"/>
                <w:szCs w:val="26"/>
                <w:lang w:eastAsia="uk-UA"/>
              </w:rPr>
              <w:t>;</w:t>
            </w:r>
          </w:p>
          <w:p w:rsidR="009A3387" w:rsidRPr="00060DC3" w:rsidRDefault="009A3387" w:rsidP="009A3387">
            <w:pPr>
              <w:suppressAutoHyphens/>
              <w:ind w:firstLine="0"/>
              <w:jc w:val="both"/>
              <w:rPr>
                <w:sz w:val="26"/>
                <w:szCs w:val="26"/>
                <w:lang w:eastAsia="uk-UA"/>
              </w:rPr>
            </w:pPr>
            <w:bookmarkStart w:id="135" w:name="n147"/>
            <w:bookmarkStart w:id="136" w:name="n148"/>
            <w:bookmarkEnd w:id="135"/>
            <w:bookmarkEnd w:id="136"/>
            <w:r w:rsidRPr="00060DC3">
              <w:rPr>
                <w:sz w:val="26"/>
                <w:szCs w:val="26"/>
                <w:lang w:eastAsia="uk-UA"/>
              </w:rPr>
              <w:t>погодження видачі дозволів на будівельні, днопоглиблювальні роботи, видобування піску і гравію, прокладання кабелів, трубопроводів та інших комунікацій на землях водного фонду;</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sz w:val="26"/>
                <w:szCs w:val="26"/>
                <w:lang w:eastAsia="uk-UA"/>
              </w:rPr>
            </w:pPr>
            <w:bookmarkStart w:id="137" w:name="n149"/>
            <w:bookmarkStart w:id="138" w:name="n156"/>
            <w:bookmarkEnd w:id="137"/>
            <w:bookmarkEnd w:id="138"/>
            <w:r w:rsidRPr="00060DC3">
              <w:rPr>
                <w:sz w:val="26"/>
                <w:szCs w:val="26"/>
                <w:lang w:eastAsia="uk-UA"/>
              </w:rPr>
              <w:t>співпраця з Комітетом рибного господарства Сільськогосподарської та харчової організації ООН, органами влади іноземних держав та міжнародними організаціями з питань управління рибальством, аквакультури</w:t>
            </w:r>
            <w:r w:rsidRPr="00060DC3">
              <w:rPr>
                <w:i/>
                <w:iCs/>
                <w:sz w:val="26"/>
                <w:szCs w:val="26"/>
                <w:lang w:eastAsia="uk-UA"/>
              </w:rPr>
              <w:t>, безпеки мореплавства на морі,</w:t>
            </w:r>
            <w:r w:rsidRPr="00060DC3">
              <w:rPr>
                <w:sz w:val="26"/>
                <w:szCs w:val="26"/>
                <w:lang w:eastAsia="uk-UA"/>
              </w:rPr>
              <w:t xml:space="preserve"> запобігання забрудненню навколишнього природного середовища, охорони праці у рибному господарстві;</w:t>
            </w:r>
          </w:p>
          <w:p w:rsidR="009A3387" w:rsidRPr="00060DC3" w:rsidRDefault="009A3387" w:rsidP="009A3387">
            <w:pPr>
              <w:suppressAutoHyphens/>
              <w:ind w:firstLine="0"/>
              <w:jc w:val="both"/>
              <w:rPr>
                <w:sz w:val="26"/>
                <w:szCs w:val="26"/>
                <w:lang w:eastAsia="uk-UA"/>
              </w:rPr>
            </w:pPr>
            <w:bookmarkStart w:id="139" w:name="n157"/>
            <w:bookmarkEnd w:id="139"/>
            <w:r w:rsidRPr="00060DC3">
              <w:rPr>
                <w:sz w:val="26"/>
                <w:szCs w:val="26"/>
                <w:lang w:eastAsia="uk-UA"/>
              </w:rPr>
              <w:t>…</w:t>
            </w:r>
          </w:p>
          <w:p w:rsidR="009A3387" w:rsidRPr="00060DC3" w:rsidRDefault="009A3387" w:rsidP="009A3387">
            <w:pPr>
              <w:suppressAutoHyphens/>
              <w:ind w:firstLine="0"/>
              <w:jc w:val="both"/>
              <w:rPr>
                <w:i/>
                <w:iCs/>
                <w:sz w:val="26"/>
                <w:szCs w:val="26"/>
                <w:lang w:eastAsia="uk-UA"/>
              </w:rPr>
            </w:pPr>
            <w:bookmarkStart w:id="140" w:name="n161"/>
            <w:bookmarkEnd w:id="140"/>
            <w:r w:rsidRPr="00060DC3">
              <w:rPr>
                <w:i/>
                <w:iCs/>
                <w:sz w:val="26"/>
                <w:szCs w:val="26"/>
                <w:lang w:eastAsia="uk-UA"/>
              </w:rPr>
              <w:t>співпраця з класифікаційними товариствами;</w:t>
            </w:r>
          </w:p>
          <w:p w:rsidR="009A3387" w:rsidRPr="00060DC3" w:rsidRDefault="009A3387" w:rsidP="009A3387">
            <w:pPr>
              <w:suppressAutoHyphens/>
              <w:ind w:firstLine="0"/>
              <w:jc w:val="both"/>
              <w:rPr>
                <w:sz w:val="26"/>
                <w:szCs w:val="26"/>
                <w:lang w:eastAsia="uk-UA"/>
              </w:rPr>
            </w:pPr>
            <w:bookmarkStart w:id="141" w:name="n162"/>
            <w:bookmarkEnd w:id="141"/>
            <w:r w:rsidRPr="00060DC3">
              <w:rPr>
                <w:sz w:val="26"/>
                <w:szCs w:val="26"/>
                <w:lang w:eastAsia="uk-UA"/>
              </w:rPr>
              <w:t>…</w:t>
            </w:r>
          </w:p>
        </w:tc>
        <w:tc>
          <w:tcPr>
            <w:tcW w:w="7529" w:type="dxa"/>
            <w:gridSpan w:val="5"/>
          </w:tcPr>
          <w:p w:rsidR="009A3387" w:rsidRPr="00060DC3" w:rsidRDefault="009A3387" w:rsidP="009A3387">
            <w:pPr>
              <w:suppressAutoHyphens/>
              <w:ind w:firstLine="0"/>
              <w:jc w:val="both"/>
              <w:rPr>
                <w:sz w:val="26"/>
                <w:szCs w:val="26"/>
                <w:lang w:eastAsia="uk-UA"/>
              </w:rPr>
            </w:pPr>
            <w:r w:rsidRPr="00060DC3">
              <w:rPr>
                <w:sz w:val="26"/>
                <w:szCs w:val="26"/>
                <w:lang w:eastAsia="uk-UA"/>
              </w:rPr>
              <w:lastRenderedPageBreak/>
              <w:t>До повноважень центрального органу виконавчої влади, що реалізує державну політику у сфері рибного господарства, відповідно до покладених на нього завдань належать:</w:t>
            </w: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lastRenderedPageBreak/>
              <w:t>Відсутній</w:t>
            </w:r>
          </w:p>
          <w:p w:rsidR="009A3387" w:rsidRPr="00060DC3" w:rsidRDefault="009A3387" w:rsidP="009A3387">
            <w:pPr>
              <w:suppressAutoHyphens/>
              <w:ind w:firstLine="0"/>
              <w:jc w:val="both"/>
              <w:rPr>
                <w:b/>
                <w:bCs/>
                <w:sz w:val="26"/>
                <w:szCs w:val="26"/>
                <w:lang w:eastAsia="uk-UA"/>
              </w:rPr>
            </w:pP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sz w:val="26"/>
                <w:szCs w:val="26"/>
                <w:lang w:eastAsia="uk-UA"/>
              </w:rPr>
            </w:pP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sz w:val="26"/>
                <w:szCs w:val="26"/>
                <w:lang w:eastAsia="uk-UA"/>
              </w:rPr>
            </w:pPr>
            <w:r w:rsidRPr="00060DC3">
              <w:rPr>
                <w:sz w:val="26"/>
                <w:szCs w:val="26"/>
                <w:lang w:eastAsia="uk-UA"/>
              </w:rPr>
              <w:t xml:space="preserve">надання в установленому порядку пропозицій та здійснення контролю щодо </w:t>
            </w:r>
            <w:proofErr w:type="spellStart"/>
            <w:r w:rsidRPr="00060DC3">
              <w:rPr>
                <w:sz w:val="26"/>
                <w:szCs w:val="26"/>
                <w:lang w:eastAsia="uk-UA"/>
              </w:rPr>
              <w:t>рівневого</w:t>
            </w:r>
            <w:proofErr w:type="spellEnd"/>
            <w:r w:rsidRPr="00060DC3">
              <w:rPr>
                <w:sz w:val="26"/>
                <w:szCs w:val="26"/>
                <w:lang w:eastAsia="uk-UA"/>
              </w:rPr>
              <w:t xml:space="preserve"> режиму роботи рибогосподарських водних об'єктів, що забезпечує повноцінне існування </w:t>
            </w:r>
            <w:proofErr w:type="spellStart"/>
            <w:r w:rsidRPr="00060DC3">
              <w:rPr>
                <w:sz w:val="26"/>
                <w:szCs w:val="26"/>
                <w:lang w:eastAsia="uk-UA"/>
              </w:rPr>
              <w:t>гідробіонтів</w:t>
            </w:r>
            <w:proofErr w:type="spellEnd"/>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погодження видачі дозволів на будівельні, днопоглиблювальні роботи </w:t>
            </w:r>
            <w:r w:rsidRPr="00060DC3">
              <w:rPr>
                <w:b/>
                <w:sz w:val="26"/>
                <w:szCs w:val="26"/>
                <w:lang w:eastAsia="ru-RU"/>
              </w:rPr>
              <w:t>(крім експлуатаційного днопоглиблювання)</w:t>
            </w:r>
            <w:r w:rsidRPr="00060DC3">
              <w:rPr>
                <w:sz w:val="26"/>
                <w:szCs w:val="26"/>
                <w:lang w:eastAsia="uk-UA"/>
              </w:rPr>
              <w:t>, видобування піску і гравію, прокладання кабелів, трубопроводів та інших комунікацій на землях водного фонду;</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uppressAutoHyphens/>
              <w:ind w:firstLine="0"/>
              <w:jc w:val="both"/>
              <w:rPr>
                <w:sz w:val="26"/>
                <w:szCs w:val="26"/>
                <w:lang w:eastAsia="uk-UA"/>
              </w:rPr>
            </w:pPr>
            <w:r w:rsidRPr="00060DC3">
              <w:rPr>
                <w:sz w:val="26"/>
                <w:szCs w:val="26"/>
                <w:lang w:eastAsia="uk-UA"/>
              </w:rPr>
              <w:t>співпраця з Комітетом рибного господарства Сільськогосподарської та харчової організації ООН, органами влади іноземних держав та міжнародними організаціями з питань управління рибальством, аквакультури, запобігання забрудненню навколишнього природного середовища, охорони праці у рибному господарстві;</w:t>
            </w: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uppressAutoHyphens/>
              <w:ind w:firstLine="0"/>
              <w:jc w:val="both"/>
              <w:rPr>
                <w:b/>
                <w:bCs/>
                <w:sz w:val="26"/>
                <w:szCs w:val="26"/>
                <w:lang w:eastAsia="uk-UA"/>
              </w:rPr>
            </w:pPr>
            <w:r w:rsidRPr="00060DC3">
              <w:rPr>
                <w:b/>
                <w:bCs/>
                <w:sz w:val="26"/>
                <w:szCs w:val="26"/>
                <w:lang w:eastAsia="uk-UA"/>
              </w:rPr>
              <w:t>Відсутній</w:t>
            </w:r>
          </w:p>
          <w:p w:rsidR="009A3387" w:rsidRPr="00060DC3" w:rsidRDefault="009A3387" w:rsidP="009A3387">
            <w:pPr>
              <w:suppressAutoHyphens/>
              <w:ind w:firstLine="0"/>
              <w:jc w:val="both"/>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133BDB">
        <w:tc>
          <w:tcPr>
            <w:tcW w:w="7514" w:type="dxa"/>
            <w:gridSpan w:val="3"/>
          </w:tcPr>
          <w:p w:rsidR="009A3387" w:rsidRPr="00060DC3" w:rsidRDefault="009A3387" w:rsidP="009A3387">
            <w:pPr>
              <w:suppressAutoHyphens/>
              <w:ind w:firstLine="0"/>
              <w:jc w:val="both"/>
              <w:rPr>
                <w:sz w:val="26"/>
                <w:szCs w:val="26"/>
                <w:lang w:eastAsia="uk-UA"/>
              </w:rPr>
            </w:pPr>
            <w:r w:rsidRPr="00060DC3">
              <w:rPr>
                <w:rStyle w:val="rvts9"/>
                <w:b/>
                <w:bCs/>
                <w:color w:val="000000"/>
                <w:sz w:val="26"/>
                <w:szCs w:val="26"/>
                <w:shd w:val="clear" w:color="auto" w:fill="FFFFFF"/>
              </w:rPr>
              <w:lastRenderedPageBreak/>
              <w:t>Стаття 10.</w:t>
            </w:r>
            <w:r w:rsidRPr="00060DC3">
              <w:rPr>
                <w:color w:val="000000"/>
                <w:sz w:val="26"/>
                <w:szCs w:val="26"/>
                <w:shd w:val="clear" w:color="auto" w:fill="FFFFFF"/>
              </w:rPr>
              <w:t> Повноваження посадових осіб органів рибоохорони</w:t>
            </w:r>
          </w:p>
        </w:tc>
        <w:tc>
          <w:tcPr>
            <w:tcW w:w="7529" w:type="dxa"/>
            <w:gridSpan w:val="5"/>
          </w:tcPr>
          <w:p w:rsidR="009A3387" w:rsidRPr="00060DC3" w:rsidRDefault="009A3387" w:rsidP="009A3387">
            <w:pPr>
              <w:suppressAutoHyphens/>
              <w:ind w:firstLine="0"/>
              <w:jc w:val="both"/>
              <w:rPr>
                <w:sz w:val="26"/>
                <w:szCs w:val="26"/>
                <w:lang w:eastAsia="uk-UA"/>
              </w:rPr>
            </w:pPr>
            <w:r w:rsidRPr="00060DC3">
              <w:rPr>
                <w:rStyle w:val="rvts9"/>
                <w:b/>
                <w:bCs/>
                <w:color w:val="000000"/>
                <w:sz w:val="26"/>
                <w:szCs w:val="26"/>
                <w:shd w:val="clear" w:color="auto" w:fill="FFFFFF"/>
              </w:rPr>
              <w:t>Стаття 10.</w:t>
            </w:r>
            <w:r w:rsidRPr="00060DC3">
              <w:rPr>
                <w:color w:val="000000"/>
                <w:sz w:val="26"/>
                <w:szCs w:val="26"/>
                <w:shd w:val="clear" w:color="auto" w:fill="FFFFFF"/>
              </w:rPr>
              <w:t> Повноваження посадових осіб органів рибоохорони</w:t>
            </w:r>
          </w:p>
        </w:tc>
      </w:tr>
      <w:tr w:rsidR="009A3387" w:rsidRPr="00060DC3" w:rsidTr="00133BDB">
        <w:tc>
          <w:tcPr>
            <w:tcW w:w="7514" w:type="dxa"/>
            <w:gridSpan w:val="3"/>
          </w:tcPr>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Посадові особи органів рибоохорони здійснюють державний контроль та управління в галузі охорони, використання і відтворення водних біоресурсів та мають такі повноваження:</w:t>
            </w:r>
          </w:p>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w:t>
            </w:r>
          </w:p>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погоджувати видачу дозволів на будівельні, днопоглиблювальні роботи, видобування піску і гравію, прокладання кабелів, трубопроводів та інших комунікацій на землях водного фонду;</w:t>
            </w:r>
          </w:p>
          <w:p w:rsidR="009A3387" w:rsidRPr="00060DC3" w:rsidRDefault="009A3387" w:rsidP="009A3387">
            <w:pPr>
              <w:suppressAutoHyphens/>
              <w:ind w:firstLine="0"/>
              <w:jc w:val="both"/>
              <w:rPr>
                <w:rStyle w:val="rvts9"/>
                <w:b/>
                <w:bCs/>
                <w:color w:val="000000"/>
                <w:sz w:val="26"/>
                <w:szCs w:val="26"/>
                <w:shd w:val="clear" w:color="auto" w:fill="FFFFFF"/>
              </w:rPr>
            </w:pPr>
            <w:r w:rsidRPr="00060DC3">
              <w:rPr>
                <w:color w:val="000000"/>
                <w:sz w:val="26"/>
                <w:szCs w:val="26"/>
                <w:shd w:val="clear" w:color="auto" w:fill="FFFFFF"/>
              </w:rPr>
              <w:t>…</w:t>
            </w:r>
          </w:p>
        </w:tc>
        <w:tc>
          <w:tcPr>
            <w:tcW w:w="7529" w:type="dxa"/>
            <w:gridSpan w:val="5"/>
          </w:tcPr>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Посадові особи органів рибоохорони здійснюють державний контроль та управління в галузі охорони, використання і відтворення водних біоресурсів та мають такі повноваження:</w:t>
            </w:r>
          </w:p>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w:t>
            </w:r>
          </w:p>
          <w:p w:rsidR="009A3387" w:rsidRPr="00060DC3" w:rsidRDefault="009A3387" w:rsidP="009A3387">
            <w:pPr>
              <w:suppressAutoHyphens/>
              <w:ind w:firstLine="0"/>
              <w:jc w:val="both"/>
              <w:rPr>
                <w:color w:val="000000"/>
                <w:sz w:val="26"/>
                <w:szCs w:val="26"/>
                <w:shd w:val="clear" w:color="auto" w:fill="FFFFFF"/>
              </w:rPr>
            </w:pPr>
            <w:r w:rsidRPr="00060DC3">
              <w:rPr>
                <w:color w:val="000000"/>
                <w:sz w:val="26"/>
                <w:szCs w:val="26"/>
                <w:shd w:val="clear" w:color="auto" w:fill="FFFFFF"/>
              </w:rPr>
              <w:t xml:space="preserve">погоджувати видачу дозволів на будівельні, днопоглиблювальні роботи </w:t>
            </w:r>
            <w:r w:rsidRPr="00060DC3">
              <w:rPr>
                <w:b/>
                <w:color w:val="000000"/>
                <w:sz w:val="26"/>
                <w:szCs w:val="26"/>
                <w:shd w:val="clear" w:color="auto" w:fill="FFFFFF"/>
              </w:rPr>
              <w:t>(крім експлуатаційного днопоглиблення)</w:t>
            </w:r>
            <w:r w:rsidRPr="00060DC3">
              <w:rPr>
                <w:color w:val="000000"/>
                <w:sz w:val="26"/>
                <w:szCs w:val="26"/>
                <w:shd w:val="clear" w:color="auto" w:fill="FFFFFF"/>
              </w:rPr>
              <w:t>, видобування піску і гравію, прокладання кабелів, трубопроводів та інших комунікацій на землях водного фонду;</w:t>
            </w:r>
          </w:p>
          <w:p w:rsidR="009A3387" w:rsidRPr="00060DC3" w:rsidRDefault="009A3387" w:rsidP="009A3387">
            <w:pPr>
              <w:suppressAutoHyphens/>
              <w:ind w:firstLine="0"/>
              <w:jc w:val="both"/>
              <w:rPr>
                <w:rStyle w:val="rvts9"/>
                <w:b/>
                <w:bCs/>
                <w:color w:val="000000"/>
                <w:sz w:val="26"/>
                <w:szCs w:val="26"/>
                <w:shd w:val="clear" w:color="auto" w:fill="FFFFFF"/>
              </w:rPr>
            </w:pPr>
            <w:r w:rsidRPr="00060DC3">
              <w:rPr>
                <w:color w:val="000000"/>
                <w:sz w:val="26"/>
                <w:szCs w:val="26"/>
                <w:shd w:val="clear" w:color="auto" w:fill="FFFFFF"/>
              </w:rPr>
              <w:t>…</w:t>
            </w:r>
          </w:p>
        </w:tc>
      </w:tr>
      <w:tr w:rsidR="009A3387" w:rsidRPr="00060DC3" w:rsidTr="005800C9">
        <w:tc>
          <w:tcPr>
            <w:tcW w:w="15043" w:type="dxa"/>
            <w:gridSpan w:val="8"/>
          </w:tcPr>
          <w:p w:rsidR="009A3387" w:rsidRPr="00060DC3" w:rsidRDefault="009A3387" w:rsidP="009A3387">
            <w:pPr>
              <w:pStyle w:val="rvps2"/>
              <w:shd w:val="clear" w:color="auto" w:fill="FFFFFF"/>
              <w:spacing w:before="0" w:beforeAutospacing="0" w:after="150" w:afterAutospacing="0"/>
              <w:ind w:firstLine="450"/>
              <w:jc w:val="center"/>
              <w:rPr>
                <w:rStyle w:val="rvts9"/>
                <w:b/>
                <w:bCs/>
                <w:color w:val="000000"/>
                <w:sz w:val="26"/>
                <w:szCs w:val="26"/>
              </w:rPr>
            </w:pPr>
          </w:p>
          <w:p w:rsidR="009A3387" w:rsidRPr="00060DC3" w:rsidRDefault="009A3387" w:rsidP="009A3387">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46.</w:t>
            </w:r>
            <w:r w:rsidRPr="00060DC3">
              <w:rPr>
                <w:color w:val="000000"/>
                <w:sz w:val="26"/>
                <w:szCs w:val="26"/>
              </w:rPr>
              <w:t> Рибні порти, приймальні пункти та флот рибної промисловості</w:t>
            </w:r>
          </w:p>
          <w:p w:rsidR="009A3387" w:rsidRPr="00060DC3" w:rsidRDefault="009A3387" w:rsidP="009A3387">
            <w:pPr>
              <w:suppressAutoHyphens/>
              <w:ind w:firstLine="0"/>
              <w:jc w:val="both"/>
              <w:rPr>
                <w:color w:val="000000"/>
                <w:sz w:val="26"/>
                <w:szCs w:val="26"/>
                <w:shd w:val="clear" w:color="auto" w:fill="FFFFFF"/>
              </w:rPr>
            </w:pP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150" w:afterAutospacing="0"/>
              <w:ind w:firstLine="30"/>
              <w:jc w:val="both"/>
              <w:rPr>
                <w:color w:val="000000"/>
                <w:sz w:val="26"/>
                <w:szCs w:val="26"/>
              </w:rPr>
            </w:pPr>
            <w:r w:rsidRPr="00060DC3">
              <w:rPr>
                <w:color w:val="000000"/>
                <w:sz w:val="26"/>
                <w:szCs w:val="26"/>
              </w:rPr>
              <w:t xml:space="preserve">У галузі рибного господарства діють морські рибні порти, </w:t>
            </w:r>
            <w:proofErr w:type="spellStart"/>
            <w:r w:rsidRPr="00060DC3">
              <w:rPr>
                <w:color w:val="000000"/>
                <w:sz w:val="26"/>
                <w:szCs w:val="26"/>
              </w:rPr>
              <w:t>портопункти</w:t>
            </w:r>
            <w:proofErr w:type="spellEnd"/>
            <w:r w:rsidRPr="00060DC3">
              <w:rPr>
                <w:color w:val="000000"/>
                <w:sz w:val="26"/>
                <w:szCs w:val="26"/>
              </w:rPr>
              <w:t xml:space="preserve"> та інші місця базування суден флоту рибної промисловості.</w:t>
            </w:r>
          </w:p>
          <w:p w:rsidR="009A3387" w:rsidRPr="00060DC3" w:rsidRDefault="009A3387" w:rsidP="009A3387">
            <w:pPr>
              <w:pStyle w:val="rvps2"/>
              <w:shd w:val="clear" w:color="auto" w:fill="FFFFFF"/>
              <w:spacing w:before="0" w:beforeAutospacing="0" w:after="150" w:afterAutospacing="0"/>
              <w:ind w:firstLine="30"/>
              <w:jc w:val="both"/>
              <w:rPr>
                <w:color w:val="000000"/>
                <w:sz w:val="26"/>
                <w:szCs w:val="26"/>
              </w:rPr>
            </w:pPr>
            <w:bookmarkStart w:id="142" w:name="n489"/>
            <w:bookmarkEnd w:id="142"/>
            <w:r w:rsidRPr="00060DC3">
              <w:rPr>
                <w:color w:val="000000"/>
                <w:sz w:val="26"/>
                <w:szCs w:val="26"/>
              </w:rPr>
              <w:t xml:space="preserve">Перелік морських рибних портів, </w:t>
            </w:r>
            <w:proofErr w:type="spellStart"/>
            <w:r w:rsidRPr="00060DC3">
              <w:rPr>
                <w:color w:val="000000"/>
                <w:sz w:val="26"/>
                <w:szCs w:val="26"/>
              </w:rPr>
              <w:t>портопунктів</w:t>
            </w:r>
            <w:proofErr w:type="spellEnd"/>
            <w:r w:rsidRPr="00060DC3">
              <w:rPr>
                <w:color w:val="000000"/>
                <w:sz w:val="26"/>
                <w:szCs w:val="26"/>
              </w:rPr>
              <w:t xml:space="preserve"> </w:t>
            </w:r>
            <w:r w:rsidRPr="00060DC3">
              <w:rPr>
                <w:i/>
                <w:iCs/>
                <w:color w:val="000000"/>
                <w:sz w:val="26"/>
                <w:szCs w:val="26"/>
              </w:rPr>
              <w:t>та місць базування суден флоту рибної промисловості для вивантаження водних біоресурсів (структурно відокремлена частина рибогосподарського підприємства)</w:t>
            </w:r>
            <w:r w:rsidRPr="00060DC3">
              <w:rPr>
                <w:color w:val="000000"/>
                <w:sz w:val="26"/>
                <w:szCs w:val="26"/>
              </w:rPr>
              <w:t xml:space="preserve"> затверджується центральним органом виконавчої влади, що реалізує державну політику у сфері рибного господарства.</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3" w:name="n490"/>
            <w:bookmarkEnd w:id="143"/>
            <w:r w:rsidRPr="00060DC3">
              <w:rPr>
                <w:i/>
                <w:iCs/>
                <w:color w:val="000000"/>
                <w:sz w:val="26"/>
                <w:szCs w:val="26"/>
              </w:rPr>
              <w:t>Відсутній</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p>
          <w:p w:rsidR="009A3387" w:rsidRPr="00060DC3" w:rsidRDefault="009A3387" w:rsidP="009A3387">
            <w:pPr>
              <w:pStyle w:val="rvps2"/>
              <w:shd w:val="clear" w:color="auto" w:fill="FFFFFF"/>
              <w:spacing w:before="0" w:beforeAutospacing="0" w:after="150" w:afterAutospacing="0"/>
              <w:ind w:firstLine="450"/>
              <w:jc w:val="both"/>
              <w:rPr>
                <w:i/>
                <w:iCs/>
                <w:color w:val="000000"/>
                <w:sz w:val="26"/>
                <w:szCs w:val="26"/>
              </w:rPr>
            </w:pPr>
          </w:p>
          <w:p w:rsidR="009A3387" w:rsidRPr="00060DC3" w:rsidRDefault="009A3387" w:rsidP="009A3387">
            <w:pPr>
              <w:pStyle w:val="rvps2"/>
              <w:shd w:val="clear" w:color="auto" w:fill="FFFFFF"/>
              <w:spacing w:before="0" w:beforeAutospacing="0" w:after="150" w:afterAutospacing="0"/>
              <w:ind w:firstLine="450"/>
              <w:jc w:val="both"/>
              <w:rPr>
                <w:i/>
                <w:iCs/>
                <w:color w:val="000000"/>
                <w:sz w:val="26"/>
                <w:szCs w:val="26"/>
              </w:rPr>
            </w:pPr>
          </w:p>
          <w:p w:rsidR="009A3387" w:rsidRPr="00060DC3" w:rsidRDefault="009A3387" w:rsidP="009A3387">
            <w:pPr>
              <w:pStyle w:val="rvps2"/>
              <w:shd w:val="clear" w:color="auto" w:fill="FFFFFF"/>
              <w:spacing w:before="0" w:beforeAutospacing="0" w:after="150" w:afterAutospacing="0"/>
              <w:ind w:firstLine="450"/>
              <w:jc w:val="both"/>
              <w:rPr>
                <w:i/>
                <w:iCs/>
                <w:color w:val="000000"/>
                <w:sz w:val="26"/>
                <w:szCs w:val="26"/>
              </w:rPr>
            </w:pP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r w:rsidRPr="00060DC3">
              <w:rPr>
                <w:i/>
                <w:iCs/>
                <w:color w:val="000000"/>
                <w:sz w:val="26"/>
                <w:szCs w:val="26"/>
              </w:rPr>
              <w:t>…</w:t>
            </w:r>
          </w:p>
          <w:p w:rsidR="009A3387" w:rsidRPr="00060DC3" w:rsidRDefault="009A3387" w:rsidP="009A3387">
            <w:pPr>
              <w:shd w:val="clear" w:color="auto" w:fill="FFFFFF"/>
              <w:suppressAutoHyphens/>
              <w:jc w:val="both"/>
              <w:textAlignment w:val="baseline"/>
              <w:rPr>
                <w:b/>
                <w:bCs/>
                <w:iCs/>
                <w:sz w:val="26"/>
                <w:szCs w:val="26"/>
                <w:lang w:eastAsia="uk-UA"/>
              </w:rPr>
            </w:pPr>
          </w:p>
        </w:tc>
        <w:tc>
          <w:tcPr>
            <w:tcW w:w="7529" w:type="dxa"/>
            <w:gridSpan w:val="5"/>
          </w:tcPr>
          <w:p w:rsidR="009A3387" w:rsidRPr="00060DC3" w:rsidRDefault="009A3387" w:rsidP="009A3387">
            <w:pPr>
              <w:pStyle w:val="rvps2"/>
              <w:shd w:val="clear" w:color="auto" w:fill="FFFFFF"/>
              <w:spacing w:before="0" w:beforeAutospacing="0" w:after="150" w:afterAutospacing="0"/>
              <w:ind w:firstLine="15"/>
              <w:jc w:val="both"/>
              <w:rPr>
                <w:color w:val="000000"/>
                <w:sz w:val="26"/>
                <w:szCs w:val="26"/>
              </w:rPr>
            </w:pPr>
            <w:r w:rsidRPr="00060DC3">
              <w:rPr>
                <w:color w:val="000000"/>
                <w:sz w:val="26"/>
                <w:szCs w:val="26"/>
              </w:rPr>
              <w:lastRenderedPageBreak/>
              <w:t xml:space="preserve">У галузі рибного господарства діють морські рибні порти, </w:t>
            </w:r>
            <w:proofErr w:type="spellStart"/>
            <w:r w:rsidRPr="00060DC3">
              <w:rPr>
                <w:color w:val="000000"/>
                <w:sz w:val="26"/>
                <w:szCs w:val="26"/>
              </w:rPr>
              <w:t>портопункти</w:t>
            </w:r>
            <w:proofErr w:type="spellEnd"/>
            <w:r w:rsidRPr="00060DC3">
              <w:rPr>
                <w:color w:val="000000"/>
                <w:sz w:val="26"/>
                <w:szCs w:val="26"/>
              </w:rPr>
              <w:t xml:space="preserve"> та інші місця базування суден флоту рибної промисловості.</w:t>
            </w:r>
          </w:p>
          <w:p w:rsidR="009A3387" w:rsidRPr="00060DC3" w:rsidRDefault="009A3387" w:rsidP="009A3387">
            <w:pPr>
              <w:pStyle w:val="rvps2"/>
              <w:shd w:val="clear" w:color="auto" w:fill="FFFFFF"/>
              <w:spacing w:before="0" w:beforeAutospacing="0" w:after="150" w:afterAutospacing="0"/>
              <w:ind w:firstLine="15"/>
              <w:jc w:val="both"/>
              <w:rPr>
                <w:color w:val="000000"/>
                <w:sz w:val="26"/>
                <w:szCs w:val="26"/>
              </w:rPr>
            </w:pPr>
            <w:r w:rsidRPr="00060DC3">
              <w:rPr>
                <w:color w:val="000000"/>
                <w:sz w:val="26"/>
                <w:szCs w:val="26"/>
              </w:rPr>
              <w:t xml:space="preserve">Перелік морських рибних портів, </w:t>
            </w:r>
            <w:proofErr w:type="spellStart"/>
            <w:r w:rsidRPr="00060DC3">
              <w:rPr>
                <w:color w:val="000000"/>
                <w:sz w:val="26"/>
                <w:szCs w:val="26"/>
              </w:rPr>
              <w:t>портопунктів</w:t>
            </w:r>
            <w:proofErr w:type="spellEnd"/>
            <w:r w:rsidRPr="00060DC3">
              <w:rPr>
                <w:color w:val="000000"/>
                <w:sz w:val="26"/>
                <w:szCs w:val="26"/>
              </w:rPr>
              <w:t xml:space="preserve"> затверджується центральним органом виконавчої влади, що реалізує державну політику у сфері рибного господарства.</w:t>
            </w:r>
          </w:p>
          <w:p w:rsidR="009A3387" w:rsidRPr="00060DC3" w:rsidRDefault="009A3387" w:rsidP="009A3387">
            <w:pPr>
              <w:pStyle w:val="rvps2"/>
              <w:shd w:val="clear" w:color="auto" w:fill="FFFFFF"/>
              <w:spacing w:before="0" w:beforeAutospacing="0" w:after="150" w:afterAutospacing="0"/>
              <w:ind w:firstLine="15"/>
              <w:jc w:val="both"/>
              <w:rPr>
                <w:sz w:val="26"/>
                <w:szCs w:val="26"/>
                <w:lang w:eastAsia="ru-RU"/>
              </w:rPr>
            </w:pPr>
          </w:p>
          <w:p w:rsidR="009A3387" w:rsidRPr="00060DC3" w:rsidRDefault="009A3387" w:rsidP="009A3387">
            <w:pPr>
              <w:pStyle w:val="rvps2"/>
              <w:shd w:val="clear" w:color="auto" w:fill="FFFFFF"/>
              <w:spacing w:before="0" w:beforeAutospacing="0" w:after="150" w:afterAutospacing="0"/>
              <w:ind w:firstLine="15"/>
              <w:jc w:val="both"/>
              <w:rPr>
                <w:b/>
                <w:bCs/>
                <w:sz w:val="26"/>
                <w:szCs w:val="26"/>
                <w:lang w:eastAsia="ru-RU"/>
              </w:rPr>
            </w:pPr>
          </w:p>
          <w:p w:rsidR="009A3387" w:rsidRPr="00060DC3" w:rsidRDefault="009A3387" w:rsidP="009A3387">
            <w:pPr>
              <w:pStyle w:val="rvps2"/>
              <w:shd w:val="clear" w:color="auto" w:fill="FFFFFF"/>
              <w:spacing w:before="0" w:beforeAutospacing="0" w:after="150" w:afterAutospacing="0"/>
              <w:ind w:firstLine="15"/>
              <w:jc w:val="both"/>
              <w:rPr>
                <w:b/>
                <w:sz w:val="26"/>
                <w:szCs w:val="26"/>
                <w:lang w:eastAsia="ru-RU"/>
              </w:rPr>
            </w:pPr>
            <w:r w:rsidRPr="00060DC3">
              <w:rPr>
                <w:b/>
                <w:sz w:val="26"/>
                <w:szCs w:val="26"/>
                <w:lang w:eastAsia="ru-RU"/>
              </w:rPr>
              <w:t>Місця базування суден флоту рибної промисловості відкривають місцеві державні адміністрації у порядку, що затверджується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 та оприлюднюють інформацію про відкриті бази на своїх офіційних веб-сайтах.</w:t>
            </w:r>
          </w:p>
          <w:p w:rsidR="009A3387" w:rsidRPr="00060DC3" w:rsidRDefault="009A3387" w:rsidP="009A3387">
            <w:pPr>
              <w:pStyle w:val="rvps2"/>
              <w:shd w:val="clear" w:color="auto" w:fill="FFFFFF"/>
              <w:spacing w:before="0" w:beforeAutospacing="0" w:after="150" w:afterAutospacing="0"/>
              <w:ind w:firstLine="15"/>
              <w:jc w:val="both"/>
              <w:rPr>
                <w:b/>
                <w:bCs/>
                <w:iCs/>
                <w:sz w:val="26"/>
                <w:szCs w:val="26"/>
              </w:rPr>
            </w:pPr>
            <w:r w:rsidRPr="00060DC3">
              <w:rPr>
                <w:b/>
                <w:bCs/>
                <w:sz w:val="26"/>
                <w:szCs w:val="26"/>
                <w:lang w:eastAsia="ru-RU"/>
              </w:rPr>
              <w:t>…</w:t>
            </w:r>
          </w:p>
        </w:tc>
      </w:tr>
      <w:tr w:rsidR="009A3387" w:rsidRPr="00060DC3" w:rsidTr="005800C9">
        <w:tc>
          <w:tcPr>
            <w:tcW w:w="15043" w:type="dxa"/>
            <w:gridSpan w:val="8"/>
          </w:tcPr>
          <w:p w:rsidR="009A3387" w:rsidRPr="00060DC3" w:rsidRDefault="009A3387" w:rsidP="009A3387">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48.</w:t>
            </w:r>
            <w:r w:rsidRPr="00060DC3">
              <w:rPr>
                <w:color w:val="000000"/>
                <w:sz w:val="26"/>
                <w:szCs w:val="26"/>
              </w:rPr>
              <w:t xml:space="preserve"> Класифікація суден флоту рибної промисловості та технічний нагляд за ними</w:t>
            </w:r>
          </w:p>
          <w:p w:rsidR="009A3387" w:rsidRPr="00060DC3" w:rsidRDefault="009A3387" w:rsidP="009A3387">
            <w:pPr>
              <w:suppressAutoHyphens/>
              <w:ind w:firstLine="0"/>
              <w:jc w:val="both"/>
              <w:rPr>
                <w:color w:val="000000"/>
                <w:sz w:val="26"/>
                <w:szCs w:val="26"/>
                <w:shd w:val="clear" w:color="auto" w:fill="FFFFFF"/>
              </w:rPr>
            </w:pP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r w:rsidRPr="00060DC3">
              <w:rPr>
                <w:i/>
                <w:iCs/>
                <w:color w:val="000000"/>
                <w:sz w:val="26"/>
                <w:szCs w:val="26"/>
              </w:rPr>
              <w:t>Класифікацію суден флоту рибної промисловості, що підлягають реєстрації у Державному судновому реєстрі України, і технічний нагляд за ними здійснює класифікаційне товариство, обране судновласником.</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4" w:name="n499"/>
            <w:bookmarkEnd w:id="144"/>
            <w:r w:rsidRPr="00060DC3">
              <w:rPr>
                <w:i/>
                <w:iCs/>
                <w:color w:val="000000"/>
                <w:sz w:val="26"/>
                <w:szCs w:val="26"/>
              </w:rPr>
              <w:t>Технічний нагляд за виконанням на суднах вимог міжнародних договорів України (конвенційний нагляд) здійснюють класифікаційні товариства. Нагляд за виконанням на суднах вимог міжнародних договорів України здійснюється класифікаційним товариством за дорученням Кабінету Міністрів України.</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5" w:name="n500"/>
            <w:bookmarkEnd w:id="145"/>
            <w:r w:rsidRPr="00060DC3">
              <w:rPr>
                <w:i/>
                <w:iCs/>
                <w:color w:val="000000"/>
                <w:sz w:val="26"/>
                <w:szCs w:val="26"/>
              </w:rPr>
              <w:t>Контроль за здійсненням технічного нагляду за українськими рибальськими суднами здійснює центральний орган виконавчої влади, що реалізує державну політику у сфері рибного господарства, відповідно до міжнародних договорів України.</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6" w:name="n501"/>
            <w:bookmarkStart w:id="147" w:name="n502"/>
            <w:bookmarkEnd w:id="146"/>
            <w:bookmarkEnd w:id="147"/>
            <w:r w:rsidRPr="00060DC3">
              <w:rPr>
                <w:i/>
                <w:iCs/>
                <w:color w:val="000000"/>
                <w:sz w:val="26"/>
                <w:szCs w:val="26"/>
              </w:rPr>
              <w:t>Класифікація суден флоту рибної промисловості, що не підлягають нагляду класифікаційного товариства, здійснюється залежно від району плавання та висоти мінімального надводного борту, а саме:</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8" w:name="n503"/>
            <w:bookmarkEnd w:id="148"/>
            <w:r w:rsidRPr="00060DC3">
              <w:rPr>
                <w:i/>
                <w:iCs/>
                <w:color w:val="000000"/>
                <w:sz w:val="26"/>
                <w:szCs w:val="26"/>
              </w:rPr>
              <w:t>судна 1 району плавання - судна з висотою мінімального надводного борту не менше 0,2 м, які експлуатуються у закритих для судноплавства рибогосподарських водних об'єктах (їх частинах) - озерах, ставках, охолоджувачах енергетичних об'єктів тощо загальною площею до 200 га;</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49" w:name="n504"/>
            <w:bookmarkEnd w:id="149"/>
            <w:r w:rsidRPr="00060DC3">
              <w:rPr>
                <w:i/>
                <w:iCs/>
                <w:color w:val="000000"/>
                <w:sz w:val="26"/>
                <w:szCs w:val="26"/>
              </w:rPr>
              <w:t xml:space="preserve">судна 2 району плавання - судна з висотою мінімального надводного борту не менше 0,3 м, які експлуатуються у закритих для судноплавства рибогосподарських водних об'єктах (їх частинах) - озерах, ставках, охолоджувачах енергетичних </w:t>
            </w:r>
            <w:r w:rsidRPr="00060DC3">
              <w:rPr>
                <w:i/>
                <w:iCs/>
                <w:color w:val="000000"/>
                <w:sz w:val="26"/>
                <w:szCs w:val="26"/>
              </w:rPr>
              <w:lastRenderedPageBreak/>
              <w:t>об'єктів тощо загальною площею понад 200 га та в частинах судноплавних річок;</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50" w:name="n505"/>
            <w:bookmarkEnd w:id="150"/>
            <w:r w:rsidRPr="00060DC3">
              <w:rPr>
                <w:i/>
                <w:iCs/>
                <w:color w:val="000000"/>
                <w:sz w:val="26"/>
                <w:szCs w:val="26"/>
              </w:rPr>
              <w:t>судна 3 району плавання - судна з висотою мінімального надводного борту не менше 0,4 м, які експлуатуються у відкритих для судноплавства рибогосподарських водних об'єктах (їх частинах) - річках, мілководних частинах водосховищ;</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51" w:name="n506"/>
            <w:bookmarkEnd w:id="151"/>
            <w:r w:rsidRPr="00060DC3">
              <w:rPr>
                <w:i/>
                <w:iCs/>
                <w:color w:val="000000"/>
                <w:sz w:val="26"/>
                <w:szCs w:val="26"/>
              </w:rPr>
              <w:t>судна 4 району плавання - судна з висотою мінімального надводного борту не менше 0,5 м, які експлуатуються у відкритих для судноплавства рибогосподарських водних об'єктах (їх частинах) - річках, відкритих частинах водосховищ, прибережних частинах Азовського та Чорного морів (20 миль від берега).</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52" w:name="n507"/>
            <w:bookmarkEnd w:id="152"/>
            <w:r w:rsidRPr="00060DC3">
              <w:rPr>
                <w:i/>
                <w:iCs/>
                <w:color w:val="000000"/>
                <w:sz w:val="26"/>
                <w:szCs w:val="26"/>
              </w:rPr>
              <w:t>Технічний нагляд за рибальськими суднами, що не підлягають нагляду класифікаційного товариства, здійснюється центральним органом виконавчої влади, що реалізує державну політику у сфері рибного господарства.</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53" w:name="n508"/>
            <w:bookmarkEnd w:id="153"/>
            <w:r w:rsidRPr="00060DC3">
              <w:rPr>
                <w:i/>
                <w:iCs/>
                <w:color w:val="000000"/>
                <w:sz w:val="26"/>
                <w:szCs w:val="26"/>
              </w:rPr>
              <w:t>Судна (плавзасоби), які здійснюють промисловий вилов водних біоресурсів, мають бути побудовані згідно з проектом та призначені для промислового рибальства, а також мати відповідну проектну документацію, що містить інформацію про призначення цього судна.</w:t>
            </w:r>
          </w:p>
          <w:p w:rsidR="009A3387" w:rsidRPr="00060DC3" w:rsidRDefault="009A3387" w:rsidP="009A3387">
            <w:pPr>
              <w:pStyle w:val="rvps2"/>
              <w:shd w:val="clear" w:color="auto" w:fill="FFFFFF"/>
              <w:spacing w:before="0" w:beforeAutospacing="0" w:after="150" w:afterAutospacing="0"/>
              <w:ind w:firstLine="30"/>
              <w:jc w:val="both"/>
              <w:rPr>
                <w:i/>
                <w:iCs/>
                <w:color w:val="000000"/>
                <w:sz w:val="26"/>
                <w:szCs w:val="26"/>
              </w:rPr>
            </w:pPr>
            <w:bookmarkStart w:id="154" w:name="n509"/>
            <w:bookmarkEnd w:id="154"/>
            <w:r w:rsidRPr="00060DC3">
              <w:rPr>
                <w:i/>
                <w:iCs/>
                <w:color w:val="000000"/>
                <w:sz w:val="26"/>
                <w:szCs w:val="26"/>
              </w:rPr>
              <w:t>Судна, що допускаються до експлуатації з нижчим значенням району плавання, не можуть бути допущені до використання в районах плавання з вищим значенням.</w:t>
            </w:r>
          </w:p>
          <w:p w:rsidR="009A3387" w:rsidRPr="00060DC3" w:rsidRDefault="009A3387" w:rsidP="009A3387">
            <w:pPr>
              <w:pStyle w:val="rvps2"/>
              <w:shd w:val="clear" w:color="auto" w:fill="FFFFFF"/>
              <w:spacing w:before="0" w:beforeAutospacing="0" w:after="150" w:afterAutospacing="0"/>
              <w:ind w:firstLine="30"/>
              <w:jc w:val="both"/>
              <w:rPr>
                <w:i/>
                <w:iCs/>
                <w:sz w:val="26"/>
                <w:szCs w:val="26"/>
              </w:rPr>
            </w:pPr>
          </w:p>
        </w:tc>
        <w:tc>
          <w:tcPr>
            <w:tcW w:w="7529" w:type="dxa"/>
            <w:gridSpan w:val="5"/>
          </w:tcPr>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lastRenderedPageBreak/>
              <w:t>Класифікація суден флоту рибної промисловості та технічний нагляд за ними здійснюються в порядку, встановленому Кодексом торговельного мореплавства України та Законом України «Про внутрішній водний транспорт».</w:t>
            </w:r>
          </w:p>
          <w:p w:rsidR="009A3387" w:rsidRPr="00060DC3" w:rsidRDefault="009A3387" w:rsidP="009A3387">
            <w:pPr>
              <w:shd w:val="clear" w:color="auto" w:fill="FFFFFF"/>
              <w:suppressAutoHyphens/>
              <w:ind w:firstLine="0"/>
              <w:jc w:val="both"/>
              <w:textAlignment w:val="baseline"/>
              <w:rPr>
                <w:b/>
                <w:bCs/>
                <w:sz w:val="26"/>
                <w:szCs w:val="26"/>
                <w:lang w:eastAsia="uk-UA"/>
              </w:rPr>
            </w:pPr>
          </w:p>
        </w:tc>
      </w:tr>
      <w:tr w:rsidR="009A3387" w:rsidRPr="00060DC3" w:rsidTr="005800C9">
        <w:tc>
          <w:tcPr>
            <w:tcW w:w="15043" w:type="dxa"/>
            <w:gridSpan w:val="8"/>
          </w:tcPr>
          <w:p w:rsidR="009A3387" w:rsidRPr="00060DC3" w:rsidRDefault="009A3387" w:rsidP="009A3387">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49.</w:t>
            </w:r>
            <w:r w:rsidRPr="00060DC3">
              <w:rPr>
                <w:color w:val="000000"/>
                <w:sz w:val="26"/>
                <w:szCs w:val="26"/>
              </w:rPr>
              <w:t> Допуск суден флоту рибного господарства до плавання</w:t>
            </w:r>
          </w:p>
          <w:p w:rsidR="009A3387" w:rsidRPr="00060DC3" w:rsidRDefault="009A3387" w:rsidP="006D48B1">
            <w:pPr>
              <w:shd w:val="clear" w:color="auto" w:fill="FFFFFF"/>
              <w:suppressAutoHyphens/>
              <w:ind w:firstLine="0"/>
              <w:jc w:val="both"/>
              <w:textAlignment w:val="baseline"/>
              <w:rPr>
                <w:sz w:val="26"/>
                <w:szCs w:val="26"/>
                <w:lang w:eastAsia="uk-UA"/>
              </w:rPr>
            </w:pP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150" w:afterAutospacing="0"/>
              <w:ind w:firstLine="450"/>
              <w:jc w:val="both"/>
              <w:rPr>
                <w:i/>
                <w:iCs/>
                <w:color w:val="000000"/>
                <w:sz w:val="26"/>
                <w:szCs w:val="26"/>
              </w:rPr>
            </w:pPr>
            <w:r w:rsidRPr="00060DC3">
              <w:rPr>
                <w:i/>
                <w:iCs/>
                <w:color w:val="000000"/>
                <w:sz w:val="26"/>
                <w:szCs w:val="26"/>
              </w:rPr>
              <w:lastRenderedPageBreak/>
              <w:t>Судно може бути допущене до плавання тільки після того, як буде встановлено, що воно задовольняє вимоги безпеки мореплавства, охорони людського життя і навколишнього природного середовища.</w:t>
            </w:r>
          </w:p>
          <w:p w:rsidR="009A3387" w:rsidRPr="00060DC3" w:rsidRDefault="009A3387" w:rsidP="009A3387">
            <w:pPr>
              <w:shd w:val="clear" w:color="auto" w:fill="FFFFFF"/>
              <w:suppressAutoHyphens/>
              <w:ind w:firstLine="0"/>
              <w:jc w:val="center"/>
              <w:textAlignment w:val="baseline"/>
              <w:rPr>
                <w:sz w:val="26"/>
                <w:szCs w:val="26"/>
                <w:lang w:eastAsia="uk-UA"/>
              </w:rPr>
            </w:pPr>
          </w:p>
        </w:tc>
        <w:tc>
          <w:tcPr>
            <w:tcW w:w="7529" w:type="dxa"/>
            <w:gridSpan w:val="5"/>
          </w:tcPr>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t>Плавання суден флоту рибної промисловості допускається залежно від району плавання та висоти мінімального надводного борту, а саме:</w:t>
            </w:r>
          </w:p>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t>судна 1 району плавання – судна з висотою мінімального надводного борту не менше 0,2 метра, що експлуатуються у закритих для судноплавства рибогосподарських водних об’єктах (їх частинах) – озерах, ставках, охолоджувачах енергетичних об’єктів тощо загальною площею до 200 гектарів;</w:t>
            </w:r>
          </w:p>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t>судна 2 району плавання – судна з висотою мінімального надводного борту не менше 0,3 метра, що експлуатуються у закритих для судноплавства рибогосподарських водних об’єктах (їх частинах) – озерах, ставках, охолоджувачах енергетичних об’єктів тощо загальною площею понад 200 гектарів та в частинах судноплавних річок;</w:t>
            </w:r>
          </w:p>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t>судна 3 району плавання – судна з висотою мінімального надводного борту не менше 0,4 метра, що експлуатуються у відкритих для судноплавства рибогосподарських водних об’єктах (їх частинах) – річках, мілководних частинах водосховищ;</w:t>
            </w:r>
          </w:p>
          <w:p w:rsidR="009A3387" w:rsidRPr="00060DC3" w:rsidRDefault="009A3387" w:rsidP="009A3387">
            <w:pPr>
              <w:suppressAutoHyphens/>
              <w:autoSpaceDE w:val="0"/>
              <w:autoSpaceDN w:val="0"/>
              <w:adjustRightInd w:val="0"/>
              <w:jc w:val="both"/>
              <w:rPr>
                <w:b/>
                <w:sz w:val="26"/>
                <w:szCs w:val="26"/>
                <w:lang w:eastAsia="ru-RU"/>
              </w:rPr>
            </w:pPr>
            <w:r w:rsidRPr="00060DC3">
              <w:rPr>
                <w:b/>
                <w:sz w:val="26"/>
                <w:szCs w:val="26"/>
                <w:lang w:eastAsia="ru-RU"/>
              </w:rPr>
              <w:t>судна 4 району плавання – судна з висотою мінімального надводного борту не менше 0,5 метра, що експлуатуються у відкритих для судноплавства рибогосподарських водних об’єктах (їх частинах) – річках, відкритих частинах водосховищ, прибережних частинах Азовського та Чорного морів (20 миль від берега).</w:t>
            </w:r>
          </w:p>
          <w:p w:rsidR="009A3387" w:rsidRPr="00060DC3" w:rsidRDefault="009A3387" w:rsidP="009A3387">
            <w:pPr>
              <w:suppressAutoHyphens/>
              <w:autoSpaceDE w:val="0"/>
              <w:autoSpaceDN w:val="0"/>
              <w:adjustRightInd w:val="0"/>
              <w:jc w:val="both"/>
              <w:rPr>
                <w:b/>
                <w:bCs/>
                <w:sz w:val="26"/>
                <w:szCs w:val="26"/>
                <w:lang w:eastAsia="uk-UA"/>
              </w:rPr>
            </w:pPr>
          </w:p>
        </w:tc>
      </w:tr>
      <w:tr w:rsidR="009A3387" w:rsidRPr="00060DC3" w:rsidTr="005800C9">
        <w:tc>
          <w:tcPr>
            <w:tcW w:w="15043" w:type="dxa"/>
            <w:gridSpan w:val="8"/>
          </w:tcPr>
          <w:p w:rsidR="009A3387" w:rsidRPr="00060DC3" w:rsidRDefault="009A3387" w:rsidP="009A3387">
            <w:pPr>
              <w:pStyle w:val="rvps2"/>
              <w:shd w:val="clear" w:color="auto" w:fill="FFFFFF"/>
              <w:spacing w:before="0" w:beforeAutospacing="0" w:after="150" w:afterAutospacing="0"/>
              <w:ind w:firstLine="450"/>
              <w:jc w:val="center"/>
              <w:rPr>
                <w:rStyle w:val="rvts9"/>
                <w:b/>
                <w:bCs/>
                <w:color w:val="000000"/>
                <w:sz w:val="26"/>
                <w:szCs w:val="26"/>
              </w:rPr>
            </w:pPr>
          </w:p>
          <w:p w:rsidR="009A3387" w:rsidRPr="00060DC3" w:rsidRDefault="009A3387" w:rsidP="009A3387">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50.</w:t>
            </w:r>
            <w:r w:rsidRPr="00060DC3">
              <w:rPr>
                <w:color w:val="000000"/>
                <w:sz w:val="26"/>
                <w:szCs w:val="26"/>
              </w:rPr>
              <w:t> Порядок реєстрації суден флоту рибної промисловості</w:t>
            </w:r>
          </w:p>
          <w:p w:rsidR="009A3387" w:rsidRPr="00060DC3" w:rsidRDefault="009A3387" w:rsidP="006D48B1">
            <w:pPr>
              <w:shd w:val="clear" w:color="auto" w:fill="FFFFFF"/>
              <w:suppressAutoHyphens/>
              <w:ind w:firstLine="0"/>
              <w:jc w:val="both"/>
              <w:textAlignment w:val="baseline"/>
              <w:rPr>
                <w:sz w:val="26"/>
                <w:szCs w:val="26"/>
                <w:lang w:eastAsia="uk-UA"/>
              </w:rPr>
            </w:pP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r w:rsidRPr="00060DC3">
              <w:rPr>
                <w:i/>
                <w:iCs/>
                <w:color w:val="000000"/>
                <w:sz w:val="26"/>
                <w:szCs w:val="26"/>
              </w:rPr>
              <w:lastRenderedPageBreak/>
              <w:t>Порядок реєстрації суден флоту рибної промисловості у Державному судновому реєстрі України та Судновій книзі України встановлюється Кабінетом Міністрів України.</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55" w:name="n514"/>
            <w:bookmarkEnd w:id="155"/>
            <w:r w:rsidRPr="00060DC3">
              <w:rPr>
                <w:i/>
                <w:iCs/>
                <w:color w:val="000000"/>
                <w:sz w:val="26"/>
                <w:szCs w:val="26"/>
              </w:rPr>
              <w:t>Реєстр рибальських суден є складовою частиною Державного суднового реєстру України та Суднової книги України. Керівництво та контроль за реєстрацією і веденням обліку рибальських суден здійснюється центральним органом виконавчої влади, що реалізує державну політику у сфері рибного господарства.</w:t>
            </w:r>
          </w:p>
          <w:p w:rsidR="009A3387" w:rsidRPr="00060DC3" w:rsidRDefault="009A3387" w:rsidP="009A3387">
            <w:pPr>
              <w:pStyle w:val="rvps2"/>
              <w:shd w:val="clear" w:color="auto" w:fill="FFFFFF"/>
              <w:spacing w:before="0" w:beforeAutospacing="0" w:after="150" w:afterAutospacing="0"/>
              <w:jc w:val="both"/>
              <w:rPr>
                <w:i/>
                <w:iCs/>
                <w:color w:val="000000"/>
                <w:sz w:val="26"/>
                <w:szCs w:val="26"/>
              </w:rPr>
            </w:pPr>
            <w:bookmarkStart w:id="156" w:name="n515"/>
            <w:bookmarkEnd w:id="156"/>
            <w:r w:rsidRPr="00060DC3">
              <w:rPr>
                <w:i/>
                <w:iCs/>
                <w:color w:val="000000"/>
                <w:sz w:val="26"/>
                <w:szCs w:val="26"/>
              </w:rPr>
              <w:t>Судна флоту рибної промисловості мають відповідати вимогам міжнародних договорів України та угод щодо безпеки мореплавства, підготовки їх екіпажів, збереження життя людини на морі, запобігання забрудненню навколишнього природного середовища та управління рибальством, а також вимогам міжнародних організацій з управління рибальством, членом яких є Україна.</w:t>
            </w:r>
          </w:p>
          <w:p w:rsidR="009A3387" w:rsidRPr="00060DC3" w:rsidRDefault="009A3387" w:rsidP="009A3387">
            <w:pPr>
              <w:shd w:val="clear" w:color="auto" w:fill="FFFFFF"/>
              <w:suppressAutoHyphens/>
              <w:jc w:val="center"/>
              <w:textAlignment w:val="baseline"/>
              <w:rPr>
                <w:b/>
                <w:bCs/>
                <w:sz w:val="26"/>
                <w:szCs w:val="26"/>
                <w:lang w:eastAsia="uk-UA"/>
              </w:rPr>
            </w:pPr>
          </w:p>
        </w:tc>
        <w:tc>
          <w:tcPr>
            <w:tcW w:w="7529" w:type="dxa"/>
            <w:gridSpan w:val="5"/>
          </w:tcPr>
          <w:p w:rsidR="009A3387" w:rsidRPr="00060DC3" w:rsidRDefault="009A3387" w:rsidP="009A3387">
            <w:pPr>
              <w:shd w:val="clear" w:color="auto" w:fill="FFFFFF"/>
              <w:suppressAutoHyphens/>
              <w:ind w:firstLine="0"/>
              <w:jc w:val="both"/>
              <w:textAlignment w:val="baseline"/>
              <w:rPr>
                <w:b/>
                <w:bCs/>
                <w:sz w:val="26"/>
                <w:szCs w:val="26"/>
                <w:lang w:eastAsia="uk-UA"/>
              </w:rPr>
            </w:pPr>
            <w:r w:rsidRPr="00060DC3">
              <w:rPr>
                <w:b/>
                <w:sz w:val="26"/>
                <w:szCs w:val="26"/>
                <w:lang w:eastAsia="ru-RU"/>
              </w:rPr>
              <w:t>Реєстрація суден флоту рибної промисловості здійснюється у порядку, встановленому Кодексом торговельного мореплавства України та Законом України «Про внутрішній водний транспорт».</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sz w:val="26"/>
                <w:szCs w:val="26"/>
                <w:lang w:eastAsia="uk-UA"/>
              </w:rPr>
            </w:pPr>
          </w:p>
          <w:p w:rsidR="009A3387" w:rsidRPr="00060DC3" w:rsidRDefault="009A3387" w:rsidP="009A3387">
            <w:pPr>
              <w:shd w:val="clear" w:color="auto" w:fill="FFFFFF"/>
              <w:suppressAutoHyphens/>
              <w:ind w:firstLine="0"/>
              <w:jc w:val="center"/>
              <w:textAlignment w:val="baseline"/>
              <w:rPr>
                <w:b/>
                <w:bCs/>
                <w:sz w:val="26"/>
                <w:szCs w:val="26"/>
                <w:lang w:eastAsia="uk-UA"/>
              </w:rPr>
            </w:pPr>
            <w:r w:rsidRPr="00060DC3">
              <w:rPr>
                <w:b/>
                <w:bCs/>
                <w:sz w:val="26"/>
                <w:szCs w:val="26"/>
                <w:lang w:eastAsia="uk-UA"/>
              </w:rPr>
              <w:t>Закон України «Про морські порти України»</w:t>
            </w:r>
          </w:p>
          <w:p w:rsidR="009A3387" w:rsidRPr="00060DC3" w:rsidRDefault="009A3387" w:rsidP="009A3387">
            <w:pPr>
              <w:shd w:val="clear" w:color="auto" w:fill="FFFFFF"/>
              <w:suppressAutoHyphens/>
              <w:ind w:firstLine="0"/>
              <w:jc w:val="center"/>
              <w:textAlignment w:val="baseline"/>
              <w:rPr>
                <w:b/>
                <w:bCs/>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2.</w:t>
            </w:r>
            <w:r w:rsidRPr="00060DC3">
              <w:rPr>
                <w:iCs/>
                <w:sz w:val="26"/>
                <w:szCs w:val="26"/>
                <w:lang w:eastAsia="uk-UA"/>
              </w:rPr>
              <w:t> Сфера застосування Закону</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bCs/>
                <w:i/>
                <w:sz w:val="26"/>
                <w:szCs w:val="26"/>
                <w:lang w:eastAsia="uk-UA"/>
              </w:rPr>
            </w:pPr>
            <w:r w:rsidRPr="00060DC3">
              <w:rPr>
                <w:bCs/>
                <w:i/>
                <w:sz w:val="26"/>
                <w:szCs w:val="26"/>
                <w:lang w:eastAsia="uk-UA"/>
              </w:rPr>
              <w:t>Відсутній</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b/>
                <w:bCs/>
                <w:sz w:val="26"/>
                <w:szCs w:val="26"/>
                <w:lang w:eastAsia="uk-UA"/>
              </w:rPr>
            </w:pPr>
            <w:r w:rsidRPr="00060DC3">
              <w:rPr>
                <w:b/>
                <w:sz w:val="26"/>
                <w:szCs w:val="26"/>
                <w:lang w:eastAsia="ru-RU"/>
              </w:rPr>
              <w:t>4. До суден внутрішнього плавання (річкових суден і суден змішаного плавання) правила цього Закону застосовуються з урахуванням Закону України «Про внутрішній водний транспорт».</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shd w:val="clear" w:color="auto" w:fill="FFFFFF"/>
              <w:suppressAutoHyphens/>
              <w:ind w:firstLine="0"/>
              <w:jc w:val="both"/>
              <w:textAlignment w:val="baseline"/>
              <w:rPr>
                <w:b/>
                <w:sz w:val="26"/>
                <w:szCs w:val="26"/>
                <w:lang w:eastAsia="ru-RU"/>
              </w:rPr>
            </w:pPr>
            <w:r w:rsidRPr="00060DC3">
              <w:rPr>
                <w:b/>
                <w:bCs/>
                <w:iCs/>
                <w:sz w:val="26"/>
                <w:szCs w:val="26"/>
                <w:lang w:eastAsia="uk-UA"/>
              </w:rPr>
              <w:t>Стаття 6. </w:t>
            </w:r>
            <w:r w:rsidRPr="00060DC3">
              <w:rPr>
                <w:iCs/>
                <w:sz w:val="26"/>
                <w:szCs w:val="26"/>
                <w:lang w:eastAsia="uk-UA"/>
              </w:rPr>
              <w:t>Реєстр морських портів України</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4. </w:t>
            </w:r>
            <w:hyperlink r:id="rId498" w:anchor="n13" w:tgtFrame="_blank" w:history="1">
              <w:r w:rsidRPr="00060DC3">
                <w:rPr>
                  <w:sz w:val="26"/>
                  <w:szCs w:val="26"/>
                  <w:lang w:eastAsia="uk-UA"/>
                </w:rPr>
                <w:t>Порядок ведення Реєстру гідротехнічних споруд</w:t>
              </w:r>
            </w:hyperlink>
            <w:r w:rsidRPr="00060DC3">
              <w:rPr>
                <w:sz w:val="26"/>
                <w:szCs w:val="26"/>
                <w:lang w:eastAsia="uk-UA"/>
              </w:rPr>
              <w:t xml:space="preserve"> встановлюється центральним органом виконавчої влади, що забезпечує формування та реалізує державну політику у </w:t>
            </w:r>
            <w:r w:rsidRPr="00060DC3">
              <w:rPr>
                <w:sz w:val="26"/>
                <w:szCs w:val="26"/>
                <w:lang w:eastAsia="uk-UA"/>
              </w:rPr>
              <w:lastRenderedPageBreak/>
              <w:t xml:space="preserve">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До внесення відомостей про причали до </w:t>
            </w:r>
            <w:hyperlink r:id="rId499" w:anchor="n45" w:tgtFrame="_blank" w:history="1">
              <w:r w:rsidRPr="00060DC3">
                <w:rPr>
                  <w:sz w:val="26"/>
                  <w:szCs w:val="26"/>
                  <w:lang w:eastAsia="uk-UA"/>
                </w:rPr>
                <w:t>Реєстру гідротехнічних споруд</w:t>
              </w:r>
            </w:hyperlink>
            <w:r w:rsidRPr="00060DC3">
              <w:rPr>
                <w:sz w:val="26"/>
                <w:szCs w:val="26"/>
                <w:lang w:eastAsia="uk-UA"/>
              </w:rPr>
              <w:t> та Реєстру морських портів України, крім причалів, внесених в установленому законодавством порядку до Реєстру гідротехнічних споруд до дня набрання чинності цим Законом, провадження господарської діяльності на таких причалах забороняється.</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4. </w:t>
            </w:r>
            <w:hyperlink r:id="rId500" w:anchor="n13" w:tgtFrame="_blank" w:history="1">
              <w:r w:rsidRPr="00060DC3">
                <w:rPr>
                  <w:sz w:val="26"/>
                  <w:szCs w:val="26"/>
                  <w:lang w:eastAsia="uk-UA"/>
                </w:rPr>
                <w:t>Порядок ведення Реєстру гідротехнічних споруд</w:t>
              </w:r>
            </w:hyperlink>
            <w:r w:rsidRPr="00060DC3">
              <w:rPr>
                <w:sz w:val="26"/>
                <w:szCs w:val="26"/>
                <w:lang w:eastAsia="uk-UA"/>
              </w:rPr>
              <w:t xml:space="preserve"> встановлюється центральним органом виконавчої влади, що забезпечує формування та реалізує державну політику у </w:t>
            </w:r>
            <w:r w:rsidRPr="00060DC3">
              <w:rPr>
                <w:sz w:val="26"/>
                <w:szCs w:val="26"/>
                <w:lang w:eastAsia="uk-UA"/>
              </w:rPr>
              <w:lastRenderedPageBreak/>
              <w:t xml:space="preserve">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До внесення відомостей про причали до </w:t>
            </w:r>
            <w:hyperlink r:id="rId501" w:anchor="n45" w:tgtFrame="_blank" w:history="1">
              <w:r w:rsidRPr="00060DC3">
                <w:rPr>
                  <w:sz w:val="26"/>
                  <w:szCs w:val="26"/>
                  <w:lang w:eastAsia="uk-UA"/>
                </w:rPr>
                <w:t>Реєстру гідротехнічних споруд</w:t>
              </w:r>
            </w:hyperlink>
            <w:r w:rsidRPr="00060DC3">
              <w:rPr>
                <w:sz w:val="26"/>
                <w:szCs w:val="26"/>
                <w:lang w:eastAsia="uk-UA"/>
              </w:rPr>
              <w:t> та Реєстру морських портів України, крім причалів, внесених в установленому законодавством порядку до Реєстру гідротехнічних споруд до дня набрання чинності цим Законом, провадження господарської діяльності на таких причалах забороняється.</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b/>
                <w:bCs/>
                <w:iCs/>
                <w:sz w:val="26"/>
                <w:szCs w:val="26"/>
                <w:lang w:eastAsia="uk-UA"/>
              </w:rPr>
              <w:lastRenderedPageBreak/>
              <w:t>Стаття 7.</w:t>
            </w:r>
            <w:r w:rsidRPr="00060DC3">
              <w:rPr>
                <w:iCs/>
                <w:sz w:val="26"/>
                <w:szCs w:val="26"/>
                <w:lang w:eastAsia="uk-UA"/>
              </w:rPr>
              <w:t> Планування розвитку морських портів</w:t>
            </w:r>
          </w:p>
          <w:p w:rsidR="009A3387" w:rsidRPr="00060DC3" w:rsidRDefault="009A3387" w:rsidP="009A3387">
            <w:pPr>
              <w:shd w:val="clear" w:color="auto" w:fill="FFFFFF"/>
              <w:suppressAutoHyphens/>
              <w:ind w:firstLine="0"/>
              <w:jc w:val="both"/>
              <w:textAlignment w:val="baseline"/>
              <w:rPr>
                <w:b/>
                <w:sz w:val="26"/>
                <w:szCs w:val="26"/>
                <w:lang w:eastAsia="ru-RU"/>
              </w:rPr>
            </w:pP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Стратегія розвитку морських портів України на 25 років розробляється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та затверджується Кабінетом Міністрів України.</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3. Розвиток морського порту здійснюється відповідно до плану розвитку морського порту, який формується з урахуванням планів розвитку морських терміналів, а також підприємств, основні продукція та/або сировина яких є об’єктами експортно-імпортних операцій і обслуговуються як вантажі у морському порту. План розвитку кожного морського порту затверджується адміністрацією морських портів України та погоджується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План розвитку морського порту повинен відповідати положенням Стратегії розвитку морських портів України у короткостроковій перспективі та містити деталізовану схему території морського порту.</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Стратегія розвитку морських портів України на 25 років розробляється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та затверджується Кабінетом Міністрів України.</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3. Розвиток морського порту здійснюється відповідно до плану розвитку морського порту, який формується з урахуванням планів розвитку морських терміналів, а також підприємств, основні продукція та/або сировина яких є об’єктами експортно-імпортних операцій і обслуговуються як вантажі у морському порту. План розвитку кожного морського порту затверджується адміністрацією морських портів України та погоджується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План розвитку морського порту повинен відповідати положенням Стратегії розвитку морських портів України у короткостроковій перспективі та містити деталізовану схему території морського порту.</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10. </w:t>
            </w:r>
            <w:r w:rsidRPr="00060DC3">
              <w:rPr>
                <w:iCs/>
                <w:sz w:val="26"/>
                <w:szCs w:val="26"/>
                <w:lang w:eastAsia="uk-UA"/>
              </w:rPr>
              <w:t>Режим перебування в морському порту</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2. Загони охорони морського порту, служби морської безпеки можуть створюватися в установленому законом порядку адміністрацією морських портів України, власниками морських терміналів та портовими операторами і діють на підставі положень про них, типові форми яких затверджуються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2. Загони охорони морського порту, служби морської безпеки можуть створюватися в установленому законом порядку адміністрацією морських портів України, власниками морських терміналів та портовими операторами і діють на підставі положень про них, типові форми яких затверджуються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11. </w:t>
            </w:r>
            <w:r w:rsidRPr="00060DC3">
              <w:rPr>
                <w:iCs/>
                <w:sz w:val="26"/>
                <w:szCs w:val="26"/>
                <w:lang w:eastAsia="uk-UA"/>
              </w:rPr>
              <w:t>Режим у пункті пропуску через державний кордон України та митний контроль в морському порту</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Режим у пунктах пропуску через державний кордон України встановлюється центральним органом виконавчої влади, що забезпечує реалізацію державної політики у сфері захисту державного кордону, за погодженням з центральним органом виконавчої влади, що забезпечує формування та реалізує державну податкову і митну політику , та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Режим у пунктах пропуску через державний кордон України встановлюється центральним органом виконавчої влади, що забезпечує реалізацію державної політики у сфері захисту державного кордону, за погодженням з центральним органом виконавчої влади, що забезпечує формування та реалізує державну податкову і митну політику , та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both"/>
              <w:textAlignment w:val="baseline"/>
              <w:rPr>
                <w:b/>
                <w:sz w:val="26"/>
                <w:szCs w:val="26"/>
                <w:lang w:eastAsia="ru-RU"/>
              </w:rPr>
            </w:pPr>
            <w:r w:rsidRPr="00060DC3">
              <w:rPr>
                <w:b/>
                <w:bCs/>
                <w:iCs/>
                <w:sz w:val="26"/>
                <w:szCs w:val="26"/>
                <w:lang w:eastAsia="uk-UA"/>
              </w:rPr>
              <w:t>Стаття 13. </w:t>
            </w:r>
            <w:r w:rsidRPr="00060DC3">
              <w:rPr>
                <w:iCs/>
                <w:sz w:val="26"/>
                <w:szCs w:val="26"/>
                <w:lang w:eastAsia="uk-UA"/>
              </w:rPr>
              <w:t>Основи державного регулювання діяльності в морському порту</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1. Державне регулювання діяльності в морському порту здійснюється Кабінетом Міністрів України,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національною комісією, що здійснює державне регулювання у сфері транспорту, іншими центральними органами виконавчої влади в межах їх повноважень з метою забезпечення:</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3. Основними повноваженнями центрального органу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щодо портової діяльності є:</w:t>
            </w:r>
          </w:p>
          <w:p w:rsidR="009A3387" w:rsidRPr="00060DC3" w:rsidRDefault="009A3387" w:rsidP="009A3387">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4. Основними повноваженнями центрального органу виконавчої влади, що </w:t>
            </w:r>
            <w:r w:rsidRPr="00060DC3">
              <w:rPr>
                <w:i/>
                <w:sz w:val="26"/>
                <w:szCs w:val="26"/>
                <w:lang w:eastAsia="uk-UA"/>
              </w:rPr>
              <w:t xml:space="preserve">забезпечує реалізацію державної політики у сфері безпеки на морському і </w:t>
            </w:r>
            <w:r w:rsidRPr="00060DC3">
              <w:rPr>
                <w:bCs/>
                <w:i/>
                <w:iCs/>
                <w:sz w:val="26"/>
                <w:szCs w:val="26"/>
                <w:lang w:eastAsia="uk-UA"/>
              </w:rPr>
              <w:t>річковому</w:t>
            </w:r>
            <w:r w:rsidRPr="00060DC3">
              <w:rPr>
                <w:sz w:val="26"/>
                <w:szCs w:val="26"/>
                <w:lang w:eastAsia="uk-UA"/>
              </w:rPr>
              <w:t xml:space="preserve"> </w:t>
            </w:r>
            <w:r w:rsidRPr="00060DC3">
              <w:rPr>
                <w:bCs/>
                <w:i/>
                <w:iCs/>
                <w:sz w:val="26"/>
                <w:szCs w:val="26"/>
                <w:lang w:eastAsia="uk-UA"/>
              </w:rPr>
              <w:t>транспорті</w:t>
            </w:r>
            <w:r w:rsidRPr="00060DC3">
              <w:rPr>
                <w:sz w:val="26"/>
                <w:szCs w:val="26"/>
                <w:lang w:eastAsia="uk-UA"/>
              </w:rPr>
              <w:t>, є:</w:t>
            </w:r>
          </w:p>
          <w:p w:rsidR="009A3387" w:rsidRPr="00060DC3" w:rsidRDefault="009A3387" w:rsidP="009A3387">
            <w:pPr>
              <w:shd w:val="clear" w:color="auto" w:fill="FFFFFF"/>
              <w:suppressAutoHyphens/>
              <w:ind w:firstLine="0"/>
              <w:jc w:val="both"/>
              <w:textAlignment w:val="baseline"/>
              <w:rPr>
                <w:b/>
                <w:sz w:val="26"/>
                <w:szCs w:val="26"/>
                <w:lang w:eastAsia="uk-UA"/>
              </w:rPr>
            </w:pPr>
            <w:r w:rsidRPr="00060DC3">
              <w:rPr>
                <w:b/>
                <w:sz w:val="26"/>
                <w:szCs w:val="26"/>
                <w:lang w:eastAsia="uk-UA"/>
              </w:rPr>
              <w:t>…</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1. Державне регулювання діяльності в морському порту здійснюється Кабінетом Міністрів України,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національною комісією, що здійснює державне регулювання у сфері транспорту, іншими центральними органами виконавчої влади в межах їх повноважень з метою забезпечення:</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3. Основними повноваженнями центрального органу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щодо портової діяльності є:</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4. Основними повноваженнями </w:t>
            </w:r>
            <w:r w:rsidRPr="00060DC3">
              <w:rPr>
                <w:bCs/>
                <w:sz w:val="26"/>
                <w:szCs w:val="26"/>
                <w:lang w:eastAsia="ru-RU"/>
              </w:rPr>
              <w:t xml:space="preserve">центрального органу виконавчої влади, що </w:t>
            </w:r>
            <w:r w:rsidRPr="00060DC3">
              <w:rPr>
                <w:b/>
                <w:sz w:val="26"/>
                <w:szCs w:val="26"/>
                <w:lang w:eastAsia="ru-RU"/>
              </w:rPr>
              <w:t>реалізує державну політику у сферах морського і внутрішнього водного транспорту</w:t>
            </w:r>
            <w:r w:rsidRPr="00060DC3">
              <w:rPr>
                <w:sz w:val="26"/>
                <w:szCs w:val="26"/>
                <w:lang w:eastAsia="uk-UA"/>
              </w:rPr>
              <w:t>, є:</w:t>
            </w:r>
          </w:p>
          <w:p w:rsidR="009A3387" w:rsidRPr="00060DC3" w:rsidRDefault="009A3387" w:rsidP="009A3387">
            <w:pPr>
              <w:suppressAutoHyphens/>
              <w:autoSpaceDE w:val="0"/>
              <w:autoSpaceDN w:val="0"/>
              <w:adjustRightInd w:val="0"/>
              <w:ind w:firstLine="0"/>
              <w:jc w:val="both"/>
              <w:rPr>
                <w:b/>
                <w:sz w:val="26"/>
                <w:szCs w:val="26"/>
              </w:rPr>
            </w:pPr>
            <w:r w:rsidRPr="00060DC3">
              <w:rPr>
                <w:b/>
                <w:sz w:val="26"/>
                <w:szCs w:val="26"/>
              </w:rPr>
              <w:t>…</w:t>
            </w:r>
          </w:p>
          <w:p w:rsidR="009A3387" w:rsidRPr="00060DC3" w:rsidRDefault="009A3387" w:rsidP="009A3387">
            <w:pPr>
              <w:suppressAutoHyphens/>
              <w:autoSpaceDE w:val="0"/>
              <w:autoSpaceDN w:val="0"/>
              <w:adjustRightInd w:val="0"/>
              <w:ind w:firstLine="0"/>
              <w:jc w:val="both"/>
              <w:rPr>
                <w:b/>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both"/>
              <w:textAlignment w:val="baseline"/>
              <w:rPr>
                <w:b/>
                <w:sz w:val="26"/>
                <w:szCs w:val="26"/>
                <w:lang w:eastAsia="ru-RU"/>
              </w:rPr>
            </w:pPr>
            <w:r w:rsidRPr="00060DC3">
              <w:rPr>
                <w:b/>
                <w:bCs/>
                <w:iCs/>
                <w:sz w:val="26"/>
                <w:szCs w:val="26"/>
                <w:lang w:eastAsia="uk-UA"/>
              </w:rPr>
              <w:lastRenderedPageBreak/>
              <w:t>Стаття 15. </w:t>
            </w:r>
            <w:r w:rsidRPr="00060DC3">
              <w:rPr>
                <w:iCs/>
                <w:sz w:val="26"/>
                <w:szCs w:val="26"/>
                <w:lang w:eastAsia="uk-UA"/>
              </w:rPr>
              <w:t>Адміністрація морських портів України</w:t>
            </w:r>
          </w:p>
        </w:tc>
      </w:tr>
      <w:tr w:rsidR="009A3387" w:rsidRPr="00060DC3" w:rsidTr="00133BDB">
        <w:tc>
          <w:tcPr>
            <w:tcW w:w="7514" w:type="dxa"/>
            <w:gridSpan w:val="3"/>
          </w:tcPr>
          <w:p w:rsidR="009A3387" w:rsidRPr="00060DC3" w:rsidRDefault="009A3387" w:rsidP="009A3387">
            <w:pPr>
              <w:pStyle w:val="rvps2"/>
              <w:shd w:val="clear" w:color="auto" w:fill="FFFFFF"/>
              <w:spacing w:before="0" w:beforeAutospacing="0" w:after="0" w:afterAutospacing="0"/>
              <w:jc w:val="both"/>
              <w:textAlignment w:val="baseline"/>
              <w:rPr>
                <w:sz w:val="26"/>
                <w:szCs w:val="26"/>
              </w:rPr>
            </w:pPr>
            <w:r w:rsidRPr="00060DC3">
              <w:rPr>
                <w:sz w:val="26"/>
                <w:szCs w:val="26"/>
              </w:rPr>
              <w:t>…</w:t>
            </w:r>
          </w:p>
          <w:p w:rsidR="009A3387" w:rsidRPr="00060DC3" w:rsidRDefault="009A3387" w:rsidP="009A3387">
            <w:pPr>
              <w:pStyle w:val="rvps2"/>
              <w:shd w:val="clear" w:color="auto" w:fill="FFFFFF"/>
              <w:spacing w:before="0" w:beforeAutospacing="0" w:after="0" w:afterAutospacing="0"/>
              <w:jc w:val="both"/>
              <w:textAlignment w:val="baseline"/>
              <w:rPr>
                <w:sz w:val="26"/>
                <w:szCs w:val="26"/>
              </w:rPr>
            </w:pPr>
            <w:r w:rsidRPr="00060DC3">
              <w:rPr>
                <w:sz w:val="26"/>
                <w:szCs w:val="26"/>
              </w:rPr>
              <w:t>3. Голова адміністрації морських портів України призначається на посаду та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Керівник адміністрації морського порту (начальник морського порту) призначається на посаду та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за поданням голови адміністрації морських портів України. Керівник адміністрації морського порту (начальник морського порту) діє на підставі положення про адміністрацію морського порту, яке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w:t>
            </w:r>
          </w:p>
        </w:tc>
        <w:tc>
          <w:tcPr>
            <w:tcW w:w="7529" w:type="dxa"/>
            <w:gridSpan w:val="5"/>
          </w:tcPr>
          <w:p w:rsidR="009A3387" w:rsidRPr="00060DC3" w:rsidRDefault="009A3387" w:rsidP="009A3387">
            <w:pPr>
              <w:ind w:firstLine="0"/>
              <w:jc w:val="both"/>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3. Голова адміністрації морських портів України призначається на посаду та звільняється з посади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 xml:space="preserve">. Керівник адміністрації морського порту (начальник морського порту) призначається на посаду та звільняється з посади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b/>
                <w:bCs/>
                <w:i/>
                <w:iCs/>
                <w:sz w:val="26"/>
                <w:szCs w:val="26"/>
                <w:lang w:eastAsia="uk-UA"/>
              </w:rPr>
              <w:t xml:space="preserve"> </w:t>
            </w:r>
            <w:r w:rsidRPr="00060DC3">
              <w:rPr>
                <w:b/>
                <w:bCs/>
                <w:sz w:val="26"/>
                <w:szCs w:val="26"/>
                <w:lang w:eastAsia="uk-UA"/>
              </w:rPr>
              <w:t>транспорту</w:t>
            </w:r>
            <w:r w:rsidRPr="00060DC3">
              <w:rPr>
                <w:sz w:val="26"/>
                <w:szCs w:val="26"/>
                <w:lang w:eastAsia="uk-UA"/>
              </w:rPr>
              <w:t xml:space="preserve">, за поданням голови адміністрації морських портів України. Керівник адміністрації морського порту (начальник морського порту) діє на підставі положення про адміністрацію морського порту, яке затверджується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ind w:firstLine="0"/>
              <w:jc w:val="both"/>
              <w:rPr>
                <w:sz w:val="26"/>
                <w:szCs w:val="26"/>
                <w:lang w:eastAsia="uk-UA"/>
              </w:rPr>
            </w:pPr>
            <w:r w:rsidRPr="00060DC3">
              <w:rPr>
                <w:b/>
                <w:bCs/>
                <w:iCs/>
                <w:sz w:val="26"/>
                <w:szCs w:val="26"/>
                <w:lang w:eastAsia="uk-UA"/>
              </w:rPr>
              <w:t>Стаття 17.</w:t>
            </w:r>
            <w:r w:rsidRPr="00060DC3">
              <w:rPr>
                <w:iCs/>
                <w:sz w:val="26"/>
                <w:szCs w:val="26"/>
                <w:lang w:eastAsia="uk-UA"/>
              </w:rPr>
              <w:t xml:space="preserve"> Обов’язкові постанови по порту</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1. Обов’язкові постанови по порту приймаються адміністрацією морських портів України за погодженням з капітаном морського порту та </w:t>
            </w:r>
            <w:r w:rsidRPr="00060DC3">
              <w:rPr>
                <w:iCs/>
                <w:sz w:val="26"/>
                <w:szCs w:val="26"/>
                <w:lang w:eastAsia="uk-UA"/>
              </w:rPr>
              <w:t xml:space="preserve">центральним органом виконавчої влади, що забезпечує </w:t>
            </w:r>
            <w:r w:rsidRPr="00060DC3">
              <w:rPr>
                <w:iCs/>
                <w:sz w:val="26"/>
                <w:szCs w:val="26"/>
                <w:lang w:eastAsia="uk-UA"/>
              </w:rPr>
              <w:lastRenderedPageBreak/>
              <w:t xml:space="preserve">реалізацію державної політики у </w:t>
            </w:r>
            <w:r w:rsidRPr="00060DC3">
              <w:rPr>
                <w:i/>
                <w:sz w:val="26"/>
                <w:szCs w:val="26"/>
                <w:lang w:eastAsia="uk-UA"/>
              </w:rPr>
              <w:t>сфері безпеки на морському і річковому транспорті</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Обов’язкові постанови по порту містять специфічну для кожного морського порту інформацію про:</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1) межі зони нагляду, території та акваторії морського порту, у тому числі інформацію про глибини в акваторії морського порту та на підходах до морського порту, технічні можливості морського порту щодо приймання суден;</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райони обов’язкового та необов’язкового лоцманського проведення, категорії суден і вимоги до капітанів суден, що звільняються від обов’язкового лоцманського проведення, встановлені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3) порядок плавання суден в акваторії морського порту, на каналах і фарватерах (якщо вони не встановлені у правилах плавання, які затверджуються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включаючи правила заходу суден до морського порту і виходу з морського порту, порядок подання інформації про прибуття та відхід суден, порядок користування засобами зв’язку в акваторії морського порту, порядок надання лоцманських послуг;</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7) правила охорони навколишнього природного середовища;</w:t>
            </w: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1. Обов’язкові постанови по порту приймаються адміністрацією морських портів України за погодженням з капітаном морського порту та </w:t>
            </w:r>
            <w:r w:rsidRPr="00060DC3">
              <w:rPr>
                <w:bCs/>
                <w:sz w:val="26"/>
                <w:szCs w:val="26"/>
                <w:lang w:eastAsia="ru-RU"/>
              </w:rPr>
              <w:t xml:space="preserve">центральним органом виконавчої влади, що реалізує </w:t>
            </w:r>
            <w:r w:rsidRPr="00060DC3">
              <w:rPr>
                <w:bCs/>
                <w:sz w:val="26"/>
                <w:szCs w:val="26"/>
                <w:lang w:eastAsia="ru-RU"/>
              </w:rPr>
              <w:lastRenderedPageBreak/>
              <w:t>державну політику у</w:t>
            </w:r>
            <w:r w:rsidRPr="00060DC3">
              <w:rPr>
                <w:b/>
                <w:sz w:val="26"/>
                <w:szCs w:val="26"/>
                <w:lang w:eastAsia="ru-RU"/>
              </w:rPr>
              <w:t xml:space="preserve"> сферах морського і внутрішнього водного 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Обов’язкові постанови по порту містять специфічну для кожного морського порту інформацію про:</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1) межі зони нагляду, території та акваторії морського порту, у тому числі інформацію про глибини в акваторії морського порту та на підходах до морського порту, технічні можливості морського порту щодо приймання суден;</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райони обов’язкового та необов’язкового лоцманського проведення, категорії суден і вимоги до капітанів суден, що звільняються від обов’язкового лоцманського проведення, встановлені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3) порядок плавання суден в акваторії морського порту, на каналах і фарватерах (якщо вони не встановлені у правилах плавання, які затверджуються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w:t>
            </w:r>
            <w:r w:rsidRPr="00060DC3">
              <w:rPr>
                <w:sz w:val="26"/>
                <w:szCs w:val="26"/>
                <w:lang w:eastAsia="uk-UA"/>
              </w:rPr>
              <w:t xml:space="preserve"> </w:t>
            </w:r>
            <w:r w:rsidRPr="00060DC3">
              <w:rPr>
                <w:b/>
                <w:bCs/>
                <w:sz w:val="26"/>
                <w:szCs w:val="26"/>
                <w:lang w:eastAsia="uk-UA"/>
              </w:rPr>
              <w:t>транспорту</w:t>
            </w:r>
            <w:r w:rsidRPr="00060DC3">
              <w:rPr>
                <w:sz w:val="26"/>
                <w:szCs w:val="26"/>
                <w:lang w:eastAsia="uk-UA"/>
              </w:rPr>
              <w:t>), включаючи правила заходу суден до морського порту і виходу з морського порту, порядок подання інформації про прибуття та відхід суден, порядок користування засобами зв’язку в акваторії морського порту, порядок надання лоцманських послуг;</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b/>
                <w:sz w:val="26"/>
                <w:szCs w:val="26"/>
                <w:lang w:eastAsia="uk-UA"/>
              </w:rPr>
            </w:pPr>
            <w:r w:rsidRPr="00060DC3">
              <w:rPr>
                <w:sz w:val="26"/>
                <w:szCs w:val="26"/>
                <w:lang w:eastAsia="uk-UA"/>
              </w:rPr>
              <w:t>7) правила охорони навколишнього природного середовища</w:t>
            </w:r>
            <w:r w:rsidRPr="00060DC3">
              <w:rPr>
                <w:sz w:val="26"/>
                <w:szCs w:val="26"/>
                <w:lang w:eastAsia="ru-RU"/>
              </w:rPr>
              <w:t xml:space="preserve">, </w:t>
            </w:r>
            <w:r w:rsidRPr="00060DC3">
              <w:rPr>
                <w:b/>
                <w:sz w:val="26"/>
                <w:szCs w:val="26"/>
                <w:lang w:eastAsia="ru-RU"/>
              </w:rPr>
              <w:t>порядок приймання з суден усіх видів суднових відходів та залишків вантажу</w:t>
            </w:r>
            <w:r w:rsidRPr="00060DC3">
              <w:rPr>
                <w:b/>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 </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ind w:firstLine="0"/>
              <w:jc w:val="both"/>
              <w:rPr>
                <w:sz w:val="26"/>
                <w:szCs w:val="26"/>
                <w:lang w:eastAsia="uk-UA"/>
              </w:rPr>
            </w:pPr>
            <w:r w:rsidRPr="00060DC3">
              <w:rPr>
                <w:b/>
                <w:bCs/>
                <w:iCs/>
                <w:sz w:val="26"/>
                <w:szCs w:val="26"/>
                <w:lang w:eastAsia="uk-UA"/>
              </w:rPr>
              <w:lastRenderedPageBreak/>
              <w:t>Стаття 19.</w:t>
            </w:r>
            <w:r w:rsidRPr="00060DC3">
              <w:rPr>
                <w:sz w:val="26"/>
                <w:szCs w:val="26"/>
                <w:lang w:eastAsia="uk-UA"/>
              </w:rPr>
              <w:t xml:space="preserve"> </w:t>
            </w:r>
            <w:r w:rsidRPr="00060DC3">
              <w:rPr>
                <w:iCs/>
                <w:sz w:val="26"/>
                <w:szCs w:val="26"/>
                <w:lang w:eastAsia="uk-UA"/>
              </w:rPr>
              <w:t>Послуги, що надаються у морських портах</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1. У морських портах надаються послуги з обслуговування суден, здійснення операцій з вантажами, у тому числі проведення </w:t>
            </w:r>
            <w:r w:rsidRPr="00060DC3">
              <w:rPr>
                <w:sz w:val="26"/>
                <w:szCs w:val="26"/>
                <w:lang w:eastAsia="uk-UA"/>
              </w:rPr>
              <w:lastRenderedPageBreak/>
              <w:t>вантажно-розвантажувальних робіт, послуги з обслуговування пасажирів та інші послуги, передбачені законодавством.</w:t>
            </w:r>
          </w:p>
          <w:p w:rsidR="009A3387" w:rsidRPr="00060DC3" w:rsidRDefault="009A3387" w:rsidP="009A3387">
            <w:pPr>
              <w:shd w:val="clear" w:color="auto" w:fill="FFFFFF"/>
              <w:suppressAutoHyphens/>
              <w:ind w:firstLine="0"/>
              <w:jc w:val="both"/>
              <w:textAlignment w:val="baseline"/>
              <w:rPr>
                <w:i/>
                <w:iCs/>
                <w:sz w:val="26"/>
                <w:szCs w:val="26"/>
                <w:lang w:eastAsia="uk-UA"/>
              </w:rPr>
            </w:pPr>
          </w:p>
          <w:p w:rsidR="009A3387" w:rsidRPr="00060DC3" w:rsidRDefault="009A3387" w:rsidP="009A3387">
            <w:pPr>
              <w:shd w:val="clear" w:color="auto" w:fill="FFFFFF"/>
              <w:suppressAutoHyphens/>
              <w:ind w:firstLine="0"/>
              <w:jc w:val="both"/>
              <w:textAlignment w:val="baseline"/>
              <w:rPr>
                <w:i/>
                <w:iCs/>
                <w:sz w:val="26"/>
                <w:szCs w:val="26"/>
                <w:lang w:eastAsia="uk-UA"/>
              </w:rPr>
            </w:pPr>
          </w:p>
          <w:p w:rsidR="009A3387" w:rsidRPr="00060DC3" w:rsidRDefault="009A3387" w:rsidP="009A3387">
            <w:pPr>
              <w:shd w:val="clear" w:color="auto" w:fill="FFFFFF"/>
              <w:suppressAutoHyphens/>
              <w:ind w:firstLine="0"/>
              <w:jc w:val="both"/>
              <w:textAlignment w:val="baseline"/>
              <w:rPr>
                <w:i/>
                <w:iCs/>
                <w:sz w:val="26"/>
                <w:szCs w:val="26"/>
                <w:lang w:eastAsia="uk-UA"/>
              </w:rPr>
            </w:pPr>
            <w:r w:rsidRPr="00060DC3">
              <w:rPr>
                <w:i/>
                <w:iCs/>
                <w:sz w:val="26"/>
                <w:szCs w:val="26"/>
                <w:lang w:eastAsia="uk-UA"/>
              </w:rPr>
              <w:t>Відсутній</w:t>
            </w: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затверджуються:</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3. Виключно державними підприємствами, установами та організаціями надаються послуги з:</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1) </w:t>
            </w:r>
            <w:hyperlink r:id="rId502" w:anchor="n13" w:tgtFrame="_blank" w:history="1">
              <w:r w:rsidRPr="00060DC3">
                <w:rPr>
                  <w:sz w:val="26"/>
                  <w:szCs w:val="26"/>
                  <w:lang w:eastAsia="uk-UA"/>
                </w:rPr>
                <w:t>регулювання руху суден</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w:t>
            </w:r>
            <w:hyperlink r:id="rId503" w:anchor="n13" w:tgtFrame="_blank" w:history="1">
              <w:r w:rsidRPr="00060DC3">
                <w:rPr>
                  <w:sz w:val="26"/>
                  <w:szCs w:val="26"/>
                  <w:lang w:eastAsia="uk-UA"/>
                </w:rPr>
                <w:t>забезпечення проведення аварійно-рятувальних робіт</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3) </w:t>
            </w:r>
            <w:proofErr w:type="spellStart"/>
            <w:r w:rsidRPr="00060DC3">
              <w:rPr>
                <w:sz w:val="26"/>
                <w:szCs w:val="26"/>
              </w:rPr>
              <w:fldChar w:fldCharType="begin"/>
            </w:r>
            <w:r w:rsidRPr="00060DC3">
              <w:rPr>
                <w:sz w:val="26"/>
                <w:szCs w:val="26"/>
              </w:rPr>
              <w:instrText xml:space="preserve"> HYPERLINK "http://zakon2.rada.gov.ua/laws/show/z0834-13/paran13" \l "n13" \t "_blank" </w:instrText>
            </w:r>
            <w:r w:rsidRPr="00060DC3">
              <w:rPr>
                <w:sz w:val="26"/>
                <w:szCs w:val="26"/>
              </w:rPr>
              <w:fldChar w:fldCharType="separate"/>
            </w:r>
            <w:r w:rsidRPr="00060DC3">
              <w:rPr>
                <w:sz w:val="26"/>
                <w:szCs w:val="26"/>
                <w:lang w:eastAsia="uk-UA"/>
              </w:rPr>
              <w:t>навігаційно</w:t>
            </w:r>
            <w:proofErr w:type="spellEnd"/>
            <w:r w:rsidRPr="00060DC3">
              <w:rPr>
                <w:sz w:val="26"/>
                <w:szCs w:val="26"/>
                <w:lang w:eastAsia="uk-UA"/>
              </w:rPr>
              <w:t>-гідрографічного забезпечення мореплавства</w:t>
            </w:r>
            <w:r w:rsidRPr="00060DC3">
              <w:rPr>
                <w:sz w:val="26"/>
                <w:szCs w:val="26"/>
              </w:rPr>
              <w:fldChar w:fldCharType="end"/>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4) </w:t>
            </w:r>
            <w:hyperlink r:id="rId504" w:anchor="n13" w:tgtFrame="_blank" w:history="1">
              <w:r w:rsidRPr="00060DC3">
                <w:rPr>
                  <w:sz w:val="26"/>
                  <w:szCs w:val="26"/>
                  <w:lang w:eastAsia="uk-UA"/>
                </w:rPr>
                <w:t>картографічного забезпечення мореплавства</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5) </w:t>
            </w:r>
            <w:hyperlink r:id="rId505" w:anchor="n13" w:tgtFrame="_blank" w:history="1">
              <w:r w:rsidRPr="00060DC3">
                <w:rPr>
                  <w:sz w:val="26"/>
                  <w:szCs w:val="26"/>
                  <w:lang w:eastAsia="uk-UA"/>
                </w:rPr>
                <w:t>забезпечення запобігання і ліквідації розливу забруднюючих речовин</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4. Послуги, визначені у частині третій цієї статті, надаються в порядку, встановленому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w:t>
            </w: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1. У морських портах надаються послуги з обслуговування суден, </w:t>
            </w:r>
            <w:r w:rsidRPr="00060DC3">
              <w:rPr>
                <w:b/>
                <w:sz w:val="26"/>
                <w:szCs w:val="26"/>
                <w:lang w:eastAsia="uk-UA"/>
              </w:rPr>
              <w:t>у тому числі, приймання з суден усіх видів суднових відходів та залишків вантажу</w:t>
            </w:r>
            <w:r w:rsidRPr="00060DC3">
              <w:rPr>
                <w:sz w:val="26"/>
                <w:szCs w:val="26"/>
                <w:lang w:eastAsia="uk-UA"/>
              </w:rPr>
              <w:t xml:space="preserve">, здійснення операцій з вантажами, у тому </w:t>
            </w:r>
            <w:r w:rsidRPr="00060DC3">
              <w:rPr>
                <w:sz w:val="26"/>
                <w:szCs w:val="26"/>
                <w:lang w:eastAsia="uk-UA"/>
              </w:rPr>
              <w:lastRenderedPageBreak/>
              <w:t>числі проведення вантажно-розвантажувальних робіт, послуги з обслуговування пасажирів та інші послуги, передбачені законодавством.</w:t>
            </w:r>
          </w:p>
          <w:p w:rsidR="009A3387" w:rsidRPr="00060DC3" w:rsidRDefault="009A3387" w:rsidP="009A3387">
            <w:pPr>
              <w:shd w:val="clear" w:color="auto" w:fill="FFFFFF"/>
              <w:suppressAutoHyphens/>
              <w:ind w:firstLine="0"/>
              <w:jc w:val="both"/>
              <w:textAlignment w:val="baseline"/>
              <w:rPr>
                <w:b/>
                <w:sz w:val="26"/>
                <w:szCs w:val="26"/>
                <w:lang w:eastAsia="uk-UA"/>
              </w:rPr>
            </w:pPr>
            <w:r w:rsidRPr="00060DC3">
              <w:rPr>
                <w:b/>
                <w:sz w:val="26"/>
                <w:szCs w:val="26"/>
                <w:lang w:eastAsia="ru-RU"/>
              </w:rPr>
              <w:t>Суднам, які згідно із судновими документами мають максимальну осадку більше 4,5 метра, послуги з обслуговування надаються виключно у морських портах і терміналах</w:t>
            </w:r>
            <w:r w:rsidRPr="00060DC3">
              <w:rPr>
                <w:b/>
                <w:bCs/>
                <w:sz w:val="26"/>
                <w:szCs w:val="26"/>
                <w:lang w:eastAsia="ru-RU"/>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2.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 затверджуються:</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3. Виключно державними підприємствами, установами та організаціями надаються послуги з:</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1) </w:t>
            </w:r>
            <w:hyperlink r:id="rId506" w:anchor="n13" w:tgtFrame="_blank" w:history="1">
              <w:r w:rsidRPr="00060DC3">
                <w:rPr>
                  <w:sz w:val="26"/>
                  <w:szCs w:val="26"/>
                  <w:lang w:eastAsia="uk-UA"/>
                </w:rPr>
                <w:t>регулювання руху суден</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w:t>
            </w:r>
            <w:hyperlink r:id="rId507" w:anchor="n13" w:tgtFrame="_blank" w:history="1">
              <w:r w:rsidRPr="00060DC3">
                <w:rPr>
                  <w:sz w:val="26"/>
                  <w:szCs w:val="26"/>
                  <w:lang w:eastAsia="uk-UA"/>
                </w:rPr>
                <w:t>забезпечення проведення аварійно-рятувальних робіт</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3) </w:t>
            </w:r>
            <w:proofErr w:type="spellStart"/>
            <w:r w:rsidRPr="00060DC3">
              <w:rPr>
                <w:sz w:val="26"/>
                <w:szCs w:val="26"/>
              </w:rPr>
              <w:fldChar w:fldCharType="begin"/>
            </w:r>
            <w:r w:rsidRPr="00060DC3">
              <w:rPr>
                <w:sz w:val="26"/>
                <w:szCs w:val="26"/>
              </w:rPr>
              <w:instrText xml:space="preserve"> HYPERLINK "http://zakon2.rada.gov.ua/laws/show/z0834-13/paran13" \l "n13" \t "_blank" </w:instrText>
            </w:r>
            <w:r w:rsidRPr="00060DC3">
              <w:rPr>
                <w:sz w:val="26"/>
                <w:szCs w:val="26"/>
              </w:rPr>
              <w:fldChar w:fldCharType="separate"/>
            </w:r>
            <w:r w:rsidRPr="00060DC3">
              <w:rPr>
                <w:sz w:val="26"/>
                <w:szCs w:val="26"/>
                <w:lang w:eastAsia="uk-UA"/>
              </w:rPr>
              <w:t>навігаційно</w:t>
            </w:r>
            <w:proofErr w:type="spellEnd"/>
            <w:r w:rsidRPr="00060DC3">
              <w:rPr>
                <w:sz w:val="26"/>
                <w:szCs w:val="26"/>
                <w:lang w:eastAsia="uk-UA"/>
              </w:rPr>
              <w:t>-гідрографічного забезпечення мореплавства</w:t>
            </w:r>
            <w:r w:rsidRPr="00060DC3">
              <w:rPr>
                <w:sz w:val="26"/>
                <w:szCs w:val="26"/>
              </w:rPr>
              <w:fldChar w:fldCharType="end"/>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4) </w:t>
            </w:r>
            <w:hyperlink r:id="rId508" w:anchor="n13" w:tgtFrame="_blank" w:history="1">
              <w:r w:rsidRPr="00060DC3">
                <w:rPr>
                  <w:sz w:val="26"/>
                  <w:szCs w:val="26"/>
                  <w:lang w:eastAsia="uk-UA"/>
                </w:rPr>
                <w:t>картографічного забезпечення мореплавства</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5) </w:t>
            </w:r>
            <w:hyperlink r:id="rId509" w:anchor="n13" w:tgtFrame="_blank" w:history="1">
              <w:r w:rsidRPr="00060DC3">
                <w:rPr>
                  <w:sz w:val="26"/>
                  <w:szCs w:val="26"/>
                  <w:lang w:eastAsia="uk-UA"/>
                </w:rPr>
                <w:t>забезпечення запобігання і ліквідації розливу забруднюючих речовин</w:t>
              </w:r>
            </w:hyperlink>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4. Послуги, визначені у частині третій цієї статті, надаються в порядку, встановленому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p>
        </w:tc>
      </w:tr>
      <w:tr w:rsidR="009A3387" w:rsidRPr="00060DC3" w:rsidTr="005800C9">
        <w:tc>
          <w:tcPr>
            <w:tcW w:w="15043" w:type="dxa"/>
            <w:gridSpan w:val="8"/>
          </w:tcPr>
          <w:p w:rsidR="009A3387" w:rsidRPr="00060DC3" w:rsidRDefault="009A3387" w:rsidP="009A3387">
            <w:pPr>
              <w:ind w:firstLine="0"/>
              <w:jc w:val="both"/>
              <w:rPr>
                <w:sz w:val="26"/>
                <w:szCs w:val="26"/>
                <w:lang w:eastAsia="uk-UA"/>
              </w:rPr>
            </w:pPr>
            <w:r w:rsidRPr="00060DC3">
              <w:rPr>
                <w:b/>
                <w:bCs/>
                <w:iCs/>
                <w:sz w:val="26"/>
                <w:szCs w:val="26"/>
                <w:lang w:eastAsia="uk-UA"/>
              </w:rPr>
              <w:lastRenderedPageBreak/>
              <w:t>Стаття 22.</w:t>
            </w:r>
            <w:r w:rsidRPr="00060DC3">
              <w:rPr>
                <w:iCs/>
                <w:sz w:val="26"/>
                <w:szCs w:val="26"/>
                <w:lang w:eastAsia="uk-UA"/>
              </w:rPr>
              <w:t> Портові збори</w:t>
            </w:r>
          </w:p>
        </w:tc>
      </w:tr>
      <w:tr w:rsidR="009A3387" w:rsidRPr="00060DC3" w:rsidTr="00133BDB">
        <w:tc>
          <w:tcPr>
            <w:tcW w:w="7514" w:type="dxa"/>
            <w:gridSpan w:val="3"/>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 xml:space="preserve">1. У морському порту справляються такі портові збори: корабельний, причальний, якірний, канальний, маяковий, адміністративний та санітарний. Використання коштів від портових зборів допускається виключно за їх цільовим призначенням. Фінансування утримання гідротехнічних споруд в об’ємах, необхідних для підтримання їх паспортних характеристик, здійснюється за рахунок портових зборів, що </w:t>
            </w:r>
            <w:r w:rsidRPr="00060DC3">
              <w:rPr>
                <w:sz w:val="26"/>
                <w:szCs w:val="26"/>
                <w:lang w:eastAsia="uk-UA"/>
              </w:rPr>
              <w:lastRenderedPageBreak/>
              <w:t>справляються у морських портах, де розташовані такі гідротехнічні споруди.</w:t>
            </w: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Розміри ставок портових зборів для кожного морського порту встановлюються національною комісією, що здійснює державне регулювання у сфері транспорту, відповідно до затвердженої нею методики. </w:t>
            </w:r>
            <w:hyperlink r:id="rId510" w:anchor="n17" w:tgtFrame="_blank" w:history="1">
              <w:r w:rsidRPr="00060DC3">
                <w:rPr>
                  <w:sz w:val="26"/>
                  <w:szCs w:val="26"/>
                  <w:lang w:eastAsia="uk-UA"/>
                </w:rPr>
                <w:t>Порядок справляння</w:t>
              </w:r>
            </w:hyperlink>
            <w:r w:rsidRPr="00060DC3">
              <w:rPr>
                <w:sz w:val="26"/>
                <w:szCs w:val="26"/>
                <w:lang w:eastAsia="uk-UA"/>
              </w:rPr>
              <w:t>, </w:t>
            </w:r>
            <w:hyperlink r:id="rId511" w:anchor="n4" w:tgtFrame="_blank" w:history="1">
              <w:r w:rsidRPr="00060DC3">
                <w:rPr>
                  <w:sz w:val="26"/>
                  <w:szCs w:val="26"/>
                  <w:lang w:eastAsia="uk-UA"/>
                </w:rPr>
                <w:t>обліку та використання коштів від портових зборів</w:t>
              </w:r>
            </w:hyperlink>
            <w:r w:rsidRPr="00060DC3">
              <w:rPr>
                <w:sz w:val="26"/>
                <w:szCs w:val="26"/>
                <w:lang w:eastAsia="uk-UA"/>
              </w:rPr>
              <w:t xml:space="preserve">, крім використання коштів від адміністративного збору, визначається центральним органом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color w:val="000000"/>
                <w:sz w:val="26"/>
                <w:szCs w:val="26"/>
                <w:shd w:val="clear" w:color="auto" w:fill="FFFFFF"/>
              </w:rPr>
              <w:t>3. Портові збори сплачуються адміністрації морських портів України, крім випадків, визначених цим Законом.</w:t>
            </w:r>
          </w:p>
          <w:p w:rsidR="009A3387" w:rsidRPr="00060DC3" w:rsidRDefault="009A3387" w:rsidP="009A3387">
            <w:pPr>
              <w:shd w:val="clear" w:color="auto" w:fill="FFFFFF"/>
              <w:suppressAutoHyphens/>
              <w:ind w:firstLine="0"/>
              <w:jc w:val="both"/>
              <w:textAlignment w:val="baseline"/>
              <w:rPr>
                <w:sz w:val="26"/>
                <w:szCs w:val="26"/>
              </w:rPr>
            </w:pPr>
          </w:p>
          <w:p w:rsidR="009A3387" w:rsidRPr="00060DC3" w:rsidRDefault="009A3387" w:rsidP="009A3387">
            <w:pPr>
              <w:shd w:val="clear" w:color="auto" w:fill="FFFFFF"/>
              <w:suppressAutoHyphens/>
              <w:ind w:firstLine="0"/>
              <w:jc w:val="both"/>
              <w:textAlignment w:val="baseline"/>
              <w:rPr>
                <w:i/>
                <w:iCs/>
                <w:sz w:val="26"/>
                <w:szCs w:val="26"/>
                <w:lang w:eastAsia="uk-UA"/>
              </w:rPr>
            </w:pPr>
            <w:r w:rsidRPr="00060DC3">
              <w:rPr>
                <w:i/>
                <w:iCs/>
                <w:sz w:val="26"/>
                <w:szCs w:val="26"/>
                <w:lang w:eastAsia="uk-UA"/>
              </w:rPr>
              <w:t>Відсутній</w:t>
            </w:r>
          </w:p>
          <w:p w:rsidR="009A3387" w:rsidRPr="00060DC3" w:rsidRDefault="009A3387" w:rsidP="009A3387">
            <w:pPr>
              <w:shd w:val="clear" w:color="auto" w:fill="FFFFFF"/>
              <w:suppressAutoHyphens/>
              <w:ind w:firstLine="0"/>
              <w:jc w:val="both"/>
              <w:textAlignment w:val="baseline"/>
              <w:rPr>
                <w:sz w:val="26"/>
                <w:szCs w:val="26"/>
                <w:lang w:eastAsia="uk-UA"/>
              </w:rPr>
            </w:pPr>
          </w:p>
        </w:tc>
        <w:tc>
          <w:tcPr>
            <w:tcW w:w="7529" w:type="dxa"/>
            <w:gridSpan w:val="5"/>
          </w:tcPr>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 xml:space="preserve">1. У морському порту справляються такі портові збори: корабельний, причальний, якірний, канальний, маяковий, адміністративний та санітарний, </w:t>
            </w:r>
            <w:r w:rsidRPr="00060DC3">
              <w:rPr>
                <w:b/>
                <w:sz w:val="26"/>
                <w:szCs w:val="26"/>
                <w:lang w:eastAsia="ru-RU"/>
              </w:rPr>
              <w:t xml:space="preserve">з урахуванням особливостей справляння, встановленими Законом України «Про внутрішній водний транспорт». </w:t>
            </w:r>
            <w:r w:rsidRPr="00060DC3">
              <w:rPr>
                <w:sz w:val="26"/>
                <w:szCs w:val="26"/>
                <w:lang w:eastAsia="uk-UA"/>
              </w:rPr>
              <w:t xml:space="preserve">Використання коштів від портових зборів допускається виключно за їх цільовим призначенням. Фінансування утримання гідротехнічних споруд в об’ємах, необхідних для підтримання їх паспортних </w:t>
            </w:r>
            <w:r w:rsidRPr="00060DC3">
              <w:rPr>
                <w:sz w:val="26"/>
                <w:szCs w:val="26"/>
                <w:lang w:eastAsia="uk-UA"/>
              </w:rPr>
              <w:lastRenderedPageBreak/>
              <w:t>характеристик, здійснюється за рахунок портових зборів, що справляються у морських портах, де розташовані такі гідротехнічні споруди.</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2. Розміри ставок портових зборів для кожного морського порту встановлюються національною комісією, що здійснює державне регулювання у сфері транспорту, відповідно до затвердженої нею методики. </w:t>
            </w:r>
            <w:hyperlink r:id="rId512" w:anchor="n17" w:tgtFrame="_blank" w:history="1">
              <w:r w:rsidRPr="00060DC3">
                <w:rPr>
                  <w:sz w:val="26"/>
                  <w:szCs w:val="26"/>
                  <w:lang w:eastAsia="uk-UA"/>
                </w:rPr>
                <w:t>Порядок справляння</w:t>
              </w:r>
            </w:hyperlink>
            <w:r w:rsidRPr="00060DC3">
              <w:rPr>
                <w:sz w:val="26"/>
                <w:szCs w:val="26"/>
                <w:lang w:eastAsia="uk-UA"/>
              </w:rPr>
              <w:t>, </w:t>
            </w:r>
            <w:hyperlink r:id="rId513" w:anchor="n4" w:tgtFrame="_blank" w:history="1">
              <w:r w:rsidRPr="00060DC3">
                <w:rPr>
                  <w:sz w:val="26"/>
                  <w:szCs w:val="26"/>
                  <w:lang w:eastAsia="uk-UA"/>
                </w:rPr>
                <w:t>обліку та використання коштів від портових зборів</w:t>
              </w:r>
            </w:hyperlink>
            <w:r w:rsidRPr="00060DC3">
              <w:rPr>
                <w:sz w:val="26"/>
                <w:szCs w:val="26"/>
                <w:lang w:eastAsia="uk-UA"/>
              </w:rPr>
              <w:t xml:space="preserve">, крім використання коштів від адміністративного збору, </w:t>
            </w:r>
            <w:r w:rsidRPr="00060DC3">
              <w:rPr>
                <w:b/>
                <w:bCs/>
                <w:sz w:val="26"/>
                <w:szCs w:val="26"/>
                <w:lang w:eastAsia="ru-RU"/>
              </w:rPr>
              <w:t>з урахуванням особливостей використання, встановленими Кодексом торговельного мореплавства України,</w:t>
            </w:r>
            <w:r w:rsidRPr="00060DC3">
              <w:rPr>
                <w:sz w:val="26"/>
                <w:szCs w:val="26"/>
                <w:lang w:eastAsia="ru-RU"/>
              </w:rPr>
              <w:t xml:space="preserve"> </w:t>
            </w:r>
            <w:r w:rsidRPr="00060DC3">
              <w:rPr>
                <w:sz w:val="26"/>
                <w:szCs w:val="26"/>
                <w:lang w:eastAsia="uk-UA"/>
              </w:rPr>
              <w:t xml:space="preserve">визначається центральним органом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sz w:val="26"/>
                <w:szCs w:val="26"/>
                <w:lang w:eastAsia="uk-UA"/>
              </w:rPr>
              <w:t>…</w:t>
            </w:r>
          </w:p>
          <w:p w:rsidR="009A3387" w:rsidRPr="00060DC3" w:rsidRDefault="009A3387" w:rsidP="009A3387">
            <w:pPr>
              <w:shd w:val="clear" w:color="auto" w:fill="FFFFFF"/>
              <w:suppressAutoHyphens/>
              <w:ind w:firstLine="0"/>
              <w:jc w:val="both"/>
              <w:textAlignment w:val="baseline"/>
              <w:rPr>
                <w:sz w:val="26"/>
                <w:szCs w:val="26"/>
                <w:lang w:eastAsia="uk-UA"/>
              </w:rPr>
            </w:pPr>
            <w:r w:rsidRPr="00060DC3">
              <w:rPr>
                <w:color w:val="000000"/>
                <w:sz w:val="26"/>
                <w:szCs w:val="26"/>
                <w:shd w:val="clear" w:color="auto" w:fill="FFFFFF"/>
              </w:rPr>
              <w:t>3. Портові збори сплачуються адміністрації морських портів України, крім випадків, визначених цим Законом.</w:t>
            </w:r>
          </w:p>
          <w:p w:rsidR="009A3387" w:rsidRPr="00060DC3" w:rsidRDefault="009A3387" w:rsidP="009A3387">
            <w:pPr>
              <w:shd w:val="clear" w:color="auto" w:fill="FFFFFF"/>
              <w:suppressAutoHyphens/>
              <w:ind w:firstLine="0"/>
              <w:jc w:val="both"/>
              <w:textAlignment w:val="baseline"/>
              <w:rPr>
                <w:b/>
                <w:sz w:val="26"/>
                <w:szCs w:val="26"/>
                <w:lang w:eastAsia="uk-UA"/>
              </w:rPr>
            </w:pPr>
            <w:r w:rsidRPr="00060DC3">
              <w:rPr>
                <w:b/>
                <w:sz w:val="26"/>
                <w:szCs w:val="26"/>
                <w:lang w:eastAsia="ru-RU"/>
              </w:rPr>
              <w:t>Санітарний збір не справляється в морських портах, які не мають технічних засобів для прийняття з суден всіх видів забруднень (крім баластних вод), а також не справляється з окремих категорій суден відповідно до Порядку справляння, обліку та використання коштів від портових зборів. Якщо з судна не справляється санітарний збір, таке судно здійснює оплату за фактично надані йому послуги з прийняття забруднень.</w:t>
            </w:r>
          </w:p>
        </w:tc>
      </w:tr>
      <w:tr w:rsidR="009A3387" w:rsidRPr="00060DC3" w:rsidTr="005800C9">
        <w:tc>
          <w:tcPr>
            <w:tcW w:w="15043" w:type="dxa"/>
            <w:gridSpan w:val="8"/>
          </w:tcPr>
          <w:p w:rsidR="009A3387" w:rsidRPr="00060DC3" w:rsidRDefault="009A3387" w:rsidP="009A3387">
            <w:pPr>
              <w:shd w:val="clear" w:color="auto" w:fill="FFFFFF"/>
              <w:suppressAutoHyphens/>
              <w:ind w:firstLine="0"/>
              <w:jc w:val="center"/>
              <w:textAlignment w:val="baseline"/>
              <w:rPr>
                <w:b/>
                <w:bCs/>
                <w:iCs/>
                <w:sz w:val="26"/>
                <w:szCs w:val="26"/>
                <w:lang w:eastAsia="uk-UA"/>
              </w:rPr>
            </w:pPr>
          </w:p>
          <w:p w:rsidR="009A3387" w:rsidRPr="00060DC3" w:rsidRDefault="009A3387" w:rsidP="009A3387">
            <w:pPr>
              <w:shd w:val="clear" w:color="auto" w:fill="FFFFFF"/>
              <w:suppressAutoHyphens/>
              <w:ind w:firstLine="0"/>
              <w:jc w:val="center"/>
              <w:textAlignment w:val="baseline"/>
              <w:rPr>
                <w:iCs/>
                <w:sz w:val="26"/>
                <w:szCs w:val="26"/>
                <w:lang w:eastAsia="uk-UA"/>
              </w:rPr>
            </w:pPr>
            <w:r w:rsidRPr="00060DC3">
              <w:rPr>
                <w:b/>
                <w:bCs/>
                <w:iCs/>
                <w:sz w:val="26"/>
                <w:szCs w:val="26"/>
                <w:lang w:eastAsia="uk-UA"/>
              </w:rPr>
              <w:t>Стаття 26.</w:t>
            </w:r>
            <w:r w:rsidRPr="00060DC3">
              <w:rPr>
                <w:iCs/>
                <w:sz w:val="26"/>
                <w:szCs w:val="26"/>
                <w:lang w:eastAsia="uk-UA"/>
              </w:rPr>
              <w:t> Приватне інвестування в об’єкти портової інфраструктури на основі окремих договорів</w:t>
            </w:r>
          </w:p>
        </w:tc>
      </w:tr>
      <w:tr w:rsidR="00F24464" w:rsidRPr="00060DC3" w:rsidTr="00133BDB">
        <w:tc>
          <w:tcPr>
            <w:tcW w:w="7514" w:type="dxa"/>
            <w:gridSpan w:val="3"/>
          </w:tcPr>
          <w:p w:rsidR="00F24464" w:rsidRPr="00060DC3" w:rsidRDefault="00F24464" w:rsidP="00F24464">
            <w:pPr>
              <w:shd w:val="clear" w:color="auto" w:fill="FFFFFF"/>
              <w:suppressAutoHyphens/>
              <w:ind w:firstLine="0"/>
              <w:jc w:val="both"/>
              <w:textAlignment w:val="baseline"/>
              <w:rPr>
                <w:sz w:val="26"/>
                <w:szCs w:val="26"/>
                <w:lang w:eastAsia="uk-UA"/>
              </w:rPr>
            </w:pPr>
            <w:r w:rsidRPr="00060DC3">
              <w:rPr>
                <w:sz w:val="26"/>
                <w:szCs w:val="26"/>
                <w:lang w:eastAsia="uk-UA"/>
              </w:rPr>
              <w:t>…</w:t>
            </w:r>
          </w:p>
          <w:p w:rsidR="00F24464" w:rsidRPr="00060DC3" w:rsidRDefault="00F24464" w:rsidP="00F24464">
            <w:pPr>
              <w:shd w:val="clear" w:color="auto" w:fill="FFFFFF"/>
              <w:suppressAutoHyphens/>
              <w:ind w:firstLine="0"/>
              <w:jc w:val="both"/>
              <w:textAlignment w:val="baseline"/>
              <w:rPr>
                <w:sz w:val="26"/>
                <w:szCs w:val="26"/>
                <w:lang w:eastAsia="uk-UA"/>
              </w:rPr>
            </w:pPr>
            <w:r w:rsidRPr="00060DC3">
              <w:rPr>
                <w:sz w:val="26"/>
                <w:szCs w:val="26"/>
                <w:lang w:eastAsia="uk-UA"/>
              </w:rPr>
              <w:t xml:space="preserve">2. За згодою приватного інвестора та держави в особі Фонду державного майна України і центрального органу виконавчої влади, що забезпечує формування та реалізує державну політику у сферах морського і </w:t>
            </w:r>
            <w:r w:rsidRPr="00060DC3">
              <w:rPr>
                <w:bCs/>
                <w:i/>
                <w:iCs/>
                <w:sz w:val="26"/>
                <w:szCs w:val="26"/>
                <w:lang w:eastAsia="uk-UA"/>
              </w:rPr>
              <w:t>річкового</w:t>
            </w:r>
            <w:r w:rsidRPr="00060DC3">
              <w:rPr>
                <w:sz w:val="26"/>
                <w:szCs w:val="26"/>
                <w:lang w:eastAsia="uk-UA"/>
              </w:rPr>
              <w:t xml:space="preserve"> </w:t>
            </w:r>
            <w:r w:rsidRPr="00060DC3">
              <w:rPr>
                <w:bCs/>
                <w:i/>
                <w:iCs/>
                <w:sz w:val="26"/>
                <w:szCs w:val="26"/>
                <w:lang w:eastAsia="uk-UA"/>
              </w:rPr>
              <w:t>транспорту</w:t>
            </w:r>
            <w:r w:rsidRPr="00060DC3">
              <w:rPr>
                <w:sz w:val="26"/>
                <w:szCs w:val="26"/>
                <w:lang w:eastAsia="uk-UA"/>
              </w:rPr>
              <w:t xml:space="preserve">, на базі єдиного майнового комплексу, створеного або такого, який перебуває у </w:t>
            </w:r>
            <w:r w:rsidRPr="00060DC3">
              <w:rPr>
                <w:sz w:val="26"/>
                <w:szCs w:val="26"/>
                <w:lang w:eastAsia="uk-UA"/>
              </w:rPr>
              <w:lastRenderedPageBreak/>
              <w:t>процесі створення, на підставі інвестиційного договору або договору про спільну діяльність, укладеного до набрання чинності цим Законом, може бути утворено господарське товариство в порядку, встановленому законодавством. Земельні ділянки, на яких розташовані єдиний майновий комплекс такого товариства та причали, що технологічно забезпечують завершений цикл надання послуг, можуть передаватися в оренду господарському товариству на строк до 49 років у порядку, встановленому законодавством.</w:t>
            </w:r>
          </w:p>
        </w:tc>
        <w:tc>
          <w:tcPr>
            <w:tcW w:w="7529" w:type="dxa"/>
            <w:gridSpan w:val="5"/>
          </w:tcPr>
          <w:p w:rsidR="00F24464" w:rsidRPr="00060DC3" w:rsidRDefault="00F24464" w:rsidP="00F24464">
            <w:pPr>
              <w:shd w:val="clear" w:color="auto" w:fill="FFFFFF"/>
              <w:suppressAutoHyphens/>
              <w:ind w:firstLine="0"/>
              <w:jc w:val="both"/>
              <w:textAlignment w:val="baseline"/>
              <w:rPr>
                <w:sz w:val="26"/>
                <w:szCs w:val="26"/>
                <w:lang w:eastAsia="uk-UA"/>
              </w:rPr>
            </w:pPr>
            <w:r w:rsidRPr="00060DC3">
              <w:rPr>
                <w:sz w:val="26"/>
                <w:szCs w:val="26"/>
                <w:lang w:eastAsia="uk-UA"/>
              </w:rPr>
              <w:lastRenderedPageBreak/>
              <w:t>…</w:t>
            </w:r>
          </w:p>
          <w:p w:rsidR="00F24464" w:rsidRPr="00060DC3" w:rsidRDefault="00F24464" w:rsidP="00F24464">
            <w:pPr>
              <w:shd w:val="clear" w:color="auto" w:fill="FFFFFF"/>
              <w:suppressAutoHyphens/>
              <w:ind w:firstLine="0"/>
              <w:jc w:val="both"/>
              <w:textAlignment w:val="baseline"/>
              <w:rPr>
                <w:sz w:val="26"/>
                <w:szCs w:val="26"/>
                <w:lang w:eastAsia="uk-UA"/>
              </w:rPr>
            </w:pPr>
            <w:r w:rsidRPr="00060DC3">
              <w:rPr>
                <w:sz w:val="26"/>
                <w:szCs w:val="26"/>
                <w:lang w:eastAsia="uk-UA"/>
              </w:rPr>
              <w:t xml:space="preserve">2. За згодою приватного інвестора та держави в особі Фонду державного майна України і центрального органу виконавчої влади, що забезпечує формування та реалізує державну політику у сферах морського і </w:t>
            </w:r>
            <w:r w:rsidRPr="00060DC3">
              <w:rPr>
                <w:b/>
                <w:bCs/>
                <w:sz w:val="26"/>
                <w:szCs w:val="26"/>
                <w:lang w:eastAsia="uk-UA"/>
              </w:rPr>
              <w:t>внутрішнього водного транспорту</w:t>
            </w:r>
            <w:r w:rsidRPr="00060DC3">
              <w:rPr>
                <w:sz w:val="26"/>
                <w:szCs w:val="26"/>
                <w:lang w:eastAsia="uk-UA"/>
              </w:rPr>
              <w:t xml:space="preserve">, на базі єдиного майнового комплексу, створеного або такого, який </w:t>
            </w:r>
            <w:r w:rsidRPr="00060DC3">
              <w:rPr>
                <w:sz w:val="26"/>
                <w:szCs w:val="26"/>
                <w:lang w:eastAsia="uk-UA"/>
              </w:rPr>
              <w:lastRenderedPageBreak/>
              <w:t>перебуває у процесі створення, на підставі інвестиційного договору або договору про спільну діяльність, укладеного до набрання чинності цим Законом, може бути утворено господарське товариство в порядку, встановленому законодавством. Земельні ділянки, на яких розташовані єдиний майновий комплекс такого товариства та причали, що технологічно забезпечують завершений цикл надання послуг, можуть передаватися в оренду господарському товариству на строк до 49 років у порядку, встановленому законодавством.</w:t>
            </w:r>
          </w:p>
          <w:p w:rsidR="00F24464" w:rsidRPr="00060DC3" w:rsidRDefault="00F24464" w:rsidP="00F24464">
            <w:pPr>
              <w:shd w:val="clear" w:color="auto" w:fill="FFFFFF"/>
              <w:suppressAutoHyphens/>
              <w:ind w:firstLine="0"/>
              <w:jc w:val="both"/>
              <w:textAlignment w:val="baseline"/>
              <w:rPr>
                <w:sz w:val="26"/>
                <w:szCs w:val="26"/>
                <w:lang w:eastAsia="uk-UA"/>
              </w:rPr>
            </w:pPr>
          </w:p>
        </w:tc>
      </w:tr>
      <w:tr w:rsidR="00060DC3" w:rsidRPr="00060DC3" w:rsidTr="005800C9">
        <w:tc>
          <w:tcPr>
            <w:tcW w:w="15043" w:type="dxa"/>
            <w:gridSpan w:val="8"/>
          </w:tcPr>
          <w:p w:rsidR="00060DC3" w:rsidRPr="00060DC3" w:rsidRDefault="00060DC3" w:rsidP="00060DC3">
            <w:pPr>
              <w:ind w:firstLine="0"/>
              <w:jc w:val="center"/>
              <w:rPr>
                <w:b/>
                <w:sz w:val="26"/>
                <w:szCs w:val="26"/>
                <w:lang w:eastAsia="ru-RU"/>
              </w:rPr>
            </w:pPr>
          </w:p>
          <w:p w:rsidR="00060DC3" w:rsidRPr="00060DC3" w:rsidRDefault="00060DC3" w:rsidP="00060DC3">
            <w:pPr>
              <w:ind w:firstLine="0"/>
              <w:jc w:val="center"/>
              <w:rPr>
                <w:b/>
                <w:sz w:val="26"/>
                <w:szCs w:val="26"/>
                <w:lang w:eastAsia="ru-RU"/>
              </w:rPr>
            </w:pPr>
            <w:r w:rsidRPr="00060DC3">
              <w:rPr>
                <w:b/>
                <w:sz w:val="26"/>
                <w:szCs w:val="26"/>
                <w:lang w:eastAsia="ru-RU"/>
              </w:rPr>
              <w:t xml:space="preserve">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w:t>
            </w:r>
          </w:p>
          <w:p w:rsidR="00060DC3" w:rsidRPr="00060DC3" w:rsidRDefault="00060DC3" w:rsidP="00060DC3">
            <w:pPr>
              <w:ind w:firstLine="0"/>
              <w:jc w:val="center"/>
              <w:rPr>
                <w:b/>
                <w:sz w:val="26"/>
                <w:szCs w:val="26"/>
              </w:rPr>
            </w:pPr>
          </w:p>
        </w:tc>
      </w:tr>
      <w:tr w:rsidR="00060DC3" w:rsidRPr="00060DC3" w:rsidTr="005800C9">
        <w:tc>
          <w:tcPr>
            <w:tcW w:w="15043" w:type="dxa"/>
            <w:gridSpan w:val="8"/>
          </w:tcPr>
          <w:p w:rsidR="00060DC3" w:rsidRPr="00060DC3" w:rsidRDefault="00060DC3" w:rsidP="00060DC3">
            <w:pPr>
              <w:pStyle w:val="rvps2"/>
              <w:shd w:val="clear" w:color="auto" w:fill="FFFFFF"/>
              <w:spacing w:before="0" w:beforeAutospacing="0" w:after="150" w:afterAutospacing="0"/>
              <w:ind w:firstLine="450"/>
              <w:jc w:val="center"/>
              <w:rPr>
                <w:rStyle w:val="rvts9"/>
                <w:b/>
                <w:bCs/>
                <w:color w:val="000000"/>
                <w:sz w:val="26"/>
                <w:szCs w:val="26"/>
              </w:rPr>
            </w:pPr>
          </w:p>
          <w:p w:rsidR="00060DC3" w:rsidRPr="00060DC3" w:rsidRDefault="00060DC3" w:rsidP="00060DC3">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2.</w:t>
            </w:r>
            <w:r w:rsidRPr="00060DC3">
              <w:rPr>
                <w:color w:val="000000"/>
                <w:sz w:val="26"/>
                <w:szCs w:val="26"/>
              </w:rPr>
              <w:t> Уповноважені суб'єкти</w:t>
            </w:r>
          </w:p>
          <w:p w:rsidR="00060DC3" w:rsidRPr="00060DC3" w:rsidRDefault="00060DC3" w:rsidP="00060DC3">
            <w:pPr>
              <w:pStyle w:val="rvps2"/>
              <w:shd w:val="clear" w:color="auto" w:fill="FFFFFF"/>
              <w:spacing w:before="0" w:after="150"/>
              <w:ind w:firstLine="450"/>
              <w:jc w:val="both"/>
              <w:rPr>
                <w:b/>
                <w:bCs/>
                <w:kern w:val="28"/>
                <w:sz w:val="26"/>
                <w:szCs w:val="26"/>
                <w:lang w:eastAsia="ru-RU"/>
              </w:rPr>
            </w:pPr>
            <w:bookmarkStart w:id="157" w:name="n10"/>
            <w:bookmarkEnd w:id="157"/>
          </w:p>
        </w:tc>
      </w:tr>
      <w:tr w:rsidR="00060DC3" w:rsidRPr="00060DC3" w:rsidTr="00133BDB">
        <w:tc>
          <w:tcPr>
            <w:tcW w:w="7514" w:type="dxa"/>
            <w:gridSpan w:val="3"/>
          </w:tcPr>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1. Уповноваженими суб'єктами згідно з цим Законом є:</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bookmarkStart w:id="158" w:name="n11"/>
            <w:bookmarkStart w:id="159" w:name="n760"/>
            <w:bookmarkEnd w:id="158"/>
            <w:bookmarkEnd w:id="159"/>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5) </w:t>
            </w:r>
            <w:r w:rsidRPr="00060DC3">
              <w:rPr>
                <w:i/>
                <w:iCs/>
                <w:color w:val="000000"/>
                <w:sz w:val="26"/>
                <w:szCs w:val="26"/>
              </w:rPr>
              <w:t>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сферах морського і річкового транспорту, до складу якого входить капітан морського порту, або центральний орган виконавчої влади, що забезпечує реалізацію державної політики у сфері безпеки на морському і річковому транспорті, до складу якого входить капітан морського порту</w:t>
            </w: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bookmarkStart w:id="160" w:name="n761"/>
            <w:bookmarkEnd w:id="160"/>
            <w:r w:rsidRPr="00060DC3">
              <w:rPr>
                <w:color w:val="000000"/>
                <w:sz w:val="26"/>
                <w:szCs w:val="26"/>
              </w:rPr>
              <w:t>…</w:t>
            </w:r>
          </w:p>
          <w:p w:rsidR="00060DC3" w:rsidRPr="00060DC3" w:rsidRDefault="00060DC3" w:rsidP="00060DC3">
            <w:pPr>
              <w:suppressAutoHyphens/>
              <w:jc w:val="both"/>
              <w:rPr>
                <w:rStyle w:val="rvts9"/>
                <w:b/>
                <w:bCs/>
                <w:color w:val="000000"/>
                <w:sz w:val="26"/>
                <w:szCs w:val="26"/>
              </w:rPr>
            </w:pPr>
          </w:p>
        </w:tc>
        <w:tc>
          <w:tcPr>
            <w:tcW w:w="7529" w:type="dxa"/>
            <w:gridSpan w:val="5"/>
          </w:tcPr>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1. Уповноваженими суб'єктами згідно з цим Законом є:</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jc w:val="both"/>
              <w:rPr>
                <w:b/>
                <w:color w:val="000000"/>
                <w:sz w:val="26"/>
                <w:szCs w:val="26"/>
              </w:rPr>
            </w:pPr>
            <w:r w:rsidRPr="00060DC3">
              <w:rPr>
                <w:b/>
                <w:sz w:val="26"/>
                <w:szCs w:val="26"/>
                <w:lang w:eastAsia="ru-RU"/>
              </w:rPr>
              <w:t>5) центральний орган виконавчої влади, що реалізує державну політику у сферах морського і внутрішнього водного транспорту, державне підприємство, що належить до сфери управління центрального органу виконавчої влади, що реалізує державну політику у сферах морського і внутрішнього водного транспорту, до основних завдань якого належить організаційно-технічне забезпечення надання послуг у сферах морського і внутрішнього водного транспорту</w:t>
            </w:r>
            <w:r w:rsidRPr="00060DC3">
              <w:rPr>
                <w:b/>
                <w:color w:val="000000"/>
                <w:sz w:val="26"/>
                <w:szCs w:val="26"/>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w:t>
            </w:r>
          </w:p>
          <w:p w:rsidR="00060DC3" w:rsidRPr="00060DC3" w:rsidRDefault="00060DC3" w:rsidP="00060DC3">
            <w:pPr>
              <w:suppressAutoHyphens/>
              <w:ind w:firstLine="0"/>
              <w:jc w:val="both"/>
              <w:rPr>
                <w:sz w:val="26"/>
                <w:szCs w:val="26"/>
                <w:highlight w:val="yellow"/>
                <w:lang w:eastAsia="ru-RU"/>
              </w:rPr>
            </w:pPr>
          </w:p>
        </w:tc>
      </w:tr>
      <w:tr w:rsidR="00060DC3" w:rsidRPr="00060DC3" w:rsidTr="005800C9">
        <w:tc>
          <w:tcPr>
            <w:tcW w:w="15043" w:type="dxa"/>
            <w:gridSpan w:val="8"/>
          </w:tcPr>
          <w:p w:rsidR="00060DC3" w:rsidRPr="00060DC3" w:rsidRDefault="00060DC3" w:rsidP="00060DC3">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lastRenderedPageBreak/>
              <w:t>Стаття 16.</w:t>
            </w:r>
            <w:r w:rsidRPr="00060DC3">
              <w:rPr>
                <w:color w:val="000000"/>
                <w:sz w:val="26"/>
                <w:szCs w:val="26"/>
              </w:rPr>
              <w:t> Оформлення, видача, обмін, пересилання, вилучення, повернення державі, знищення документів</w:t>
            </w:r>
          </w:p>
          <w:p w:rsidR="00060DC3" w:rsidRPr="00060DC3" w:rsidRDefault="00060DC3" w:rsidP="00060DC3">
            <w:pPr>
              <w:pStyle w:val="rvps2"/>
              <w:widowControl w:val="0"/>
              <w:shd w:val="clear" w:color="auto" w:fill="FFFFFF"/>
              <w:spacing w:before="0" w:beforeAutospacing="0" w:after="0" w:afterAutospacing="0"/>
              <w:jc w:val="center"/>
              <w:textAlignment w:val="baseline"/>
              <w:rPr>
                <w:rStyle w:val="rvts9"/>
                <w:bCs/>
                <w:sz w:val="26"/>
                <w:szCs w:val="26"/>
                <w:bdr w:val="none" w:sz="0" w:space="0" w:color="auto" w:frame="1"/>
              </w:rPr>
            </w:pPr>
          </w:p>
          <w:p w:rsidR="00060DC3" w:rsidRPr="00060DC3" w:rsidRDefault="00060DC3" w:rsidP="009A3387">
            <w:pPr>
              <w:ind w:firstLine="0"/>
              <w:jc w:val="both"/>
              <w:rPr>
                <w:sz w:val="26"/>
                <w:szCs w:val="26"/>
                <w:lang w:eastAsia="uk-UA"/>
              </w:rPr>
            </w:pPr>
          </w:p>
        </w:tc>
      </w:tr>
      <w:tr w:rsidR="00060DC3" w:rsidRPr="00060DC3" w:rsidTr="00133BDB">
        <w:tc>
          <w:tcPr>
            <w:tcW w:w="7514" w:type="dxa"/>
            <w:gridSpan w:val="3"/>
          </w:tcPr>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 xml:space="preserve">6. Рішення про оформлення документа, у тому числі замість втраченого або викраденого, який було оформлено із застосуванням засобів Реєстру, приймається розпорядником Реєстру, Міністерством закордонних справ, ЗДУ, уповноваженим органом з питань цивільної авіації, </w:t>
            </w:r>
            <w:r w:rsidRPr="00060DC3">
              <w:rPr>
                <w:i/>
                <w:iCs/>
                <w:color w:val="000000"/>
                <w:sz w:val="26"/>
                <w:szCs w:val="26"/>
              </w:rPr>
              <w:t>капітаном морського порту</w:t>
            </w:r>
            <w:r w:rsidRPr="00060DC3">
              <w:rPr>
                <w:color w:val="000000"/>
                <w:sz w:val="26"/>
                <w:szCs w:val="26"/>
              </w:rPr>
              <w:t xml:space="preserve"> за результатами ідентифікації заявника.</w:t>
            </w:r>
          </w:p>
          <w:p w:rsidR="00060DC3" w:rsidRPr="00060DC3" w:rsidRDefault="00060DC3" w:rsidP="00060DC3">
            <w:pPr>
              <w:pStyle w:val="rvps2"/>
              <w:shd w:val="clear" w:color="auto" w:fill="FFFFFF"/>
              <w:spacing w:before="0" w:beforeAutospacing="0" w:after="150" w:afterAutospacing="0"/>
              <w:ind w:firstLine="450"/>
              <w:jc w:val="both"/>
              <w:rPr>
                <w:sz w:val="26"/>
                <w:szCs w:val="26"/>
                <w:shd w:val="clear" w:color="auto" w:fill="FFFFFF"/>
                <w:lang w:eastAsia="ru-RU"/>
              </w:rPr>
            </w:pPr>
            <w:bookmarkStart w:id="161" w:name="n838"/>
            <w:bookmarkEnd w:id="161"/>
            <w:r w:rsidRPr="00060DC3">
              <w:rPr>
                <w:sz w:val="26"/>
                <w:szCs w:val="26"/>
                <w:shd w:val="clear" w:color="auto" w:fill="FFFFFF"/>
                <w:lang w:eastAsia="ru-RU"/>
              </w:rPr>
              <w:t>…</w:t>
            </w:r>
          </w:p>
        </w:tc>
        <w:tc>
          <w:tcPr>
            <w:tcW w:w="7529" w:type="dxa"/>
            <w:gridSpan w:val="5"/>
          </w:tcPr>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 xml:space="preserve">6. Рішення про оформлення документа, у тому числі замість втраченого або викраденого, який було оформлено із застосуванням засобів Реєстру, приймається розпорядником Реєстру, Міністерством закордонних справ, ЗДУ, уповноваженим органом з питань цивільної авіації, </w:t>
            </w:r>
            <w:r w:rsidRPr="00060DC3">
              <w:rPr>
                <w:b/>
                <w:bCs/>
                <w:sz w:val="26"/>
                <w:szCs w:val="26"/>
                <w:lang w:eastAsia="ru-RU"/>
              </w:rPr>
              <w:t>центральним органом виконавчої влади, що реалізує державну політику у сферах морського і внутрішнього водного транспорту</w:t>
            </w:r>
            <w:r w:rsidRPr="00060DC3">
              <w:rPr>
                <w:color w:val="000000"/>
                <w:sz w:val="26"/>
                <w:szCs w:val="26"/>
              </w:rPr>
              <w:t xml:space="preserve"> за результатами ідентифікації заявника.</w:t>
            </w:r>
          </w:p>
          <w:p w:rsidR="00060DC3" w:rsidRPr="00060DC3" w:rsidRDefault="00060DC3" w:rsidP="00060DC3">
            <w:pPr>
              <w:tabs>
                <w:tab w:val="left" w:pos="851"/>
              </w:tabs>
              <w:jc w:val="both"/>
              <w:rPr>
                <w:sz w:val="26"/>
                <w:szCs w:val="26"/>
                <w:shd w:val="clear" w:color="auto" w:fill="FFFFFF"/>
                <w:lang w:eastAsia="ru-RU"/>
              </w:rPr>
            </w:pPr>
            <w:r w:rsidRPr="00060DC3">
              <w:rPr>
                <w:sz w:val="26"/>
                <w:szCs w:val="26"/>
                <w:shd w:val="clear" w:color="auto" w:fill="FFFFFF"/>
                <w:lang w:eastAsia="ru-RU"/>
              </w:rPr>
              <w:t>…</w:t>
            </w:r>
          </w:p>
          <w:p w:rsidR="00060DC3" w:rsidRPr="00060DC3" w:rsidRDefault="00060DC3" w:rsidP="00060DC3">
            <w:pPr>
              <w:tabs>
                <w:tab w:val="left" w:pos="851"/>
              </w:tabs>
              <w:jc w:val="both"/>
              <w:rPr>
                <w:sz w:val="26"/>
                <w:szCs w:val="26"/>
                <w:shd w:val="clear" w:color="auto" w:fill="FFFFFF"/>
                <w:lang w:eastAsia="ru-RU"/>
              </w:rPr>
            </w:pPr>
          </w:p>
        </w:tc>
      </w:tr>
      <w:tr w:rsidR="00060DC3" w:rsidRPr="00060DC3" w:rsidTr="005800C9">
        <w:tc>
          <w:tcPr>
            <w:tcW w:w="15043" w:type="dxa"/>
            <w:gridSpan w:val="8"/>
          </w:tcPr>
          <w:p w:rsidR="00060DC3" w:rsidRPr="00060DC3" w:rsidRDefault="00060DC3" w:rsidP="00060DC3">
            <w:pPr>
              <w:pStyle w:val="rvps2"/>
              <w:shd w:val="clear" w:color="auto" w:fill="FFFFFF"/>
              <w:spacing w:before="0" w:beforeAutospacing="0" w:after="150" w:afterAutospacing="0"/>
              <w:ind w:firstLine="450"/>
              <w:jc w:val="center"/>
              <w:rPr>
                <w:color w:val="000000"/>
                <w:sz w:val="26"/>
                <w:szCs w:val="26"/>
              </w:rPr>
            </w:pPr>
            <w:r w:rsidRPr="00060DC3">
              <w:rPr>
                <w:rStyle w:val="rvts9"/>
                <w:b/>
                <w:bCs/>
                <w:color w:val="000000"/>
                <w:sz w:val="26"/>
                <w:szCs w:val="26"/>
              </w:rPr>
              <w:t>Стаття 25.</w:t>
            </w:r>
            <w:r w:rsidRPr="00060DC3">
              <w:rPr>
                <w:color w:val="000000"/>
                <w:sz w:val="26"/>
                <w:szCs w:val="26"/>
              </w:rPr>
              <w:t> Посвідчення особи моряка</w:t>
            </w:r>
          </w:p>
          <w:p w:rsidR="00060DC3" w:rsidRPr="00060DC3" w:rsidRDefault="00060DC3" w:rsidP="009A3387">
            <w:pPr>
              <w:ind w:firstLine="0"/>
              <w:jc w:val="both"/>
              <w:rPr>
                <w:sz w:val="26"/>
                <w:szCs w:val="26"/>
                <w:lang w:eastAsia="uk-UA"/>
              </w:rPr>
            </w:pPr>
          </w:p>
        </w:tc>
      </w:tr>
      <w:tr w:rsidR="00060DC3" w:rsidRPr="00060DC3" w:rsidTr="00133BDB">
        <w:tc>
          <w:tcPr>
            <w:tcW w:w="7514" w:type="dxa"/>
            <w:gridSpan w:val="3"/>
          </w:tcPr>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5. </w:t>
            </w:r>
            <w:r w:rsidRPr="00060DC3">
              <w:rPr>
                <w:i/>
                <w:iCs/>
                <w:color w:val="000000"/>
                <w:sz w:val="26"/>
                <w:szCs w:val="26"/>
              </w:rPr>
              <w:t>Оформлення, видача, обмін посвідчення особи моряка здійснюються капітаном морського порту.</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bookmarkStart w:id="162" w:name="n324"/>
            <w:bookmarkStart w:id="163" w:name="n326"/>
            <w:bookmarkEnd w:id="162"/>
            <w:bookmarkEnd w:id="163"/>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8. </w:t>
            </w:r>
            <w:r w:rsidRPr="00060DC3">
              <w:rPr>
                <w:i/>
                <w:iCs/>
                <w:color w:val="000000"/>
                <w:sz w:val="26"/>
                <w:szCs w:val="26"/>
              </w:rPr>
              <w:t>Капітан морського порту має право відмовити заявникові у видачі посвідчення особи моряка у разі, якщо:</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bookmarkStart w:id="164" w:name="n327"/>
            <w:bookmarkStart w:id="165" w:name="n906"/>
            <w:bookmarkEnd w:id="164"/>
            <w:bookmarkEnd w:id="165"/>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У рішенні про відмову у видачі документа, яке доводиться до відома заявника у порядку і строки, встановлені законодавством, мають зазначатися підстави відмови. Особа має право звернутися до </w:t>
            </w:r>
            <w:r w:rsidRPr="00060DC3">
              <w:rPr>
                <w:i/>
                <w:iCs/>
                <w:color w:val="000000"/>
                <w:sz w:val="26"/>
                <w:szCs w:val="26"/>
              </w:rPr>
              <w:t>капітана морського порту</w:t>
            </w:r>
            <w:r w:rsidRPr="00060DC3">
              <w:rPr>
                <w:color w:val="000000"/>
                <w:sz w:val="26"/>
                <w:szCs w:val="26"/>
              </w:rPr>
              <w:t xml:space="preserve"> з повторною заявою у разі зміни або </w:t>
            </w:r>
            <w:r w:rsidRPr="00060DC3">
              <w:rPr>
                <w:color w:val="000000"/>
                <w:sz w:val="26"/>
                <w:szCs w:val="26"/>
              </w:rPr>
              <w:lastRenderedPageBreak/>
              <w:t>усунення обставин, через які їй було відмовлено у видачі документа.</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bookmarkStart w:id="166" w:name="n907"/>
            <w:bookmarkEnd w:id="166"/>
            <w:r w:rsidRPr="00060DC3">
              <w:rPr>
                <w:color w:val="000000"/>
                <w:sz w:val="26"/>
                <w:szCs w:val="26"/>
              </w:rPr>
              <w:t>…</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r w:rsidRPr="00060DC3">
              <w:rPr>
                <w:i/>
                <w:iCs/>
                <w:color w:val="000000"/>
                <w:sz w:val="26"/>
                <w:szCs w:val="26"/>
              </w:rPr>
              <w:t>10. Про втрату або викрадення посвідчення особи моряка на території України особа зобов’язана негайно повідомити капітана судна, на якому вона працює, та/або керівника підприємства, установи, організації, що уклала з нею трудовий договір, а також капітана морського порту, який видав посвідчення, а у разі викрадення -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ЗДУ за місцем перебування, яка протягом доби інформує капітана морського порту, який видав документ,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bookmarkStart w:id="167" w:name="n908"/>
            <w:bookmarkEnd w:id="167"/>
            <w:r w:rsidRPr="00060DC3">
              <w:rPr>
                <w:i/>
                <w:iCs/>
                <w:color w:val="000000"/>
                <w:sz w:val="26"/>
                <w:szCs w:val="26"/>
              </w:rPr>
              <w:t>Рішення про оформлення посвідчення особи моряка замість втраченого або викраденого, яке було оформлено із застосуванням засобів Реєстру, приймається капітаном морського порту.</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bookmarkStart w:id="168" w:name="n909"/>
            <w:bookmarkEnd w:id="168"/>
            <w:r w:rsidRPr="00060DC3">
              <w:rPr>
                <w:i/>
                <w:iCs/>
                <w:color w:val="000000"/>
                <w:sz w:val="26"/>
                <w:szCs w:val="26"/>
              </w:rPr>
              <w:t>Замість втраченого або викраденого посвідчення особи моряка капітан морського порту після встановлення факту видачі раніше такого документа особі, яка заявила про його втрату або викрадення, оформлює та видає новий документ.</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bookmarkStart w:id="169" w:name="n910"/>
            <w:bookmarkEnd w:id="169"/>
            <w:r w:rsidRPr="00060DC3">
              <w:rPr>
                <w:i/>
                <w:iCs/>
                <w:color w:val="000000"/>
                <w:sz w:val="26"/>
                <w:szCs w:val="26"/>
              </w:rPr>
              <w:t>Якщо особа, яка заявила про втрату або викрадення посвідчення особи моряка, знайде цей документ, вона зобов’язана здати знайдений документ для знищення капітану морського порту, а в разі втрати або викрадення за кордоном - найближчій ЗДУ.</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bookmarkStart w:id="170" w:name="n911"/>
            <w:bookmarkEnd w:id="170"/>
            <w:r w:rsidRPr="00060DC3">
              <w:rPr>
                <w:i/>
                <w:iCs/>
                <w:color w:val="000000"/>
                <w:sz w:val="26"/>
                <w:szCs w:val="26"/>
              </w:rPr>
              <w:lastRenderedPageBreak/>
              <w:t>11. У разі закінчення строку дії посвідчення особи моряка або смерті особи її документ у порядку і строки, визначені законодавством, здається капітану морського порту, а якщо така особа проживає (проживала) за кордоном - ЗДУ.</w:t>
            </w:r>
          </w:p>
          <w:p w:rsidR="00060DC3" w:rsidRPr="00060DC3" w:rsidRDefault="00060DC3" w:rsidP="00060DC3">
            <w:pPr>
              <w:pStyle w:val="rvps2"/>
              <w:shd w:val="clear" w:color="auto" w:fill="FFFFFF"/>
              <w:spacing w:before="0" w:beforeAutospacing="0" w:after="150" w:afterAutospacing="0"/>
              <w:jc w:val="both"/>
              <w:rPr>
                <w:i/>
                <w:iCs/>
                <w:color w:val="000000"/>
                <w:sz w:val="26"/>
                <w:szCs w:val="26"/>
              </w:rPr>
            </w:pPr>
            <w:r w:rsidRPr="00060DC3">
              <w:rPr>
                <w:i/>
                <w:iCs/>
                <w:color w:val="000000"/>
                <w:sz w:val="26"/>
                <w:szCs w:val="26"/>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bookmarkStart w:id="171" w:name="n912"/>
            <w:bookmarkStart w:id="172" w:name="_Hlk29465481"/>
            <w:bookmarkEnd w:id="171"/>
            <w:r w:rsidRPr="00060DC3">
              <w:rPr>
                <w:color w:val="000000"/>
                <w:sz w:val="26"/>
                <w:szCs w:val="26"/>
              </w:rPr>
              <w:t>12. До посвідчення особи моряка вноситься така інформація:</w:t>
            </w:r>
          </w:p>
          <w:p w:rsidR="00060DC3" w:rsidRPr="00060DC3" w:rsidRDefault="00060DC3" w:rsidP="00060DC3">
            <w:pPr>
              <w:pStyle w:val="rvps2"/>
              <w:shd w:val="clear" w:color="auto" w:fill="FFFFFF"/>
              <w:spacing w:before="0" w:beforeAutospacing="0" w:after="150" w:afterAutospacing="0"/>
              <w:ind w:firstLine="450"/>
              <w:jc w:val="both"/>
              <w:rPr>
                <w:i/>
                <w:iCs/>
                <w:color w:val="000000"/>
                <w:sz w:val="26"/>
                <w:szCs w:val="26"/>
              </w:rPr>
            </w:pPr>
            <w:bookmarkStart w:id="173" w:name="n913"/>
            <w:bookmarkStart w:id="174" w:name="n925"/>
            <w:bookmarkEnd w:id="172"/>
            <w:bookmarkEnd w:id="173"/>
            <w:bookmarkEnd w:id="174"/>
            <w:r w:rsidRPr="00060DC3">
              <w:rPr>
                <w:i/>
                <w:iCs/>
                <w:color w:val="000000"/>
                <w:sz w:val="26"/>
                <w:szCs w:val="26"/>
              </w:rPr>
              <w:t>13) капітан морського порту, який видав документ (код);</w:t>
            </w:r>
          </w:p>
          <w:p w:rsidR="00060DC3" w:rsidRPr="00060DC3" w:rsidRDefault="00060DC3" w:rsidP="00060DC3">
            <w:pPr>
              <w:pStyle w:val="rvps2"/>
              <w:shd w:val="clear" w:color="auto" w:fill="FFFFFF"/>
              <w:spacing w:before="0" w:beforeAutospacing="0" w:after="150" w:afterAutospacing="0"/>
              <w:ind w:firstLine="450"/>
              <w:jc w:val="both"/>
              <w:rPr>
                <w:sz w:val="26"/>
                <w:szCs w:val="26"/>
                <w:shd w:val="clear" w:color="auto" w:fill="FFFFFF"/>
                <w:lang w:eastAsia="ru-RU"/>
              </w:rPr>
            </w:pPr>
            <w:bookmarkStart w:id="175" w:name="n926"/>
            <w:bookmarkEnd w:id="175"/>
            <w:r w:rsidRPr="00060DC3">
              <w:rPr>
                <w:sz w:val="26"/>
                <w:szCs w:val="26"/>
                <w:shd w:val="clear" w:color="auto" w:fill="FFFFFF"/>
                <w:lang w:eastAsia="ru-RU"/>
              </w:rPr>
              <w:t>…</w:t>
            </w:r>
          </w:p>
        </w:tc>
        <w:tc>
          <w:tcPr>
            <w:tcW w:w="7529" w:type="dxa"/>
            <w:gridSpan w:val="5"/>
          </w:tcPr>
          <w:p w:rsidR="00060DC3" w:rsidRPr="00060DC3" w:rsidRDefault="00060DC3" w:rsidP="00060DC3">
            <w:pPr>
              <w:tabs>
                <w:tab w:val="left" w:pos="851"/>
              </w:tabs>
              <w:ind w:firstLine="0"/>
              <w:jc w:val="both"/>
              <w:rPr>
                <w:sz w:val="26"/>
                <w:szCs w:val="26"/>
                <w:lang w:eastAsia="ru-RU"/>
              </w:rPr>
            </w:pPr>
            <w:r w:rsidRPr="00060DC3">
              <w:rPr>
                <w:sz w:val="26"/>
                <w:szCs w:val="26"/>
                <w:lang w:eastAsia="ru-RU"/>
              </w:rPr>
              <w:lastRenderedPageBreak/>
              <w:t>…</w:t>
            </w:r>
          </w:p>
          <w:p w:rsidR="00060DC3" w:rsidRPr="00060DC3" w:rsidRDefault="00060DC3" w:rsidP="00060DC3">
            <w:pPr>
              <w:suppressAutoHyphens/>
              <w:autoSpaceDE w:val="0"/>
              <w:autoSpaceDN w:val="0"/>
              <w:adjustRightInd w:val="0"/>
              <w:jc w:val="both"/>
              <w:rPr>
                <w:b/>
                <w:sz w:val="26"/>
                <w:szCs w:val="26"/>
                <w:lang w:eastAsia="ru-RU"/>
              </w:rPr>
            </w:pPr>
            <w:r w:rsidRPr="00060DC3">
              <w:rPr>
                <w:b/>
                <w:sz w:val="26"/>
                <w:szCs w:val="26"/>
                <w:lang w:eastAsia="ru-RU"/>
              </w:rPr>
              <w:t>5. Оформлення, видача, обмін посвідчення особи моряка здійснюються центральним органом виконавчої влади, що реалізує державну політику у сферах морського і внутрішнього водного транспорту.</w:t>
            </w:r>
          </w:p>
          <w:p w:rsidR="00060DC3" w:rsidRPr="00060DC3" w:rsidRDefault="00060DC3" w:rsidP="00060DC3">
            <w:pPr>
              <w:tabs>
                <w:tab w:val="left" w:pos="851"/>
              </w:tabs>
              <w:jc w:val="both"/>
              <w:rPr>
                <w:b/>
                <w:sz w:val="26"/>
                <w:szCs w:val="26"/>
                <w:lang w:eastAsia="ru-RU"/>
              </w:rPr>
            </w:pPr>
            <w:r w:rsidRPr="00060DC3">
              <w:rPr>
                <w:b/>
                <w:sz w:val="26"/>
                <w:szCs w:val="26"/>
                <w:lang w:eastAsia="ru-RU"/>
              </w:rPr>
              <w:t>…</w:t>
            </w:r>
          </w:p>
          <w:p w:rsidR="00060DC3" w:rsidRPr="00060DC3" w:rsidRDefault="00060DC3" w:rsidP="00060DC3">
            <w:pPr>
              <w:tabs>
                <w:tab w:val="left" w:pos="851"/>
              </w:tabs>
              <w:jc w:val="both"/>
              <w:rPr>
                <w:b/>
                <w:sz w:val="26"/>
                <w:szCs w:val="26"/>
                <w:lang w:eastAsia="ru-RU"/>
              </w:rPr>
            </w:pPr>
            <w:r w:rsidRPr="00060DC3">
              <w:rPr>
                <w:b/>
                <w:sz w:val="26"/>
                <w:szCs w:val="26"/>
                <w:lang w:eastAsia="ru-RU"/>
              </w:rPr>
              <w:t xml:space="preserve"> 8. Центральний орган виконавчої влади, що реалізує державну політику у сферах морського і внутрішнього водного транспорту, має право відмовити заявникові у видачі посвідчення особи моряка у разі, якщо:</w:t>
            </w:r>
          </w:p>
          <w:p w:rsidR="00060DC3" w:rsidRPr="00060DC3" w:rsidRDefault="00060DC3" w:rsidP="00060DC3">
            <w:pPr>
              <w:tabs>
                <w:tab w:val="left" w:pos="851"/>
              </w:tabs>
              <w:jc w:val="both"/>
              <w:rPr>
                <w:sz w:val="26"/>
                <w:szCs w:val="26"/>
                <w:highlight w:val="yellow"/>
                <w:lang w:eastAsia="ru-RU"/>
              </w:rPr>
            </w:pP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У рішенні про відмову у видачі документа, яке доводиться до відома заявника у порядку і строки, встановлені законодавством, мають зазначатися підстави відмови. Особа має право звернутися до </w:t>
            </w:r>
            <w:r w:rsidRPr="00060DC3">
              <w:rPr>
                <w:b/>
                <w:bCs/>
                <w:sz w:val="26"/>
                <w:szCs w:val="26"/>
                <w:lang w:eastAsia="ru-RU"/>
              </w:rPr>
              <w:t xml:space="preserve">центрального органу виконавчої влади, що реалізує </w:t>
            </w:r>
            <w:r w:rsidRPr="00060DC3">
              <w:rPr>
                <w:b/>
                <w:bCs/>
                <w:sz w:val="26"/>
                <w:szCs w:val="26"/>
                <w:lang w:eastAsia="ru-RU"/>
              </w:rPr>
              <w:lastRenderedPageBreak/>
              <w:t>державну політику у сферах морського і внутрішнього водного транспорту</w:t>
            </w:r>
            <w:r w:rsidRPr="00060DC3">
              <w:rPr>
                <w:color w:val="000000"/>
                <w:sz w:val="26"/>
                <w:szCs w:val="26"/>
              </w:rPr>
              <w:t xml:space="preserve"> з повторною заявою у разі зміни або усунення обставин, через які їй було відмовлено у видачі документа.</w:t>
            </w:r>
          </w:p>
          <w:p w:rsidR="00060DC3" w:rsidRPr="00060DC3" w:rsidRDefault="00060DC3" w:rsidP="00060DC3">
            <w:pPr>
              <w:tabs>
                <w:tab w:val="left" w:pos="851"/>
              </w:tabs>
              <w:ind w:firstLine="0"/>
              <w:jc w:val="both"/>
              <w:rPr>
                <w:sz w:val="26"/>
                <w:szCs w:val="26"/>
                <w:lang w:eastAsia="ru-RU"/>
              </w:rPr>
            </w:pPr>
            <w:r w:rsidRPr="00060DC3">
              <w:rPr>
                <w:sz w:val="26"/>
                <w:szCs w:val="26"/>
                <w:lang w:eastAsia="ru-RU"/>
              </w:rPr>
              <w:t>…</w:t>
            </w:r>
          </w:p>
          <w:p w:rsidR="00060DC3" w:rsidRPr="00060DC3" w:rsidRDefault="00060DC3" w:rsidP="00060DC3">
            <w:pPr>
              <w:tabs>
                <w:tab w:val="left" w:pos="851"/>
              </w:tabs>
              <w:jc w:val="both"/>
              <w:rPr>
                <w:sz w:val="26"/>
                <w:szCs w:val="26"/>
                <w:highlight w:val="yellow"/>
                <w:lang w:eastAsia="ru-RU"/>
              </w:rPr>
            </w:pPr>
          </w:p>
          <w:p w:rsidR="00060DC3" w:rsidRPr="00060DC3" w:rsidRDefault="00060DC3" w:rsidP="00060DC3">
            <w:pPr>
              <w:suppressAutoHyphens/>
              <w:autoSpaceDE w:val="0"/>
              <w:autoSpaceDN w:val="0"/>
              <w:adjustRightInd w:val="0"/>
              <w:jc w:val="both"/>
              <w:rPr>
                <w:b/>
                <w:sz w:val="26"/>
                <w:szCs w:val="26"/>
                <w:lang w:eastAsia="ru-RU"/>
              </w:rPr>
            </w:pPr>
            <w:r w:rsidRPr="00060DC3">
              <w:rPr>
                <w:b/>
                <w:sz w:val="26"/>
                <w:szCs w:val="26"/>
                <w:lang w:eastAsia="ru-RU"/>
              </w:rPr>
              <w:t>10. Про втрату або викрадення посвідчення особи моряка на території України особа зобов’язана негайно повідомити капітана судна, на якому вона працює, та / або керівника підприємства, установи, організації, що уклала з нею трудовий договір, а також центральний орган виконавчої влади, що реалізує державну політику у сферах морського і внутрішнього водного транспорту, а в разі викрадення –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ЗДУ за місцем перебування, яка протягом доби інформує центральний орган виконавчої влади, що реалізує державну політику у сферах морського і внутрішнього водного транспорту,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rsidR="00060DC3" w:rsidRPr="00060DC3" w:rsidRDefault="00060DC3" w:rsidP="00060DC3">
            <w:pPr>
              <w:suppressAutoHyphens/>
              <w:autoSpaceDE w:val="0"/>
              <w:autoSpaceDN w:val="0"/>
              <w:adjustRightInd w:val="0"/>
              <w:jc w:val="both"/>
              <w:rPr>
                <w:b/>
                <w:sz w:val="26"/>
                <w:szCs w:val="26"/>
                <w:lang w:eastAsia="ru-RU"/>
              </w:rPr>
            </w:pPr>
            <w:r w:rsidRPr="00060DC3">
              <w:rPr>
                <w:b/>
                <w:sz w:val="26"/>
                <w:szCs w:val="26"/>
                <w:lang w:eastAsia="ru-RU"/>
              </w:rPr>
              <w:t>Рішення про оформлення посвідчення особи моряка замість втраченого або викраденого, яке було оформлено із застосуванням засобів Реєстру, приймається центральним органом виконавчої влади, що реалізує державну політику у сферах морського і внутрішнього водного транспорту.</w:t>
            </w:r>
          </w:p>
          <w:p w:rsidR="00060DC3" w:rsidRPr="00060DC3" w:rsidRDefault="00060DC3" w:rsidP="00060DC3">
            <w:pPr>
              <w:suppressAutoHyphens/>
              <w:autoSpaceDE w:val="0"/>
              <w:autoSpaceDN w:val="0"/>
              <w:adjustRightInd w:val="0"/>
              <w:jc w:val="both"/>
              <w:rPr>
                <w:b/>
                <w:sz w:val="26"/>
                <w:szCs w:val="26"/>
                <w:lang w:eastAsia="ru-RU"/>
              </w:rPr>
            </w:pPr>
            <w:r w:rsidRPr="00060DC3">
              <w:rPr>
                <w:b/>
                <w:sz w:val="26"/>
                <w:szCs w:val="26"/>
                <w:lang w:eastAsia="ru-RU"/>
              </w:rPr>
              <w:t xml:space="preserve">Замість втраченого або викраденого посвідчення особи моряка центральний орган виконавчої влади, що реалізує державну політику у сферах морського і внутрішнього водного транспорту, після встановлення факту видачі раніше </w:t>
            </w:r>
            <w:r w:rsidRPr="00060DC3">
              <w:rPr>
                <w:b/>
                <w:sz w:val="26"/>
                <w:szCs w:val="26"/>
                <w:lang w:eastAsia="ru-RU"/>
              </w:rPr>
              <w:lastRenderedPageBreak/>
              <w:t>такого документа особі, яка заявила про його втрату або викрадення, оформлює та видає новий документ.</w:t>
            </w:r>
          </w:p>
          <w:p w:rsidR="00060DC3" w:rsidRPr="00060DC3" w:rsidRDefault="00060DC3" w:rsidP="00060DC3">
            <w:pPr>
              <w:suppressAutoHyphens/>
              <w:autoSpaceDE w:val="0"/>
              <w:autoSpaceDN w:val="0"/>
              <w:adjustRightInd w:val="0"/>
              <w:jc w:val="both"/>
              <w:rPr>
                <w:b/>
                <w:sz w:val="26"/>
                <w:szCs w:val="26"/>
                <w:lang w:eastAsia="ru-RU"/>
              </w:rPr>
            </w:pPr>
            <w:r w:rsidRPr="00060DC3">
              <w:rPr>
                <w:b/>
                <w:sz w:val="26"/>
                <w:szCs w:val="26"/>
                <w:lang w:eastAsia="ru-RU"/>
              </w:rPr>
              <w:t>Якщо особа, яка заявила про втрату або викрадення посвідчення особи моряка, знайде цей документ, вона зобов’язана здати знайдений документ для знищення до центрального органу виконавчої влади, що реалізує державну політику у сферах морського і внутрішнього водного транспорту, а в разі втрати або викрадення за кордоном – найближчій ЗДУ.</w:t>
            </w:r>
          </w:p>
          <w:p w:rsidR="00060DC3" w:rsidRPr="00060DC3" w:rsidRDefault="00060DC3" w:rsidP="00060DC3">
            <w:pPr>
              <w:tabs>
                <w:tab w:val="left" w:pos="851"/>
              </w:tabs>
              <w:ind w:firstLine="0"/>
              <w:jc w:val="both"/>
              <w:rPr>
                <w:b/>
                <w:sz w:val="26"/>
                <w:szCs w:val="26"/>
                <w:lang w:eastAsia="ru-RU"/>
              </w:rPr>
            </w:pPr>
            <w:r w:rsidRPr="00060DC3">
              <w:rPr>
                <w:b/>
                <w:sz w:val="26"/>
                <w:szCs w:val="26"/>
                <w:lang w:eastAsia="ru-RU"/>
              </w:rPr>
              <w:t>11. У разі закінчення строку дії посвідчення особи моряка або смерті особи її документ у порядку і строки, визначені законодавством, здається до центрального органу виконавчої влади, що реалізує державну політику у сферах морського і внутрішнього водного транспорту, а якщо така особа проживає (проживала) за кордоном – ЗДУ.</w:t>
            </w:r>
          </w:p>
          <w:p w:rsidR="00060DC3" w:rsidRPr="00060DC3" w:rsidRDefault="00060DC3" w:rsidP="00060DC3">
            <w:pPr>
              <w:tabs>
                <w:tab w:val="left" w:pos="851"/>
              </w:tabs>
              <w:ind w:firstLine="0"/>
              <w:jc w:val="both"/>
              <w:rPr>
                <w:b/>
                <w:bCs/>
                <w:sz w:val="26"/>
                <w:szCs w:val="26"/>
                <w:lang w:eastAsia="ru-RU"/>
              </w:rPr>
            </w:pPr>
            <w:r w:rsidRPr="00060DC3">
              <w:rPr>
                <w:b/>
                <w:bCs/>
                <w:sz w:val="26"/>
                <w:szCs w:val="26"/>
                <w:lang w:eastAsia="ru-RU"/>
              </w:rPr>
              <w:t xml:space="preserve"> …</w:t>
            </w:r>
          </w:p>
          <w:p w:rsidR="00060DC3" w:rsidRPr="00060DC3" w:rsidRDefault="00060DC3" w:rsidP="00060DC3">
            <w:pPr>
              <w:pStyle w:val="rvps2"/>
              <w:shd w:val="clear" w:color="auto" w:fill="FFFFFF"/>
              <w:spacing w:before="0" w:beforeAutospacing="0" w:after="150" w:afterAutospacing="0"/>
              <w:ind w:firstLine="450"/>
              <w:jc w:val="both"/>
              <w:rPr>
                <w:color w:val="000000"/>
                <w:sz w:val="26"/>
                <w:szCs w:val="26"/>
              </w:rPr>
            </w:pPr>
            <w:r w:rsidRPr="00060DC3">
              <w:rPr>
                <w:color w:val="000000"/>
                <w:sz w:val="26"/>
                <w:szCs w:val="26"/>
              </w:rPr>
              <w:t>12. До посвідчення особи моряка вноситься така інформація:</w:t>
            </w:r>
          </w:p>
          <w:p w:rsidR="00060DC3" w:rsidRPr="00060DC3" w:rsidRDefault="00060DC3" w:rsidP="00060DC3">
            <w:pPr>
              <w:tabs>
                <w:tab w:val="left" w:pos="851"/>
              </w:tabs>
              <w:jc w:val="both"/>
              <w:rPr>
                <w:b/>
                <w:bCs/>
                <w:sz w:val="26"/>
                <w:szCs w:val="26"/>
                <w:lang w:eastAsia="ru-RU"/>
              </w:rPr>
            </w:pPr>
            <w:r w:rsidRPr="00060DC3">
              <w:rPr>
                <w:b/>
                <w:bCs/>
                <w:sz w:val="26"/>
                <w:szCs w:val="26"/>
                <w:lang w:eastAsia="ru-RU"/>
              </w:rPr>
              <w:t xml:space="preserve"> «</w:t>
            </w:r>
            <w:r w:rsidRPr="00060DC3">
              <w:rPr>
                <w:b/>
                <w:sz w:val="26"/>
                <w:szCs w:val="26"/>
                <w:lang w:eastAsia="ru-RU"/>
              </w:rPr>
              <w:t xml:space="preserve">13) уповноважений орган, що видав документ, та </w:t>
            </w:r>
            <w:proofErr w:type="spellStart"/>
            <w:r w:rsidRPr="00060DC3">
              <w:rPr>
                <w:b/>
                <w:sz w:val="26"/>
                <w:szCs w:val="26"/>
                <w:lang w:eastAsia="ru-RU"/>
              </w:rPr>
              <w:t>відцифрований</w:t>
            </w:r>
            <w:proofErr w:type="spellEnd"/>
            <w:r w:rsidRPr="00060DC3">
              <w:rPr>
                <w:b/>
                <w:sz w:val="26"/>
                <w:szCs w:val="26"/>
                <w:lang w:eastAsia="ru-RU"/>
              </w:rPr>
              <w:t xml:space="preserve"> підпис посадової особи»</w:t>
            </w:r>
            <w:r w:rsidRPr="00060DC3">
              <w:rPr>
                <w:b/>
                <w:bCs/>
                <w:sz w:val="26"/>
                <w:szCs w:val="26"/>
                <w:lang w:eastAsia="ru-RU"/>
              </w:rPr>
              <w:t>;</w:t>
            </w:r>
          </w:p>
          <w:p w:rsidR="00060DC3" w:rsidRPr="00060DC3" w:rsidRDefault="00060DC3" w:rsidP="00060DC3">
            <w:pPr>
              <w:tabs>
                <w:tab w:val="left" w:pos="851"/>
              </w:tabs>
              <w:jc w:val="both"/>
              <w:rPr>
                <w:b/>
                <w:bCs/>
                <w:sz w:val="26"/>
                <w:szCs w:val="26"/>
                <w:lang w:eastAsia="ru-RU"/>
              </w:rPr>
            </w:pPr>
            <w:r w:rsidRPr="00060DC3">
              <w:rPr>
                <w:b/>
                <w:bCs/>
                <w:sz w:val="26"/>
                <w:szCs w:val="26"/>
                <w:lang w:eastAsia="ru-RU"/>
              </w:rPr>
              <w:t>…</w:t>
            </w:r>
          </w:p>
          <w:p w:rsidR="00060DC3" w:rsidRPr="00060DC3" w:rsidRDefault="00060DC3" w:rsidP="00060DC3">
            <w:pPr>
              <w:tabs>
                <w:tab w:val="left" w:pos="851"/>
              </w:tabs>
              <w:jc w:val="both"/>
              <w:rPr>
                <w:sz w:val="26"/>
                <w:szCs w:val="26"/>
                <w:highlight w:val="yellow"/>
                <w:lang w:eastAsia="ru-RU"/>
              </w:rPr>
            </w:pPr>
          </w:p>
        </w:tc>
      </w:tr>
      <w:tr w:rsidR="00060DC3" w:rsidRPr="00060DC3" w:rsidTr="005800C9">
        <w:tc>
          <w:tcPr>
            <w:tcW w:w="15043" w:type="dxa"/>
            <w:gridSpan w:val="8"/>
          </w:tcPr>
          <w:p w:rsidR="00060DC3" w:rsidRPr="00060DC3" w:rsidRDefault="00060DC3" w:rsidP="00060DC3">
            <w:pPr>
              <w:ind w:firstLine="0"/>
              <w:jc w:val="center"/>
              <w:rPr>
                <w:b/>
                <w:sz w:val="26"/>
                <w:szCs w:val="26"/>
                <w:lang w:eastAsia="ru-RU"/>
              </w:rPr>
            </w:pPr>
          </w:p>
          <w:p w:rsidR="00060DC3" w:rsidRPr="00060DC3" w:rsidRDefault="00060DC3" w:rsidP="00060DC3">
            <w:pPr>
              <w:ind w:firstLine="0"/>
              <w:jc w:val="center"/>
              <w:rPr>
                <w:b/>
                <w:sz w:val="26"/>
                <w:szCs w:val="26"/>
                <w:lang w:eastAsia="ru-RU"/>
              </w:rPr>
            </w:pPr>
            <w:r w:rsidRPr="00060DC3">
              <w:rPr>
                <w:b/>
                <w:sz w:val="26"/>
                <w:szCs w:val="26"/>
                <w:lang w:eastAsia="ru-RU"/>
              </w:rPr>
              <w:t>Закон України «Про ліцензування видів господарської діяльності»</w:t>
            </w:r>
          </w:p>
          <w:p w:rsidR="00060DC3" w:rsidRPr="00060DC3" w:rsidRDefault="00060DC3" w:rsidP="00060DC3">
            <w:pPr>
              <w:ind w:firstLine="0"/>
              <w:jc w:val="center"/>
              <w:rPr>
                <w:b/>
                <w:sz w:val="26"/>
                <w:szCs w:val="26"/>
              </w:rPr>
            </w:pPr>
          </w:p>
        </w:tc>
      </w:tr>
      <w:tr w:rsidR="00060DC3" w:rsidRPr="00060DC3" w:rsidTr="005800C9">
        <w:tc>
          <w:tcPr>
            <w:tcW w:w="15043" w:type="dxa"/>
            <w:gridSpan w:val="8"/>
          </w:tcPr>
          <w:p w:rsidR="00060DC3" w:rsidRPr="00060DC3" w:rsidRDefault="00060DC3" w:rsidP="00060DC3">
            <w:pPr>
              <w:pStyle w:val="rvps2"/>
              <w:widowControl w:val="0"/>
              <w:shd w:val="clear" w:color="auto" w:fill="FFFFFF"/>
              <w:spacing w:before="0" w:beforeAutospacing="0" w:after="0" w:afterAutospacing="0"/>
              <w:jc w:val="center"/>
              <w:textAlignment w:val="baseline"/>
              <w:rPr>
                <w:rStyle w:val="rvts9"/>
                <w:bCs/>
                <w:sz w:val="26"/>
                <w:szCs w:val="26"/>
                <w:bdr w:val="none" w:sz="0" w:space="0" w:color="auto" w:frame="1"/>
              </w:rPr>
            </w:pPr>
          </w:p>
          <w:p w:rsidR="00060DC3" w:rsidRPr="00060DC3" w:rsidRDefault="00060DC3" w:rsidP="00060DC3">
            <w:pPr>
              <w:ind w:firstLine="0"/>
              <w:jc w:val="center"/>
              <w:textAlignment w:val="baseline"/>
              <w:rPr>
                <w:color w:val="000000"/>
                <w:sz w:val="26"/>
                <w:szCs w:val="26"/>
                <w:bdr w:val="none" w:sz="0" w:space="0" w:color="auto" w:frame="1"/>
                <w:lang w:eastAsia="uk-UA"/>
              </w:rPr>
            </w:pPr>
            <w:r w:rsidRPr="00060DC3">
              <w:rPr>
                <w:b/>
                <w:bCs/>
                <w:color w:val="000000"/>
                <w:sz w:val="26"/>
                <w:szCs w:val="26"/>
                <w:bdr w:val="none" w:sz="0" w:space="0" w:color="auto" w:frame="1"/>
                <w:lang w:eastAsia="uk-UA"/>
              </w:rPr>
              <w:t>Стаття 7. </w:t>
            </w:r>
            <w:r w:rsidRPr="00060DC3">
              <w:rPr>
                <w:color w:val="000000"/>
                <w:sz w:val="26"/>
                <w:szCs w:val="26"/>
                <w:bdr w:val="none" w:sz="0" w:space="0" w:color="auto" w:frame="1"/>
                <w:lang w:eastAsia="uk-UA"/>
              </w:rPr>
              <w:t>Перелік видів господарської діяльності, що підлягають ліцензуванню</w:t>
            </w:r>
          </w:p>
          <w:p w:rsidR="00060DC3" w:rsidRPr="00060DC3" w:rsidRDefault="00060DC3" w:rsidP="00060DC3">
            <w:pPr>
              <w:ind w:firstLine="0"/>
              <w:jc w:val="center"/>
              <w:rPr>
                <w:b/>
                <w:sz w:val="26"/>
                <w:szCs w:val="26"/>
                <w:lang w:eastAsia="ru-RU"/>
              </w:rPr>
            </w:pPr>
          </w:p>
        </w:tc>
      </w:tr>
      <w:tr w:rsidR="00060DC3" w:rsidRPr="00060DC3" w:rsidTr="00133BDB">
        <w:tc>
          <w:tcPr>
            <w:tcW w:w="7514" w:type="dxa"/>
            <w:gridSpan w:val="3"/>
          </w:tcPr>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t>1. Ліцензуванню підлягають такі види господарської діяльності:</w:t>
            </w:r>
          </w:p>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t>…</w:t>
            </w:r>
          </w:p>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t xml:space="preserve">24) перевезення пасажирів, небезпечних вантажів та небезпечних відходів </w:t>
            </w:r>
            <w:r w:rsidRPr="00060DC3">
              <w:rPr>
                <w:i/>
                <w:iCs/>
                <w:sz w:val="26"/>
                <w:szCs w:val="26"/>
                <w:shd w:val="clear" w:color="auto" w:fill="FFFFFF"/>
                <w:lang w:eastAsia="ru-RU"/>
              </w:rPr>
              <w:t xml:space="preserve">річковим, </w:t>
            </w:r>
            <w:r w:rsidRPr="00060DC3">
              <w:rPr>
                <w:sz w:val="26"/>
                <w:szCs w:val="26"/>
                <w:shd w:val="clear" w:color="auto" w:fill="FFFFFF"/>
                <w:lang w:eastAsia="ru-RU"/>
              </w:rPr>
              <w:t>морським,</w:t>
            </w:r>
            <w:r w:rsidRPr="00060DC3">
              <w:rPr>
                <w:i/>
                <w:iCs/>
                <w:sz w:val="26"/>
                <w:szCs w:val="26"/>
                <w:shd w:val="clear" w:color="auto" w:fill="FFFFFF"/>
                <w:lang w:eastAsia="ru-RU"/>
              </w:rPr>
              <w:t xml:space="preserve"> </w:t>
            </w:r>
            <w:r w:rsidRPr="00060DC3">
              <w:rPr>
                <w:sz w:val="26"/>
                <w:szCs w:val="26"/>
                <w:shd w:val="clear" w:color="auto" w:fill="FFFFFF"/>
                <w:lang w:eastAsia="ru-RU"/>
              </w:rPr>
              <w:t>автомобільним, залізничним та повітряним транспортом, міжнародні перевезення пасажирів та вантажів автомобільним транспортом;</w:t>
            </w:r>
          </w:p>
          <w:p w:rsidR="00060DC3" w:rsidRPr="00060DC3" w:rsidRDefault="00060DC3" w:rsidP="00060DC3">
            <w:pPr>
              <w:pStyle w:val="rvps2"/>
              <w:widowControl w:val="0"/>
              <w:shd w:val="clear" w:color="auto" w:fill="FFFFFF"/>
              <w:spacing w:before="0" w:beforeAutospacing="0" w:after="0" w:afterAutospacing="0"/>
              <w:jc w:val="both"/>
              <w:textAlignment w:val="baseline"/>
              <w:rPr>
                <w:sz w:val="26"/>
                <w:szCs w:val="26"/>
                <w:shd w:val="clear" w:color="auto" w:fill="FFFFFF"/>
                <w:lang w:eastAsia="ru-RU"/>
              </w:rPr>
            </w:pPr>
            <w:r w:rsidRPr="00060DC3">
              <w:rPr>
                <w:sz w:val="26"/>
                <w:szCs w:val="26"/>
                <w:shd w:val="clear" w:color="auto" w:fill="FFFFFF"/>
                <w:lang w:eastAsia="ru-RU"/>
              </w:rPr>
              <w:lastRenderedPageBreak/>
              <w:t>…</w:t>
            </w:r>
          </w:p>
        </w:tc>
        <w:tc>
          <w:tcPr>
            <w:tcW w:w="7529" w:type="dxa"/>
            <w:gridSpan w:val="5"/>
          </w:tcPr>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lastRenderedPageBreak/>
              <w:t>1. Ліцензуванню підлягають такі види господарської діяльності:</w:t>
            </w:r>
          </w:p>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t>…</w:t>
            </w:r>
          </w:p>
          <w:p w:rsidR="00060DC3" w:rsidRPr="00060DC3" w:rsidRDefault="00060DC3" w:rsidP="00060DC3">
            <w:pPr>
              <w:shd w:val="clear" w:color="auto" w:fill="FFFFFF"/>
              <w:ind w:firstLine="0"/>
              <w:jc w:val="both"/>
              <w:textAlignment w:val="baseline"/>
              <w:rPr>
                <w:sz w:val="26"/>
                <w:szCs w:val="26"/>
                <w:shd w:val="clear" w:color="auto" w:fill="FFFFFF"/>
                <w:lang w:eastAsia="ru-RU"/>
              </w:rPr>
            </w:pPr>
            <w:r w:rsidRPr="00060DC3">
              <w:rPr>
                <w:sz w:val="26"/>
                <w:szCs w:val="26"/>
                <w:shd w:val="clear" w:color="auto" w:fill="FFFFFF"/>
                <w:lang w:eastAsia="ru-RU"/>
              </w:rPr>
              <w:t xml:space="preserve">24) перевезення пасажирів, небезпечних вантажів та небезпечних відходів </w:t>
            </w:r>
            <w:r w:rsidRPr="00060DC3">
              <w:rPr>
                <w:b/>
                <w:bCs/>
                <w:sz w:val="26"/>
                <w:szCs w:val="26"/>
                <w:shd w:val="clear" w:color="auto" w:fill="FFFFFF"/>
                <w:lang w:eastAsia="ru-RU"/>
              </w:rPr>
              <w:t>внутрішнім водним,</w:t>
            </w:r>
            <w:r w:rsidRPr="00060DC3">
              <w:rPr>
                <w:sz w:val="26"/>
                <w:szCs w:val="26"/>
                <w:shd w:val="clear" w:color="auto" w:fill="FFFFFF"/>
                <w:lang w:eastAsia="ru-RU"/>
              </w:rPr>
              <w:t xml:space="preserve"> морським,</w:t>
            </w:r>
            <w:r w:rsidRPr="00060DC3">
              <w:rPr>
                <w:i/>
                <w:iCs/>
                <w:sz w:val="26"/>
                <w:szCs w:val="26"/>
                <w:shd w:val="clear" w:color="auto" w:fill="FFFFFF"/>
                <w:lang w:eastAsia="ru-RU"/>
              </w:rPr>
              <w:t xml:space="preserve"> </w:t>
            </w:r>
            <w:r w:rsidRPr="00060DC3">
              <w:rPr>
                <w:sz w:val="26"/>
                <w:szCs w:val="26"/>
                <w:shd w:val="clear" w:color="auto" w:fill="FFFFFF"/>
                <w:lang w:eastAsia="ru-RU"/>
              </w:rPr>
              <w:t xml:space="preserve">автомобільним, залізничним та повітряним транспортом, міжнародні перевезення </w:t>
            </w:r>
            <w:r w:rsidRPr="00060DC3">
              <w:rPr>
                <w:sz w:val="26"/>
                <w:szCs w:val="26"/>
                <w:shd w:val="clear" w:color="auto" w:fill="FFFFFF"/>
                <w:lang w:eastAsia="ru-RU"/>
              </w:rPr>
              <w:lastRenderedPageBreak/>
              <w:t>пасажирів та вантажів автомобільним транспортом</w:t>
            </w:r>
            <w:r w:rsidRPr="00060DC3">
              <w:rPr>
                <w:b/>
                <w:bCs/>
                <w:sz w:val="26"/>
                <w:szCs w:val="26"/>
                <w:shd w:val="clear" w:color="auto" w:fill="FFFFFF"/>
                <w:lang w:eastAsia="ru-RU"/>
              </w:rPr>
              <w:t xml:space="preserve">, </w:t>
            </w:r>
            <w:r w:rsidRPr="00060DC3">
              <w:rPr>
                <w:b/>
                <w:bCs/>
                <w:sz w:val="26"/>
                <w:szCs w:val="26"/>
                <w:lang w:eastAsia="ru-RU"/>
              </w:rPr>
              <w:t>перевезення вантажів внутрішнім водним транспортом</w:t>
            </w:r>
            <w:r w:rsidRPr="00060DC3">
              <w:rPr>
                <w:sz w:val="26"/>
                <w:szCs w:val="26"/>
                <w:shd w:val="clear" w:color="auto" w:fill="FFFFFF"/>
                <w:lang w:eastAsia="ru-RU"/>
              </w:rPr>
              <w:t>;</w:t>
            </w:r>
          </w:p>
          <w:p w:rsidR="00060DC3" w:rsidRPr="00060DC3" w:rsidRDefault="00060DC3" w:rsidP="00060DC3">
            <w:pPr>
              <w:pStyle w:val="rvps2"/>
              <w:widowControl w:val="0"/>
              <w:shd w:val="clear" w:color="auto" w:fill="FFFFFF"/>
              <w:spacing w:before="0" w:beforeAutospacing="0" w:after="0" w:afterAutospacing="0"/>
              <w:jc w:val="both"/>
              <w:textAlignment w:val="baseline"/>
              <w:rPr>
                <w:sz w:val="26"/>
                <w:szCs w:val="26"/>
                <w:shd w:val="clear" w:color="auto" w:fill="FFFFFF"/>
                <w:lang w:eastAsia="ru-RU"/>
              </w:rPr>
            </w:pPr>
            <w:r w:rsidRPr="00060DC3">
              <w:rPr>
                <w:sz w:val="26"/>
                <w:szCs w:val="26"/>
                <w:shd w:val="clear" w:color="auto" w:fill="FFFFFF"/>
                <w:lang w:eastAsia="ru-RU"/>
              </w:rPr>
              <w:t>…</w:t>
            </w:r>
          </w:p>
        </w:tc>
      </w:tr>
      <w:tr w:rsidR="00060DC3" w:rsidRPr="00060DC3" w:rsidTr="005800C9">
        <w:tc>
          <w:tcPr>
            <w:tcW w:w="15043" w:type="dxa"/>
            <w:gridSpan w:val="8"/>
          </w:tcPr>
          <w:p w:rsidR="00060DC3" w:rsidRPr="00060DC3" w:rsidRDefault="00060DC3" w:rsidP="00060DC3">
            <w:pPr>
              <w:suppressAutoHyphens/>
              <w:ind w:firstLine="0"/>
              <w:jc w:val="center"/>
              <w:rPr>
                <w:b/>
                <w:bCs/>
                <w:sz w:val="26"/>
                <w:szCs w:val="26"/>
                <w:lang w:eastAsia="ru-RU"/>
              </w:rPr>
            </w:pPr>
          </w:p>
          <w:p w:rsidR="00060DC3" w:rsidRPr="00060DC3" w:rsidRDefault="00060DC3" w:rsidP="00060DC3">
            <w:pPr>
              <w:suppressAutoHyphens/>
              <w:ind w:firstLine="0"/>
              <w:jc w:val="center"/>
              <w:rPr>
                <w:b/>
                <w:sz w:val="26"/>
                <w:szCs w:val="26"/>
                <w:lang w:eastAsia="ru-RU"/>
              </w:rPr>
            </w:pPr>
            <w:r w:rsidRPr="00060DC3">
              <w:rPr>
                <w:b/>
                <w:sz w:val="26"/>
                <w:szCs w:val="26"/>
                <w:lang w:eastAsia="ru-RU"/>
              </w:rPr>
              <w:t>Закон України «Про ринок електричної енергії»</w:t>
            </w:r>
          </w:p>
          <w:p w:rsidR="00060DC3" w:rsidRPr="00060DC3" w:rsidRDefault="00060DC3" w:rsidP="00060DC3">
            <w:pPr>
              <w:suppressAutoHyphens/>
              <w:ind w:firstLine="0"/>
              <w:jc w:val="center"/>
              <w:rPr>
                <w:b/>
                <w:bCs/>
                <w:sz w:val="26"/>
                <w:szCs w:val="26"/>
                <w:lang w:eastAsia="ru-RU"/>
              </w:rPr>
            </w:pPr>
          </w:p>
        </w:tc>
      </w:tr>
      <w:tr w:rsidR="00060DC3" w:rsidRPr="00060DC3" w:rsidTr="005800C9">
        <w:tc>
          <w:tcPr>
            <w:tcW w:w="15043" w:type="dxa"/>
            <w:gridSpan w:val="8"/>
          </w:tcPr>
          <w:p w:rsidR="00060DC3" w:rsidRPr="00060DC3" w:rsidRDefault="00060DC3" w:rsidP="00060DC3">
            <w:pPr>
              <w:suppressAutoHyphens/>
              <w:ind w:firstLine="0"/>
              <w:jc w:val="center"/>
              <w:rPr>
                <w:b/>
                <w:sz w:val="26"/>
                <w:szCs w:val="26"/>
                <w:lang w:eastAsia="ru-RU"/>
              </w:rPr>
            </w:pPr>
          </w:p>
          <w:p w:rsidR="00060DC3" w:rsidRPr="00060DC3" w:rsidRDefault="00060DC3" w:rsidP="00060DC3">
            <w:pPr>
              <w:suppressAutoHyphens/>
              <w:ind w:firstLine="0"/>
              <w:jc w:val="center"/>
              <w:rPr>
                <w:b/>
                <w:sz w:val="26"/>
                <w:szCs w:val="26"/>
                <w:lang w:eastAsia="ru-RU"/>
              </w:rPr>
            </w:pPr>
            <w:r w:rsidRPr="00060DC3">
              <w:rPr>
                <w:b/>
                <w:sz w:val="26"/>
                <w:szCs w:val="26"/>
                <w:lang w:eastAsia="ru-RU"/>
              </w:rPr>
              <w:t xml:space="preserve">Стаття 1. </w:t>
            </w:r>
            <w:r w:rsidRPr="00060DC3">
              <w:rPr>
                <w:sz w:val="26"/>
                <w:szCs w:val="26"/>
                <w:lang w:eastAsia="ru-RU"/>
              </w:rPr>
              <w:t>Визначення термінів</w:t>
            </w:r>
          </w:p>
        </w:tc>
      </w:tr>
      <w:tr w:rsidR="00060DC3" w:rsidRPr="00060DC3" w:rsidTr="00133BDB">
        <w:tc>
          <w:tcPr>
            <w:tcW w:w="7514" w:type="dxa"/>
            <w:gridSpan w:val="3"/>
          </w:tcPr>
          <w:p w:rsidR="00060DC3" w:rsidRPr="00060DC3" w:rsidRDefault="00060DC3" w:rsidP="00060DC3">
            <w:pPr>
              <w:tabs>
                <w:tab w:val="left" w:pos="840"/>
                <w:tab w:val="left" w:pos="1120"/>
              </w:tabs>
              <w:suppressAutoHyphens/>
              <w:autoSpaceDE w:val="0"/>
              <w:autoSpaceDN w:val="0"/>
              <w:adjustRightInd w:val="0"/>
              <w:ind w:firstLine="0"/>
              <w:jc w:val="both"/>
              <w:rPr>
                <w:sz w:val="26"/>
                <w:szCs w:val="26"/>
                <w:lang w:eastAsia="ru-RU"/>
              </w:rPr>
            </w:pPr>
            <w:r w:rsidRPr="00060DC3">
              <w:rPr>
                <w:sz w:val="26"/>
                <w:szCs w:val="26"/>
                <w:lang w:eastAsia="ru-RU"/>
              </w:rPr>
              <w:t>1. У цьому Законі наведені нижче терміни вживаються в такому значенні:</w:t>
            </w:r>
          </w:p>
          <w:p w:rsidR="00060DC3" w:rsidRPr="00060DC3" w:rsidRDefault="00060DC3" w:rsidP="00060DC3">
            <w:pPr>
              <w:suppressAutoHyphens/>
              <w:ind w:firstLine="0"/>
              <w:jc w:val="both"/>
              <w:rPr>
                <w:b/>
                <w:bCs/>
                <w:sz w:val="26"/>
                <w:szCs w:val="26"/>
                <w:lang w:eastAsia="ru-RU"/>
              </w:rPr>
            </w:pPr>
          </w:p>
          <w:p w:rsidR="00060DC3" w:rsidRPr="00060DC3" w:rsidRDefault="00060DC3" w:rsidP="00060DC3">
            <w:pPr>
              <w:suppressAutoHyphens/>
              <w:ind w:firstLine="0"/>
              <w:jc w:val="both"/>
              <w:rPr>
                <w:b/>
                <w:bCs/>
                <w:sz w:val="26"/>
                <w:szCs w:val="26"/>
                <w:lang w:eastAsia="ru-RU"/>
              </w:rPr>
            </w:pPr>
            <w:r w:rsidRPr="00060DC3">
              <w:rPr>
                <w:b/>
                <w:bCs/>
                <w:sz w:val="26"/>
                <w:szCs w:val="26"/>
                <w:lang w:eastAsia="ru-RU"/>
              </w:rPr>
              <w:t>Відсутні</w:t>
            </w:r>
          </w:p>
        </w:tc>
        <w:tc>
          <w:tcPr>
            <w:tcW w:w="7529" w:type="dxa"/>
            <w:gridSpan w:val="5"/>
          </w:tcPr>
          <w:p w:rsidR="00060DC3" w:rsidRPr="00060DC3" w:rsidRDefault="00060DC3" w:rsidP="00060DC3">
            <w:pPr>
              <w:tabs>
                <w:tab w:val="left" w:pos="840"/>
                <w:tab w:val="left" w:pos="1120"/>
              </w:tabs>
              <w:suppressAutoHyphens/>
              <w:autoSpaceDE w:val="0"/>
              <w:autoSpaceDN w:val="0"/>
              <w:adjustRightInd w:val="0"/>
              <w:ind w:firstLine="0"/>
              <w:jc w:val="both"/>
              <w:rPr>
                <w:sz w:val="26"/>
                <w:szCs w:val="26"/>
                <w:lang w:eastAsia="ru-RU"/>
              </w:rPr>
            </w:pPr>
            <w:r w:rsidRPr="00060DC3">
              <w:rPr>
                <w:sz w:val="26"/>
                <w:szCs w:val="26"/>
                <w:lang w:eastAsia="ru-RU"/>
              </w:rPr>
              <w:t>1. У цьому Законі наведені нижче терміни вживаються в такому значенні:</w:t>
            </w:r>
          </w:p>
          <w:p w:rsidR="00060DC3" w:rsidRPr="00060DC3" w:rsidRDefault="00060DC3" w:rsidP="00060DC3">
            <w:pPr>
              <w:tabs>
                <w:tab w:val="left" w:pos="840"/>
                <w:tab w:val="left" w:pos="1120"/>
              </w:tabs>
              <w:suppressAutoHyphens/>
              <w:autoSpaceDE w:val="0"/>
              <w:autoSpaceDN w:val="0"/>
              <w:adjustRightInd w:val="0"/>
              <w:ind w:firstLine="0"/>
              <w:jc w:val="both"/>
              <w:rPr>
                <w:sz w:val="26"/>
                <w:szCs w:val="26"/>
                <w:lang w:eastAsia="ru-RU"/>
              </w:rPr>
            </w:pPr>
            <w:r w:rsidRPr="00060DC3">
              <w:rPr>
                <w:sz w:val="26"/>
                <w:szCs w:val="26"/>
                <w:lang w:eastAsia="ru-RU"/>
              </w:rPr>
              <w:t>…</w:t>
            </w:r>
          </w:p>
          <w:p w:rsidR="00060DC3" w:rsidRPr="00060DC3" w:rsidRDefault="00060DC3" w:rsidP="00060DC3">
            <w:pPr>
              <w:tabs>
                <w:tab w:val="left" w:pos="840"/>
                <w:tab w:val="left" w:pos="1120"/>
              </w:tabs>
              <w:suppressAutoHyphens/>
              <w:autoSpaceDE w:val="0"/>
              <w:autoSpaceDN w:val="0"/>
              <w:adjustRightInd w:val="0"/>
              <w:ind w:firstLine="0"/>
              <w:jc w:val="both"/>
              <w:rPr>
                <w:b/>
                <w:sz w:val="26"/>
                <w:szCs w:val="26"/>
                <w:lang w:eastAsia="ru-RU"/>
              </w:rPr>
            </w:pPr>
            <w:r w:rsidRPr="00060DC3">
              <w:rPr>
                <w:b/>
                <w:sz w:val="26"/>
                <w:szCs w:val="26"/>
                <w:lang w:eastAsia="ru-RU"/>
              </w:rPr>
              <w:t>98. судноплавна гідротехнічна споруда – судноплавний шлюз (шлюзи) з низовим та верховим підхідними судноплавними каналами, дамбами, напрямними і причальними спорудами, аванпортом»;</w:t>
            </w:r>
          </w:p>
          <w:p w:rsidR="00060DC3" w:rsidRPr="00060DC3" w:rsidRDefault="00060DC3" w:rsidP="00060DC3">
            <w:pPr>
              <w:suppressAutoHyphens/>
              <w:ind w:firstLine="0"/>
              <w:jc w:val="both"/>
              <w:rPr>
                <w:b/>
                <w:bCs/>
                <w:sz w:val="26"/>
                <w:szCs w:val="26"/>
                <w:lang w:eastAsia="ru-RU"/>
              </w:rPr>
            </w:pPr>
            <w:r w:rsidRPr="00060DC3">
              <w:rPr>
                <w:b/>
                <w:sz w:val="26"/>
                <w:szCs w:val="26"/>
                <w:lang w:eastAsia="ru-RU"/>
              </w:rPr>
              <w:t>99. судноплавний шлюз (шлюзи) – напірна гідротехнічна споруда, призначена для переміщення суден з одного б’єфа в інший.</w:t>
            </w:r>
          </w:p>
        </w:tc>
      </w:tr>
      <w:tr w:rsidR="00060DC3" w:rsidRPr="00060DC3" w:rsidTr="005800C9">
        <w:tc>
          <w:tcPr>
            <w:tcW w:w="15043" w:type="dxa"/>
            <w:gridSpan w:val="8"/>
          </w:tcPr>
          <w:p w:rsidR="00060DC3" w:rsidRPr="00060DC3" w:rsidRDefault="00060DC3" w:rsidP="00060DC3">
            <w:pPr>
              <w:ind w:firstLine="0"/>
              <w:jc w:val="center"/>
              <w:textAlignment w:val="baseline"/>
              <w:rPr>
                <w:sz w:val="26"/>
                <w:szCs w:val="26"/>
                <w:lang w:eastAsia="ru-RU"/>
              </w:rPr>
            </w:pPr>
            <w:r w:rsidRPr="00060DC3">
              <w:rPr>
                <w:b/>
                <w:sz w:val="26"/>
                <w:szCs w:val="26"/>
                <w:lang w:eastAsia="ru-RU"/>
              </w:rPr>
              <w:t>Стаття 5.</w:t>
            </w:r>
            <w:r w:rsidRPr="00060DC3">
              <w:rPr>
                <w:sz w:val="26"/>
                <w:szCs w:val="26"/>
                <w:lang w:eastAsia="ru-RU"/>
              </w:rPr>
              <w:t> Державна політика в електроенергетиці</w:t>
            </w:r>
          </w:p>
          <w:p w:rsidR="00060DC3" w:rsidRPr="00060DC3" w:rsidRDefault="00060DC3" w:rsidP="009A3387">
            <w:pPr>
              <w:ind w:firstLine="0"/>
              <w:jc w:val="both"/>
              <w:rPr>
                <w:sz w:val="26"/>
                <w:szCs w:val="26"/>
                <w:lang w:eastAsia="uk-UA"/>
              </w:rPr>
            </w:pPr>
          </w:p>
        </w:tc>
      </w:tr>
      <w:tr w:rsidR="00060DC3" w:rsidRPr="00060DC3" w:rsidTr="00133BDB">
        <w:tc>
          <w:tcPr>
            <w:tcW w:w="7514" w:type="dxa"/>
            <w:gridSpan w:val="3"/>
          </w:tcPr>
          <w:p w:rsidR="00060DC3" w:rsidRPr="00060DC3" w:rsidRDefault="00060DC3" w:rsidP="00060DC3">
            <w:pPr>
              <w:suppressAutoHyphens/>
              <w:ind w:firstLine="0"/>
              <w:jc w:val="both"/>
              <w:rPr>
                <w:sz w:val="26"/>
                <w:szCs w:val="26"/>
                <w:lang w:eastAsia="ru-RU"/>
              </w:rPr>
            </w:pPr>
            <w:r w:rsidRPr="00060DC3">
              <w:rPr>
                <w:sz w:val="26"/>
                <w:szCs w:val="26"/>
                <w:lang w:eastAsia="ru-RU"/>
              </w:rPr>
              <w:t>3. До повноважень Кабінету Міністрів України у сфері електроенергетики належить:</w:t>
            </w:r>
          </w:p>
          <w:p w:rsidR="00060DC3" w:rsidRPr="00060DC3" w:rsidRDefault="00060DC3" w:rsidP="00060DC3">
            <w:pPr>
              <w:suppressAutoHyphens/>
              <w:ind w:firstLine="0"/>
              <w:jc w:val="both"/>
              <w:rPr>
                <w:sz w:val="26"/>
                <w:szCs w:val="26"/>
                <w:lang w:eastAsia="ru-RU"/>
              </w:rPr>
            </w:pPr>
            <w:r w:rsidRPr="00060DC3">
              <w:rPr>
                <w:sz w:val="26"/>
                <w:szCs w:val="26"/>
                <w:lang w:eastAsia="ru-RU"/>
              </w:rPr>
              <w:t>1) затвердження </w:t>
            </w:r>
            <w:hyperlink r:id="rId514" w:anchor="n3" w:tgtFrame="_blank" w:history="1">
              <w:r w:rsidRPr="00060DC3">
                <w:rPr>
                  <w:sz w:val="26"/>
                  <w:szCs w:val="26"/>
                  <w:lang w:eastAsia="ru-RU"/>
                </w:rPr>
                <w:t>Енергетичної стратегії України</w:t>
              </w:r>
            </w:hyperlink>
            <w:r w:rsidRPr="00060DC3">
              <w:rPr>
                <w:sz w:val="26"/>
                <w:szCs w:val="26"/>
                <w:lang w:eastAsia="ru-RU"/>
              </w:rPr>
              <w:t>;</w:t>
            </w:r>
          </w:p>
          <w:p w:rsidR="00060DC3" w:rsidRPr="00060DC3" w:rsidRDefault="00060DC3" w:rsidP="00060DC3">
            <w:pPr>
              <w:suppressAutoHyphens/>
              <w:ind w:firstLine="0"/>
              <w:jc w:val="both"/>
              <w:rPr>
                <w:sz w:val="26"/>
                <w:szCs w:val="26"/>
                <w:lang w:eastAsia="ru-RU"/>
              </w:rPr>
            </w:pPr>
            <w:r w:rsidRPr="00060DC3">
              <w:rPr>
                <w:sz w:val="26"/>
                <w:szCs w:val="26"/>
                <w:lang w:eastAsia="ru-RU"/>
              </w:rPr>
              <w:t>2) визначення вимог до уповноваженого банку та переліку уповноважених банків ринку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3) утворення оператора ринку, гарантованого покупця;</w:t>
            </w:r>
          </w:p>
          <w:p w:rsidR="00060DC3" w:rsidRPr="00060DC3" w:rsidRDefault="00060DC3" w:rsidP="00060DC3">
            <w:pPr>
              <w:suppressAutoHyphens/>
              <w:ind w:firstLine="0"/>
              <w:jc w:val="both"/>
              <w:rPr>
                <w:sz w:val="26"/>
                <w:szCs w:val="26"/>
                <w:lang w:eastAsia="ru-RU"/>
              </w:rPr>
            </w:pPr>
            <w:r w:rsidRPr="00060DC3">
              <w:rPr>
                <w:sz w:val="26"/>
                <w:szCs w:val="26"/>
                <w:lang w:eastAsia="ru-RU"/>
              </w:rPr>
              <w:t>4) прийняття рішення про покладення спеціальних обов’язків для забезпечення загальносуспільних інтересів та умов (порядку) виконання таких спеціальних обов’язків;</w:t>
            </w:r>
          </w:p>
          <w:p w:rsidR="00060DC3" w:rsidRPr="00060DC3" w:rsidRDefault="00060DC3" w:rsidP="00060DC3">
            <w:pPr>
              <w:suppressAutoHyphens/>
              <w:ind w:firstLine="0"/>
              <w:jc w:val="both"/>
              <w:rPr>
                <w:sz w:val="26"/>
                <w:szCs w:val="26"/>
                <w:lang w:eastAsia="ru-RU"/>
              </w:rPr>
            </w:pPr>
            <w:r w:rsidRPr="00060DC3">
              <w:rPr>
                <w:sz w:val="26"/>
                <w:szCs w:val="26"/>
                <w:lang w:eastAsia="ru-RU"/>
              </w:rPr>
              <w:t>5) затвердження порядку проведення конкурсу з визначення постачальників універсальних послуг, постачальників "останньої надії";</w:t>
            </w:r>
          </w:p>
          <w:p w:rsidR="00060DC3" w:rsidRPr="00060DC3" w:rsidRDefault="00060DC3" w:rsidP="00060DC3">
            <w:pPr>
              <w:suppressAutoHyphens/>
              <w:ind w:firstLine="0"/>
              <w:jc w:val="both"/>
              <w:rPr>
                <w:sz w:val="26"/>
                <w:szCs w:val="26"/>
                <w:lang w:eastAsia="ru-RU"/>
              </w:rPr>
            </w:pPr>
            <w:r w:rsidRPr="00060DC3">
              <w:rPr>
                <w:sz w:val="26"/>
                <w:szCs w:val="26"/>
                <w:lang w:eastAsia="ru-RU"/>
              </w:rPr>
              <w:lastRenderedPageBreak/>
              <w:t>6) затвердження порядку надання звільнення, передбаченого </w:t>
            </w:r>
            <w:hyperlink r:id="rId515" w:anchor="n544" w:history="1">
              <w:r w:rsidRPr="00060DC3">
                <w:rPr>
                  <w:sz w:val="26"/>
                  <w:szCs w:val="26"/>
                  <w:lang w:eastAsia="ru-RU"/>
                </w:rPr>
                <w:t>статтею 24</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7) затвердження порядку забезпечення постачання електричної енергії захищеним споживачам;</w:t>
            </w:r>
          </w:p>
          <w:p w:rsidR="00060DC3" w:rsidRPr="00060DC3" w:rsidRDefault="00060DC3" w:rsidP="00060DC3">
            <w:pPr>
              <w:suppressAutoHyphens/>
              <w:ind w:firstLine="0"/>
              <w:jc w:val="both"/>
              <w:rPr>
                <w:sz w:val="26"/>
                <w:szCs w:val="26"/>
                <w:lang w:eastAsia="ru-RU"/>
              </w:rPr>
            </w:pPr>
            <w:r w:rsidRPr="00060DC3">
              <w:rPr>
                <w:sz w:val="26"/>
                <w:szCs w:val="26"/>
                <w:lang w:eastAsia="ru-RU"/>
              </w:rPr>
              <w:t>8) затвердження річного прогнозного паливно-енергетичного балансу;</w:t>
            </w:r>
          </w:p>
          <w:p w:rsidR="00060DC3" w:rsidRPr="00060DC3" w:rsidRDefault="00060DC3" w:rsidP="00060DC3">
            <w:pPr>
              <w:suppressAutoHyphens/>
              <w:ind w:firstLine="0"/>
              <w:jc w:val="both"/>
              <w:rPr>
                <w:sz w:val="26"/>
                <w:szCs w:val="26"/>
                <w:lang w:eastAsia="ru-RU"/>
              </w:rPr>
            </w:pPr>
            <w:r w:rsidRPr="00060DC3">
              <w:rPr>
                <w:sz w:val="26"/>
                <w:szCs w:val="26"/>
                <w:lang w:eastAsia="ru-RU"/>
              </w:rPr>
              <w:t>9) затвердження порядку проведення конкурсу на будівництво генеруючої потужності та заходів з енергоефективності/управління попитом;</w:t>
            </w:r>
          </w:p>
          <w:p w:rsidR="00060DC3" w:rsidRPr="00060DC3" w:rsidRDefault="00060DC3" w:rsidP="00060DC3">
            <w:pPr>
              <w:suppressAutoHyphens/>
              <w:ind w:firstLine="0"/>
              <w:jc w:val="both"/>
              <w:rPr>
                <w:sz w:val="26"/>
                <w:szCs w:val="26"/>
                <w:lang w:eastAsia="ru-RU"/>
              </w:rPr>
            </w:pPr>
            <w:r w:rsidRPr="00060DC3">
              <w:rPr>
                <w:sz w:val="26"/>
                <w:szCs w:val="26"/>
                <w:lang w:eastAsia="ru-RU"/>
              </w:rPr>
              <w:t xml:space="preserve">10) затвердження особливостей регулювання правових, економічних та організаційних відносин, пов’язаних з </w:t>
            </w:r>
            <w:proofErr w:type="spellStart"/>
            <w:r w:rsidRPr="00060DC3">
              <w:rPr>
                <w:sz w:val="26"/>
                <w:szCs w:val="26"/>
                <w:lang w:eastAsia="ru-RU"/>
              </w:rPr>
              <w:t>продажем</w:t>
            </w:r>
            <w:proofErr w:type="spellEnd"/>
            <w:r w:rsidRPr="00060DC3">
              <w:rPr>
                <w:sz w:val="26"/>
                <w:szCs w:val="26"/>
                <w:lang w:eastAsia="ru-RU"/>
              </w:rPr>
              <w:t xml:space="preserve"> електричної енергії на тимчасово окуповану територію, а також відносин, пов’язаних з виробництвом, передачею, розподілом, постачанням, купівлею, </w:t>
            </w:r>
            <w:proofErr w:type="spellStart"/>
            <w:r w:rsidRPr="00060DC3">
              <w:rPr>
                <w:sz w:val="26"/>
                <w:szCs w:val="26"/>
                <w:lang w:eastAsia="ru-RU"/>
              </w:rPr>
              <w:t>продажем</w:t>
            </w:r>
            <w:proofErr w:type="spellEnd"/>
            <w:r w:rsidRPr="00060DC3">
              <w:rPr>
                <w:sz w:val="26"/>
                <w:szCs w:val="26"/>
                <w:lang w:eastAsia="ru-RU"/>
              </w:rPr>
              <w:t xml:space="preserve"> і використанням електричної енергії на тимчасово окупованій території України;</w:t>
            </w:r>
          </w:p>
          <w:p w:rsidR="00060DC3" w:rsidRPr="00060DC3" w:rsidRDefault="00060DC3" w:rsidP="00060DC3">
            <w:pPr>
              <w:suppressAutoHyphens/>
              <w:ind w:firstLine="0"/>
              <w:jc w:val="both"/>
              <w:rPr>
                <w:i/>
                <w:sz w:val="26"/>
                <w:szCs w:val="26"/>
                <w:lang w:eastAsia="ru-RU"/>
              </w:rPr>
            </w:pPr>
            <w:r w:rsidRPr="00060DC3">
              <w:rPr>
                <w:i/>
                <w:sz w:val="26"/>
                <w:szCs w:val="26"/>
                <w:lang w:eastAsia="ru-RU"/>
              </w:rPr>
              <w:t>Відсутній</w:t>
            </w:r>
          </w:p>
          <w:p w:rsidR="00060DC3" w:rsidRPr="00060DC3" w:rsidRDefault="00060DC3" w:rsidP="00060DC3">
            <w:pPr>
              <w:suppressAutoHyphens/>
              <w:ind w:firstLine="0"/>
              <w:jc w:val="both"/>
              <w:rPr>
                <w:i/>
                <w:sz w:val="26"/>
                <w:szCs w:val="26"/>
                <w:lang w:eastAsia="ru-RU"/>
              </w:rPr>
            </w:pPr>
          </w:p>
          <w:p w:rsidR="00060DC3" w:rsidRPr="00060DC3" w:rsidRDefault="00060DC3" w:rsidP="00060DC3">
            <w:pPr>
              <w:suppressAutoHyphens/>
              <w:ind w:firstLine="0"/>
              <w:jc w:val="both"/>
              <w:rPr>
                <w:i/>
                <w:sz w:val="26"/>
                <w:szCs w:val="26"/>
                <w:lang w:eastAsia="ru-RU"/>
              </w:rPr>
            </w:pPr>
          </w:p>
          <w:p w:rsidR="00060DC3" w:rsidRPr="00060DC3" w:rsidRDefault="00060DC3" w:rsidP="00060DC3">
            <w:pPr>
              <w:suppressAutoHyphens/>
              <w:ind w:firstLine="0"/>
              <w:jc w:val="both"/>
              <w:rPr>
                <w:i/>
                <w:sz w:val="26"/>
                <w:szCs w:val="26"/>
                <w:lang w:eastAsia="ru-RU"/>
              </w:rPr>
            </w:pPr>
          </w:p>
          <w:p w:rsidR="00060DC3" w:rsidRPr="00060DC3" w:rsidRDefault="00060DC3" w:rsidP="00060DC3">
            <w:pPr>
              <w:suppressAutoHyphens/>
              <w:ind w:firstLine="0"/>
              <w:jc w:val="both"/>
              <w:rPr>
                <w:i/>
                <w:sz w:val="26"/>
                <w:szCs w:val="26"/>
                <w:lang w:eastAsia="ru-RU"/>
              </w:rPr>
            </w:pPr>
          </w:p>
          <w:p w:rsidR="00060DC3" w:rsidRPr="00060DC3" w:rsidRDefault="00060DC3" w:rsidP="00060DC3">
            <w:pPr>
              <w:suppressAutoHyphens/>
              <w:ind w:firstLine="0"/>
              <w:jc w:val="both"/>
              <w:rPr>
                <w:sz w:val="26"/>
                <w:szCs w:val="26"/>
                <w:lang w:eastAsia="ru-RU"/>
              </w:rPr>
            </w:pPr>
            <w:r w:rsidRPr="00060DC3">
              <w:rPr>
                <w:sz w:val="26"/>
                <w:szCs w:val="26"/>
                <w:lang w:eastAsia="ru-RU"/>
              </w:rPr>
              <w:t>…</w:t>
            </w:r>
          </w:p>
        </w:tc>
        <w:tc>
          <w:tcPr>
            <w:tcW w:w="7529" w:type="dxa"/>
            <w:gridSpan w:val="5"/>
          </w:tcPr>
          <w:p w:rsidR="00060DC3" w:rsidRPr="00060DC3" w:rsidRDefault="00060DC3" w:rsidP="00060DC3">
            <w:pPr>
              <w:suppressAutoHyphens/>
              <w:ind w:firstLine="0"/>
              <w:jc w:val="both"/>
              <w:rPr>
                <w:sz w:val="26"/>
                <w:szCs w:val="26"/>
                <w:lang w:eastAsia="ru-RU"/>
              </w:rPr>
            </w:pPr>
            <w:r w:rsidRPr="00060DC3">
              <w:rPr>
                <w:sz w:val="26"/>
                <w:szCs w:val="26"/>
                <w:lang w:eastAsia="ru-RU"/>
              </w:rPr>
              <w:lastRenderedPageBreak/>
              <w:t>3. До повноважень Кабінету Міністрів України у сфері електроенергетики належить:</w:t>
            </w:r>
          </w:p>
          <w:p w:rsidR="00060DC3" w:rsidRPr="00060DC3" w:rsidRDefault="00060DC3" w:rsidP="00060DC3">
            <w:pPr>
              <w:suppressAutoHyphens/>
              <w:ind w:firstLine="0"/>
              <w:jc w:val="both"/>
              <w:rPr>
                <w:sz w:val="26"/>
                <w:szCs w:val="26"/>
                <w:lang w:eastAsia="ru-RU"/>
              </w:rPr>
            </w:pPr>
            <w:r w:rsidRPr="00060DC3">
              <w:rPr>
                <w:sz w:val="26"/>
                <w:szCs w:val="26"/>
                <w:lang w:eastAsia="ru-RU"/>
              </w:rPr>
              <w:t>1) затвердження </w:t>
            </w:r>
            <w:hyperlink r:id="rId516" w:anchor="n3" w:tgtFrame="_blank" w:history="1">
              <w:r w:rsidRPr="00060DC3">
                <w:rPr>
                  <w:sz w:val="26"/>
                  <w:szCs w:val="26"/>
                  <w:lang w:eastAsia="ru-RU"/>
                </w:rPr>
                <w:t>Енергетичної стратегії України</w:t>
              </w:r>
            </w:hyperlink>
            <w:r w:rsidRPr="00060DC3">
              <w:rPr>
                <w:sz w:val="26"/>
                <w:szCs w:val="26"/>
                <w:lang w:eastAsia="ru-RU"/>
              </w:rPr>
              <w:t>;</w:t>
            </w:r>
          </w:p>
          <w:p w:rsidR="00060DC3" w:rsidRPr="00060DC3" w:rsidRDefault="00060DC3" w:rsidP="00060DC3">
            <w:pPr>
              <w:suppressAutoHyphens/>
              <w:ind w:firstLine="0"/>
              <w:jc w:val="both"/>
              <w:rPr>
                <w:sz w:val="26"/>
                <w:szCs w:val="26"/>
                <w:lang w:eastAsia="ru-RU"/>
              </w:rPr>
            </w:pPr>
            <w:r w:rsidRPr="00060DC3">
              <w:rPr>
                <w:sz w:val="26"/>
                <w:szCs w:val="26"/>
                <w:lang w:eastAsia="ru-RU"/>
              </w:rPr>
              <w:t>2) визначення вимог до уповноваженого банку та переліку уповноважених банків ринку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3) утворення оператора ринку, гарантованого покупця;</w:t>
            </w:r>
          </w:p>
          <w:p w:rsidR="00060DC3" w:rsidRPr="00060DC3" w:rsidRDefault="00060DC3" w:rsidP="00060DC3">
            <w:pPr>
              <w:suppressAutoHyphens/>
              <w:ind w:firstLine="0"/>
              <w:jc w:val="both"/>
              <w:rPr>
                <w:sz w:val="26"/>
                <w:szCs w:val="26"/>
                <w:lang w:eastAsia="ru-RU"/>
              </w:rPr>
            </w:pPr>
            <w:r w:rsidRPr="00060DC3">
              <w:rPr>
                <w:sz w:val="26"/>
                <w:szCs w:val="26"/>
                <w:lang w:eastAsia="ru-RU"/>
              </w:rPr>
              <w:t>4) прийняття рішення про покладення спеціальних обов’язків для забезпечення загальносуспільних інтересів та умов (порядку) виконання таких спеціальних обов’язків;</w:t>
            </w:r>
          </w:p>
          <w:p w:rsidR="00060DC3" w:rsidRPr="00060DC3" w:rsidRDefault="00060DC3" w:rsidP="00060DC3">
            <w:pPr>
              <w:suppressAutoHyphens/>
              <w:ind w:firstLine="0"/>
              <w:jc w:val="both"/>
              <w:rPr>
                <w:sz w:val="26"/>
                <w:szCs w:val="26"/>
                <w:lang w:eastAsia="ru-RU"/>
              </w:rPr>
            </w:pPr>
            <w:r w:rsidRPr="00060DC3">
              <w:rPr>
                <w:sz w:val="26"/>
                <w:szCs w:val="26"/>
                <w:lang w:eastAsia="ru-RU"/>
              </w:rPr>
              <w:t>5) затвердження порядку проведення конкурсу з визначення постачальників універсальних послуг, постачальників "останньої надії";</w:t>
            </w:r>
          </w:p>
          <w:p w:rsidR="00060DC3" w:rsidRPr="00060DC3" w:rsidRDefault="00060DC3" w:rsidP="00060DC3">
            <w:pPr>
              <w:suppressAutoHyphens/>
              <w:ind w:firstLine="0"/>
              <w:jc w:val="both"/>
              <w:rPr>
                <w:sz w:val="26"/>
                <w:szCs w:val="26"/>
                <w:lang w:eastAsia="ru-RU"/>
              </w:rPr>
            </w:pPr>
            <w:r w:rsidRPr="00060DC3">
              <w:rPr>
                <w:sz w:val="26"/>
                <w:szCs w:val="26"/>
                <w:lang w:eastAsia="ru-RU"/>
              </w:rPr>
              <w:lastRenderedPageBreak/>
              <w:t>6) затвердження порядку надання звільнення, передбаченого </w:t>
            </w:r>
            <w:hyperlink r:id="rId517" w:anchor="n544" w:history="1">
              <w:r w:rsidRPr="00060DC3">
                <w:rPr>
                  <w:sz w:val="26"/>
                  <w:szCs w:val="26"/>
                  <w:lang w:eastAsia="ru-RU"/>
                </w:rPr>
                <w:t>статтею 24</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7) затвердження порядку забезпечення постачання електричної енергії захищеним споживачам;</w:t>
            </w:r>
          </w:p>
          <w:p w:rsidR="00060DC3" w:rsidRPr="00060DC3" w:rsidRDefault="00060DC3" w:rsidP="00060DC3">
            <w:pPr>
              <w:suppressAutoHyphens/>
              <w:ind w:firstLine="0"/>
              <w:jc w:val="both"/>
              <w:rPr>
                <w:sz w:val="26"/>
                <w:szCs w:val="26"/>
                <w:lang w:eastAsia="ru-RU"/>
              </w:rPr>
            </w:pPr>
            <w:r w:rsidRPr="00060DC3">
              <w:rPr>
                <w:sz w:val="26"/>
                <w:szCs w:val="26"/>
                <w:lang w:eastAsia="ru-RU"/>
              </w:rPr>
              <w:t>8) затвердження річного прогнозного паливно-енергетичного балансу;</w:t>
            </w:r>
          </w:p>
          <w:p w:rsidR="00060DC3" w:rsidRPr="00060DC3" w:rsidRDefault="00060DC3" w:rsidP="00060DC3">
            <w:pPr>
              <w:suppressAutoHyphens/>
              <w:ind w:firstLine="0"/>
              <w:jc w:val="both"/>
              <w:rPr>
                <w:sz w:val="26"/>
                <w:szCs w:val="26"/>
                <w:lang w:eastAsia="ru-RU"/>
              </w:rPr>
            </w:pPr>
            <w:r w:rsidRPr="00060DC3">
              <w:rPr>
                <w:sz w:val="26"/>
                <w:szCs w:val="26"/>
                <w:lang w:eastAsia="ru-RU"/>
              </w:rPr>
              <w:t>9) затвердження порядку проведення конкурсу на будівництво генеруючої потужності та заходів з енергоефективності/управління попитом;</w:t>
            </w:r>
          </w:p>
          <w:p w:rsidR="00060DC3" w:rsidRPr="00060DC3" w:rsidRDefault="00060DC3" w:rsidP="00060DC3">
            <w:pPr>
              <w:suppressAutoHyphens/>
              <w:ind w:firstLine="0"/>
              <w:jc w:val="both"/>
              <w:rPr>
                <w:sz w:val="26"/>
                <w:szCs w:val="26"/>
                <w:lang w:eastAsia="ru-RU"/>
              </w:rPr>
            </w:pPr>
            <w:r w:rsidRPr="00060DC3">
              <w:rPr>
                <w:sz w:val="26"/>
                <w:szCs w:val="26"/>
                <w:lang w:eastAsia="ru-RU"/>
              </w:rPr>
              <w:t xml:space="preserve">10) затвердження особливостей регулювання правових, економічних та організаційних відносин, пов’язаних з </w:t>
            </w:r>
            <w:proofErr w:type="spellStart"/>
            <w:r w:rsidRPr="00060DC3">
              <w:rPr>
                <w:sz w:val="26"/>
                <w:szCs w:val="26"/>
                <w:lang w:eastAsia="ru-RU"/>
              </w:rPr>
              <w:t>продажем</w:t>
            </w:r>
            <w:proofErr w:type="spellEnd"/>
            <w:r w:rsidRPr="00060DC3">
              <w:rPr>
                <w:sz w:val="26"/>
                <w:szCs w:val="26"/>
                <w:lang w:eastAsia="ru-RU"/>
              </w:rPr>
              <w:t xml:space="preserve"> електричної енергії на тимчасово окуповану територію, а також відносин, пов’язаних з виробництвом, передачею, розподілом, постачанням, купівлею, </w:t>
            </w:r>
            <w:proofErr w:type="spellStart"/>
            <w:r w:rsidRPr="00060DC3">
              <w:rPr>
                <w:sz w:val="26"/>
                <w:szCs w:val="26"/>
                <w:lang w:eastAsia="ru-RU"/>
              </w:rPr>
              <w:t>продажем</w:t>
            </w:r>
            <w:proofErr w:type="spellEnd"/>
            <w:r w:rsidRPr="00060DC3">
              <w:rPr>
                <w:sz w:val="26"/>
                <w:szCs w:val="26"/>
                <w:lang w:eastAsia="ru-RU"/>
              </w:rPr>
              <w:t xml:space="preserve"> і використанням електричної енергії на тимчасово окупованій території України;</w:t>
            </w:r>
          </w:p>
          <w:p w:rsidR="00060DC3" w:rsidRPr="00060DC3" w:rsidRDefault="00060DC3" w:rsidP="00060DC3">
            <w:pPr>
              <w:suppressAutoHyphens/>
              <w:ind w:firstLine="0"/>
              <w:jc w:val="both"/>
              <w:rPr>
                <w:b/>
                <w:bCs/>
                <w:sz w:val="26"/>
                <w:szCs w:val="26"/>
                <w:bdr w:val="none" w:sz="0" w:space="0" w:color="auto" w:frame="1"/>
                <w:lang w:eastAsia="ru-RU"/>
              </w:rPr>
            </w:pPr>
            <w:r w:rsidRPr="00060DC3">
              <w:rPr>
                <w:b/>
                <w:sz w:val="26"/>
                <w:szCs w:val="26"/>
                <w:lang w:eastAsia="ru-RU"/>
              </w:rPr>
              <w:t>10</w:t>
            </w:r>
            <w:r w:rsidRPr="00060DC3">
              <w:rPr>
                <w:b/>
                <w:sz w:val="26"/>
                <w:szCs w:val="26"/>
                <w:vertAlign w:val="superscript"/>
                <w:lang w:eastAsia="ru-RU"/>
              </w:rPr>
              <w:t>2</w:t>
            </w:r>
            <w:r w:rsidRPr="00060DC3">
              <w:rPr>
                <w:b/>
                <w:sz w:val="26"/>
                <w:szCs w:val="26"/>
                <w:lang w:eastAsia="ru-RU"/>
              </w:rPr>
              <w:t xml:space="preserve">) затвердження порядку фінансування витрат на </w:t>
            </w:r>
            <w:r w:rsidRPr="00060DC3">
              <w:rPr>
                <w:b/>
                <w:sz w:val="26"/>
                <w:szCs w:val="26"/>
                <w:bdr w:val="none" w:sz="0" w:space="0" w:color="auto" w:frame="1"/>
                <w:lang w:eastAsia="ru-RU"/>
              </w:rPr>
              <w:t>утримання, реконструкцію, ремонт, у тому числі капітальний, технічне переоснащення, охорону судноплавних шлюзів, а також їх використання для пропуску суден</w:t>
            </w:r>
            <w:r w:rsidRPr="00060DC3">
              <w:rPr>
                <w:b/>
                <w:bCs/>
                <w:sz w:val="26"/>
                <w:szCs w:val="26"/>
                <w:bdr w:val="none" w:sz="0" w:space="0" w:color="auto" w:frame="1"/>
                <w:lang w:eastAsia="ru-RU"/>
              </w:rPr>
              <w:t>;</w:t>
            </w:r>
          </w:p>
          <w:p w:rsidR="00060DC3" w:rsidRPr="00060DC3" w:rsidRDefault="00060DC3" w:rsidP="00060DC3">
            <w:pPr>
              <w:suppressAutoHyphens/>
              <w:ind w:firstLine="0"/>
              <w:jc w:val="both"/>
              <w:rPr>
                <w:sz w:val="26"/>
                <w:szCs w:val="26"/>
                <w:lang w:eastAsia="ru-RU"/>
              </w:rPr>
            </w:pPr>
            <w:r w:rsidRPr="00060DC3">
              <w:rPr>
                <w:sz w:val="26"/>
                <w:szCs w:val="26"/>
                <w:bdr w:val="none" w:sz="0" w:space="0" w:color="auto" w:frame="1"/>
                <w:lang w:eastAsia="ru-RU"/>
              </w:rPr>
              <w:t>…</w:t>
            </w:r>
          </w:p>
        </w:tc>
      </w:tr>
      <w:tr w:rsidR="00060DC3" w:rsidRPr="00060DC3" w:rsidTr="005800C9">
        <w:tc>
          <w:tcPr>
            <w:tcW w:w="15043" w:type="dxa"/>
            <w:gridSpan w:val="8"/>
          </w:tcPr>
          <w:p w:rsidR="00060DC3" w:rsidRPr="00060DC3" w:rsidRDefault="00060DC3" w:rsidP="009A3387">
            <w:pPr>
              <w:ind w:firstLine="0"/>
              <w:jc w:val="both"/>
              <w:rPr>
                <w:sz w:val="26"/>
                <w:szCs w:val="26"/>
                <w:lang w:eastAsia="uk-UA"/>
              </w:rPr>
            </w:pPr>
            <w:r w:rsidRPr="00060DC3">
              <w:rPr>
                <w:b/>
                <w:sz w:val="26"/>
                <w:szCs w:val="26"/>
                <w:lang w:eastAsia="ru-RU"/>
              </w:rPr>
              <w:lastRenderedPageBreak/>
              <w:t xml:space="preserve">Стаття 6. </w:t>
            </w:r>
            <w:r w:rsidRPr="00060DC3">
              <w:rPr>
                <w:sz w:val="26"/>
                <w:szCs w:val="26"/>
                <w:lang w:eastAsia="ru-RU"/>
              </w:rPr>
              <w:t>Державне регулювання ринку електричної енергії</w:t>
            </w:r>
          </w:p>
        </w:tc>
      </w:tr>
      <w:tr w:rsidR="00060DC3" w:rsidRPr="00060DC3" w:rsidTr="00133BDB">
        <w:tc>
          <w:tcPr>
            <w:tcW w:w="7514" w:type="dxa"/>
            <w:gridSpan w:val="3"/>
          </w:tcPr>
          <w:p w:rsidR="00060DC3" w:rsidRPr="00060DC3" w:rsidRDefault="00060DC3" w:rsidP="00060DC3">
            <w:pPr>
              <w:suppressAutoHyphens/>
              <w:ind w:firstLine="0"/>
              <w:jc w:val="both"/>
              <w:rPr>
                <w:sz w:val="26"/>
                <w:szCs w:val="26"/>
                <w:lang w:eastAsia="ru-RU"/>
              </w:rPr>
            </w:pPr>
            <w:r w:rsidRPr="00060DC3">
              <w:rPr>
                <w:sz w:val="26"/>
                <w:szCs w:val="26"/>
                <w:lang w:eastAsia="ru-RU"/>
              </w:rPr>
              <w:t>3. До повноважень Регулятора на ринку електричної енергії належать:</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sz w:val="26"/>
                <w:szCs w:val="26"/>
                <w:lang w:eastAsia="ru-RU"/>
              </w:rPr>
            </w:pPr>
            <w:r w:rsidRPr="00060DC3">
              <w:rPr>
                <w:sz w:val="26"/>
                <w:szCs w:val="26"/>
                <w:lang w:eastAsia="ru-RU"/>
              </w:rPr>
              <w:t>6) затвердження:</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i/>
                <w:sz w:val="26"/>
                <w:szCs w:val="26"/>
                <w:lang w:eastAsia="ru-RU"/>
              </w:rPr>
            </w:pPr>
            <w:r w:rsidRPr="00060DC3">
              <w:rPr>
                <w:i/>
                <w:sz w:val="26"/>
                <w:szCs w:val="26"/>
                <w:lang w:eastAsia="ru-RU"/>
              </w:rPr>
              <w:t>Відсутній</w:t>
            </w:r>
          </w:p>
          <w:p w:rsidR="00060DC3" w:rsidRPr="00060DC3" w:rsidRDefault="00060DC3" w:rsidP="00060DC3">
            <w:pPr>
              <w:suppressAutoHyphens/>
              <w:ind w:firstLine="0"/>
              <w:jc w:val="both"/>
              <w:rPr>
                <w:sz w:val="26"/>
                <w:szCs w:val="26"/>
                <w:lang w:eastAsia="ru-RU"/>
              </w:rPr>
            </w:pPr>
          </w:p>
        </w:tc>
        <w:tc>
          <w:tcPr>
            <w:tcW w:w="7529" w:type="dxa"/>
            <w:gridSpan w:val="5"/>
          </w:tcPr>
          <w:p w:rsidR="00060DC3" w:rsidRPr="00060DC3" w:rsidRDefault="00060DC3" w:rsidP="00060DC3">
            <w:pPr>
              <w:suppressAutoHyphens/>
              <w:ind w:firstLine="0"/>
              <w:jc w:val="both"/>
              <w:rPr>
                <w:sz w:val="26"/>
                <w:szCs w:val="26"/>
                <w:lang w:eastAsia="ru-RU"/>
              </w:rPr>
            </w:pPr>
            <w:r w:rsidRPr="00060DC3">
              <w:rPr>
                <w:sz w:val="26"/>
                <w:szCs w:val="26"/>
                <w:lang w:eastAsia="ru-RU"/>
              </w:rPr>
              <w:t>3. До повноважень Регулятора на ринку електричної енергії належать:</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sz w:val="26"/>
                <w:szCs w:val="26"/>
                <w:lang w:eastAsia="ru-RU"/>
              </w:rPr>
            </w:pPr>
            <w:r w:rsidRPr="00060DC3">
              <w:rPr>
                <w:sz w:val="26"/>
                <w:szCs w:val="26"/>
                <w:lang w:eastAsia="ru-RU"/>
              </w:rPr>
              <w:t>6) затвердження:</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b/>
                <w:bCs/>
                <w:sz w:val="26"/>
                <w:szCs w:val="26"/>
                <w:lang w:eastAsia="ru-RU"/>
              </w:rPr>
            </w:pPr>
            <w:proofErr w:type="spellStart"/>
            <w:r w:rsidRPr="00060DC3">
              <w:rPr>
                <w:b/>
                <w:bCs/>
                <w:sz w:val="26"/>
                <w:szCs w:val="26"/>
                <w:lang w:eastAsia="ru-RU"/>
              </w:rPr>
              <w:t>методик</w:t>
            </w:r>
            <w:proofErr w:type="spellEnd"/>
            <w:r w:rsidRPr="00060DC3">
              <w:rPr>
                <w:b/>
                <w:bCs/>
                <w:sz w:val="26"/>
                <w:szCs w:val="26"/>
                <w:lang w:eastAsia="ru-RU"/>
              </w:rPr>
              <w:t xml:space="preserve"> (порядків) формування, розрахунку та встановлення тарифу на електричну енергію для суб'єктів господарювання, які провадять господарську діяльність з виробництва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sz w:val="26"/>
                <w:szCs w:val="26"/>
                <w:lang w:eastAsia="ru-RU"/>
              </w:rPr>
            </w:pPr>
          </w:p>
        </w:tc>
      </w:tr>
      <w:tr w:rsidR="00060DC3" w:rsidRPr="00060DC3" w:rsidTr="005800C9">
        <w:tc>
          <w:tcPr>
            <w:tcW w:w="15043" w:type="dxa"/>
            <w:gridSpan w:val="8"/>
          </w:tcPr>
          <w:p w:rsidR="00060DC3" w:rsidRPr="00060DC3" w:rsidRDefault="00060DC3" w:rsidP="00060DC3">
            <w:pPr>
              <w:suppressAutoHyphens/>
              <w:ind w:firstLine="0"/>
              <w:jc w:val="center"/>
              <w:rPr>
                <w:b/>
                <w:sz w:val="26"/>
                <w:szCs w:val="26"/>
                <w:lang w:eastAsia="ru-RU"/>
              </w:rPr>
            </w:pPr>
          </w:p>
          <w:p w:rsidR="00060DC3" w:rsidRPr="00060DC3" w:rsidRDefault="00060DC3" w:rsidP="00060DC3">
            <w:pPr>
              <w:suppressAutoHyphens/>
              <w:ind w:firstLine="0"/>
              <w:jc w:val="center"/>
              <w:rPr>
                <w:sz w:val="26"/>
                <w:szCs w:val="26"/>
                <w:lang w:eastAsia="ru-RU"/>
              </w:rPr>
            </w:pPr>
            <w:r w:rsidRPr="00060DC3">
              <w:rPr>
                <w:b/>
                <w:sz w:val="26"/>
                <w:szCs w:val="26"/>
                <w:lang w:eastAsia="ru-RU"/>
              </w:rPr>
              <w:t>Стаття 7.</w:t>
            </w:r>
            <w:r w:rsidRPr="00060DC3">
              <w:rPr>
                <w:sz w:val="26"/>
                <w:szCs w:val="26"/>
                <w:lang w:eastAsia="ru-RU"/>
              </w:rPr>
              <w:t xml:space="preserve"> Ціноутворення (</w:t>
            </w:r>
            <w:proofErr w:type="spellStart"/>
            <w:r w:rsidRPr="00060DC3">
              <w:rPr>
                <w:sz w:val="26"/>
                <w:szCs w:val="26"/>
                <w:lang w:eastAsia="ru-RU"/>
              </w:rPr>
              <w:t>тарифоутворення</w:t>
            </w:r>
            <w:proofErr w:type="spellEnd"/>
            <w:r w:rsidRPr="00060DC3">
              <w:rPr>
                <w:sz w:val="26"/>
                <w:szCs w:val="26"/>
                <w:lang w:eastAsia="ru-RU"/>
              </w:rPr>
              <w:t>) на ринку електричної енергії</w:t>
            </w:r>
          </w:p>
        </w:tc>
      </w:tr>
      <w:tr w:rsidR="00060DC3" w:rsidRPr="00060DC3" w:rsidTr="00133BDB">
        <w:tc>
          <w:tcPr>
            <w:tcW w:w="7514" w:type="dxa"/>
            <w:gridSpan w:val="3"/>
          </w:tcPr>
          <w:p w:rsidR="00060DC3" w:rsidRPr="00060DC3" w:rsidRDefault="00060DC3" w:rsidP="00060DC3">
            <w:pPr>
              <w:suppressAutoHyphens/>
              <w:ind w:firstLine="0"/>
              <w:jc w:val="both"/>
              <w:rPr>
                <w:sz w:val="26"/>
                <w:szCs w:val="26"/>
                <w:lang w:eastAsia="ru-RU"/>
              </w:rPr>
            </w:pPr>
            <w:r w:rsidRPr="00060DC3">
              <w:rPr>
                <w:sz w:val="26"/>
                <w:szCs w:val="26"/>
                <w:lang w:eastAsia="ru-RU"/>
              </w:rPr>
              <w:t>1. На ринку електричної енергії державному регулюванню підлягають:</w:t>
            </w:r>
          </w:p>
          <w:p w:rsidR="00060DC3" w:rsidRPr="00060DC3" w:rsidRDefault="00060DC3" w:rsidP="00060DC3">
            <w:pPr>
              <w:suppressAutoHyphens/>
              <w:ind w:firstLine="0"/>
              <w:jc w:val="both"/>
              <w:rPr>
                <w:sz w:val="26"/>
                <w:szCs w:val="26"/>
                <w:lang w:eastAsia="ru-RU"/>
              </w:rPr>
            </w:pPr>
            <w:r w:rsidRPr="00060DC3">
              <w:rPr>
                <w:sz w:val="26"/>
                <w:szCs w:val="26"/>
                <w:lang w:eastAsia="ru-RU"/>
              </w:rPr>
              <w:t>1) тарифи на послуги з передачі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2) тарифи на послуги з розподілу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3) тарифи на послуги з диспетчерського (</w:t>
            </w:r>
            <w:proofErr w:type="spellStart"/>
            <w:r w:rsidRPr="00060DC3">
              <w:rPr>
                <w:sz w:val="26"/>
                <w:szCs w:val="26"/>
                <w:lang w:eastAsia="ru-RU"/>
              </w:rPr>
              <w:t>оперативно</w:t>
            </w:r>
            <w:proofErr w:type="spellEnd"/>
            <w:r w:rsidRPr="00060DC3">
              <w:rPr>
                <w:sz w:val="26"/>
                <w:szCs w:val="26"/>
                <w:lang w:eastAsia="ru-RU"/>
              </w:rPr>
              <w:t>-технологічного) управління;</w:t>
            </w:r>
          </w:p>
          <w:p w:rsidR="00060DC3" w:rsidRPr="00060DC3" w:rsidRDefault="00060DC3" w:rsidP="00060DC3">
            <w:pPr>
              <w:suppressAutoHyphens/>
              <w:ind w:firstLine="0"/>
              <w:jc w:val="both"/>
              <w:rPr>
                <w:sz w:val="26"/>
                <w:szCs w:val="26"/>
                <w:lang w:eastAsia="ru-RU"/>
              </w:rPr>
            </w:pPr>
            <w:r w:rsidRPr="00060DC3">
              <w:rPr>
                <w:sz w:val="26"/>
                <w:szCs w:val="26"/>
                <w:lang w:eastAsia="ru-RU"/>
              </w:rPr>
              <w:t xml:space="preserve">4) ціни на універсальні послуги, ціни, за якими здійснюється постачання електричної енергії споживачам постачальником "останньої надії", в частині </w:t>
            </w:r>
            <w:proofErr w:type="spellStart"/>
            <w:r w:rsidRPr="00060DC3">
              <w:rPr>
                <w:sz w:val="26"/>
                <w:szCs w:val="26"/>
                <w:lang w:eastAsia="ru-RU"/>
              </w:rPr>
              <w:t>методик</w:t>
            </w:r>
            <w:proofErr w:type="spellEnd"/>
            <w:r w:rsidRPr="00060DC3">
              <w:rPr>
                <w:sz w:val="26"/>
                <w:szCs w:val="26"/>
                <w:lang w:eastAsia="ru-RU"/>
              </w:rPr>
              <w:t xml:space="preserve"> (порядків) їх формування;</w:t>
            </w:r>
          </w:p>
          <w:p w:rsidR="00060DC3" w:rsidRPr="00060DC3" w:rsidRDefault="00060DC3" w:rsidP="00060DC3">
            <w:pPr>
              <w:suppressAutoHyphens/>
              <w:ind w:firstLine="0"/>
              <w:jc w:val="both"/>
              <w:rPr>
                <w:sz w:val="26"/>
                <w:szCs w:val="26"/>
                <w:lang w:eastAsia="ru-RU"/>
              </w:rPr>
            </w:pPr>
            <w:r w:rsidRPr="00060DC3">
              <w:rPr>
                <w:sz w:val="26"/>
                <w:szCs w:val="26"/>
                <w:lang w:eastAsia="ru-RU"/>
              </w:rPr>
              <w:t>5) ціни (тарифи) на послуги постачальника універсальних послуг, постачальника "останньої надії" у випадках, передбачених </w:t>
            </w:r>
            <w:hyperlink r:id="rId518" w:anchor="n1259" w:history="1">
              <w:r w:rsidRPr="00060DC3">
                <w:rPr>
                  <w:sz w:val="26"/>
                  <w:szCs w:val="26"/>
                  <w:lang w:eastAsia="ru-RU"/>
                </w:rPr>
                <w:t>статтями 63</w:t>
              </w:r>
            </w:hyperlink>
            <w:r w:rsidRPr="00060DC3">
              <w:rPr>
                <w:sz w:val="26"/>
                <w:szCs w:val="26"/>
                <w:lang w:eastAsia="ru-RU"/>
              </w:rPr>
              <w:t> та </w:t>
            </w:r>
            <w:hyperlink r:id="rId519" w:anchor="n1285" w:history="1">
              <w:r w:rsidRPr="00060DC3">
                <w:rPr>
                  <w:sz w:val="26"/>
                  <w:szCs w:val="26"/>
                  <w:lang w:eastAsia="ru-RU"/>
                </w:rPr>
                <w:t>64</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6) ціни на допоміжні послуги у випадках, передбачених </w:t>
            </w:r>
            <w:hyperlink r:id="rId520" w:anchor="n1402" w:history="1">
              <w:r w:rsidRPr="00060DC3">
                <w:rPr>
                  <w:sz w:val="26"/>
                  <w:szCs w:val="26"/>
                  <w:lang w:eastAsia="ru-RU"/>
                </w:rPr>
                <w:t>статтею 69</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7) ставки плати за приєднання потужності та ставки плати за лінійну частину приєднання;</w:t>
            </w:r>
          </w:p>
          <w:p w:rsidR="00060DC3" w:rsidRPr="00060DC3" w:rsidRDefault="00060DC3" w:rsidP="00060DC3">
            <w:pPr>
              <w:suppressAutoHyphens/>
              <w:ind w:firstLine="0"/>
              <w:jc w:val="both"/>
              <w:rPr>
                <w:sz w:val="26"/>
                <w:szCs w:val="26"/>
                <w:lang w:eastAsia="ru-RU"/>
              </w:rPr>
            </w:pPr>
            <w:r w:rsidRPr="00060DC3">
              <w:rPr>
                <w:sz w:val="26"/>
                <w:szCs w:val="26"/>
                <w:lang w:eastAsia="ru-RU"/>
              </w:rPr>
              <w:t>8) "зелені" тарифи;</w:t>
            </w:r>
          </w:p>
          <w:p w:rsidR="00060DC3" w:rsidRPr="00060DC3" w:rsidRDefault="00060DC3" w:rsidP="00060DC3">
            <w:pPr>
              <w:suppressAutoHyphens/>
              <w:ind w:firstLine="0"/>
              <w:jc w:val="both"/>
              <w:rPr>
                <w:sz w:val="26"/>
                <w:szCs w:val="26"/>
                <w:lang w:eastAsia="ru-RU"/>
              </w:rPr>
            </w:pPr>
            <w:r w:rsidRPr="00060DC3">
              <w:rPr>
                <w:sz w:val="26"/>
                <w:szCs w:val="26"/>
                <w:lang w:eastAsia="ru-RU"/>
              </w:rPr>
              <w:t>9) інші тарифи та ціни в рамках покладення спеціальних обов’язків для забезпечення загальносуспільних інтересів у процесі функціонування ринку електричної енергії відповідно до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2. Ціни та тарифи на ринку електричної енергії, що регулюються державою (зокрема плата за приєднання), повинні бути:</w:t>
            </w:r>
          </w:p>
          <w:p w:rsidR="00060DC3" w:rsidRPr="00060DC3" w:rsidRDefault="00060DC3" w:rsidP="00060DC3">
            <w:pPr>
              <w:suppressAutoHyphens/>
              <w:ind w:firstLine="0"/>
              <w:jc w:val="both"/>
              <w:rPr>
                <w:sz w:val="26"/>
                <w:szCs w:val="26"/>
                <w:lang w:eastAsia="ru-RU"/>
              </w:rPr>
            </w:pPr>
            <w:r w:rsidRPr="00060DC3">
              <w:rPr>
                <w:sz w:val="26"/>
                <w:szCs w:val="26"/>
                <w:lang w:eastAsia="ru-RU"/>
              </w:rPr>
              <w:t>1) недискримінаційними;</w:t>
            </w:r>
          </w:p>
          <w:p w:rsidR="00060DC3" w:rsidRPr="00060DC3" w:rsidRDefault="00060DC3" w:rsidP="00060DC3">
            <w:pPr>
              <w:suppressAutoHyphens/>
              <w:ind w:firstLine="0"/>
              <w:jc w:val="both"/>
              <w:rPr>
                <w:sz w:val="26"/>
                <w:szCs w:val="26"/>
                <w:lang w:eastAsia="ru-RU"/>
              </w:rPr>
            </w:pPr>
            <w:r w:rsidRPr="00060DC3">
              <w:rPr>
                <w:sz w:val="26"/>
                <w:szCs w:val="26"/>
                <w:lang w:eastAsia="ru-RU"/>
              </w:rPr>
              <w:t>2) прозорими;</w:t>
            </w:r>
          </w:p>
          <w:p w:rsidR="00060DC3" w:rsidRPr="00060DC3" w:rsidRDefault="00060DC3" w:rsidP="00060DC3">
            <w:pPr>
              <w:suppressAutoHyphens/>
              <w:ind w:firstLine="0"/>
              <w:jc w:val="both"/>
              <w:rPr>
                <w:sz w:val="26"/>
                <w:szCs w:val="26"/>
                <w:lang w:eastAsia="ru-RU"/>
              </w:rPr>
            </w:pPr>
            <w:r w:rsidRPr="00060DC3">
              <w:rPr>
                <w:sz w:val="26"/>
                <w:szCs w:val="26"/>
                <w:lang w:eastAsia="ru-RU"/>
              </w:rPr>
              <w:t>3) встановленими з урахуванням вимог цілісності ОЕС України, економічно обґрунтованих та прозорих витрат відповідного учасника ринку електричної енергії та належного рівня норми прибутку.</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i/>
                <w:sz w:val="26"/>
                <w:szCs w:val="26"/>
                <w:lang w:eastAsia="ru-RU"/>
              </w:rPr>
            </w:pPr>
            <w:r w:rsidRPr="00060DC3">
              <w:rPr>
                <w:i/>
                <w:sz w:val="26"/>
                <w:szCs w:val="26"/>
                <w:lang w:eastAsia="ru-RU"/>
              </w:rPr>
              <w:t>Відсутня</w:t>
            </w:r>
          </w:p>
          <w:p w:rsidR="00060DC3" w:rsidRPr="00060DC3" w:rsidRDefault="00060DC3" w:rsidP="00060DC3">
            <w:pPr>
              <w:suppressAutoHyphens/>
              <w:ind w:firstLine="0"/>
              <w:jc w:val="both"/>
              <w:rPr>
                <w:sz w:val="26"/>
                <w:szCs w:val="26"/>
                <w:lang w:eastAsia="ru-RU"/>
              </w:rPr>
            </w:pPr>
            <w:r w:rsidRPr="00060DC3">
              <w:rPr>
                <w:sz w:val="26"/>
                <w:szCs w:val="26"/>
                <w:lang w:eastAsia="ru-RU"/>
              </w:rPr>
              <w:lastRenderedPageBreak/>
              <w:t>…</w:t>
            </w:r>
          </w:p>
        </w:tc>
        <w:tc>
          <w:tcPr>
            <w:tcW w:w="7529" w:type="dxa"/>
            <w:gridSpan w:val="5"/>
          </w:tcPr>
          <w:p w:rsidR="00060DC3" w:rsidRPr="00060DC3" w:rsidRDefault="00060DC3" w:rsidP="00060DC3">
            <w:pPr>
              <w:suppressAutoHyphens/>
              <w:ind w:firstLine="0"/>
              <w:jc w:val="both"/>
              <w:rPr>
                <w:sz w:val="26"/>
                <w:szCs w:val="26"/>
                <w:lang w:eastAsia="ru-RU"/>
              </w:rPr>
            </w:pPr>
            <w:r w:rsidRPr="00060DC3">
              <w:rPr>
                <w:sz w:val="26"/>
                <w:szCs w:val="26"/>
                <w:lang w:eastAsia="ru-RU"/>
              </w:rPr>
              <w:lastRenderedPageBreak/>
              <w:t>1. На ринку електричної енергії державному регулюванню підлягають:</w:t>
            </w:r>
          </w:p>
          <w:p w:rsidR="00060DC3" w:rsidRPr="00060DC3" w:rsidRDefault="00060DC3" w:rsidP="00060DC3">
            <w:pPr>
              <w:suppressAutoHyphens/>
              <w:ind w:firstLine="0"/>
              <w:jc w:val="both"/>
              <w:rPr>
                <w:sz w:val="26"/>
                <w:szCs w:val="26"/>
                <w:lang w:eastAsia="ru-RU"/>
              </w:rPr>
            </w:pPr>
            <w:r w:rsidRPr="00060DC3">
              <w:rPr>
                <w:sz w:val="26"/>
                <w:szCs w:val="26"/>
                <w:lang w:eastAsia="ru-RU"/>
              </w:rPr>
              <w:t>1) тарифи на послуги з передачі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2) тарифи на послуги з розподілу електричної енергії;</w:t>
            </w:r>
          </w:p>
          <w:p w:rsidR="00060DC3" w:rsidRPr="00060DC3" w:rsidRDefault="00060DC3" w:rsidP="00060DC3">
            <w:pPr>
              <w:suppressAutoHyphens/>
              <w:ind w:firstLine="0"/>
              <w:jc w:val="both"/>
              <w:rPr>
                <w:sz w:val="26"/>
                <w:szCs w:val="26"/>
                <w:lang w:eastAsia="ru-RU"/>
              </w:rPr>
            </w:pPr>
            <w:r w:rsidRPr="00060DC3">
              <w:rPr>
                <w:sz w:val="26"/>
                <w:szCs w:val="26"/>
                <w:lang w:eastAsia="ru-RU"/>
              </w:rPr>
              <w:t>3) тарифи на послуги з диспетчерського (</w:t>
            </w:r>
            <w:proofErr w:type="spellStart"/>
            <w:r w:rsidRPr="00060DC3">
              <w:rPr>
                <w:sz w:val="26"/>
                <w:szCs w:val="26"/>
                <w:lang w:eastAsia="ru-RU"/>
              </w:rPr>
              <w:t>оперативно</w:t>
            </w:r>
            <w:proofErr w:type="spellEnd"/>
            <w:r w:rsidRPr="00060DC3">
              <w:rPr>
                <w:sz w:val="26"/>
                <w:szCs w:val="26"/>
                <w:lang w:eastAsia="ru-RU"/>
              </w:rPr>
              <w:t>-технологічного) управління;</w:t>
            </w:r>
          </w:p>
          <w:p w:rsidR="00060DC3" w:rsidRPr="00060DC3" w:rsidRDefault="00060DC3" w:rsidP="00060DC3">
            <w:pPr>
              <w:suppressAutoHyphens/>
              <w:ind w:firstLine="0"/>
              <w:jc w:val="both"/>
              <w:rPr>
                <w:sz w:val="26"/>
                <w:szCs w:val="26"/>
                <w:lang w:eastAsia="ru-RU"/>
              </w:rPr>
            </w:pPr>
            <w:r w:rsidRPr="00060DC3">
              <w:rPr>
                <w:sz w:val="26"/>
                <w:szCs w:val="26"/>
                <w:lang w:eastAsia="ru-RU"/>
              </w:rPr>
              <w:t xml:space="preserve">4) ціни на універсальні послуги, ціни, за якими здійснюється постачання електричної енергії споживачам постачальником "останньої надії", в частині </w:t>
            </w:r>
            <w:proofErr w:type="spellStart"/>
            <w:r w:rsidRPr="00060DC3">
              <w:rPr>
                <w:sz w:val="26"/>
                <w:szCs w:val="26"/>
                <w:lang w:eastAsia="ru-RU"/>
              </w:rPr>
              <w:t>методик</w:t>
            </w:r>
            <w:proofErr w:type="spellEnd"/>
            <w:r w:rsidRPr="00060DC3">
              <w:rPr>
                <w:sz w:val="26"/>
                <w:szCs w:val="26"/>
                <w:lang w:eastAsia="ru-RU"/>
              </w:rPr>
              <w:t xml:space="preserve"> (порядків) їх формування;</w:t>
            </w:r>
          </w:p>
          <w:p w:rsidR="00060DC3" w:rsidRPr="00060DC3" w:rsidRDefault="00060DC3" w:rsidP="00060DC3">
            <w:pPr>
              <w:suppressAutoHyphens/>
              <w:ind w:firstLine="0"/>
              <w:jc w:val="both"/>
              <w:rPr>
                <w:sz w:val="26"/>
                <w:szCs w:val="26"/>
                <w:lang w:eastAsia="ru-RU"/>
              </w:rPr>
            </w:pPr>
            <w:r w:rsidRPr="00060DC3">
              <w:rPr>
                <w:sz w:val="26"/>
                <w:szCs w:val="26"/>
                <w:lang w:eastAsia="ru-RU"/>
              </w:rPr>
              <w:t>5) ціни (тарифи) на послуги постачальника універсальних послуг, постачальника "останньої надії" у випадках, передбачених </w:t>
            </w:r>
            <w:hyperlink r:id="rId521" w:anchor="n1259" w:history="1">
              <w:r w:rsidRPr="00060DC3">
                <w:rPr>
                  <w:sz w:val="26"/>
                  <w:szCs w:val="26"/>
                  <w:lang w:eastAsia="ru-RU"/>
                </w:rPr>
                <w:t>статтями 63</w:t>
              </w:r>
            </w:hyperlink>
            <w:r w:rsidRPr="00060DC3">
              <w:rPr>
                <w:sz w:val="26"/>
                <w:szCs w:val="26"/>
                <w:lang w:eastAsia="ru-RU"/>
              </w:rPr>
              <w:t> та </w:t>
            </w:r>
            <w:hyperlink r:id="rId522" w:anchor="n1285" w:history="1">
              <w:r w:rsidRPr="00060DC3">
                <w:rPr>
                  <w:sz w:val="26"/>
                  <w:szCs w:val="26"/>
                  <w:lang w:eastAsia="ru-RU"/>
                </w:rPr>
                <w:t>64</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6) ціни на допоміжні послуги у випадках, передбачених </w:t>
            </w:r>
            <w:hyperlink r:id="rId523" w:anchor="n1402" w:history="1">
              <w:r w:rsidRPr="00060DC3">
                <w:rPr>
                  <w:sz w:val="26"/>
                  <w:szCs w:val="26"/>
                  <w:lang w:eastAsia="ru-RU"/>
                </w:rPr>
                <w:t>статтею 69</w:t>
              </w:r>
            </w:hyperlink>
            <w:r w:rsidRPr="00060DC3">
              <w:rPr>
                <w:sz w:val="26"/>
                <w:szCs w:val="26"/>
                <w:lang w:eastAsia="ru-RU"/>
              </w:rPr>
              <w:t>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7) ставки плати за приєднання потужності та ставки плати за лінійну частину приєднання;</w:t>
            </w:r>
          </w:p>
          <w:p w:rsidR="00060DC3" w:rsidRPr="00060DC3" w:rsidRDefault="00060DC3" w:rsidP="00060DC3">
            <w:pPr>
              <w:suppressAutoHyphens/>
              <w:ind w:firstLine="0"/>
              <w:jc w:val="both"/>
              <w:rPr>
                <w:sz w:val="26"/>
                <w:szCs w:val="26"/>
                <w:lang w:eastAsia="ru-RU"/>
              </w:rPr>
            </w:pPr>
            <w:r w:rsidRPr="00060DC3">
              <w:rPr>
                <w:sz w:val="26"/>
                <w:szCs w:val="26"/>
                <w:lang w:eastAsia="ru-RU"/>
              </w:rPr>
              <w:t>8) "зелені" тарифи;</w:t>
            </w:r>
          </w:p>
          <w:p w:rsidR="00060DC3" w:rsidRPr="00060DC3" w:rsidRDefault="00060DC3" w:rsidP="00060DC3">
            <w:pPr>
              <w:suppressAutoHyphens/>
              <w:ind w:firstLine="0"/>
              <w:jc w:val="both"/>
              <w:rPr>
                <w:sz w:val="26"/>
                <w:szCs w:val="26"/>
                <w:lang w:eastAsia="ru-RU"/>
              </w:rPr>
            </w:pPr>
            <w:r w:rsidRPr="00060DC3">
              <w:rPr>
                <w:sz w:val="26"/>
                <w:szCs w:val="26"/>
                <w:lang w:eastAsia="ru-RU"/>
              </w:rPr>
              <w:t>9) інші тарифи та ціни в рамках покладення спеціальних обов’язків для забезпечення загальносуспільних інтересів у процесі функціонування ринку електричної енергії відповідно до цього Закону.</w:t>
            </w:r>
          </w:p>
          <w:p w:rsidR="00060DC3" w:rsidRPr="00060DC3" w:rsidRDefault="00060DC3" w:rsidP="00060DC3">
            <w:pPr>
              <w:suppressAutoHyphens/>
              <w:ind w:firstLine="0"/>
              <w:jc w:val="both"/>
              <w:rPr>
                <w:sz w:val="26"/>
                <w:szCs w:val="26"/>
                <w:lang w:eastAsia="ru-RU"/>
              </w:rPr>
            </w:pPr>
            <w:r w:rsidRPr="00060DC3">
              <w:rPr>
                <w:sz w:val="26"/>
                <w:szCs w:val="26"/>
                <w:lang w:eastAsia="ru-RU"/>
              </w:rPr>
              <w:t>2. Ціни та тарифи на ринку електричної енергії, що регулюються державою (зокрема плата за приєднання), повинні бути:</w:t>
            </w:r>
          </w:p>
          <w:p w:rsidR="00060DC3" w:rsidRPr="00060DC3" w:rsidRDefault="00060DC3" w:rsidP="00060DC3">
            <w:pPr>
              <w:suppressAutoHyphens/>
              <w:ind w:firstLine="0"/>
              <w:jc w:val="both"/>
              <w:rPr>
                <w:sz w:val="26"/>
                <w:szCs w:val="26"/>
                <w:lang w:eastAsia="ru-RU"/>
              </w:rPr>
            </w:pPr>
            <w:r w:rsidRPr="00060DC3">
              <w:rPr>
                <w:sz w:val="26"/>
                <w:szCs w:val="26"/>
                <w:lang w:eastAsia="ru-RU"/>
              </w:rPr>
              <w:t>1) недискримінаційними;</w:t>
            </w:r>
          </w:p>
          <w:p w:rsidR="00060DC3" w:rsidRPr="00060DC3" w:rsidRDefault="00060DC3" w:rsidP="00060DC3">
            <w:pPr>
              <w:suppressAutoHyphens/>
              <w:ind w:firstLine="0"/>
              <w:jc w:val="both"/>
              <w:rPr>
                <w:sz w:val="26"/>
                <w:szCs w:val="26"/>
                <w:lang w:eastAsia="ru-RU"/>
              </w:rPr>
            </w:pPr>
            <w:r w:rsidRPr="00060DC3">
              <w:rPr>
                <w:sz w:val="26"/>
                <w:szCs w:val="26"/>
                <w:lang w:eastAsia="ru-RU"/>
              </w:rPr>
              <w:t>2) прозорими;</w:t>
            </w:r>
          </w:p>
          <w:p w:rsidR="00060DC3" w:rsidRPr="00060DC3" w:rsidRDefault="00060DC3" w:rsidP="00060DC3">
            <w:pPr>
              <w:suppressAutoHyphens/>
              <w:ind w:firstLine="0"/>
              <w:jc w:val="both"/>
              <w:rPr>
                <w:sz w:val="26"/>
                <w:szCs w:val="26"/>
                <w:lang w:eastAsia="ru-RU"/>
              </w:rPr>
            </w:pPr>
            <w:r w:rsidRPr="00060DC3">
              <w:rPr>
                <w:sz w:val="26"/>
                <w:szCs w:val="26"/>
                <w:lang w:eastAsia="ru-RU"/>
              </w:rPr>
              <w:t>3) встановленими з урахуванням вимог цілісності ОЕС України, економічно обґрунтованих та прозорих витрат відповідного учасника ринку електричної енергії та належного рівня норми прибутку.</w:t>
            </w:r>
          </w:p>
          <w:p w:rsidR="00060DC3" w:rsidRPr="00060DC3" w:rsidRDefault="00060DC3" w:rsidP="00060DC3">
            <w:pPr>
              <w:tabs>
                <w:tab w:val="left" w:pos="840"/>
                <w:tab w:val="left" w:pos="1120"/>
              </w:tabs>
              <w:suppressAutoHyphens/>
              <w:autoSpaceDE w:val="0"/>
              <w:autoSpaceDN w:val="0"/>
              <w:adjustRightInd w:val="0"/>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b/>
                <w:sz w:val="26"/>
                <w:szCs w:val="26"/>
                <w:lang w:eastAsia="ru-RU"/>
              </w:rPr>
            </w:pPr>
            <w:r w:rsidRPr="00060DC3">
              <w:rPr>
                <w:b/>
                <w:sz w:val="26"/>
                <w:szCs w:val="26"/>
                <w:lang w:eastAsia="ru-RU"/>
              </w:rPr>
              <w:lastRenderedPageBreak/>
              <w:t>7. Методика формування, розрахунку та встановлення тарифу на електричну енергію для суб’єктів господарювання, які провадять господарську діяльність з виробництва електричної енергії на гідроелектростанціях, до складу гребель яких входять судноплавні шлюзи, повинна враховувати витрати на їх утримання, реконструкцію, ремонт, у тому числі капітальний, технічне переоснащення, охорону та використання для пропуску суден.</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sz w:val="26"/>
                <w:szCs w:val="26"/>
                <w:lang w:eastAsia="ru-RU"/>
              </w:rPr>
            </w:pPr>
          </w:p>
        </w:tc>
      </w:tr>
      <w:tr w:rsidR="00060DC3" w:rsidRPr="00060DC3" w:rsidTr="005800C9">
        <w:tc>
          <w:tcPr>
            <w:tcW w:w="15043" w:type="dxa"/>
            <w:gridSpan w:val="8"/>
          </w:tcPr>
          <w:p w:rsidR="00060DC3" w:rsidRPr="00060DC3" w:rsidRDefault="00060DC3" w:rsidP="00060DC3">
            <w:pPr>
              <w:suppressAutoHyphens/>
              <w:ind w:firstLine="0"/>
              <w:jc w:val="center"/>
              <w:rPr>
                <w:b/>
                <w:sz w:val="26"/>
                <w:szCs w:val="26"/>
                <w:lang w:eastAsia="ru-RU"/>
              </w:rPr>
            </w:pPr>
          </w:p>
          <w:p w:rsidR="00060DC3" w:rsidRPr="00060DC3" w:rsidRDefault="00060DC3" w:rsidP="00060DC3">
            <w:pPr>
              <w:suppressAutoHyphens/>
              <w:ind w:firstLine="0"/>
              <w:jc w:val="center"/>
              <w:rPr>
                <w:sz w:val="26"/>
                <w:szCs w:val="26"/>
                <w:lang w:eastAsia="ru-RU"/>
              </w:rPr>
            </w:pPr>
            <w:r w:rsidRPr="00060DC3">
              <w:rPr>
                <w:b/>
                <w:sz w:val="26"/>
                <w:szCs w:val="26"/>
                <w:lang w:eastAsia="ru-RU"/>
              </w:rPr>
              <w:t xml:space="preserve">Стаття 27. </w:t>
            </w:r>
            <w:r w:rsidRPr="00060DC3">
              <w:rPr>
                <w:sz w:val="26"/>
                <w:szCs w:val="26"/>
                <w:lang w:eastAsia="ru-RU"/>
              </w:rPr>
              <w:t>Охоронні зони об’єктів електроенергетики та охорона об’єктів електроенергетики</w:t>
            </w:r>
          </w:p>
          <w:p w:rsidR="00060DC3" w:rsidRPr="00060DC3" w:rsidRDefault="00060DC3" w:rsidP="009A3387">
            <w:pPr>
              <w:ind w:firstLine="0"/>
              <w:jc w:val="both"/>
              <w:rPr>
                <w:sz w:val="26"/>
                <w:szCs w:val="26"/>
                <w:lang w:eastAsia="uk-UA"/>
              </w:rPr>
            </w:pPr>
          </w:p>
        </w:tc>
      </w:tr>
      <w:tr w:rsidR="00060DC3" w:rsidRPr="00060DC3" w:rsidTr="00133BDB">
        <w:tc>
          <w:tcPr>
            <w:tcW w:w="7514" w:type="dxa"/>
            <w:gridSpan w:val="3"/>
          </w:tcPr>
          <w:p w:rsidR="00060DC3" w:rsidRPr="00060DC3" w:rsidRDefault="00060DC3" w:rsidP="00060DC3">
            <w:pPr>
              <w:suppressAutoHyphens/>
              <w:ind w:firstLine="0"/>
              <w:jc w:val="both"/>
              <w:rPr>
                <w:color w:val="000000"/>
                <w:sz w:val="26"/>
                <w:szCs w:val="26"/>
                <w:shd w:val="clear" w:color="auto" w:fill="FFFFFF"/>
              </w:rPr>
            </w:pPr>
            <w:r w:rsidRPr="00060DC3">
              <w:rPr>
                <w:color w:val="000000"/>
                <w:sz w:val="26"/>
                <w:szCs w:val="26"/>
                <w:shd w:val="clear" w:color="auto" w:fill="FFFFFF"/>
              </w:rPr>
              <w:t xml:space="preserve">1. Особливо важливі </w:t>
            </w:r>
            <w:r w:rsidRPr="00060DC3">
              <w:rPr>
                <w:sz w:val="26"/>
                <w:szCs w:val="26"/>
                <w:lang w:eastAsia="ru-RU"/>
              </w:rPr>
              <w:t xml:space="preserve">об’єкти електроенергетики, </w:t>
            </w:r>
            <w:hyperlink r:id="rId524" w:anchor="n9" w:tgtFrame="_blank" w:history="1">
              <w:r w:rsidRPr="00060DC3">
                <w:rPr>
                  <w:sz w:val="26"/>
                  <w:szCs w:val="26"/>
                  <w:lang w:eastAsia="ru-RU"/>
                </w:rPr>
                <w:t>перелік</w:t>
              </w:r>
            </w:hyperlink>
            <w:r w:rsidRPr="00060DC3">
              <w:rPr>
                <w:sz w:val="26"/>
                <w:szCs w:val="26"/>
                <w:lang w:eastAsia="ru-RU"/>
              </w:rPr>
              <w:t xml:space="preserve"> яких визначається центральним органом виконавчої влади, що забезпечує формування та реалізацію державної політики в електроенергетичному комплексі, і затверджується</w:t>
            </w:r>
            <w:r w:rsidRPr="00060DC3">
              <w:rPr>
                <w:color w:val="000000"/>
                <w:sz w:val="26"/>
                <w:szCs w:val="26"/>
                <w:shd w:val="clear" w:color="auto" w:fill="FFFFFF"/>
              </w:rPr>
              <w:t xml:space="preserve"> Кабінетом Міністрів України, у тому числі територія забороненої зони та контрольованої зони гідротехнічних споруд, охороняються відомчою воєнізованою охороною із залученням, за потреби, працівників відповідних структурних підрозділів органів державної влади.</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sz w:val="26"/>
                <w:szCs w:val="26"/>
                <w:lang w:eastAsia="ru-RU"/>
              </w:rPr>
              <w:t xml:space="preserve">6. </w:t>
            </w:r>
            <w:r w:rsidRPr="00060DC3">
              <w:rPr>
                <w:color w:val="000000"/>
                <w:sz w:val="26"/>
                <w:szCs w:val="26"/>
              </w:rPr>
              <w:t>На території забороненої зони та контрольованої зони гідротехнічних споруд установлюється особливий режим охорони.</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bookmarkStart w:id="176" w:name="n593"/>
            <w:bookmarkEnd w:id="176"/>
            <w:r w:rsidRPr="00060DC3">
              <w:rPr>
                <w:color w:val="000000"/>
                <w:sz w:val="26"/>
                <w:szCs w:val="26"/>
              </w:rPr>
              <w:t>Доступ сторонніх осіб та всіх видів транспорту на цю територію можливий лише в порядку, встановленому власником гідротехнічних споруд або уповноваженим ним органом.</w:t>
            </w:r>
          </w:p>
          <w:p w:rsidR="00060DC3" w:rsidRPr="00060DC3" w:rsidRDefault="00060DC3" w:rsidP="00060DC3">
            <w:pPr>
              <w:suppressAutoHyphens/>
              <w:ind w:firstLine="0"/>
              <w:jc w:val="both"/>
              <w:rPr>
                <w:sz w:val="26"/>
                <w:szCs w:val="26"/>
                <w:lang w:eastAsia="ru-RU"/>
              </w:rPr>
            </w:pPr>
            <w:bookmarkStart w:id="177" w:name="n594"/>
            <w:bookmarkEnd w:id="177"/>
            <w:r w:rsidRPr="00060DC3">
              <w:rPr>
                <w:sz w:val="26"/>
                <w:szCs w:val="26"/>
                <w:lang w:eastAsia="ru-RU"/>
              </w:rPr>
              <w:t>…</w:t>
            </w:r>
          </w:p>
        </w:tc>
        <w:tc>
          <w:tcPr>
            <w:tcW w:w="7529" w:type="dxa"/>
            <w:gridSpan w:val="5"/>
          </w:tcPr>
          <w:p w:rsidR="00060DC3" w:rsidRPr="00060DC3" w:rsidRDefault="00060DC3" w:rsidP="00060DC3">
            <w:pPr>
              <w:suppressAutoHyphens/>
              <w:ind w:firstLine="0"/>
              <w:jc w:val="both"/>
              <w:rPr>
                <w:sz w:val="26"/>
                <w:szCs w:val="26"/>
                <w:lang w:eastAsia="ru-RU"/>
              </w:rPr>
            </w:pPr>
            <w:r w:rsidRPr="00060DC3">
              <w:rPr>
                <w:color w:val="000000"/>
                <w:sz w:val="26"/>
                <w:szCs w:val="26"/>
                <w:shd w:val="clear" w:color="auto" w:fill="FFFFFF"/>
              </w:rPr>
              <w:t xml:space="preserve">1. Особливо важливі </w:t>
            </w:r>
            <w:r w:rsidRPr="00060DC3">
              <w:rPr>
                <w:sz w:val="26"/>
                <w:szCs w:val="26"/>
                <w:lang w:eastAsia="ru-RU"/>
              </w:rPr>
              <w:t xml:space="preserve">об’єкти електроенергетики, </w:t>
            </w:r>
            <w:hyperlink r:id="rId525" w:anchor="n9" w:tgtFrame="_blank" w:history="1">
              <w:r w:rsidRPr="00060DC3">
                <w:rPr>
                  <w:sz w:val="26"/>
                  <w:szCs w:val="26"/>
                  <w:lang w:eastAsia="ru-RU"/>
                </w:rPr>
                <w:t>перелік</w:t>
              </w:r>
            </w:hyperlink>
            <w:r w:rsidRPr="00060DC3">
              <w:rPr>
                <w:sz w:val="26"/>
                <w:szCs w:val="26"/>
                <w:lang w:eastAsia="ru-RU"/>
              </w:rPr>
              <w:t xml:space="preserve"> яких визначається центральним органом виконавчої влади, що забезпечує формування та реалізацію державної політики в електроенергетичному комплексі, і затверджується</w:t>
            </w:r>
            <w:r w:rsidRPr="00060DC3">
              <w:rPr>
                <w:color w:val="000000"/>
                <w:sz w:val="26"/>
                <w:szCs w:val="26"/>
                <w:shd w:val="clear" w:color="auto" w:fill="FFFFFF"/>
              </w:rPr>
              <w:t xml:space="preserve"> Кабінетом Міністрів України, у тому числі територія забороненої зони та контрольованої зони гідротехнічних споруд, </w:t>
            </w:r>
            <w:r w:rsidRPr="00060DC3">
              <w:rPr>
                <w:b/>
                <w:bCs/>
                <w:sz w:val="26"/>
                <w:szCs w:val="26"/>
                <w:lang w:eastAsia="ru-RU"/>
              </w:rPr>
              <w:t>зокрема судноплавних гідротехнічних споруд</w:t>
            </w:r>
            <w:r w:rsidRPr="00060DC3">
              <w:rPr>
                <w:color w:val="000000"/>
                <w:sz w:val="26"/>
                <w:szCs w:val="26"/>
                <w:shd w:val="clear" w:color="auto" w:fill="FFFFFF"/>
              </w:rPr>
              <w:t xml:space="preserve"> охороняються відомчою воєнізованою охороною із залученням, за потреби, працівників відповідних структурних підрозділів органів державної влади.</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sz w:val="26"/>
                <w:szCs w:val="26"/>
                <w:lang w:eastAsia="ru-RU"/>
              </w:rPr>
              <w:t xml:space="preserve">6. </w:t>
            </w:r>
            <w:r w:rsidRPr="00060DC3">
              <w:rPr>
                <w:color w:val="000000"/>
                <w:sz w:val="26"/>
                <w:szCs w:val="26"/>
              </w:rPr>
              <w:t xml:space="preserve">На території забороненої зони та контрольованої зони гідротехнічних споруд </w:t>
            </w:r>
            <w:r w:rsidRPr="00060DC3">
              <w:rPr>
                <w:b/>
                <w:sz w:val="26"/>
                <w:szCs w:val="26"/>
                <w:bdr w:val="none" w:sz="0" w:space="0" w:color="auto" w:frame="1"/>
                <w:lang w:eastAsia="ru-RU"/>
              </w:rPr>
              <w:t>(зокрема судноплавних гідротехнічних споруд)</w:t>
            </w:r>
            <w:r w:rsidRPr="00060DC3">
              <w:rPr>
                <w:color w:val="000000"/>
                <w:sz w:val="26"/>
                <w:szCs w:val="26"/>
              </w:rPr>
              <w:t xml:space="preserve"> установлюється особливий режим охорони.</w:t>
            </w:r>
          </w:p>
          <w:p w:rsidR="00060DC3" w:rsidRPr="00060DC3" w:rsidRDefault="00060DC3" w:rsidP="00060DC3">
            <w:pPr>
              <w:pStyle w:val="rvps2"/>
              <w:shd w:val="clear" w:color="auto" w:fill="FFFFFF"/>
              <w:spacing w:before="0" w:beforeAutospacing="0" w:after="150" w:afterAutospacing="0"/>
              <w:jc w:val="both"/>
              <w:rPr>
                <w:color w:val="000000"/>
                <w:sz w:val="26"/>
                <w:szCs w:val="26"/>
              </w:rPr>
            </w:pPr>
            <w:r w:rsidRPr="00060DC3">
              <w:rPr>
                <w:color w:val="000000"/>
                <w:sz w:val="26"/>
                <w:szCs w:val="26"/>
              </w:rPr>
              <w:t xml:space="preserve">Доступ сторонніх осіб та всіх видів транспорту на цю територію можливий лише в порядку, встановленому власником гідротехнічних споруд </w:t>
            </w:r>
            <w:r w:rsidRPr="00060DC3">
              <w:rPr>
                <w:b/>
                <w:sz w:val="26"/>
                <w:szCs w:val="26"/>
                <w:bdr w:val="none" w:sz="0" w:space="0" w:color="auto" w:frame="1"/>
                <w:lang w:eastAsia="ru-RU"/>
              </w:rPr>
              <w:t>(зокрема судноплавних гідротехнічних споруд)</w:t>
            </w:r>
            <w:r w:rsidRPr="00060DC3">
              <w:rPr>
                <w:color w:val="000000"/>
                <w:sz w:val="26"/>
                <w:szCs w:val="26"/>
              </w:rPr>
              <w:t xml:space="preserve"> або уповноваженим ним органом.</w:t>
            </w:r>
          </w:p>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sz w:val="26"/>
                <w:szCs w:val="26"/>
                <w:lang w:eastAsia="ru-RU"/>
              </w:rPr>
            </w:pPr>
          </w:p>
        </w:tc>
      </w:tr>
      <w:tr w:rsidR="00060DC3" w:rsidRPr="00060DC3" w:rsidTr="005800C9">
        <w:tc>
          <w:tcPr>
            <w:tcW w:w="15043" w:type="dxa"/>
            <w:gridSpan w:val="8"/>
          </w:tcPr>
          <w:p w:rsidR="00060DC3" w:rsidRPr="00060DC3" w:rsidRDefault="00060DC3" w:rsidP="009A3387">
            <w:pPr>
              <w:ind w:firstLine="0"/>
              <w:jc w:val="both"/>
              <w:rPr>
                <w:sz w:val="26"/>
                <w:szCs w:val="26"/>
                <w:lang w:eastAsia="uk-UA"/>
              </w:rPr>
            </w:pPr>
            <w:r w:rsidRPr="00060DC3">
              <w:rPr>
                <w:b/>
                <w:sz w:val="26"/>
                <w:szCs w:val="26"/>
                <w:bdr w:val="none" w:sz="0" w:space="0" w:color="auto" w:frame="1"/>
                <w:lang w:eastAsia="ru-RU"/>
              </w:rPr>
              <w:lastRenderedPageBreak/>
              <w:t>Стаття 30.</w:t>
            </w:r>
            <w:r w:rsidRPr="00060DC3">
              <w:rPr>
                <w:sz w:val="26"/>
                <w:szCs w:val="26"/>
                <w:bdr w:val="none" w:sz="0" w:space="0" w:color="auto" w:frame="1"/>
                <w:lang w:eastAsia="ru-RU"/>
              </w:rPr>
              <w:t xml:space="preserve"> Права та обов’язки виробників</w:t>
            </w:r>
          </w:p>
        </w:tc>
      </w:tr>
      <w:tr w:rsidR="00060DC3" w:rsidRPr="00060DC3" w:rsidTr="00133BDB">
        <w:tc>
          <w:tcPr>
            <w:tcW w:w="7514" w:type="dxa"/>
            <w:gridSpan w:val="3"/>
          </w:tcPr>
          <w:p w:rsidR="00060DC3" w:rsidRPr="00060DC3" w:rsidRDefault="00060DC3" w:rsidP="00060DC3">
            <w:pPr>
              <w:suppressAutoHyphens/>
              <w:ind w:firstLine="0"/>
              <w:rPr>
                <w:b/>
                <w:bCs/>
                <w:sz w:val="26"/>
                <w:szCs w:val="26"/>
                <w:lang w:eastAsia="ru-RU"/>
              </w:rPr>
            </w:pPr>
            <w:r w:rsidRPr="00060DC3">
              <w:rPr>
                <w:b/>
                <w:bCs/>
                <w:sz w:val="26"/>
                <w:szCs w:val="26"/>
                <w:lang w:eastAsia="ru-RU"/>
              </w:rPr>
              <w:t>…</w:t>
            </w:r>
          </w:p>
          <w:p w:rsidR="00060DC3" w:rsidRPr="00060DC3" w:rsidRDefault="00060DC3" w:rsidP="00060DC3">
            <w:pPr>
              <w:suppressAutoHyphens/>
              <w:ind w:firstLine="0"/>
              <w:rPr>
                <w:b/>
                <w:bCs/>
                <w:sz w:val="26"/>
                <w:szCs w:val="26"/>
                <w:lang w:eastAsia="ru-RU"/>
              </w:rPr>
            </w:pPr>
            <w:r w:rsidRPr="00060DC3">
              <w:rPr>
                <w:b/>
                <w:bCs/>
                <w:sz w:val="26"/>
                <w:szCs w:val="26"/>
                <w:lang w:eastAsia="ru-RU"/>
              </w:rPr>
              <w:t>Відсутня</w:t>
            </w:r>
          </w:p>
        </w:tc>
        <w:tc>
          <w:tcPr>
            <w:tcW w:w="7529" w:type="dxa"/>
            <w:gridSpan w:val="5"/>
          </w:tcPr>
          <w:p w:rsidR="00060DC3" w:rsidRPr="00060DC3" w:rsidRDefault="00060DC3" w:rsidP="00060DC3">
            <w:pPr>
              <w:suppressAutoHyphens/>
              <w:ind w:firstLine="0"/>
              <w:jc w:val="both"/>
              <w:rPr>
                <w:sz w:val="26"/>
                <w:szCs w:val="26"/>
                <w:lang w:eastAsia="ru-RU"/>
              </w:rPr>
            </w:pPr>
            <w:r w:rsidRPr="00060DC3">
              <w:rPr>
                <w:sz w:val="26"/>
                <w:szCs w:val="26"/>
                <w:lang w:eastAsia="ru-RU"/>
              </w:rPr>
              <w:t>…</w:t>
            </w:r>
          </w:p>
          <w:p w:rsidR="00060DC3" w:rsidRPr="00060DC3" w:rsidRDefault="00060DC3" w:rsidP="00060DC3">
            <w:pPr>
              <w:suppressAutoHyphens/>
              <w:ind w:firstLine="0"/>
              <w:jc w:val="both"/>
              <w:rPr>
                <w:b/>
                <w:bCs/>
                <w:sz w:val="26"/>
                <w:szCs w:val="26"/>
                <w:lang w:eastAsia="ru-RU"/>
              </w:rPr>
            </w:pPr>
            <w:r w:rsidRPr="00060DC3">
              <w:rPr>
                <w:b/>
                <w:sz w:val="26"/>
                <w:szCs w:val="26"/>
                <w:lang w:eastAsia="ru-RU"/>
              </w:rPr>
              <w:t>7.</w:t>
            </w:r>
            <w:r w:rsidRPr="00060DC3">
              <w:rPr>
                <w:b/>
                <w:sz w:val="26"/>
                <w:szCs w:val="26"/>
              </w:rPr>
              <w:t xml:space="preserve"> </w:t>
            </w:r>
            <w:r w:rsidRPr="00060DC3">
              <w:rPr>
                <w:b/>
                <w:sz w:val="26"/>
                <w:szCs w:val="26"/>
                <w:bdr w:val="none" w:sz="0" w:space="0" w:color="auto" w:frame="1"/>
                <w:lang w:eastAsia="ru-RU"/>
              </w:rPr>
              <w:t>Виробники, які виробляють електричну енергію на гідроелектростанціях, до складу гребель яких входять судноплавні шлюзи, повинні у порядку, встановленому Кабінетом Міністрів України, забезпечувати фінансування витрат на утримання, реконструкцію, ремонт, у тому числі капітальний, технічне переоснащення, охорону судноплавних шлюзів, а також їх використання для пропуску суден</w:t>
            </w:r>
            <w:r w:rsidRPr="00060DC3">
              <w:rPr>
                <w:b/>
                <w:bCs/>
                <w:sz w:val="26"/>
                <w:szCs w:val="26"/>
                <w:bdr w:val="none" w:sz="0" w:space="0" w:color="auto" w:frame="1"/>
                <w:lang w:eastAsia="ru-RU"/>
              </w:rPr>
              <w:t>.</w:t>
            </w:r>
          </w:p>
        </w:tc>
      </w:tr>
      <w:tr w:rsidR="00060DC3" w:rsidRPr="00060DC3" w:rsidTr="005800C9">
        <w:tc>
          <w:tcPr>
            <w:tcW w:w="15043" w:type="dxa"/>
            <w:gridSpan w:val="8"/>
          </w:tcPr>
          <w:p w:rsidR="00060DC3" w:rsidRPr="00060DC3" w:rsidRDefault="00060DC3" w:rsidP="00060DC3">
            <w:pPr>
              <w:ind w:firstLine="0"/>
              <w:jc w:val="center"/>
              <w:rPr>
                <w:b/>
                <w:sz w:val="26"/>
                <w:szCs w:val="26"/>
                <w:lang w:eastAsia="ru-RU"/>
              </w:rPr>
            </w:pPr>
          </w:p>
          <w:p w:rsidR="00060DC3" w:rsidRPr="00060DC3" w:rsidRDefault="00060DC3" w:rsidP="00060DC3">
            <w:pPr>
              <w:ind w:firstLine="0"/>
              <w:jc w:val="center"/>
              <w:rPr>
                <w:b/>
                <w:sz w:val="26"/>
                <w:szCs w:val="26"/>
                <w:lang w:eastAsia="ru-RU"/>
              </w:rPr>
            </w:pPr>
            <w:r w:rsidRPr="00060DC3">
              <w:rPr>
                <w:b/>
                <w:sz w:val="26"/>
                <w:szCs w:val="26"/>
                <w:lang w:eastAsia="ru-RU"/>
              </w:rPr>
              <w:t>Закон України «Про оцінку впливу на довкілля»</w:t>
            </w:r>
          </w:p>
          <w:p w:rsidR="00060DC3" w:rsidRPr="00060DC3" w:rsidRDefault="00060DC3" w:rsidP="00060DC3">
            <w:pPr>
              <w:ind w:firstLine="0"/>
              <w:jc w:val="center"/>
              <w:rPr>
                <w:b/>
                <w:sz w:val="26"/>
                <w:szCs w:val="26"/>
              </w:rPr>
            </w:pPr>
          </w:p>
        </w:tc>
      </w:tr>
      <w:tr w:rsidR="00060DC3" w:rsidRPr="00060DC3" w:rsidTr="005800C9">
        <w:tc>
          <w:tcPr>
            <w:tcW w:w="15043" w:type="dxa"/>
            <w:gridSpan w:val="8"/>
          </w:tcPr>
          <w:p w:rsidR="00060DC3" w:rsidRPr="00060DC3" w:rsidRDefault="00060DC3" w:rsidP="00060DC3">
            <w:pPr>
              <w:pStyle w:val="rvps2"/>
              <w:widowControl w:val="0"/>
              <w:shd w:val="clear" w:color="auto" w:fill="FFFFFF"/>
              <w:spacing w:before="0" w:beforeAutospacing="0" w:after="0" w:afterAutospacing="0"/>
              <w:jc w:val="center"/>
              <w:textAlignment w:val="baseline"/>
              <w:rPr>
                <w:rStyle w:val="rvts9"/>
                <w:bCs/>
                <w:sz w:val="26"/>
                <w:szCs w:val="26"/>
                <w:bdr w:val="none" w:sz="0" w:space="0" w:color="auto" w:frame="1"/>
              </w:rPr>
            </w:pPr>
          </w:p>
          <w:p w:rsidR="00060DC3" w:rsidRPr="00060DC3" w:rsidRDefault="00060DC3" w:rsidP="00060DC3">
            <w:pPr>
              <w:pStyle w:val="rvps2"/>
              <w:widowControl w:val="0"/>
              <w:shd w:val="clear" w:color="auto" w:fill="FFFFFF"/>
              <w:spacing w:before="0" w:beforeAutospacing="0" w:after="0" w:afterAutospacing="0"/>
              <w:jc w:val="center"/>
              <w:textAlignment w:val="baseline"/>
              <w:rPr>
                <w:rStyle w:val="rvts9"/>
                <w:bCs/>
                <w:sz w:val="26"/>
                <w:szCs w:val="26"/>
                <w:bdr w:val="none" w:sz="0" w:space="0" w:color="auto" w:frame="1"/>
              </w:rPr>
            </w:pPr>
            <w:r w:rsidRPr="00060DC3">
              <w:rPr>
                <w:rStyle w:val="rvts9"/>
                <w:bCs/>
                <w:sz w:val="26"/>
                <w:szCs w:val="26"/>
                <w:bdr w:val="none" w:sz="0" w:space="0" w:color="auto" w:frame="1"/>
              </w:rPr>
              <w:t>Стаття 3. Сфера застосування оцінки впливу на довкілля</w:t>
            </w:r>
          </w:p>
          <w:p w:rsidR="00060DC3" w:rsidRPr="00060DC3" w:rsidRDefault="00060DC3" w:rsidP="00060DC3">
            <w:pPr>
              <w:ind w:firstLine="0"/>
              <w:jc w:val="center"/>
              <w:rPr>
                <w:b/>
                <w:sz w:val="26"/>
                <w:szCs w:val="26"/>
                <w:lang w:eastAsia="ru-RU"/>
              </w:rPr>
            </w:pPr>
          </w:p>
        </w:tc>
      </w:tr>
      <w:tr w:rsidR="00060DC3" w:rsidRPr="00060DC3" w:rsidTr="00133BDB">
        <w:tc>
          <w:tcPr>
            <w:tcW w:w="7514" w:type="dxa"/>
            <w:gridSpan w:val="3"/>
          </w:tcPr>
          <w:p w:rsidR="00060DC3" w:rsidRPr="00060DC3" w:rsidRDefault="00060DC3" w:rsidP="00060DC3">
            <w:pPr>
              <w:pStyle w:val="rvps2"/>
              <w:widowControl w:val="0"/>
              <w:shd w:val="clear" w:color="auto" w:fill="FFFFFF"/>
              <w:spacing w:before="0" w:beforeAutospacing="0" w:after="0" w:afterAutospacing="0"/>
              <w:jc w:val="both"/>
              <w:textAlignment w:val="baseline"/>
              <w:rPr>
                <w:sz w:val="26"/>
                <w:szCs w:val="26"/>
                <w:shd w:val="clear" w:color="auto" w:fill="FFFFFF"/>
              </w:rPr>
            </w:pPr>
            <w:r w:rsidRPr="00060DC3">
              <w:rPr>
                <w:sz w:val="26"/>
                <w:szCs w:val="26"/>
                <w:shd w:val="clear" w:color="auto" w:fill="FFFFFF"/>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60DC3" w:rsidRPr="00060DC3" w:rsidRDefault="00060DC3" w:rsidP="00060DC3">
            <w:pPr>
              <w:pStyle w:val="rvps2"/>
              <w:widowControl w:val="0"/>
              <w:shd w:val="clear" w:color="auto" w:fill="FFFFFF"/>
              <w:spacing w:before="0" w:beforeAutospacing="0" w:after="0" w:afterAutospacing="0"/>
              <w:jc w:val="both"/>
              <w:textAlignment w:val="baseline"/>
              <w:rPr>
                <w:sz w:val="26"/>
                <w:szCs w:val="26"/>
                <w:shd w:val="clear" w:color="auto" w:fill="FFFFFF"/>
              </w:rPr>
            </w:pPr>
            <w:r w:rsidRPr="00060DC3">
              <w:rPr>
                <w:sz w:val="26"/>
                <w:szCs w:val="26"/>
                <w:shd w:val="clear" w:color="auto" w:fill="FFFFFF"/>
              </w:rPr>
              <w:t>10) інфраструктурні проекти:</w:t>
            </w:r>
          </w:p>
          <w:p w:rsidR="00060DC3" w:rsidRPr="00060DC3" w:rsidRDefault="00060DC3" w:rsidP="00060DC3">
            <w:pPr>
              <w:pStyle w:val="rvps2"/>
              <w:widowControl w:val="0"/>
              <w:shd w:val="clear" w:color="auto" w:fill="FFFFFF"/>
              <w:spacing w:before="0" w:beforeAutospacing="0" w:after="0" w:afterAutospacing="0"/>
              <w:jc w:val="both"/>
              <w:textAlignment w:val="baseline"/>
              <w:rPr>
                <w:sz w:val="26"/>
                <w:szCs w:val="26"/>
                <w:shd w:val="clear" w:color="auto" w:fill="FFFFFF"/>
              </w:rPr>
            </w:pPr>
            <w:r w:rsidRPr="00060DC3">
              <w:rPr>
                <w:sz w:val="26"/>
                <w:szCs w:val="26"/>
                <w:shd w:val="clear" w:color="auto" w:fill="FFFFFF"/>
              </w:rPr>
              <w:t>…</w:t>
            </w:r>
          </w:p>
          <w:p w:rsidR="00060DC3" w:rsidRPr="00060DC3" w:rsidRDefault="00060DC3" w:rsidP="00060DC3">
            <w:pPr>
              <w:pStyle w:val="rvps2"/>
              <w:widowControl w:val="0"/>
              <w:shd w:val="clear" w:color="auto" w:fill="FFFFFF"/>
              <w:spacing w:before="0" w:beforeAutospacing="0" w:after="0" w:afterAutospacing="0"/>
              <w:jc w:val="both"/>
              <w:textAlignment w:val="baseline"/>
              <w:rPr>
                <w:i/>
                <w:sz w:val="26"/>
                <w:szCs w:val="26"/>
                <w:shd w:val="clear" w:color="auto" w:fill="FFFFFF"/>
              </w:rPr>
            </w:pPr>
            <w:r w:rsidRPr="00060DC3">
              <w:rPr>
                <w:i/>
                <w:sz w:val="26"/>
                <w:szCs w:val="26"/>
                <w:shd w:val="clear" w:color="auto" w:fill="FFFFFF"/>
              </w:rPr>
              <w:t xml:space="preserve">проведення робіт з розчищення і днопоглиблення русла та </w:t>
            </w:r>
            <w:proofErr w:type="spellStart"/>
            <w:r w:rsidRPr="00060DC3">
              <w:rPr>
                <w:i/>
                <w:sz w:val="26"/>
                <w:szCs w:val="26"/>
                <w:shd w:val="clear" w:color="auto" w:fill="FFFFFF"/>
              </w:rPr>
              <w:t>дна</w:t>
            </w:r>
            <w:proofErr w:type="spellEnd"/>
            <w:r w:rsidRPr="00060DC3">
              <w:rPr>
                <w:i/>
                <w:sz w:val="26"/>
                <w:szCs w:val="26"/>
                <w:shd w:val="clear" w:color="auto" w:fill="FFFFFF"/>
              </w:rPr>
              <w:t xml:space="preserve"> річок, берегоукріплення, зміни і стабілізації стану </w:t>
            </w:r>
            <w:proofErr w:type="spellStart"/>
            <w:r w:rsidRPr="00060DC3">
              <w:rPr>
                <w:i/>
                <w:sz w:val="26"/>
                <w:szCs w:val="26"/>
                <w:shd w:val="clear" w:color="auto" w:fill="FFFFFF"/>
              </w:rPr>
              <w:t>русел</w:t>
            </w:r>
            <w:proofErr w:type="spellEnd"/>
            <w:r w:rsidRPr="00060DC3">
              <w:rPr>
                <w:i/>
                <w:sz w:val="26"/>
                <w:szCs w:val="26"/>
                <w:shd w:val="clear" w:color="auto" w:fill="FFFFFF"/>
              </w:rPr>
              <w:t xml:space="preserve"> річок;</w:t>
            </w:r>
          </w:p>
          <w:p w:rsidR="00060DC3" w:rsidRPr="00060DC3" w:rsidRDefault="00060DC3" w:rsidP="00060DC3">
            <w:pPr>
              <w:pStyle w:val="rvps2"/>
              <w:widowControl w:val="0"/>
              <w:shd w:val="clear" w:color="auto" w:fill="FFFFFF"/>
              <w:spacing w:before="0" w:beforeAutospacing="0" w:after="0" w:afterAutospacing="0"/>
              <w:jc w:val="both"/>
              <w:textAlignment w:val="baseline"/>
              <w:rPr>
                <w:rStyle w:val="rvts9"/>
                <w:bCs/>
                <w:sz w:val="26"/>
                <w:szCs w:val="26"/>
                <w:bdr w:val="none" w:sz="0" w:space="0" w:color="auto" w:frame="1"/>
              </w:rPr>
            </w:pPr>
            <w:r w:rsidRPr="00060DC3">
              <w:rPr>
                <w:rStyle w:val="rvts9"/>
                <w:bCs/>
                <w:sz w:val="26"/>
                <w:szCs w:val="26"/>
                <w:bdr w:val="none" w:sz="0" w:space="0" w:color="auto" w:frame="1"/>
              </w:rPr>
              <w:t>…</w:t>
            </w:r>
          </w:p>
          <w:p w:rsidR="00060DC3" w:rsidRPr="00060DC3" w:rsidRDefault="00060DC3" w:rsidP="00060DC3">
            <w:pPr>
              <w:pStyle w:val="rvps2"/>
              <w:widowControl w:val="0"/>
              <w:shd w:val="clear" w:color="auto" w:fill="FFFFFF"/>
              <w:spacing w:before="0" w:beforeAutospacing="0" w:after="0" w:afterAutospacing="0"/>
              <w:jc w:val="both"/>
              <w:textAlignment w:val="baseline"/>
              <w:rPr>
                <w:rStyle w:val="rvts9"/>
                <w:bCs/>
                <w:sz w:val="26"/>
                <w:szCs w:val="26"/>
                <w:bdr w:val="none" w:sz="0" w:space="0" w:color="auto" w:frame="1"/>
              </w:rPr>
            </w:pPr>
          </w:p>
          <w:p w:rsidR="00060DC3" w:rsidRPr="00060DC3" w:rsidRDefault="00060DC3" w:rsidP="00060DC3">
            <w:pPr>
              <w:pStyle w:val="rvps2"/>
              <w:widowControl w:val="0"/>
              <w:shd w:val="clear" w:color="auto" w:fill="FFFFFF"/>
              <w:spacing w:before="0" w:beforeAutospacing="0" w:after="0" w:afterAutospacing="0"/>
              <w:jc w:val="both"/>
              <w:textAlignment w:val="baseline"/>
              <w:rPr>
                <w:rStyle w:val="rvts9"/>
                <w:bCs/>
                <w:i/>
                <w:sz w:val="26"/>
                <w:szCs w:val="26"/>
                <w:bdr w:val="none" w:sz="0" w:space="0" w:color="auto" w:frame="1"/>
              </w:rPr>
            </w:pPr>
            <w:r w:rsidRPr="00060DC3">
              <w:rPr>
                <w:rStyle w:val="rvts9"/>
                <w:bCs/>
                <w:i/>
                <w:sz w:val="26"/>
                <w:szCs w:val="26"/>
                <w:bdr w:val="none" w:sz="0" w:space="0" w:color="auto" w:frame="1"/>
              </w:rPr>
              <w:t>проведення прибережних робіт з метою усунення ерозії та будівельних робіт на морі, які призводять до зміни морського узбережжя, зокрема будівництво основних гідротехнічних споруд, підводні звалища ґрунтів, а також інші роботи на морі, крім експлуатаційних днопоглиблювальних робіт;</w:t>
            </w:r>
          </w:p>
          <w:p w:rsidR="00060DC3" w:rsidRPr="00060DC3" w:rsidRDefault="00060DC3" w:rsidP="00060DC3">
            <w:pPr>
              <w:pStyle w:val="rvps2"/>
              <w:widowControl w:val="0"/>
              <w:shd w:val="clear" w:color="auto" w:fill="FFFFFF"/>
              <w:spacing w:before="0" w:beforeAutospacing="0" w:after="0" w:afterAutospacing="0"/>
              <w:jc w:val="both"/>
              <w:textAlignment w:val="baseline"/>
              <w:rPr>
                <w:rStyle w:val="rvts9"/>
                <w:bCs/>
                <w:i/>
                <w:sz w:val="26"/>
                <w:szCs w:val="26"/>
                <w:bdr w:val="none" w:sz="0" w:space="0" w:color="auto" w:frame="1"/>
              </w:rPr>
            </w:pPr>
          </w:p>
        </w:tc>
        <w:tc>
          <w:tcPr>
            <w:tcW w:w="7529" w:type="dxa"/>
            <w:gridSpan w:val="5"/>
          </w:tcPr>
          <w:p w:rsidR="00060DC3" w:rsidRPr="00060DC3" w:rsidRDefault="00060DC3" w:rsidP="00060DC3">
            <w:pPr>
              <w:shd w:val="clear" w:color="auto" w:fill="FFFFFF"/>
              <w:ind w:firstLine="0"/>
              <w:jc w:val="both"/>
              <w:textAlignment w:val="baseline"/>
              <w:rPr>
                <w:sz w:val="26"/>
                <w:szCs w:val="26"/>
                <w:lang w:eastAsia="ru-RU"/>
              </w:rPr>
            </w:pPr>
            <w:r w:rsidRPr="00060DC3">
              <w:rPr>
                <w:sz w:val="26"/>
                <w:szCs w:val="26"/>
                <w:shd w:val="clear" w:color="auto" w:fill="FFFFFF"/>
                <w:lang w:eastAsia="ru-RU"/>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60DC3" w:rsidRPr="00060DC3" w:rsidRDefault="00060DC3" w:rsidP="00060DC3">
            <w:pPr>
              <w:shd w:val="clear" w:color="auto" w:fill="FFFFFF"/>
              <w:ind w:firstLine="0"/>
              <w:jc w:val="both"/>
              <w:textAlignment w:val="baseline"/>
              <w:rPr>
                <w:sz w:val="26"/>
                <w:szCs w:val="26"/>
                <w:lang w:eastAsia="ru-RU"/>
              </w:rPr>
            </w:pPr>
            <w:r w:rsidRPr="00060DC3">
              <w:rPr>
                <w:sz w:val="26"/>
                <w:szCs w:val="26"/>
                <w:lang w:eastAsia="ru-RU"/>
              </w:rPr>
              <w:t>10) інфраструктурні проекти:</w:t>
            </w:r>
          </w:p>
          <w:p w:rsidR="00060DC3" w:rsidRPr="00060DC3" w:rsidRDefault="00060DC3" w:rsidP="00060DC3">
            <w:pPr>
              <w:shd w:val="clear" w:color="auto" w:fill="FFFFFF"/>
              <w:ind w:firstLine="0"/>
              <w:jc w:val="both"/>
              <w:textAlignment w:val="baseline"/>
              <w:rPr>
                <w:sz w:val="26"/>
                <w:szCs w:val="26"/>
                <w:lang w:eastAsia="ru-RU"/>
              </w:rPr>
            </w:pPr>
            <w:r w:rsidRPr="00060DC3">
              <w:rPr>
                <w:sz w:val="26"/>
                <w:szCs w:val="26"/>
                <w:lang w:eastAsia="ru-RU"/>
              </w:rPr>
              <w:t>…</w:t>
            </w:r>
          </w:p>
          <w:p w:rsidR="00060DC3" w:rsidRPr="00060DC3" w:rsidRDefault="00060DC3" w:rsidP="00060DC3">
            <w:pPr>
              <w:ind w:firstLine="0"/>
              <w:jc w:val="both"/>
              <w:rPr>
                <w:b/>
                <w:bCs/>
                <w:sz w:val="26"/>
                <w:szCs w:val="26"/>
                <w:lang w:eastAsia="ru-RU"/>
              </w:rPr>
            </w:pPr>
            <w:r w:rsidRPr="00060DC3">
              <w:rPr>
                <w:b/>
                <w:bCs/>
                <w:sz w:val="26"/>
                <w:szCs w:val="26"/>
                <w:lang w:eastAsia="ru-RU"/>
              </w:rPr>
              <w:t xml:space="preserve">проведення робіт з днопоглиблення русла та </w:t>
            </w:r>
            <w:proofErr w:type="spellStart"/>
            <w:r w:rsidRPr="00060DC3">
              <w:rPr>
                <w:b/>
                <w:bCs/>
                <w:sz w:val="26"/>
                <w:szCs w:val="26"/>
                <w:lang w:eastAsia="ru-RU"/>
              </w:rPr>
              <w:t>дна</w:t>
            </w:r>
            <w:proofErr w:type="spellEnd"/>
            <w:r w:rsidRPr="00060DC3">
              <w:rPr>
                <w:b/>
                <w:bCs/>
                <w:sz w:val="26"/>
                <w:szCs w:val="26"/>
                <w:lang w:eastAsia="ru-RU"/>
              </w:rPr>
              <w:t xml:space="preserve"> річок, берегоукріплення, зміни і стабілізації стану </w:t>
            </w:r>
            <w:proofErr w:type="spellStart"/>
            <w:r w:rsidRPr="00060DC3">
              <w:rPr>
                <w:b/>
                <w:bCs/>
                <w:sz w:val="26"/>
                <w:szCs w:val="26"/>
                <w:lang w:eastAsia="ru-RU"/>
              </w:rPr>
              <w:t>русел</w:t>
            </w:r>
            <w:proofErr w:type="spellEnd"/>
            <w:r w:rsidRPr="00060DC3">
              <w:rPr>
                <w:b/>
                <w:bCs/>
                <w:sz w:val="26"/>
                <w:szCs w:val="26"/>
                <w:lang w:eastAsia="ru-RU"/>
              </w:rPr>
              <w:t xml:space="preserve"> річок, крім експлуатаційного днопоглиблення;</w:t>
            </w:r>
          </w:p>
          <w:p w:rsidR="00060DC3" w:rsidRPr="00060DC3" w:rsidRDefault="00060DC3" w:rsidP="00060DC3">
            <w:pPr>
              <w:ind w:firstLine="0"/>
              <w:jc w:val="both"/>
              <w:rPr>
                <w:b/>
                <w:sz w:val="26"/>
                <w:szCs w:val="26"/>
                <w:lang w:eastAsia="ru-RU"/>
              </w:rPr>
            </w:pPr>
            <w:r w:rsidRPr="00060DC3">
              <w:rPr>
                <w:b/>
                <w:sz w:val="26"/>
                <w:szCs w:val="26"/>
                <w:lang w:eastAsia="ru-RU"/>
              </w:rPr>
              <w:t>…</w:t>
            </w:r>
          </w:p>
          <w:p w:rsidR="00060DC3" w:rsidRPr="00060DC3" w:rsidRDefault="00060DC3" w:rsidP="00060DC3">
            <w:pPr>
              <w:ind w:left="-41" w:firstLine="0"/>
              <w:jc w:val="both"/>
              <w:rPr>
                <w:b/>
                <w:bCs/>
                <w:sz w:val="26"/>
                <w:szCs w:val="26"/>
                <w:lang w:eastAsia="ru-RU"/>
              </w:rPr>
            </w:pPr>
            <w:r w:rsidRPr="00060DC3">
              <w:rPr>
                <w:b/>
                <w:bCs/>
                <w:sz w:val="26"/>
                <w:szCs w:val="26"/>
                <w:lang w:eastAsia="ru-RU"/>
              </w:rPr>
              <w:t>проведення прибережних робіт з метою усунення ерозії та будівельних робіт на морі, які призводять до зміни морського узбережжя, зокрема будівництво основних гідротехнічних споруд, підводні звалища ґрунтів під час будівництва гідротехнічних споруд, а також інші роботи на морі, крім експлуатаційного днопоглиблення;</w:t>
            </w:r>
          </w:p>
          <w:p w:rsidR="00060DC3" w:rsidRPr="00060DC3" w:rsidRDefault="00060DC3" w:rsidP="00060DC3">
            <w:pPr>
              <w:ind w:firstLine="0"/>
              <w:jc w:val="both"/>
              <w:rPr>
                <w:b/>
                <w:sz w:val="26"/>
                <w:szCs w:val="26"/>
              </w:rPr>
            </w:pPr>
          </w:p>
        </w:tc>
      </w:tr>
      <w:tr w:rsidR="00060DC3" w:rsidRPr="00060DC3" w:rsidTr="005800C9">
        <w:tc>
          <w:tcPr>
            <w:tcW w:w="15043" w:type="dxa"/>
            <w:gridSpan w:val="8"/>
          </w:tcPr>
          <w:p w:rsidR="00060DC3" w:rsidRDefault="00060DC3" w:rsidP="00060DC3">
            <w:pPr>
              <w:shd w:val="clear" w:color="auto" w:fill="FFFFFF"/>
              <w:suppressAutoHyphens/>
              <w:ind w:firstLine="0"/>
              <w:jc w:val="center"/>
              <w:textAlignment w:val="baseline"/>
              <w:rPr>
                <w:b/>
                <w:bCs/>
                <w:sz w:val="26"/>
                <w:szCs w:val="26"/>
                <w:lang w:eastAsia="uk-UA"/>
              </w:rPr>
            </w:pPr>
          </w:p>
          <w:p w:rsidR="00D73F1B" w:rsidRPr="00060DC3" w:rsidRDefault="00D73F1B" w:rsidP="00060DC3">
            <w:pPr>
              <w:shd w:val="clear" w:color="auto" w:fill="FFFFFF"/>
              <w:suppressAutoHyphens/>
              <w:ind w:firstLine="0"/>
              <w:jc w:val="center"/>
              <w:textAlignment w:val="baseline"/>
              <w:rPr>
                <w:b/>
                <w:bCs/>
                <w:sz w:val="26"/>
                <w:szCs w:val="26"/>
                <w:lang w:eastAsia="uk-UA"/>
              </w:rPr>
            </w:pPr>
          </w:p>
          <w:p w:rsidR="00060DC3" w:rsidRPr="00060DC3" w:rsidRDefault="00060DC3" w:rsidP="00D73F1B">
            <w:pPr>
              <w:shd w:val="clear" w:color="auto" w:fill="FFFFFF"/>
              <w:suppressAutoHyphens/>
              <w:ind w:firstLine="0"/>
              <w:jc w:val="center"/>
              <w:textAlignment w:val="baseline"/>
              <w:rPr>
                <w:b/>
                <w:bCs/>
                <w:sz w:val="26"/>
                <w:szCs w:val="26"/>
                <w:lang w:eastAsia="uk-UA"/>
              </w:rPr>
            </w:pPr>
            <w:r w:rsidRPr="00060DC3">
              <w:rPr>
                <w:b/>
                <w:bCs/>
                <w:sz w:val="26"/>
                <w:szCs w:val="26"/>
                <w:lang w:eastAsia="uk-UA"/>
              </w:rPr>
              <w:lastRenderedPageBreak/>
              <w:t>Закон України «Про приватизацію державного і комунального майна»</w:t>
            </w:r>
          </w:p>
        </w:tc>
      </w:tr>
      <w:tr w:rsidR="00060DC3" w:rsidRPr="00060DC3" w:rsidTr="005800C9">
        <w:tc>
          <w:tcPr>
            <w:tcW w:w="15043" w:type="dxa"/>
            <w:gridSpan w:val="8"/>
          </w:tcPr>
          <w:p w:rsidR="00060DC3" w:rsidRPr="00060DC3" w:rsidRDefault="00060DC3" w:rsidP="00060DC3">
            <w:pPr>
              <w:shd w:val="clear" w:color="auto" w:fill="FFFFFF"/>
              <w:suppressAutoHyphens/>
              <w:ind w:firstLine="0"/>
              <w:jc w:val="center"/>
              <w:textAlignment w:val="baseline"/>
              <w:rPr>
                <w:iCs/>
                <w:sz w:val="26"/>
                <w:szCs w:val="26"/>
                <w:lang w:eastAsia="uk-UA"/>
              </w:rPr>
            </w:pPr>
            <w:r w:rsidRPr="00060DC3">
              <w:rPr>
                <w:b/>
                <w:bCs/>
                <w:iCs/>
                <w:sz w:val="26"/>
                <w:szCs w:val="26"/>
                <w:lang w:eastAsia="uk-UA"/>
              </w:rPr>
              <w:lastRenderedPageBreak/>
              <w:t xml:space="preserve">Стаття 4. </w:t>
            </w:r>
            <w:r w:rsidRPr="00060DC3">
              <w:rPr>
                <w:iCs/>
                <w:sz w:val="26"/>
                <w:szCs w:val="26"/>
                <w:lang w:eastAsia="uk-UA"/>
              </w:rPr>
              <w:t>Об'єкти приватизації</w:t>
            </w:r>
          </w:p>
        </w:tc>
      </w:tr>
      <w:tr w:rsidR="00060DC3" w:rsidRPr="00060DC3" w:rsidTr="00133BDB">
        <w:tc>
          <w:tcPr>
            <w:tcW w:w="7514" w:type="dxa"/>
            <w:gridSpan w:val="3"/>
          </w:tcPr>
          <w:p w:rsidR="00060DC3" w:rsidRPr="00060DC3" w:rsidRDefault="00060DC3" w:rsidP="00060DC3">
            <w:pPr>
              <w:suppressAutoHyphens/>
              <w:ind w:firstLine="0"/>
              <w:jc w:val="both"/>
              <w:rPr>
                <w:sz w:val="26"/>
                <w:szCs w:val="26"/>
                <w:shd w:val="clear" w:color="auto" w:fill="FFFFFF"/>
              </w:rPr>
            </w:pPr>
            <w:r w:rsidRPr="00060DC3">
              <w:rPr>
                <w:sz w:val="26"/>
                <w:szCs w:val="26"/>
                <w:shd w:val="clear" w:color="auto" w:fill="FFFFFF"/>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rsidR="00060DC3" w:rsidRPr="00060DC3" w:rsidRDefault="00060DC3" w:rsidP="00060DC3">
            <w:pPr>
              <w:suppressAutoHyphens/>
              <w:ind w:firstLine="0"/>
              <w:jc w:val="both"/>
              <w:rPr>
                <w:sz w:val="26"/>
                <w:szCs w:val="26"/>
                <w:shd w:val="clear" w:color="auto" w:fill="FFFFFF"/>
              </w:rPr>
            </w:pPr>
            <w:r w:rsidRPr="00060DC3">
              <w:rPr>
                <w:sz w:val="26"/>
                <w:szCs w:val="26"/>
                <w:shd w:val="clear" w:color="auto" w:fill="FFFFFF"/>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060DC3" w:rsidRPr="00060DC3" w:rsidRDefault="00060DC3" w:rsidP="00060DC3">
            <w:pPr>
              <w:suppressAutoHyphens/>
              <w:ind w:firstLine="0"/>
              <w:jc w:val="both"/>
              <w:rPr>
                <w:i/>
                <w:sz w:val="26"/>
                <w:szCs w:val="26"/>
                <w:shd w:val="clear" w:color="auto" w:fill="FFFFFF"/>
              </w:rPr>
            </w:pPr>
            <w:r w:rsidRPr="00060DC3">
              <w:rPr>
                <w:i/>
                <w:sz w:val="26"/>
                <w:szCs w:val="26"/>
                <w:shd w:val="clear" w:color="auto" w:fill="FFFFFF"/>
              </w:rPr>
              <w:t>…</w:t>
            </w:r>
          </w:p>
          <w:p w:rsidR="00060DC3" w:rsidRPr="00060DC3" w:rsidRDefault="00060DC3" w:rsidP="00060DC3">
            <w:pPr>
              <w:suppressAutoHyphens/>
              <w:ind w:firstLine="0"/>
              <w:jc w:val="both"/>
              <w:rPr>
                <w:i/>
                <w:iCs/>
                <w:sz w:val="26"/>
                <w:szCs w:val="26"/>
                <w:shd w:val="clear" w:color="auto" w:fill="FFFFFF"/>
              </w:rPr>
            </w:pPr>
            <w:r w:rsidRPr="00060DC3">
              <w:rPr>
                <w:i/>
                <w:iCs/>
                <w:sz w:val="26"/>
                <w:szCs w:val="26"/>
                <w:shd w:val="clear" w:color="auto" w:fill="FFFFFF"/>
              </w:rPr>
              <w:t xml:space="preserve">акваторії морських портів, гідротехнічні споруди, об’єкти портової інфраструктури загального користування, засоби навігаційного обладнання та інші об’єкти </w:t>
            </w:r>
            <w:proofErr w:type="spellStart"/>
            <w:r w:rsidRPr="00060DC3">
              <w:rPr>
                <w:i/>
                <w:iCs/>
                <w:sz w:val="26"/>
                <w:szCs w:val="26"/>
                <w:shd w:val="clear" w:color="auto" w:fill="FFFFFF"/>
              </w:rPr>
              <w:t>навігаційно</w:t>
            </w:r>
            <w:proofErr w:type="spellEnd"/>
            <w:r w:rsidRPr="00060DC3">
              <w:rPr>
                <w:i/>
                <w:iCs/>
                <w:sz w:val="26"/>
                <w:szCs w:val="26"/>
                <w:shd w:val="clear" w:color="auto" w:fill="FFFFFF"/>
              </w:rPr>
              <w:t>-гідрографічного забезпечення морських шляхів, системи управління рухом суден, інформаційні системи, навчальний та гідрографічний флот, майнові комплекси судноплавних інспекцій;</w:t>
            </w:r>
          </w:p>
          <w:p w:rsidR="00060DC3" w:rsidRPr="00060DC3" w:rsidRDefault="00060DC3" w:rsidP="00060DC3">
            <w:pPr>
              <w:suppressAutoHyphens/>
              <w:ind w:firstLine="0"/>
              <w:jc w:val="both"/>
              <w:rPr>
                <w:sz w:val="26"/>
                <w:szCs w:val="26"/>
                <w:shd w:val="clear" w:color="auto" w:fill="FFFFFF"/>
              </w:rPr>
            </w:pPr>
          </w:p>
          <w:p w:rsidR="00060DC3" w:rsidRPr="00060DC3" w:rsidRDefault="00060DC3" w:rsidP="00060DC3">
            <w:pPr>
              <w:suppressAutoHyphens/>
              <w:ind w:firstLine="0"/>
              <w:jc w:val="both"/>
              <w:rPr>
                <w:i/>
                <w:sz w:val="26"/>
                <w:szCs w:val="26"/>
                <w:lang w:eastAsia="uk-UA"/>
              </w:rPr>
            </w:pPr>
            <w:r w:rsidRPr="00060DC3">
              <w:rPr>
                <w:sz w:val="26"/>
                <w:szCs w:val="26"/>
                <w:shd w:val="clear" w:color="auto" w:fill="FFFFFF"/>
              </w:rPr>
              <w:t>…</w:t>
            </w:r>
          </w:p>
        </w:tc>
        <w:tc>
          <w:tcPr>
            <w:tcW w:w="7529" w:type="dxa"/>
            <w:gridSpan w:val="5"/>
          </w:tcPr>
          <w:p w:rsidR="00060DC3" w:rsidRPr="00060DC3" w:rsidRDefault="00060DC3" w:rsidP="00060DC3">
            <w:pPr>
              <w:suppressAutoHyphens/>
              <w:ind w:firstLine="0"/>
              <w:jc w:val="both"/>
              <w:rPr>
                <w:sz w:val="26"/>
                <w:szCs w:val="26"/>
                <w:shd w:val="clear" w:color="auto" w:fill="FFFFFF"/>
              </w:rPr>
            </w:pPr>
            <w:r w:rsidRPr="00060DC3">
              <w:rPr>
                <w:sz w:val="26"/>
                <w:szCs w:val="26"/>
                <w:shd w:val="clear" w:color="auto" w:fill="FFFFFF"/>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rsidR="00060DC3" w:rsidRPr="00060DC3" w:rsidRDefault="00060DC3" w:rsidP="00060DC3">
            <w:pPr>
              <w:suppressAutoHyphens/>
              <w:ind w:firstLine="0"/>
              <w:jc w:val="both"/>
              <w:rPr>
                <w:sz w:val="26"/>
                <w:szCs w:val="26"/>
                <w:shd w:val="clear" w:color="auto" w:fill="FFFFFF"/>
              </w:rPr>
            </w:pPr>
            <w:r w:rsidRPr="00060DC3">
              <w:rPr>
                <w:sz w:val="26"/>
                <w:szCs w:val="26"/>
                <w:shd w:val="clear" w:color="auto" w:fill="FFFFFF"/>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060DC3" w:rsidRPr="00060DC3" w:rsidRDefault="00060DC3" w:rsidP="00060DC3">
            <w:pPr>
              <w:shd w:val="clear" w:color="auto" w:fill="FFFFFF"/>
              <w:suppressAutoHyphens/>
              <w:ind w:firstLine="0"/>
              <w:jc w:val="both"/>
              <w:textAlignment w:val="baseline"/>
              <w:rPr>
                <w:sz w:val="26"/>
                <w:szCs w:val="26"/>
                <w:lang w:eastAsia="uk-UA"/>
              </w:rPr>
            </w:pPr>
            <w:r w:rsidRPr="00060DC3">
              <w:rPr>
                <w:sz w:val="26"/>
                <w:szCs w:val="26"/>
                <w:lang w:eastAsia="uk-UA"/>
              </w:rPr>
              <w:t>…</w:t>
            </w:r>
          </w:p>
          <w:p w:rsidR="00060DC3" w:rsidRPr="00060DC3" w:rsidRDefault="00060DC3" w:rsidP="00060DC3">
            <w:pPr>
              <w:suppressAutoHyphens/>
              <w:ind w:firstLine="0"/>
              <w:jc w:val="both"/>
              <w:rPr>
                <w:b/>
                <w:bCs/>
                <w:sz w:val="26"/>
                <w:szCs w:val="26"/>
                <w:lang w:eastAsia="ru-RU"/>
              </w:rPr>
            </w:pPr>
            <w:r w:rsidRPr="00060DC3">
              <w:rPr>
                <w:b/>
                <w:sz w:val="26"/>
                <w:szCs w:val="26"/>
                <w:lang w:eastAsia="ru-RU"/>
              </w:rPr>
              <w:t xml:space="preserve">акваторії морських портів, гідротехнічні споруди (крім причальних споруд на внутрішніх водних шляхах), об’єкти портової інфраструктури загального користування, засоби навігаційного обладнання та інші об’єкти </w:t>
            </w:r>
            <w:proofErr w:type="spellStart"/>
            <w:r w:rsidRPr="00060DC3">
              <w:rPr>
                <w:b/>
                <w:sz w:val="26"/>
                <w:szCs w:val="26"/>
                <w:lang w:eastAsia="ru-RU"/>
              </w:rPr>
              <w:t>навігаційно</w:t>
            </w:r>
            <w:proofErr w:type="spellEnd"/>
            <w:r w:rsidRPr="00060DC3">
              <w:rPr>
                <w:b/>
                <w:sz w:val="26"/>
                <w:szCs w:val="26"/>
                <w:lang w:eastAsia="ru-RU"/>
              </w:rPr>
              <w:t>-гідрографічного забезпечення морських і внутрішніх водних шляхів, системи управління рухом суден, об’єкти річкової інформаційної служби, інформаційні системи, навчальний та гідрографічний флот, майно органів державного нагляду і контролю за торговельним мореплавством і судноплавством на внутрішніх водних шляхах</w:t>
            </w:r>
            <w:r w:rsidRPr="00060DC3">
              <w:rPr>
                <w:b/>
                <w:bCs/>
                <w:sz w:val="26"/>
                <w:szCs w:val="26"/>
                <w:lang w:eastAsia="ru-RU"/>
              </w:rPr>
              <w:t>;</w:t>
            </w:r>
          </w:p>
          <w:p w:rsidR="00060DC3" w:rsidRPr="00060DC3" w:rsidRDefault="00060DC3" w:rsidP="00060DC3">
            <w:pPr>
              <w:suppressAutoHyphens/>
              <w:ind w:firstLine="0"/>
              <w:jc w:val="both"/>
              <w:rPr>
                <w:b/>
                <w:sz w:val="26"/>
                <w:szCs w:val="26"/>
                <w:lang w:eastAsia="ru-RU"/>
              </w:rPr>
            </w:pPr>
            <w:r w:rsidRPr="00060DC3">
              <w:rPr>
                <w:b/>
                <w:sz w:val="26"/>
                <w:szCs w:val="26"/>
                <w:lang w:eastAsia="ru-RU"/>
              </w:rPr>
              <w:t>…</w:t>
            </w:r>
          </w:p>
          <w:p w:rsidR="00060DC3" w:rsidRPr="00060DC3" w:rsidRDefault="00060DC3" w:rsidP="00060DC3">
            <w:pPr>
              <w:shd w:val="clear" w:color="auto" w:fill="FFFFFF"/>
              <w:suppressAutoHyphens/>
              <w:ind w:firstLine="0"/>
              <w:jc w:val="both"/>
              <w:textAlignment w:val="baseline"/>
              <w:rPr>
                <w:b/>
                <w:sz w:val="26"/>
                <w:szCs w:val="26"/>
                <w:lang w:eastAsia="uk-UA"/>
              </w:rPr>
            </w:pPr>
          </w:p>
        </w:tc>
      </w:tr>
    </w:tbl>
    <w:p w:rsidR="00B40718" w:rsidRDefault="00D73F1B" w:rsidP="00060DC3">
      <w:pPr>
        <w:pStyle w:val="ad"/>
        <w:spacing w:after="0"/>
        <w:jc w:val="both"/>
        <w:rPr>
          <w:b/>
          <w:bCs/>
          <w:sz w:val="26"/>
          <w:szCs w:val="26"/>
        </w:rPr>
      </w:pPr>
      <w:proofErr w:type="spellStart"/>
      <w:r>
        <w:rPr>
          <w:b/>
          <w:bCs/>
          <w:sz w:val="26"/>
          <w:szCs w:val="26"/>
        </w:rPr>
        <w:t>Народн</w:t>
      </w:r>
      <w:proofErr w:type="spellEnd"/>
      <w:r>
        <w:rPr>
          <w:b/>
          <w:bCs/>
          <w:sz w:val="26"/>
          <w:szCs w:val="26"/>
          <w:lang w:val="uk-UA"/>
        </w:rPr>
        <w:t>і</w:t>
      </w:r>
      <w:r w:rsidR="00060DC3" w:rsidRPr="00060DC3">
        <w:rPr>
          <w:b/>
          <w:bCs/>
          <w:sz w:val="26"/>
          <w:szCs w:val="26"/>
        </w:rPr>
        <w:t xml:space="preserve"> депутат</w:t>
      </w:r>
      <w:r>
        <w:rPr>
          <w:b/>
          <w:bCs/>
          <w:sz w:val="26"/>
          <w:szCs w:val="26"/>
          <w:lang w:val="uk-UA"/>
        </w:rPr>
        <w:t>и</w:t>
      </w:r>
      <w:r w:rsidR="00060DC3" w:rsidRPr="00060DC3">
        <w:rPr>
          <w:b/>
          <w:bCs/>
          <w:sz w:val="26"/>
          <w:szCs w:val="26"/>
        </w:rPr>
        <w:t xml:space="preserve"> України</w:t>
      </w:r>
      <w:r w:rsidR="00060DC3" w:rsidRPr="00060DC3">
        <w:rPr>
          <w:b/>
          <w:bCs/>
          <w:sz w:val="26"/>
          <w:szCs w:val="26"/>
        </w:rPr>
        <w:tab/>
      </w:r>
      <w:r w:rsidR="00060DC3" w:rsidRPr="00060DC3">
        <w:rPr>
          <w:b/>
          <w:bCs/>
          <w:sz w:val="26"/>
          <w:szCs w:val="26"/>
        </w:rPr>
        <w:tab/>
      </w:r>
      <w:r w:rsidR="00060DC3" w:rsidRPr="00060DC3">
        <w:rPr>
          <w:b/>
          <w:bCs/>
          <w:sz w:val="26"/>
          <w:szCs w:val="26"/>
        </w:rPr>
        <w:tab/>
      </w:r>
      <w:r w:rsidR="00060DC3" w:rsidRPr="00060DC3">
        <w:rPr>
          <w:b/>
          <w:bCs/>
          <w:sz w:val="26"/>
          <w:szCs w:val="26"/>
        </w:rPr>
        <w:tab/>
      </w:r>
      <w:r w:rsidR="00060DC3" w:rsidRPr="00060DC3">
        <w:rPr>
          <w:b/>
          <w:bCs/>
          <w:sz w:val="26"/>
          <w:szCs w:val="26"/>
        </w:rPr>
        <w:tab/>
      </w:r>
      <w:r w:rsidR="00060DC3" w:rsidRPr="00060DC3">
        <w:rPr>
          <w:b/>
          <w:bCs/>
          <w:sz w:val="26"/>
          <w:szCs w:val="26"/>
        </w:rPr>
        <w:tab/>
      </w:r>
      <w:r w:rsidR="00060DC3" w:rsidRPr="00060DC3">
        <w:rPr>
          <w:b/>
          <w:bCs/>
          <w:sz w:val="26"/>
          <w:szCs w:val="26"/>
        </w:rPr>
        <w:tab/>
      </w:r>
    </w:p>
    <w:p w:rsidR="00075DB5" w:rsidRPr="00600E96" w:rsidRDefault="00075DB5" w:rsidP="00075DB5">
      <w:pPr>
        <w:pStyle w:val="ad"/>
        <w:spacing w:before="0" w:after="0"/>
        <w:ind w:left="10206"/>
        <w:jc w:val="both"/>
        <w:rPr>
          <w:sz w:val="28"/>
          <w:szCs w:val="28"/>
        </w:rPr>
      </w:pPr>
      <w:r w:rsidRPr="00600E96">
        <w:rPr>
          <w:sz w:val="28"/>
          <w:szCs w:val="28"/>
        </w:rPr>
        <w:t>Кісєль Ю.Г. (№ 42)</w:t>
      </w:r>
    </w:p>
    <w:p w:rsidR="00075DB5" w:rsidRPr="00600E96" w:rsidRDefault="00075DB5" w:rsidP="00075DB5">
      <w:pPr>
        <w:pStyle w:val="ad"/>
        <w:spacing w:before="0" w:after="0"/>
        <w:ind w:left="10206"/>
        <w:jc w:val="both"/>
        <w:rPr>
          <w:sz w:val="28"/>
          <w:szCs w:val="28"/>
        </w:rPr>
      </w:pPr>
      <w:proofErr w:type="spellStart"/>
      <w:r w:rsidRPr="00600E96">
        <w:rPr>
          <w:sz w:val="28"/>
          <w:szCs w:val="28"/>
        </w:rPr>
        <w:t>Ковальов</w:t>
      </w:r>
      <w:proofErr w:type="spellEnd"/>
      <w:r w:rsidRPr="00600E96">
        <w:rPr>
          <w:sz w:val="28"/>
          <w:szCs w:val="28"/>
        </w:rPr>
        <w:t xml:space="preserve"> А.В. (№ 44) </w:t>
      </w:r>
    </w:p>
    <w:p w:rsidR="00075DB5" w:rsidRPr="00600E96" w:rsidRDefault="00075DB5" w:rsidP="00075DB5">
      <w:pPr>
        <w:pStyle w:val="ad"/>
        <w:spacing w:before="0" w:after="0"/>
        <w:ind w:left="10206"/>
        <w:jc w:val="both"/>
        <w:rPr>
          <w:sz w:val="28"/>
          <w:szCs w:val="28"/>
        </w:rPr>
      </w:pPr>
      <w:r w:rsidRPr="00600E96">
        <w:rPr>
          <w:sz w:val="28"/>
          <w:szCs w:val="28"/>
        </w:rPr>
        <w:t>Скічко О.О. (№ 398)</w:t>
      </w:r>
    </w:p>
    <w:p w:rsidR="00075DB5" w:rsidRPr="00600E96" w:rsidRDefault="00075DB5" w:rsidP="00075DB5">
      <w:pPr>
        <w:pStyle w:val="ad"/>
        <w:spacing w:before="0" w:after="0"/>
        <w:ind w:left="10206"/>
        <w:jc w:val="both"/>
        <w:rPr>
          <w:sz w:val="28"/>
          <w:szCs w:val="28"/>
        </w:rPr>
      </w:pPr>
      <w:r w:rsidRPr="00600E96">
        <w:rPr>
          <w:sz w:val="28"/>
          <w:szCs w:val="28"/>
        </w:rPr>
        <w:t>Клименко Ю.Л. (№ 210)</w:t>
      </w:r>
    </w:p>
    <w:p w:rsidR="00075DB5" w:rsidRPr="00600E96" w:rsidRDefault="00075DB5" w:rsidP="00075DB5">
      <w:pPr>
        <w:pStyle w:val="ad"/>
        <w:spacing w:before="0" w:after="0"/>
        <w:ind w:left="10206"/>
        <w:jc w:val="both"/>
        <w:rPr>
          <w:sz w:val="28"/>
          <w:szCs w:val="28"/>
        </w:rPr>
      </w:pPr>
      <w:r w:rsidRPr="00600E96">
        <w:rPr>
          <w:sz w:val="28"/>
          <w:szCs w:val="28"/>
        </w:rPr>
        <w:t>Тищенко М.М. ( № 420)</w:t>
      </w:r>
    </w:p>
    <w:p w:rsidR="00075DB5" w:rsidRPr="00600E96" w:rsidRDefault="00075DB5" w:rsidP="00075DB5">
      <w:pPr>
        <w:pStyle w:val="ad"/>
        <w:spacing w:before="0" w:after="0"/>
        <w:ind w:left="10206"/>
        <w:jc w:val="both"/>
        <w:rPr>
          <w:sz w:val="28"/>
          <w:szCs w:val="28"/>
        </w:rPr>
      </w:pPr>
      <w:proofErr w:type="spellStart"/>
      <w:r w:rsidRPr="00600E96">
        <w:rPr>
          <w:sz w:val="28"/>
          <w:szCs w:val="28"/>
        </w:rPr>
        <w:t>Крейденко</w:t>
      </w:r>
      <w:proofErr w:type="spellEnd"/>
      <w:r w:rsidRPr="00600E96">
        <w:rPr>
          <w:sz w:val="28"/>
          <w:szCs w:val="28"/>
        </w:rPr>
        <w:t xml:space="preserve"> В.В. (№ 119)</w:t>
      </w:r>
    </w:p>
    <w:p w:rsidR="00075DB5" w:rsidRPr="00600E96" w:rsidRDefault="00075DB5" w:rsidP="00075DB5">
      <w:pPr>
        <w:pStyle w:val="ad"/>
        <w:spacing w:before="0" w:after="0"/>
        <w:ind w:left="10206"/>
        <w:jc w:val="both"/>
        <w:rPr>
          <w:sz w:val="28"/>
          <w:szCs w:val="28"/>
        </w:rPr>
      </w:pPr>
      <w:proofErr w:type="spellStart"/>
      <w:r w:rsidRPr="00600E96">
        <w:rPr>
          <w:sz w:val="28"/>
          <w:szCs w:val="28"/>
        </w:rPr>
        <w:lastRenderedPageBreak/>
        <w:t>Бондарєв</w:t>
      </w:r>
      <w:proofErr w:type="spellEnd"/>
      <w:r w:rsidRPr="00600E96">
        <w:rPr>
          <w:sz w:val="28"/>
          <w:szCs w:val="28"/>
        </w:rPr>
        <w:t xml:space="preserve"> К.А. ( № 400)</w:t>
      </w:r>
    </w:p>
    <w:p w:rsidR="00075DB5" w:rsidRPr="00600E96" w:rsidRDefault="00075DB5" w:rsidP="00075DB5">
      <w:pPr>
        <w:pStyle w:val="ad"/>
        <w:spacing w:before="0" w:after="0"/>
        <w:ind w:left="10206"/>
        <w:jc w:val="both"/>
        <w:rPr>
          <w:sz w:val="28"/>
          <w:szCs w:val="28"/>
        </w:rPr>
      </w:pPr>
      <w:proofErr w:type="spellStart"/>
      <w:r w:rsidRPr="00600E96">
        <w:rPr>
          <w:sz w:val="28"/>
          <w:szCs w:val="28"/>
        </w:rPr>
        <w:t>Васильковський</w:t>
      </w:r>
      <w:proofErr w:type="spellEnd"/>
      <w:r w:rsidRPr="00600E96">
        <w:rPr>
          <w:sz w:val="28"/>
          <w:szCs w:val="28"/>
        </w:rPr>
        <w:t xml:space="preserve"> І.І. ( № 340)</w:t>
      </w:r>
    </w:p>
    <w:p w:rsidR="00075DB5" w:rsidRPr="00600E96" w:rsidRDefault="00075DB5" w:rsidP="00075DB5">
      <w:pPr>
        <w:pStyle w:val="ad"/>
        <w:spacing w:before="0" w:after="0"/>
        <w:ind w:left="10206"/>
        <w:jc w:val="both"/>
        <w:rPr>
          <w:sz w:val="28"/>
          <w:szCs w:val="28"/>
        </w:rPr>
      </w:pPr>
      <w:r w:rsidRPr="00600E96">
        <w:rPr>
          <w:sz w:val="28"/>
          <w:szCs w:val="28"/>
        </w:rPr>
        <w:t>Вацак Г.А. ( № 231)</w:t>
      </w:r>
    </w:p>
    <w:p w:rsidR="00075DB5" w:rsidRPr="00600E96" w:rsidRDefault="00075DB5" w:rsidP="00075DB5">
      <w:pPr>
        <w:pStyle w:val="ad"/>
        <w:spacing w:before="0" w:after="0"/>
        <w:ind w:left="10206"/>
        <w:jc w:val="both"/>
        <w:rPr>
          <w:sz w:val="28"/>
          <w:szCs w:val="28"/>
        </w:rPr>
      </w:pPr>
      <w:proofErr w:type="spellStart"/>
      <w:r w:rsidRPr="00600E96">
        <w:rPr>
          <w:sz w:val="28"/>
          <w:szCs w:val="28"/>
        </w:rPr>
        <w:t>Величкович</w:t>
      </w:r>
      <w:proofErr w:type="spellEnd"/>
      <w:r w:rsidRPr="00600E96">
        <w:rPr>
          <w:sz w:val="28"/>
          <w:szCs w:val="28"/>
        </w:rPr>
        <w:t xml:space="preserve"> М.Р. ( № 204)</w:t>
      </w:r>
    </w:p>
    <w:p w:rsidR="00075DB5" w:rsidRPr="00600E96" w:rsidRDefault="00075DB5" w:rsidP="00075DB5">
      <w:pPr>
        <w:pStyle w:val="ad"/>
        <w:spacing w:before="0" w:after="0"/>
        <w:ind w:left="10206"/>
        <w:jc w:val="both"/>
        <w:rPr>
          <w:sz w:val="28"/>
          <w:szCs w:val="28"/>
        </w:rPr>
      </w:pPr>
      <w:proofErr w:type="spellStart"/>
      <w:r w:rsidRPr="00600E96">
        <w:rPr>
          <w:sz w:val="28"/>
          <w:szCs w:val="28"/>
        </w:rPr>
        <w:t>Горенюк</w:t>
      </w:r>
      <w:proofErr w:type="spellEnd"/>
      <w:r w:rsidRPr="00600E96">
        <w:rPr>
          <w:sz w:val="28"/>
          <w:szCs w:val="28"/>
        </w:rPr>
        <w:t xml:space="preserve"> О.О. ( № 377)</w:t>
      </w:r>
    </w:p>
    <w:p w:rsidR="00075DB5" w:rsidRPr="00600E96" w:rsidRDefault="00075DB5" w:rsidP="00075DB5">
      <w:pPr>
        <w:pStyle w:val="ad"/>
        <w:spacing w:before="0" w:after="0"/>
        <w:ind w:left="10206"/>
        <w:jc w:val="both"/>
        <w:rPr>
          <w:sz w:val="28"/>
          <w:szCs w:val="28"/>
        </w:rPr>
      </w:pPr>
      <w:proofErr w:type="spellStart"/>
      <w:r w:rsidRPr="00600E96">
        <w:rPr>
          <w:sz w:val="28"/>
          <w:szCs w:val="28"/>
        </w:rPr>
        <w:t>Зуєв</w:t>
      </w:r>
      <w:proofErr w:type="spellEnd"/>
      <w:r w:rsidRPr="00600E96">
        <w:rPr>
          <w:sz w:val="28"/>
          <w:szCs w:val="28"/>
        </w:rPr>
        <w:t xml:space="preserve"> М.С. ( 404)</w:t>
      </w:r>
    </w:p>
    <w:p w:rsidR="00075DB5" w:rsidRPr="00600E96" w:rsidRDefault="00075DB5" w:rsidP="00075DB5">
      <w:pPr>
        <w:pStyle w:val="ad"/>
        <w:spacing w:before="0" w:after="0"/>
        <w:ind w:left="10206"/>
        <w:jc w:val="both"/>
        <w:rPr>
          <w:sz w:val="28"/>
          <w:szCs w:val="28"/>
        </w:rPr>
      </w:pPr>
      <w:r w:rsidRPr="00600E96">
        <w:rPr>
          <w:sz w:val="28"/>
          <w:szCs w:val="28"/>
        </w:rPr>
        <w:t>Корявченков Ю.В. ( № 248)</w:t>
      </w:r>
    </w:p>
    <w:p w:rsidR="00075DB5" w:rsidRPr="00600E96" w:rsidRDefault="00075DB5" w:rsidP="00075DB5">
      <w:pPr>
        <w:pStyle w:val="ad"/>
        <w:spacing w:before="0" w:after="0"/>
        <w:ind w:left="10206"/>
        <w:jc w:val="both"/>
        <w:rPr>
          <w:sz w:val="28"/>
          <w:szCs w:val="28"/>
        </w:rPr>
      </w:pPr>
      <w:r w:rsidRPr="00600E96">
        <w:rPr>
          <w:sz w:val="28"/>
          <w:szCs w:val="28"/>
        </w:rPr>
        <w:t>Козак В.В. ( № 67)</w:t>
      </w:r>
    </w:p>
    <w:p w:rsidR="00075DB5" w:rsidRPr="00600E96" w:rsidRDefault="00075DB5" w:rsidP="00075DB5">
      <w:pPr>
        <w:pStyle w:val="ad"/>
        <w:spacing w:before="0" w:after="0"/>
        <w:ind w:left="10206"/>
        <w:jc w:val="both"/>
        <w:rPr>
          <w:sz w:val="28"/>
          <w:szCs w:val="28"/>
        </w:rPr>
      </w:pPr>
      <w:proofErr w:type="spellStart"/>
      <w:r w:rsidRPr="00600E96">
        <w:rPr>
          <w:sz w:val="28"/>
          <w:szCs w:val="28"/>
        </w:rPr>
        <w:t>Мурдій</w:t>
      </w:r>
      <w:proofErr w:type="spellEnd"/>
      <w:r w:rsidRPr="00600E96">
        <w:rPr>
          <w:sz w:val="28"/>
          <w:szCs w:val="28"/>
        </w:rPr>
        <w:t xml:space="preserve"> І.Ю. ( № 306)</w:t>
      </w:r>
    </w:p>
    <w:p w:rsidR="00075DB5" w:rsidRPr="00600E96" w:rsidRDefault="00075DB5" w:rsidP="00075DB5">
      <w:pPr>
        <w:pStyle w:val="ad"/>
        <w:spacing w:before="0" w:after="0"/>
        <w:ind w:left="10206"/>
        <w:jc w:val="both"/>
        <w:rPr>
          <w:sz w:val="28"/>
          <w:szCs w:val="28"/>
        </w:rPr>
      </w:pPr>
      <w:r w:rsidRPr="00600E96">
        <w:rPr>
          <w:sz w:val="28"/>
          <w:szCs w:val="28"/>
        </w:rPr>
        <w:t>Негулевський І.І. ( № 331)</w:t>
      </w:r>
    </w:p>
    <w:p w:rsidR="00075DB5" w:rsidRPr="00600E96" w:rsidRDefault="00075DB5" w:rsidP="00075DB5">
      <w:pPr>
        <w:pStyle w:val="ad"/>
        <w:spacing w:before="0" w:after="0"/>
        <w:ind w:left="10206"/>
        <w:jc w:val="both"/>
        <w:rPr>
          <w:sz w:val="28"/>
          <w:szCs w:val="28"/>
        </w:rPr>
      </w:pPr>
      <w:r w:rsidRPr="00600E96">
        <w:rPr>
          <w:sz w:val="28"/>
          <w:szCs w:val="28"/>
        </w:rPr>
        <w:t>Павловський П.І. ( № 111)</w:t>
      </w:r>
    </w:p>
    <w:p w:rsidR="00075DB5" w:rsidRPr="00600E96" w:rsidRDefault="00075DB5" w:rsidP="00075DB5">
      <w:pPr>
        <w:pStyle w:val="ad"/>
        <w:spacing w:before="0" w:after="0"/>
        <w:ind w:left="10206"/>
        <w:jc w:val="both"/>
        <w:rPr>
          <w:sz w:val="28"/>
          <w:szCs w:val="28"/>
        </w:rPr>
      </w:pPr>
      <w:proofErr w:type="spellStart"/>
      <w:r w:rsidRPr="00600E96">
        <w:rPr>
          <w:sz w:val="28"/>
          <w:szCs w:val="28"/>
        </w:rPr>
        <w:t>Пашковський</w:t>
      </w:r>
      <w:proofErr w:type="spellEnd"/>
      <w:r w:rsidRPr="00600E96">
        <w:rPr>
          <w:sz w:val="28"/>
          <w:szCs w:val="28"/>
        </w:rPr>
        <w:t xml:space="preserve"> М.І. ( № 226)</w:t>
      </w:r>
    </w:p>
    <w:p w:rsidR="00075DB5" w:rsidRPr="00600E96" w:rsidRDefault="00075DB5" w:rsidP="00075DB5">
      <w:pPr>
        <w:pStyle w:val="ad"/>
        <w:spacing w:before="0" w:after="0"/>
        <w:ind w:left="10206"/>
        <w:jc w:val="both"/>
        <w:rPr>
          <w:sz w:val="28"/>
          <w:szCs w:val="28"/>
        </w:rPr>
      </w:pPr>
      <w:proofErr w:type="spellStart"/>
      <w:r w:rsidRPr="00600E96">
        <w:rPr>
          <w:sz w:val="28"/>
          <w:szCs w:val="28"/>
        </w:rPr>
        <w:t>Пономарьов</w:t>
      </w:r>
      <w:proofErr w:type="spellEnd"/>
      <w:r w:rsidRPr="00600E96">
        <w:rPr>
          <w:sz w:val="28"/>
          <w:szCs w:val="28"/>
        </w:rPr>
        <w:t xml:space="preserve"> О. С. ( № 284)</w:t>
      </w:r>
    </w:p>
    <w:p w:rsidR="00075DB5" w:rsidRPr="00600E96" w:rsidRDefault="00075DB5" w:rsidP="00075DB5">
      <w:pPr>
        <w:pStyle w:val="ad"/>
        <w:spacing w:before="0" w:after="0"/>
        <w:ind w:left="10206"/>
        <w:jc w:val="both"/>
        <w:rPr>
          <w:sz w:val="28"/>
          <w:szCs w:val="28"/>
        </w:rPr>
      </w:pPr>
      <w:r w:rsidRPr="00600E96">
        <w:rPr>
          <w:sz w:val="28"/>
          <w:szCs w:val="28"/>
        </w:rPr>
        <w:t>Савчук О.В. ( № 289)</w:t>
      </w:r>
    </w:p>
    <w:p w:rsidR="00075DB5" w:rsidRPr="00600E96" w:rsidRDefault="00075DB5" w:rsidP="00075DB5">
      <w:pPr>
        <w:pStyle w:val="ad"/>
        <w:spacing w:before="0" w:after="0"/>
        <w:ind w:left="10206"/>
        <w:jc w:val="both"/>
        <w:rPr>
          <w:sz w:val="28"/>
          <w:szCs w:val="28"/>
        </w:rPr>
      </w:pPr>
      <w:proofErr w:type="spellStart"/>
      <w:r w:rsidRPr="00600E96">
        <w:rPr>
          <w:sz w:val="28"/>
          <w:szCs w:val="28"/>
        </w:rPr>
        <w:t>Брагар</w:t>
      </w:r>
      <w:proofErr w:type="spellEnd"/>
      <w:r w:rsidRPr="00600E96">
        <w:rPr>
          <w:sz w:val="28"/>
          <w:szCs w:val="28"/>
        </w:rPr>
        <w:t xml:space="preserve"> Є.В. (№ 74)</w:t>
      </w:r>
    </w:p>
    <w:p w:rsidR="00075DB5" w:rsidRPr="00600E96" w:rsidRDefault="00075DB5" w:rsidP="00075DB5">
      <w:pPr>
        <w:pStyle w:val="ad"/>
        <w:spacing w:before="0" w:after="0"/>
        <w:ind w:left="10206"/>
        <w:jc w:val="both"/>
        <w:rPr>
          <w:sz w:val="28"/>
          <w:szCs w:val="28"/>
        </w:rPr>
      </w:pPr>
      <w:proofErr w:type="spellStart"/>
      <w:r w:rsidRPr="00600E96">
        <w:rPr>
          <w:sz w:val="28"/>
          <w:szCs w:val="28"/>
        </w:rPr>
        <w:t>Климпуш-Цинцадзе</w:t>
      </w:r>
      <w:proofErr w:type="spellEnd"/>
      <w:r w:rsidRPr="00600E96">
        <w:rPr>
          <w:sz w:val="28"/>
          <w:szCs w:val="28"/>
        </w:rPr>
        <w:t xml:space="preserve"> І.О. ( № 195)</w:t>
      </w:r>
    </w:p>
    <w:p w:rsidR="00075DB5" w:rsidRPr="00600E96" w:rsidRDefault="00075DB5" w:rsidP="00075DB5">
      <w:pPr>
        <w:pStyle w:val="ad"/>
        <w:spacing w:before="0" w:after="0"/>
        <w:ind w:left="10206"/>
        <w:jc w:val="both"/>
        <w:rPr>
          <w:sz w:val="28"/>
          <w:szCs w:val="28"/>
        </w:rPr>
      </w:pPr>
      <w:proofErr w:type="spellStart"/>
      <w:r w:rsidRPr="00600E96">
        <w:rPr>
          <w:sz w:val="28"/>
          <w:szCs w:val="28"/>
        </w:rPr>
        <w:t>Дубінський</w:t>
      </w:r>
      <w:proofErr w:type="spellEnd"/>
      <w:r w:rsidRPr="00600E96">
        <w:rPr>
          <w:sz w:val="28"/>
          <w:szCs w:val="28"/>
        </w:rPr>
        <w:t xml:space="preserve"> О.А. ( № 300)</w:t>
      </w:r>
    </w:p>
    <w:p w:rsidR="00075DB5" w:rsidRPr="00600E96" w:rsidRDefault="00075DB5" w:rsidP="00075DB5">
      <w:pPr>
        <w:pStyle w:val="ad"/>
        <w:spacing w:before="0" w:after="0"/>
        <w:ind w:left="10206"/>
        <w:jc w:val="both"/>
        <w:rPr>
          <w:sz w:val="28"/>
          <w:szCs w:val="28"/>
        </w:rPr>
      </w:pPr>
      <w:proofErr w:type="spellStart"/>
      <w:r w:rsidRPr="00600E96">
        <w:rPr>
          <w:sz w:val="28"/>
          <w:szCs w:val="28"/>
        </w:rPr>
        <w:t>Лабазюк</w:t>
      </w:r>
      <w:proofErr w:type="spellEnd"/>
      <w:r w:rsidRPr="00600E96">
        <w:rPr>
          <w:sz w:val="28"/>
          <w:szCs w:val="28"/>
        </w:rPr>
        <w:t xml:space="preserve"> С.П. ( № 188)</w:t>
      </w:r>
    </w:p>
    <w:p w:rsidR="00075DB5" w:rsidRPr="00600E96" w:rsidRDefault="00075DB5" w:rsidP="00075DB5">
      <w:pPr>
        <w:pStyle w:val="ad"/>
        <w:spacing w:before="0" w:after="0"/>
        <w:ind w:left="10206"/>
        <w:jc w:val="both"/>
        <w:rPr>
          <w:sz w:val="28"/>
          <w:szCs w:val="28"/>
        </w:rPr>
      </w:pPr>
      <w:proofErr w:type="spellStart"/>
      <w:r w:rsidRPr="00600E96">
        <w:rPr>
          <w:sz w:val="28"/>
          <w:szCs w:val="28"/>
        </w:rPr>
        <w:t>Дубнов</w:t>
      </w:r>
      <w:proofErr w:type="spellEnd"/>
      <w:r w:rsidRPr="00600E96">
        <w:rPr>
          <w:sz w:val="28"/>
          <w:szCs w:val="28"/>
        </w:rPr>
        <w:t xml:space="preserve"> А.В. ( № 414)</w:t>
      </w:r>
    </w:p>
    <w:p w:rsidR="00075DB5" w:rsidRPr="00600E96" w:rsidRDefault="00075DB5" w:rsidP="00075DB5">
      <w:pPr>
        <w:pStyle w:val="ad"/>
        <w:spacing w:before="0" w:after="0"/>
        <w:ind w:left="10206"/>
        <w:jc w:val="both"/>
        <w:rPr>
          <w:sz w:val="28"/>
          <w:szCs w:val="28"/>
        </w:rPr>
      </w:pPr>
      <w:r w:rsidRPr="00600E96">
        <w:rPr>
          <w:sz w:val="28"/>
          <w:szCs w:val="28"/>
        </w:rPr>
        <w:t>Струневич В.О. ( № 139)</w:t>
      </w:r>
    </w:p>
    <w:p w:rsidR="00075DB5" w:rsidRPr="00600E96" w:rsidRDefault="00075DB5" w:rsidP="00075DB5">
      <w:pPr>
        <w:pStyle w:val="ad"/>
        <w:spacing w:before="0" w:after="0"/>
        <w:ind w:left="10206"/>
        <w:jc w:val="both"/>
        <w:rPr>
          <w:sz w:val="28"/>
          <w:szCs w:val="28"/>
        </w:rPr>
      </w:pPr>
      <w:r w:rsidRPr="00600E96">
        <w:rPr>
          <w:sz w:val="28"/>
          <w:szCs w:val="28"/>
        </w:rPr>
        <w:t>Мезенцева М.С. ( № 369)</w:t>
      </w:r>
    </w:p>
    <w:p w:rsidR="00075DB5" w:rsidRPr="00600E96" w:rsidRDefault="00075DB5" w:rsidP="00075DB5">
      <w:pPr>
        <w:pStyle w:val="ad"/>
        <w:spacing w:before="0" w:after="0"/>
        <w:ind w:left="10206"/>
        <w:jc w:val="both"/>
        <w:rPr>
          <w:sz w:val="28"/>
          <w:szCs w:val="28"/>
        </w:rPr>
      </w:pPr>
      <w:proofErr w:type="spellStart"/>
      <w:r w:rsidRPr="00600E96">
        <w:rPr>
          <w:sz w:val="28"/>
          <w:szCs w:val="28"/>
        </w:rPr>
        <w:t>Арахамія</w:t>
      </w:r>
      <w:proofErr w:type="spellEnd"/>
      <w:r w:rsidRPr="00600E96">
        <w:rPr>
          <w:sz w:val="28"/>
          <w:szCs w:val="28"/>
        </w:rPr>
        <w:t xml:space="preserve"> Д.Г. ( № 104)</w:t>
      </w:r>
    </w:p>
    <w:p w:rsidR="00075DB5" w:rsidRPr="00600E96" w:rsidRDefault="00075DB5" w:rsidP="00075DB5">
      <w:pPr>
        <w:pStyle w:val="ad"/>
        <w:spacing w:before="0" w:after="0"/>
        <w:ind w:left="10206"/>
        <w:jc w:val="both"/>
        <w:rPr>
          <w:sz w:val="28"/>
          <w:szCs w:val="28"/>
        </w:rPr>
      </w:pPr>
      <w:proofErr w:type="spellStart"/>
      <w:r w:rsidRPr="00600E96">
        <w:rPr>
          <w:sz w:val="28"/>
          <w:szCs w:val="28"/>
        </w:rPr>
        <w:t>Медяник</w:t>
      </w:r>
      <w:proofErr w:type="spellEnd"/>
      <w:r w:rsidRPr="00600E96">
        <w:rPr>
          <w:sz w:val="28"/>
          <w:szCs w:val="28"/>
        </w:rPr>
        <w:t xml:space="preserve"> В.А. ( № 242)</w:t>
      </w:r>
    </w:p>
    <w:p w:rsidR="00075DB5" w:rsidRPr="00600E96" w:rsidRDefault="00075DB5" w:rsidP="00075DB5">
      <w:pPr>
        <w:pStyle w:val="ad"/>
        <w:spacing w:before="0" w:after="0"/>
        <w:ind w:left="10206"/>
        <w:jc w:val="both"/>
        <w:rPr>
          <w:sz w:val="28"/>
          <w:szCs w:val="28"/>
        </w:rPr>
      </w:pPr>
      <w:r w:rsidRPr="00600E96">
        <w:rPr>
          <w:sz w:val="28"/>
          <w:szCs w:val="28"/>
        </w:rPr>
        <w:t>Кравчук Є.М. ( № 112)</w:t>
      </w:r>
    </w:p>
    <w:p w:rsidR="00075DB5" w:rsidRPr="00600E96" w:rsidRDefault="00075DB5" w:rsidP="00075DB5">
      <w:pPr>
        <w:pStyle w:val="ad"/>
        <w:spacing w:before="0" w:after="0"/>
        <w:ind w:left="10206"/>
        <w:jc w:val="both"/>
        <w:rPr>
          <w:sz w:val="28"/>
          <w:szCs w:val="28"/>
        </w:rPr>
      </w:pPr>
      <w:proofErr w:type="spellStart"/>
      <w:r w:rsidRPr="00600E96">
        <w:rPr>
          <w:sz w:val="28"/>
          <w:szCs w:val="28"/>
        </w:rPr>
        <w:t>Юраш</w:t>
      </w:r>
      <w:proofErr w:type="spellEnd"/>
      <w:r w:rsidRPr="00600E96">
        <w:rPr>
          <w:sz w:val="28"/>
          <w:szCs w:val="28"/>
        </w:rPr>
        <w:t xml:space="preserve"> С.А. ( № 27)</w:t>
      </w:r>
    </w:p>
    <w:p w:rsidR="00075DB5" w:rsidRPr="00600E96" w:rsidRDefault="00075DB5" w:rsidP="00075DB5">
      <w:pPr>
        <w:pStyle w:val="ad"/>
        <w:spacing w:before="0" w:after="0"/>
        <w:ind w:left="10206"/>
        <w:jc w:val="both"/>
        <w:rPr>
          <w:sz w:val="28"/>
          <w:szCs w:val="28"/>
        </w:rPr>
      </w:pPr>
      <w:proofErr w:type="spellStart"/>
      <w:r w:rsidRPr="00600E96">
        <w:rPr>
          <w:sz w:val="28"/>
          <w:szCs w:val="28"/>
        </w:rPr>
        <w:t>Вінтоняк</w:t>
      </w:r>
      <w:proofErr w:type="spellEnd"/>
      <w:r w:rsidRPr="00600E96">
        <w:rPr>
          <w:sz w:val="28"/>
          <w:szCs w:val="28"/>
        </w:rPr>
        <w:t xml:space="preserve"> О.В. ( №113)</w:t>
      </w:r>
    </w:p>
    <w:p w:rsidR="00075DB5" w:rsidRPr="00600E96" w:rsidRDefault="00075DB5" w:rsidP="00075DB5">
      <w:pPr>
        <w:pStyle w:val="ad"/>
        <w:spacing w:before="0" w:after="0"/>
        <w:ind w:left="10206"/>
        <w:jc w:val="both"/>
        <w:rPr>
          <w:sz w:val="28"/>
          <w:szCs w:val="28"/>
        </w:rPr>
      </w:pPr>
      <w:proofErr w:type="spellStart"/>
      <w:r w:rsidRPr="00600E96">
        <w:rPr>
          <w:sz w:val="28"/>
          <w:szCs w:val="28"/>
        </w:rPr>
        <w:t>Задорожній</w:t>
      </w:r>
      <w:proofErr w:type="spellEnd"/>
      <w:r w:rsidRPr="00600E96">
        <w:rPr>
          <w:sz w:val="28"/>
          <w:szCs w:val="28"/>
        </w:rPr>
        <w:t xml:space="preserve"> М.М. ( №363)</w:t>
      </w:r>
    </w:p>
    <w:p w:rsidR="00075DB5" w:rsidRPr="00600E96" w:rsidRDefault="00075DB5" w:rsidP="00075DB5">
      <w:pPr>
        <w:pStyle w:val="ad"/>
        <w:spacing w:before="0" w:after="0"/>
        <w:ind w:left="10206"/>
        <w:jc w:val="both"/>
        <w:rPr>
          <w:sz w:val="28"/>
          <w:szCs w:val="28"/>
        </w:rPr>
      </w:pPr>
      <w:proofErr w:type="spellStart"/>
      <w:r w:rsidRPr="00600E96">
        <w:rPr>
          <w:sz w:val="28"/>
          <w:szCs w:val="28"/>
        </w:rPr>
        <w:t>Дунда</w:t>
      </w:r>
      <w:proofErr w:type="spellEnd"/>
      <w:r w:rsidRPr="00600E96">
        <w:rPr>
          <w:sz w:val="28"/>
          <w:szCs w:val="28"/>
        </w:rPr>
        <w:t xml:space="preserve"> О.А. ( № 297)</w:t>
      </w:r>
    </w:p>
    <w:p w:rsidR="00075DB5" w:rsidRPr="00600E96" w:rsidRDefault="00075DB5" w:rsidP="00075DB5">
      <w:pPr>
        <w:pStyle w:val="ad"/>
        <w:spacing w:before="0" w:after="0"/>
        <w:ind w:left="10206"/>
        <w:jc w:val="both"/>
        <w:rPr>
          <w:sz w:val="28"/>
          <w:szCs w:val="28"/>
        </w:rPr>
      </w:pPr>
      <w:r w:rsidRPr="00600E96">
        <w:rPr>
          <w:sz w:val="28"/>
          <w:szCs w:val="28"/>
        </w:rPr>
        <w:t>Клочко А.А. ( № 80)</w:t>
      </w:r>
    </w:p>
    <w:p w:rsidR="00075DB5" w:rsidRPr="00600E96" w:rsidRDefault="00075DB5" w:rsidP="00075DB5">
      <w:pPr>
        <w:pStyle w:val="ad"/>
        <w:spacing w:before="0" w:after="0"/>
        <w:ind w:left="10206"/>
        <w:jc w:val="both"/>
        <w:rPr>
          <w:sz w:val="28"/>
          <w:szCs w:val="28"/>
        </w:rPr>
      </w:pPr>
      <w:proofErr w:type="spellStart"/>
      <w:r w:rsidRPr="00600E96">
        <w:rPr>
          <w:sz w:val="28"/>
          <w:szCs w:val="28"/>
        </w:rPr>
        <w:t>Корнієнко</w:t>
      </w:r>
      <w:proofErr w:type="spellEnd"/>
      <w:r w:rsidRPr="00600E96">
        <w:rPr>
          <w:sz w:val="28"/>
          <w:szCs w:val="28"/>
        </w:rPr>
        <w:t xml:space="preserve"> О.С. ( № 232)</w:t>
      </w:r>
    </w:p>
    <w:p w:rsidR="00075DB5" w:rsidRPr="00600E96" w:rsidRDefault="00075DB5" w:rsidP="00075DB5">
      <w:pPr>
        <w:pStyle w:val="ad"/>
        <w:spacing w:before="0" w:after="0"/>
        <w:ind w:left="10206"/>
        <w:jc w:val="both"/>
        <w:rPr>
          <w:sz w:val="28"/>
          <w:szCs w:val="28"/>
        </w:rPr>
      </w:pPr>
      <w:proofErr w:type="spellStart"/>
      <w:r w:rsidRPr="00600E96">
        <w:rPr>
          <w:sz w:val="28"/>
          <w:szCs w:val="28"/>
        </w:rPr>
        <w:lastRenderedPageBreak/>
        <w:t>Забуранна</w:t>
      </w:r>
      <w:proofErr w:type="spellEnd"/>
      <w:r w:rsidRPr="00600E96">
        <w:rPr>
          <w:sz w:val="28"/>
          <w:szCs w:val="28"/>
        </w:rPr>
        <w:t xml:space="preserve"> Л.В. ( № 417)</w:t>
      </w:r>
    </w:p>
    <w:p w:rsidR="00075DB5" w:rsidRPr="00600E96" w:rsidRDefault="00075DB5" w:rsidP="00075DB5">
      <w:pPr>
        <w:pStyle w:val="ad"/>
        <w:spacing w:before="0" w:after="0"/>
        <w:ind w:left="10206"/>
        <w:jc w:val="both"/>
        <w:rPr>
          <w:sz w:val="28"/>
          <w:szCs w:val="28"/>
        </w:rPr>
      </w:pPr>
      <w:r w:rsidRPr="00600E96">
        <w:rPr>
          <w:sz w:val="28"/>
          <w:szCs w:val="28"/>
        </w:rPr>
        <w:t>Яременко Б.В. ( № 416)</w:t>
      </w:r>
    </w:p>
    <w:p w:rsidR="00075DB5" w:rsidRPr="00600E96" w:rsidRDefault="00075DB5" w:rsidP="00075DB5">
      <w:pPr>
        <w:pStyle w:val="ad"/>
        <w:spacing w:before="0" w:after="0"/>
        <w:ind w:left="10206"/>
        <w:jc w:val="both"/>
        <w:rPr>
          <w:sz w:val="28"/>
          <w:szCs w:val="28"/>
        </w:rPr>
      </w:pPr>
      <w:r w:rsidRPr="00600E96">
        <w:rPr>
          <w:sz w:val="28"/>
          <w:szCs w:val="28"/>
        </w:rPr>
        <w:t>Фролов П.В. ( № 122)</w:t>
      </w:r>
    </w:p>
    <w:p w:rsidR="00075DB5" w:rsidRPr="00600E96" w:rsidRDefault="00075DB5" w:rsidP="00075DB5">
      <w:pPr>
        <w:pStyle w:val="ad"/>
        <w:spacing w:before="0" w:after="0"/>
        <w:ind w:left="10206"/>
        <w:jc w:val="both"/>
        <w:rPr>
          <w:sz w:val="28"/>
          <w:szCs w:val="28"/>
        </w:rPr>
      </w:pPr>
      <w:proofErr w:type="spellStart"/>
      <w:r w:rsidRPr="00600E96">
        <w:rPr>
          <w:sz w:val="28"/>
          <w:szCs w:val="28"/>
        </w:rPr>
        <w:t>Потураєв</w:t>
      </w:r>
      <w:proofErr w:type="spellEnd"/>
      <w:r w:rsidRPr="00600E96">
        <w:rPr>
          <w:sz w:val="28"/>
          <w:szCs w:val="28"/>
        </w:rPr>
        <w:t xml:space="preserve"> М.Р. (№94)</w:t>
      </w:r>
    </w:p>
    <w:p w:rsidR="00075DB5" w:rsidRPr="00600E96" w:rsidRDefault="00075DB5" w:rsidP="00075DB5">
      <w:pPr>
        <w:pStyle w:val="ad"/>
        <w:spacing w:before="0" w:after="0"/>
        <w:ind w:left="10206"/>
        <w:jc w:val="both"/>
        <w:rPr>
          <w:sz w:val="28"/>
          <w:szCs w:val="28"/>
        </w:rPr>
      </w:pPr>
      <w:proofErr w:type="spellStart"/>
      <w:r w:rsidRPr="00600E96">
        <w:rPr>
          <w:sz w:val="28"/>
          <w:szCs w:val="28"/>
        </w:rPr>
        <w:t>Кінзбурська</w:t>
      </w:r>
      <w:proofErr w:type="spellEnd"/>
      <w:r w:rsidRPr="00600E96">
        <w:rPr>
          <w:sz w:val="28"/>
          <w:szCs w:val="28"/>
        </w:rPr>
        <w:t xml:space="preserve"> В.О. ( № 372)</w:t>
      </w:r>
    </w:p>
    <w:p w:rsidR="00075DB5" w:rsidRPr="00600E96" w:rsidRDefault="00075DB5" w:rsidP="00075DB5">
      <w:pPr>
        <w:pStyle w:val="ad"/>
        <w:spacing w:before="0" w:after="0"/>
        <w:ind w:left="10206"/>
        <w:jc w:val="both"/>
        <w:rPr>
          <w:sz w:val="28"/>
          <w:szCs w:val="28"/>
        </w:rPr>
      </w:pPr>
      <w:proofErr w:type="spellStart"/>
      <w:r w:rsidRPr="00600E96">
        <w:rPr>
          <w:sz w:val="28"/>
          <w:szCs w:val="28"/>
        </w:rPr>
        <w:t>Мотовиловець</w:t>
      </w:r>
      <w:proofErr w:type="spellEnd"/>
      <w:r w:rsidRPr="00600E96">
        <w:rPr>
          <w:sz w:val="28"/>
          <w:szCs w:val="28"/>
        </w:rPr>
        <w:t xml:space="preserve"> А.В. ( № 90)</w:t>
      </w:r>
    </w:p>
    <w:p w:rsidR="00075DB5" w:rsidRPr="00600E96" w:rsidRDefault="00075DB5" w:rsidP="00075DB5">
      <w:pPr>
        <w:pStyle w:val="ad"/>
        <w:spacing w:before="0" w:after="0"/>
        <w:ind w:left="10206"/>
        <w:jc w:val="both"/>
        <w:rPr>
          <w:sz w:val="28"/>
          <w:szCs w:val="28"/>
        </w:rPr>
      </w:pPr>
      <w:r w:rsidRPr="00600E96">
        <w:rPr>
          <w:sz w:val="28"/>
          <w:szCs w:val="28"/>
        </w:rPr>
        <w:t>Ткаченко О.В. ( № 9)</w:t>
      </w:r>
    </w:p>
    <w:p w:rsidR="00075DB5" w:rsidRDefault="00075DB5" w:rsidP="00075DB5">
      <w:pPr>
        <w:pStyle w:val="ad"/>
        <w:spacing w:before="0" w:after="0"/>
        <w:ind w:left="10206"/>
        <w:jc w:val="both"/>
        <w:rPr>
          <w:sz w:val="28"/>
          <w:szCs w:val="28"/>
        </w:rPr>
      </w:pPr>
      <w:proofErr w:type="spellStart"/>
      <w:r w:rsidRPr="00600E96">
        <w:rPr>
          <w:sz w:val="28"/>
          <w:szCs w:val="28"/>
        </w:rPr>
        <w:t>Батенко</w:t>
      </w:r>
      <w:proofErr w:type="spellEnd"/>
      <w:r w:rsidRPr="00600E96">
        <w:rPr>
          <w:sz w:val="28"/>
          <w:szCs w:val="28"/>
        </w:rPr>
        <w:t xml:space="preserve"> Т.І. ( № 324)</w:t>
      </w:r>
    </w:p>
    <w:p w:rsidR="00B14C9E" w:rsidRDefault="00B14C9E" w:rsidP="00B14C9E">
      <w:pPr>
        <w:pStyle w:val="ad"/>
        <w:spacing w:after="0"/>
        <w:ind w:left="4820"/>
        <w:jc w:val="both"/>
        <w:rPr>
          <w:sz w:val="28"/>
          <w:szCs w:val="28"/>
        </w:rPr>
      </w:pPr>
      <w:r>
        <w:rPr>
          <w:sz w:val="28"/>
          <w:szCs w:val="28"/>
          <w:lang w:val="uk-UA"/>
        </w:rPr>
        <w:t xml:space="preserve">                                                                             </w:t>
      </w:r>
      <w:bookmarkStart w:id="178" w:name="_GoBack"/>
      <w:bookmarkEnd w:id="178"/>
      <w:r>
        <w:rPr>
          <w:sz w:val="28"/>
          <w:szCs w:val="28"/>
        </w:rPr>
        <w:t>Сушко П.М. (№ 28)</w:t>
      </w:r>
    </w:p>
    <w:p w:rsidR="00B14C9E" w:rsidRDefault="00B14C9E" w:rsidP="00075DB5">
      <w:pPr>
        <w:pStyle w:val="ad"/>
        <w:spacing w:before="0" w:after="0"/>
        <w:ind w:left="10206"/>
        <w:jc w:val="both"/>
        <w:rPr>
          <w:sz w:val="28"/>
          <w:szCs w:val="28"/>
        </w:rPr>
      </w:pPr>
    </w:p>
    <w:p w:rsidR="009A3387" w:rsidRPr="00060DC3" w:rsidRDefault="009A3387" w:rsidP="00080122">
      <w:pPr>
        <w:pStyle w:val="ad"/>
        <w:spacing w:before="0" w:after="0"/>
        <w:ind w:left="8931"/>
        <w:jc w:val="both"/>
        <w:rPr>
          <w:sz w:val="26"/>
          <w:szCs w:val="26"/>
        </w:rPr>
      </w:pPr>
    </w:p>
    <w:sectPr w:rsidR="009A3387" w:rsidRPr="00060DC3" w:rsidSect="004632F8">
      <w:headerReference w:type="default" r:id="rId526"/>
      <w:pgSz w:w="15840" w:h="12240" w:orient="landscape"/>
      <w:pgMar w:top="567" w:right="1134" w:bottom="850" w:left="1134"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D13" w:rsidRDefault="00103D13" w:rsidP="004632F8">
      <w:r>
        <w:separator/>
      </w:r>
    </w:p>
  </w:endnote>
  <w:endnote w:type="continuationSeparator" w:id="0">
    <w:p w:rsidR="00103D13" w:rsidRDefault="00103D13" w:rsidP="00463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D13" w:rsidRDefault="00103D13" w:rsidP="004632F8">
      <w:r>
        <w:separator/>
      </w:r>
    </w:p>
  </w:footnote>
  <w:footnote w:type="continuationSeparator" w:id="0">
    <w:p w:rsidR="00103D13" w:rsidRDefault="00103D13" w:rsidP="00463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077542"/>
      <w:docPartObj>
        <w:docPartGallery w:val="Page Numbers (Top of Page)"/>
        <w:docPartUnique/>
      </w:docPartObj>
    </w:sdtPr>
    <w:sdtEndPr/>
    <w:sdtContent>
      <w:p w:rsidR="005800C9" w:rsidRDefault="005800C9">
        <w:pPr>
          <w:pStyle w:val="ab"/>
          <w:jc w:val="center"/>
        </w:pPr>
        <w:r>
          <w:fldChar w:fldCharType="begin"/>
        </w:r>
        <w:r>
          <w:instrText>PAGE   \* MERGEFORMAT</w:instrText>
        </w:r>
        <w:r>
          <w:fldChar w:fldCharType="separate"/>
        </w:r>
        <w:r w:rsidR="00B14C9E">
          <w:rPr>
            <w:noProof/>
          </w:rPr>
          <w:t>130</w:t>
        </w:r>
        <w:r>
          <w:fldChar w:fldCharType="end"/>
        </w:r>
      </w:p>
    </w:sdtContent>
  </w:sdt>
  <w:p w:rsidR="005800C9" w:rsidRDefault="005800C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C01DE"/>
    <w:multiLevelType w:val="hybridMultilevel"/>
    <w:tmpl w:val="BE0ED71C"/>
    <w:lvl w:ilvl="0" w:tplc="841C8C38">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E13F24"/>
    <w:multiLevelType w:val="hybridMultilevel"/>
    <w:tmpl w:val="C07AB9FC"/>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47D04A95"/>
    <w:multiLevelType w:val="hybridMultilevel"/>
    <w:tmpl w:val="63C8558E"/>
    <w:lvl w:ilvl="0" w:tplc="04220011">
      <w:start w:val="1"/>
      <w:numFmt w:val="decimal"/>
      <w:lvlText w:val="%1)"/>
      <w:lvlJc w:val="left"/>
      <w:pPr>
        <w:ind w:left="3621" w:hanging="360"/>
      </w:pPr>
      <w:rPr>
        <w:rFonts w:hint="default"/>
      </w:rPr>
    </w:lvl>
    <w:lvl w:ilvl="1" w:tplc="04220019" w:tentative="1">
      <w:start w:val="1"/>
      <w:numFmt w:val="lowerLetter"/>
      <w:lvlText w:val="%2."/>
      <w:lvlJc w:val="left"/>
      <w:pPr>
        <w:ind w:left="4341" w:hanging="360"/>
      </w:pPr>
    </w:lvl>
    <w:lvl w:ilvl="2" w:tplc="0422001B" w:tentative="1">
      <w:start w:val="1"/>
      <w:numFmt w:val="lowerRoman"/>
      <w:lvlText w:val="%3."/>
      <w:lvlJc w:val="right"/>
      <w:pPr>
        <w:ind w:left="5061" w:hanging="180"/>
      </w:pPr>
    </w:lvl>
    <w:lvl w:ilvl="3" w:tplc="0422000F" w:tentative="1">
      <w:start w:val="1"/>
      <w:numFmt w:val="decimal"/>
      <w:lvlText w:val="%4."/>
      <w:lvlJc w:val="left"/>
      <w:pPr>
        <w:ind w:left="5781" w:hanging="360"/>
      </w:pPr>
    </w:lvl>
    <w:lvl w:ilvl="4" w:tplc="04220019" w:tentative="1">
      <w:start w:val="1"/>
      <w:numFmt w:val="lowerLetter"/>
      <w:lvlText w:val="%5."/>
      <w:lvlJc w:val="left"/>
      <w:pPr>
        <w:ind w:left="6501" w:hanging="360"/>
      </w:pPr>
    </w:lvl>
    <w:lvl w:ilvl="5" w:tplc="0422001B" w:tentative="1">
      <w:start w:val="1"/>
      <w:numFmt w:val="lowerRoman"/>
      <w:lvlText w:val="%6."/>
      <w:lvlJc w:val="right"/>
      <w:pPr>
        <w:ind w:left="7221" w:hanging="180"/>
      </w:pPr>
    </w:lvl>
    <w:lvl w:ilvl="6" w:tplc="0422000F" w:tentative="1">
      <w:start w:val="1"/>
      <w:numFmt w:val="decimal"/>
      <w:lvlText w:val="%7."/>
      <w:lvlJc w:val="left"/>
      <w:pPr>
        <w:ind w:left="7941" w:hanging="360"/>
      </w:pPr>
    </w:lvl>
    <w:lvl w:ilvl="7" w:tplc="04220019" w:tentative="1">
      <w:start w:val="1"/>
      <w:numFmt w:val="lowerLetter"/>
      <w:lvlText w:val="%8."/>
      <w:lvlJc w:val="left"/>
      <w:pPr>
        <w:ind w:left="8661" w:hanging="360"/>
      </w:pPr>
    </w:lvl>
    <w:lvl w:ilvl="8" w:tplc="0422001B" w:tentative="1">
      <w:start w:val="1"/>
      <w:numFmt w:val="lowerRoman"/>
      <w:lvlText w:val="%9."/>
      <w:lvlJc w:val="right"/>
      <w:pPr>
        <w:ind w:left="9381" w:hanging="180"/>
      </w:pPr>
    </w:lvl>
  </w:abstractNum>
  <w:abstractNum w:abstractNumId="3" w15:restartNumberingAfterBreak="0">
    <w:nsid w:val="70E42FD7"/>
    <w:multiLevelType w:val="hybridMultilevel"/>
    <w:tmpl w:val="CEECBFAC"/>
    <w:lvl w:ilvl="0" w:tplc="ABFA40D6">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89C5D3E"/>
    <w:multiLevelType w:val="hybridMultilevel"/>
    <w:tmpl w:val="0832B412"/>
    <w:lvl w:ilvl="0" w:tplc="0C406422">
      <w:start w:val="9"/>
      <w:numFmt w:val="bullet"/>
      <w:lvlText w:val="-"/>
      <w:lvlJc w:val="left"/>
      <w:pPr>
        <w:ind w:left="720" w:hanging="360"/>
      </w:pPr>
      <w:rPr>
        <w:rFonts w:ascii="Times New Roman" w:eastAsia="Times New Roman" w:hAnsi="Times New Roman"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30D"/>
    <w:rsid w:val="000361B1"/>
    <w:rsid w:val="00060DC3"/>
    <w:rsid w:val="00075DB5"/>
    <w:rsid w:val="000768E9"/>
    <w:rsid w:val="00080122"/>
    <w:rsid w:val="00080369"/>
    <w:rsid w:val="00083214"/>
    <w:rsid w:val="00102A52"/>
    <w:rsid w:val="0010366E"/>
    <w:rsid w:val="00103D13"/>
    <w:rsid w:val="00127AFA"/>
    <w:rsid w:val="00133BDB"/>
    <w:rsid w:val="0013457A"/>
    <w:rsid w:val="001A6BB2"/>
    <w:rsid w:val="001F6A08"/>
    <w:rsid w:val="002359C6"/>
    <w:rsid w:val="002E6090"/>
    <w:rsid w:val="0033254A"/>
    <w:rsid w:val="003332C1"/>
    <w:rsid w:val="004632F8"/>
    <w:rsid w:val="00477E60"/>
    <w:rsid w:val="004C130D"/>
    <w:rsid w:val="004D22A6"/>
    <w:rsid w:val="005800C9"/>
    <w:rsid w:val="00581297"/>
    <w:rsid w:val="005B0E02"/>
    <w:rsid w:val="00600E96"/>
    <w:rsid w:val="006D48B1"/>
    <w:rsid w:val="007D6E3D"/>
    <w:rsid w:val="00811451"/>
    <w:rsid w:val="0099658E"/>
    <w:rsid w:val="009A3387"/>
    <w:rsid w:val="009E2A5E"/>
    <w:rsid w:val="00A34CDB"/>
    <w:rsid w:val="00A93CCF"/>
    <w:rsid w:val="00B14C9E"/>
    <w:rsid w:val="00B40718"/>
    <w:rsid w:val="00BC24A5"/>
    <w:rsid w:val="00BE6E57"/>
    <w:rsid w:val="00C44547"/>
    <w:rsid w:val="00D61BFD"/>
    <w:rsid w:val="00D73F1B"/>
    <w:rsid w:val="00E20C58"/>
    <w:rsid w:val="00F24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BDAA585"/>
  <w15:chartTrackingRefBased/>
  <w15:docId w15:val="{F8673AF5-9F25-479E-90BF-9C5CAFC43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130D"/>
    <w:pPr>
      <w:spacing w:after="0" w:line="240" w:lineRule="auto"/>
      <w:ind w:firstLine="567"/>
    </w:pPr>
    <w:rPr>
      <w:rFonts w:ascii="Times New Roman" w:eastAsia="Times New Roman" w:hAnsi="Times New Roman" w:cs="Times New Roman"/>
      <w:sz w:val="28"/>
      <w:szCs w:val="28"/>
      <w:lang w:val="uk-UA"/>
    </w:rPr>
  </w:style>
  <w:style w:type="paragraph" w:styleId="1">
    <w:name w:val="heading 1"/>
    <w:aliases w:val="‚€‹”‘”‰”ђ 1 âÕÛђ1,âÕÛђ18 âÕÛђ âÕÛђ1,âÛÜÓÔÓäÓђ 1 âÕÛђ âÕÛђ âÕÛђ,âÕÛђ18 âÕÛђ âÕÛђ âÕÛђ,âÕÛђ18 âÕÛђ1,âÛÜÓÔÓäÓђ 1 âÕÛђ âÕÛђ1,âÕÛђ18 ‚’€ђ âÕÛђ âÕÛђ âÕÛђ,âÕÛђ18 âÕÛђ,âÛÜÓÔÓäÓђ 1 âÕÛђ âÕÛђ,âÕÛђ18 âÕÛђ âÕÛђ,âÕÛђ18"/>
    <w:basedOn w:val="a"/>
    <w:next w:val="a"/>
    <w:link w:val="10"/>
    <w:uiPriority w:val="99"/>
    <w:qFormat/>
    <w:rsid w:val="00A93CCF"/>
    <w:pPr>
      <w:keepNext/>
      <w:autoSpaceDE w:val="0"/>
      <w:autoSpaceDN w:val="0"/>
      <w:ind w:firstLine="0"/>
      <w:jc w:val="center"/>
      <w:outlineLvl w:val="0"/>
    </w:pPr>
    <w:rPr>
      <w:b/>
      <w:bCs/>
      <w:sz w:val="24"/>
      <w:szCs w:val="24"/>
      <w:lang w:eastAsia="ru-RU"/>
    </w:rPr>
  </w:style>
  <w:style w:type="paragraph" w:styleId="3">
    <w:name w:val="heading 3"/>
    <w:basedOn w:val="a"/>
    <w:link w:val="30"/>
    <w:uiPriority w:val="99"/>
    <w:qFormat/>
    <w:rsid w:val="00A93CCF"/>
    <w:pPr>
      <w:spacing w:before="100" w:beforeAutospacing="1" w:after="100" w:afterAutospacing="1"/>
      <w:ind w:firstLine="0"/>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ђ 1 âÕÛђ1 Знак,âÕÛђ18 âÕÛђ âÕÛђ1 Знак,âÛÜÓÔÓäÓђ 1 âÕÛђ âÕÛђ âÕÛђ Знак,âÕÛђ18 âÕÛђ âÕÛђ âÕÛђ Знак,âÕÛђ18 âÕÛђ1 Знак,âÛÜÓÔÓäÓђ 1 âÕÛђ âÕÛђ1 Знак,âÕÛђ18 ‚’€ђ âÕÛђ âÕÛђ âÕÛђ Знак,âÕÛђ18 âÕÛђ Знак,âÛÜÓÔÓäÓђ 1 âÕÛђ âÕÛђ Знак"/>
    <w:basedOn w:val="a0"/>
    <w:link w:val="1"/>
    <w:uiPriority w:val="99"/>
    <w:rsid w:val="00A93CCF"/>
    <w:rPr>
      <w:rFonts w:ascii="Times New Roman" w:eastAsia="Times New Roman" w:hAnsi="Times New Roman" w:cs="Times New Roman"/>
      <w:b/>
      <w:bCs/>
      <w:sz w:val="24"/>
      <w:szCs w:val="24"/>
      <w:lang w:val="uk-UA" w:eastAsia="ru-RU"/>
    </w:rPr>
  </w:style>
  <w:style w:type="character" w:customStyle="1" w:styleId="30">
    <w:name w:val="Заголовок 3 Знак"/>
    <w:basedOn w:val="a0"/>
    <w:link w:val="3"/>
    <w:uiPriority w:val="99"/>
    <w:rsid w:val="00A93CCF"/>
    <w:rPr>
      <w:rFonts w:ascii="Times New Roman" w:eastAsia="Times New Roman" w:hAnsi="Times New Roman" w:cs="Times New Roman"/>
      <w:b/>
      <w:bCs/>
      <w:sz w:val="27"/>
      <w:szCs w:val="27"/>
      <w:lang w:val="ru-RU" w:eastAsia="ru-RU"/>
    </w:rPr>
  </w:style>
  <w:style w:type="table" w:styleId="a3">
    <w:name w:val="Table Grid"/>
    <w:basedOn w:val="a1"/>
    <w:uiPriority w:val="99"/>
    <w:rsid w:val="004C1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C130D"/>
    <w:pPr>
      <w:spacing w:before="100" w:beforeAutospacing="1" w:after="100" w:afterAutospacing="1"/>
      <w:ind w:firstLine="0"/>
    </w:pPr>
    <w:rPr>
      <w:sz w:val="24"/>
      <w:szCs w:val="24"/>
      <w:lang w:eastAsia="uk-UA"/>
    </w:rPr>
  </w:style>
  <w:style w:type="character" w:customStyle="1" w:styleId="StyleProp">
    <w:name w:val="StyleProp ‚’€ђ"/>
    <w:link w:val="StyleProp0"/>
    <w:uiPriority w:val="99"/>
    <w:locked/>
    <w:rsid w:val="00A93CCF"/>
    <w:rPr>
      <w:sz w:val="18"/>
      <w:lang w:val="x-none" w:eastAsia="ru-RU"/>
    </w:rPr>
  </w:style>
  <w:style w:type="paragraph" w:customStyle="1" w:styleId="StyleProp0">
    <w:name w:val="StyleProp"/>
    <w:basedOn w:val="a"/>
    <w:link w:val="StyleProp"/>
    <w:uiPriority w:val="99"/>
    <w:rsid w:val="00A93CCF"/>
    <w:pPr>
      <w:spacing w:line="200" w:lineRule="exact"/>
      <w:ind w:firstLine="227"/>
      <w:jc w:val="both"/>
    </w:pPr>
    <w:rPr>
      <w:rFonts w:asciiTheme="minorHAnsi" w:eastAsiaTheme="minorHAnsi" w:hAnsiTheme="minorHAnsi" w:cstheme="minorBidi"/>
      <w:sz w:val="18"/>
      <w:szCs w:val="22"/>
      <w:lang w:val="x-none" w:eastAsia="ru-RU"/>
    </w:rPr>
  </w:style>
  <w:style w:type="paragraph" w:styleId="HTML">
    <w:name w:val="HTML Preformatted"/>
    <w:basedOn w:val="a"/>
    <w:link w:val="HTML0"/>
    <w:uiPriority w:val="99"/>
    <w:rsid w:val="00A93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rsid w:val="00A93CCF"/>
    <w:rPr>
      <w:rFonts w:ascii="Courier New" w:eastAsia="Times New Roman" w:hAnsi="Courier New" w:cs="Courier New"/>
      <w:sz w:val="20"/>
      <w:szCs w:val="20"/>
      <w:lang w:val="ru-RU" w:eastAsia="ru-RU"/>
    </w:rPr>
  </w:style>
  <w:style w:type="paragraph" w:customStyle="1" w:styleId="StyleShap">
    <w:name w:val="StyleShap"/>
    <w:basedOn w:val="a"/>
    <w:uiPriority w:val="99"/>
    <w:rsid w:val="00A93CCF"/>
    <w:pPr>
      <w:spacing w:line="180" w:lineRule="exact"/>
      <w:ind w:firstLine="0"/>
      <w:jc w:val="center"/>
    </w:pPr>
    <w:rPr>
      <w:sz w:val="16"/>
      <w:szCs w:val="16"/>
      <w:lang w:eastAsia="ru-RU"/>
    </w:rPr>
  </w:style>
  <w:style w:type="character" w:customStyle="1" w:styleId="FontStyle">
    <w:name w:val="Font Style"/>
    <w:uiPriority w:val="99"/>
    <w:rsid w:val="00A93CCF"/>
    <w:rPr>
      <w:color w:val="000000"/>
      <w:sz w:val="20"/>
    </w:rPr>
  </w:style>
  <w:style w:type="character" w:styleId="a4">
    <w:name w:val="Hyperlink"/>
    <w:basedOn w:val="a0"/>
    <w:uiPriority w:val="99"/>
    <w:rsid w:val="00A93CCF"/>
    <w:rPr>
      <w:color w:val="auto"/>
      <w:u w:val="none"/>
      <w:effect w:val="none"/>
    </w:rPr>
  </w:style>
  <w:style w:type="paragraph" w:customStyle="1" w:styleId="a5">
    <w:name w:val="кÓ_ÒÛÔџÕЏЋ ЊђÐ"/>
    <w:basedOn w:val="a"/>
    <w:uiPriority w:val="99"/>
    <w:rsid w:val="00A93CCF"/>
    <w:pPr>
      <w:autoSpaceDE w:val="0"/>
      <w:autoSpaceDN w:val="0"/>
      <w:spacing w:before="120"/>
      <w:jc w:val="both"/>
    </w:pPr>
    <w:rPr>
      <w:rFonts w:ascii="Antiqua" w:hAnsi="Antiqua" w:cs="Antiqua"/>
      <w:sz w:val="26"/>
      <w:szCs w:val="26"/>
      <w:lang w:eastAsia="ru-RU"/>
    </w:rPr>
  </w:style>
  <w:style w:type="paragraph" w:styleId="a6">
    <w:name w:val="footer"/>
    <w:basedOn w:val="a"/>
    <w:link w:val="a7"/>
    <w:uiPriority w:val="99"/>
    <w:rsid w:val="00A93CCF"/>
    <w:pPr>
      <w:tabs>
        <w:tab w:val="center" w:pos="4677"/>
        <w:tab w:val="right" w:pos="9355"/>
      </w:tabs>
      <w:ind w:firstLine="0"/>
    </w:pPr>
    <w:rPr>
      <w:sz w:val="24"/>
      <w:szCs w:val="24"/>
      <w:lang w:val="ru-RU" w:eastAsia="ru-RU"/>
    </w:rPr>
  </w:style>
  <w:style w:type="character" w:customStyle="1" w:styleId="a7">
    <w:name w:val="Нижній колонтитул Знак"/>
    <w:basedOn w:val="a0"/>
    <w:link w:val="a6"/>
    <w:uiPriority w:val="99"/>
    <w:rsid w:val="00A93CCF"/>
    <w:rPr>
      <w:rFonts w:ascii="Times New Roman" w:eastAsia="Times New Roman" w:hAnsi="Times New Roman" w:cs="Times New Roman"/>
      <w:sz w:val="24"/>
      <w:szCs w:val="24"/>
      <w:lang w:val="ru-RU" w:eastAsia="ru-RU"/>
    </w:rPr>
  </w:style>
  <w:style w:type="character" w:customStyle="1" w:styleId="a8">
    <w:name w:val="Схема документа Знак"/>
    <w:basedOn w:val="a0"/>
    <w:link w:val="a9"/>
    <w:uiPriority w:val="99"/>
    <w:semiHidden/>
    <w:rsid w:val="00A93CCF"/>
    <w:rPr>
      <w:rFonts w:ascii="Tahoma" w:eastAsia="Times New Roman" w:hAnsi="Tahoma" w:cs="Tahoma"/>
      <w:sz w:val="20"/>
      <w:szCs w:val="20"/>
      <w:shd w:val="clear" w:color="auto" w:fill="000080"/>
      <w:lang w:val="ru-RU" w:eastAsia="ru-RU"/>
    </w:rPr>
  </w:style>
  <w:style w:type="paragraph" w:styleId="a9">
    <w:name w:val="Document Map"/>
    <w:basedOn w:val="a"/>
    <w:link w:val="a8"/>
    <w:uiPriority w:val="99"/>
    <w:semiHidden/>
    <w:rsid w:val="00A93CCF"/>
    <w:pPr>
      <w:shd w:val="clear" w:color="auto" w:fill="000080"/>
      <w:ind w:firstLine="0"/>
    </w:pPr>
    <w:rPr>
      <w:rFonts w:ascii="Tahoma" w:hAnsi="Tahoma" w:cs="Tahoma"/>
      <w:sz w:val="20"/>
      <w:szCs w:val="20"/>
      <w:lang w:val="ru-RU" w:eastAsia="ru-RU"/>
    </w:rPr>
  </w:style>
  <w:style w:type="character" w:styleId="aa">
    <w:name w:val="page number"/>
    <w:basedOn w:val="a0"/>
    <w:uiPriority w:val="99"/>
    <w:rsid w:val="00A93CCF"/>
  </w:style>
  <w:style w:type="paragraph" w:customStyle="1" w:styleId="clause-e">
    <w:name w:val="clause-e"/>
    <w:basedOn w:val="a"/>
    <w:uiPriority w:val="99"/>
    <w:rsid w:val="00A93CCF"/>
    <w:pPr>
      <w:snapToGrid w:val="0"/>
      <w:spacing w:after="120"/>
      <w:ind w:left="1111" w:hanging="400"/>
    </w:pPr>
    <w:rPr>
      <w:color w:val="000000"/>
      <w:sz w:val="26"/>
      <w:szCs w:val="26"/>
      <w:lang w:val="ru-RU" w:eastAsia="ru-RU"/>
    </w:rPr>
  </w:style>
  <w:style w:type="paragraph" w:styleId="ab">
    <w:name w:val="header"/>
    <w:basedOn w:val="a"/>
    <w:link w:val="ac"/>
    <w:uiPriority w:val="99"/>
    <w:rsid w:val="00A93CCF"/>
    <w:pPr>
      <w:tabs>
        <w:tab w:val="center" w:pos="4677"/>
        <w:tab w:val="right" w:pos="9355"/>
      </w:tabs>
      <w:ind w:firstLine="0"/>
    </w:pPr>
    <w:rPr>
      <w:sz w:val="24"/>
      <w:szCs w:val="24"/>
      <w:lang w:val="ru-RU" w:eastAsia="ru-RU"/>
    </w:rPr>
  </w:style>
  <w:style w:type="character" w:customStyle="1" w:styleId="ac">
    <w:name w:val="Верхній колонтитул Знак"/>
    <w:basedOn w:val="a0"/>
    <w:link w:val="ab"/>
    <w:uiPriority w:val="99"/>
    <w:rsid w:val="00A93CCF"/>
    <w:rPr>
      <w:rFonts w:ascii="Times New Roman" w:eastAsia="Times New Roman" w:hAnsi="Times New Roman" w:cs="Times New Roman"/>
      <w:sz w:val="24"/>
      <w:szCs w:val="24"/>
      <w:lang w:val="ru-RU" w:eastAsia="ru-RU"/>
    </w:rPr>
  </w:style>
  <w:style w:type="paragraph" w:customStyle="1" w:styleId="subsection-e">
    <w:name w:val="subsection-e"/>
    <w:basedOn w:val="a"/>
    <w:uiPriority w:val="99"/>
    <w:rsid w:val="00A93CCF"/>
    <w:pPr>
      <w:snapToGrid w:val="0"/>
      <w:spacing w:after="120"/>
      <w:ind w:firstLine="600"/>
    </w:pPr>
    <w:rPr>
      <w:color w:val="000000"/>
      <w:sz w:val="26"/>
      <w:szCs w:val="26"/>
      <w:lang w:val="ru-RU" w:eastAsia="ru-RU"/>
    </w:rPr>
  </w:style>
  <w:style w:type="paragraph" w:customStyle="1" w:styleId="ParagraphStyle">
    <w:name w:val="Paragraph Style"/>
    <w:uiPriority w:val="99"/>
    <w:rsid w:val="00A93CCF"/>
    <w:pPr>
      <w:autoSpaceDE w:val="0"/>
      <w:autoSpaceDN w:val="0"/>
      <w:adjustRightInd w:val="0"/>
      <w:spacing w:after="0" w:line="240" w:lineRule="auto"/>
    </w:pPr>
    <w:rPr>
      <w:rFonts w:ascii="Courier New" w:eastAsia="Times New Roman" w:hAnsi="Courier New" w:cs="Courier New"/>
      <w:sz w:val="24"/>
      <w:szCs w:val="24"/>
      <w:lang w:val="ru-RU" w:eastAsia="ru-RU"/>
    </w:rPr>
  </w:style>
  <w:style w:type="paragraph" w:styleId="ad">
    <w:name w:val="Normal (Web)"/>
    <w:basedOn w:val="a"/>
    <w:uiPriority w:val="99"/>
    <w:rsid w:val="00A93CCF"/>
    <w:pPr>
      <w:spacing w:before="150" w:after="150"/>
      <w:ind w:firstLine="0"/>
    </w:pPr>
    <w:rPr>
      <w:sz w:val="24"/>
      <w:szCs w:val="24"/>
      <w:lang w:val="ru-RU" w:eastAsia="ru-RU"/>
    </w:rPr>
  </w:style>
  <w:style w:type="character" w:styleId="ae">
    <w:name w:val="Strong"/>
    <w:basedOn w:val="a0"/>
    <w:uiPriority w:val="99"/>
    <w:qFormat/>
    <w:rsid w:val="00A93CCF"/>
    <w:rPr>
      <w:b/>
    </w:rPr>
  </w:style>
  <w:style w:type="character" w:styleId="af">
    <w:name w:val="Emphasis"/>
    <w:basedOn w:val="a0"/>
    <w:uiPriority w:val="99"/>
    <w:qFormat/>
    <w:rsid w:val="00A93CCF"/>
    <w:rPr>
      <w:i/>
    </w:rPr>
  </w:style>
  <w:style w:type="paragraph" w:customStyle="1" w:styleId="StyleZakonu">
    <w:name w:val="StyleZakonu"/>
    <w:basedOn w:val="a"/>
    <w:link w:val="StyleZakonu0"/>
    <w:uiPriority w:val="99"/>
    <w:rsid w:val="00A93CCF"/>
    <w:pPr>
      <w:spacing w:after="60" w:line="220" w:lineRule="exact"/>
      <w:ind w:firstLine="284"/>
      <w:jc w:val="both"/>
    </w:pPr>
    <w:rPr>
      <w:sz w:val="20"/>
      <w:szCs w:val="20"/>
      <w:lang w:eastAsia="ru-RU"/>
    </w:rPr>
  </w:style>
  <w:style w:type="character" w:customStyle="1" w:styleId="StyleZakonu0">
    <w:name w:val="StyleZakonu ‚’€ђ"/>
    <w:link w:val="StyleZakonu"/>
    <w:uiPriority w:val="99"/>
    <w:locked/>
    <w:rsid w:val="00A93CCF"/>
    <w:rPr>
      <w:rFonts w:ascii="Times New Roman" w:eastAsia="Times New Roman" w:hAnsi="Times New Roman" w:cs="Times New Roman"/>
      <w:sz w:val="20"/>
      <w:szCs w:val="20"/>
      <w:lang w:val="uk-UA" w:eastAsia="ru-RU"/>
    </w:rPr>
  </w:style>
  <w:style w:type="paragraph" w:styleId="31">
    <w:name w:val="Body Text 3"/>
    <w:aliases w:val="лÐÕÓäÕÓЋ ЊђÐ 3 âÕÛђ âÕÛђ1,âÕÛђ6 âÕÛђ âÕÛђ1,лÐÕÓäÕÓЋ ЊђÐ 3 âÕÛђ1 âÕÛђ âÕÛђ,âÕÛђ6 âÕÛђ âÕÛђ âÕÛђ âÕÛђ,лÐÕÓäÕ”Ћ ЊђÐ 3 âÕÛђ âÕÛђ âÕÛђ,âÕÛђ6 âÕÛђ âÕÛђ âÕÛђ1,âÕÛђ6 âÕÛђ âÕÛђ"/>
    <w:basedOn w:val="a"/>
    <w:link w:val="32"/>
    <w:uiPriority w:val="99"/>
    <w:rsid w:val="00A93CCF"/>
    <w:pPr>
      <w:autoSpaceDE w:val="0"/>
      <w:autoSpaceDN w:val="0"/>
      <w:ind w:firstLine="0"/>
      <w:jc w:val="both"/>
    </w:pPr>
    <w:rPr>
      <w:color w:val="FF0000"/>
      <w:sz w:val="24"/>
      <w:szCs w:val="24"/>
      <w:lang w:eastAsia="ru-RU"/>
    </w:rPr>
  </w:style>
  <w:style w:type="character" w:customStyle="1" w:styleId="32">
    <w:name w:val="Основний текст 3 Знак"/>
    <w:aliases w:val="лÐÕÓäÕÓЋ ЊђÐ 3 âÕÛђ âÕÛђ1 Знак,âÕÛђ6 âÕÛђ âÕÛђ1 Знак,лÐÕÓäÕÓЋ ЊђÐ 3 âÕÛђ1 âÕÛђ âÕÛђ Знак,âÕÛђ6 âÕÛђ âÕÛђ âÕÛђ âÕÛђ Знак,лÐÕÓäÕ”Ћ ЊђÐ 3 âÕÛђ âÕÛђ âÕÛђ Знак,âÕÛђ6 âÕÛђ âÕÛђ âÕÛђ1 Знак,âÕÛђ6 âÕÛђ âÕÛђ Знак"/>
    <w:basedOn w:val="a0"/>
    <w:link w:val="31"/>
    <w:uiPriority w:val="99"/>
    <w:rsid w:val="00A93CCF"/>
    <w:rPr>
      <w:rFonts w:ascii="Times New Roman" w:eastAsia="Times New Roman" w:hAnsi="Times New Roman" w:cs="Times New Roman"/>
      <w:color w:val="FF0000"/>
      <w:sz w:val="24"/>
      <w:szCs w:val="24"/>
      <w:lang w:val="uk-UA" w:eastAsia="ru-RU"/>
    </w:rPr>
  </w:style>
  <w:style w:type="character" w:customStyle="1" w:styleId="rvts9">
    <w:name w:val="rvts9"/>
    <w:rsid w:val="00A93CCF"/>
  </w:style>
  <w:style w:type="paragraph" w:styleId="af0">
    <w:name w:val="Body Text"/>
    <w:basedOn w:val="a"/>
    <w:link w:val="af1"/>
    <w:uiPriority w:val="99"/>
    <w:rsid w:val="00A93CCF"/>
    <w:pPr>
      <w:spacing w:after="120"/>
      <w:ind w:firstLine="0"/>
    </w:pPr>
    <w:rPr>
      <w:sz w:val="24"/>
      <w:szCs w:val="24"/>
      <w:lang w:val="ru-RU" w:eastAsia="ru-RU"/>
    </w:rPr>
  </w:style>
  <w:style w:type="character" w:customStyle="1" w:styleId="af1">
    <w:name w:val="Основний текст Знак"/>
    <w:basedOn w:val="a0"/>
    <w:link w:val="af0"/>
    <w:uiPriority w:val="99"/>
    <w:rsid w:val="00A93CCF"/>
    <w:rPr>
      <w:rFonts w:ascii="Times New Roman" w:eastAsia="Times New Roman" w:hAnsi="Times New Roman" w:cs="Times New Roman"/>
      <w:sz w:val="24"/>
      <w:szCs w:val="24"/>
      <w:lang w:val="ru-RU" w:eastAsia="ru-RU"/>
    </w:rPr>
  </w:style>
  <w:style w:type="character" w:customStyle="1" w:styleId="af2">
    <w:name w:val="Текст у виносці Знак"/>
    <w:basedOn w:val="a0"/>
    <w:link w:val="af3"/>
    <w:uiPriority w:val="99"/>
    <w:semiHidden/>
    <w:rsid w:val="00A93CCF"/>
    <w:rPr>
      <w:rFonts w:ascii="Tahoma" w:eastAsia="Times New Roman" w:hAnsi="Tahoma" w:cs="Tahoma"/>
      <w:sz w:val="16"/>
      <w:szCs w:val="16"/>
      <w:lang w:val="ru-RU" w:eastAsia="ru-RU"/>
    </w:rPr>
  </w:style>
  <w:style w:type="paragraph" w:styleId="af3">
    <w:name w:val="Balloon Text"/>
    <w:basedOn w:val="a"/>
    <w:link w:val="af2"/>
    <w:uiPriority w:val="99"/>
    <w:semiHidden/>
    <w:rsid w:val="00A93CCF"/>
    <w:pPr>
      <w:ind w:firstLine="0"/>
    </w:pPr>
    <w:rPr>
      <w:rFonts w:ascii="Tahoma" w:hAnsi="Tahoma" w:cs="Tahoma"/>
      <w:sz w:val="16"/>
      <w:szCs w:val="16"/>
      <w:lang w:val="ru-RU" w:eastAsia="ru-RU"/>
    </w:rPr>
  </w:style>
  <w:style w:type="character" w:customStyle="1" w:styleId="apple-converted-space">
    <w:name w:val="apple-converted-space"/>
    <w:uiPriority w:val="99"/>
    <w:rsid w:val="00A93CCF"/>
  </w:style>
  <w:style w:type="character" w:customStyle="1" w:styleId="rvts46">
    <w:name w:val="rvts46"/>
    <w:rsid w:val="00A93CCF"/>
  </w:style>
  <w:style w:type="paragraph" w:styleId="af4">
    <w:name w:val="No Spacing"/>
    <w:uiPriority w:val="99"/>
    <w:qFormat/>
    <w:rsid w:val="00A93CCF"/>
    <w:pPr>
      <w:spacing w:after="0" w:line="240" w:lineRule="auto"/>
    </w:pPr>
    <w:rPr>
      <w:rFonts w:ascii="Calibri" w:eastAsia="Times New Roman" w:hAnsi="Calibri" w:cs="Calibri"/>
      <w:lang w:val="ru-RU"/>
    </w:rPr>
  </w:style>
  <w:style w:type="paragraph" w:customStyle="1" w:styleId="af5">
    <w:name w:val="ОбТекст"/>
    <w:basedOn w:val="a"/>
    <w:rsid w:val="00A93CCF"/>
    <w:pPr>
      <w:spacing w:after="120"/>
      <w:ind w:firstLine="720"/>
      <w:jc w:val="both"/>
    </w:pPr>
  </w:style>
  <w:style w:type="character" w:customStyle="1" w:styleId="rvts0">
    <w:name w:val="rvts0"/>
    <w:rsid w:val="00A93CCF"/>
  </w:style>
  <w:style w:type="paragraph" w:customStyle="1" w:styleId="af6">
    <w:name w:val="Нормальний текст"/>
    <w:basedOn w:val="a"/>
    <w:rsid w:val="00A93CCF"/>
    <w:pPr>
      <w:spacing w:before="120"/>
      <w:jc w:val="both"/>
    </w:pPr>
    <w:rPr>
      <w:rFonts w:ascii="Antiqua" w:hAnsi="Antiqua"/>
      <w:sz w:val="26"/>
      <w:szCs w:val="20"/>
      <w:lang w:eastAsia="ru-RU"/>
    </w:rPr>
  </w:style>
  <w:style w:type="character" w:customStyle="1" w:styleId="rvts37">
    <w:name w:val="rvts37"/>
    <w:rsid w:val="00A93CCF"/>
  </w:style>
  <w:style w:type="paragraph" w:customStyle="1" w:styleId="Standard">
    <w:name w:val="Standard"/>
    <w:rsid w:val="00A93CCF"/>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paragraph" w:styleId="af7">
    <w:name w:val="annotation text"/>
    <w:basedOn w:val="a"/>
    <w:link w:val="af8"/>
    <w:uiPriority w:val="99"/>
    <w:rsid w:val="00A93CCF"/>
    <w:pPr>
      <w:ind w:firstLine="0"/>
    </w:pPr>
    <w:rPr>
      <w:sz w:val="20"/>
      <w:szCs w:val="20"/>
      <w:lang w:eastAsia="ru-RU"/>
    </w:rPr>
  </w:style>
  <w:style w:type="character" w:customStyle="1" w:styleId="af8">
    <w:name w:val="Текст примітки Знак"/>
    <w:basedOn w:val="a0"/>
    <w:link w:val="af7"/>
    <w:uiPriority w:val="99"/>
    <w:rsid w:val="00A93CCF"/>
    <w:rPr>
      <w:rFonts w:ascii="Times New Roman" w:eastAsia="Times New Roman" w:hAnsi="Times New Roman" w:cs="Times New Roman"/>
      <w:sz w:val="20"/>
      <w:szCs w:val="20"/>
      <w:lang w:val="uk-UA" w:eastAsia="ru-RU"/>
    </w:rPr>
  </w:style>
  <w:style w:type="paragraph" w:styleId="af9">
    <w:name w:val="List Paragraph"/>
    <w:basedOn w:val="a"/>
    <w:uiPriority w:val="34"/>
    <w:qFormat/>
    <w:rsid w:val="00A93CCF"/>
    <w:pPr>
      <w:ind w:left="720"/>
      <w:contextualSpacing/>
    </w:pPr>
  </w:style>
  <w:style w:type="character" w:customStyle="1" w:styleId="afa">
    <w:name w:val="Тема примітки Знак"/>
    <w:basedOn w:val="af8"/>
    <w:link w:val="afb"/>
    <w:uiPriority w:val="99"/>
    <w:semiHidden/>
    <w:rsid w:val="00A93CCF"/>
    <w:rPr>
      <w:rFonts w:ascii="Times New Roman" w:eastAsia="Times New Roman" w:hAnsi="Times New Roman" w:cs="Times New Roman"/>
      <w:b/>
      <w:bCs/>
      <w:sz w:val="20"/>
      <w:szCs w:val="20"/>
      <w:lang w:val="uk-UA" w:eastAsia="ru-RU"/>
    </w:rPr>
  </w:style>
  <w:style w:type="paragraph" w:styleId="afb">
    <w:name w:val="annotation subject"/>
    <w:basedOn w:val="af7"/>
    <w:next w:val="af7"/>
    <w:link w:val="afa"/>
    <w:uiPriority w:val="99"/>
    <w:semiHidden/>
    <w:unhideWhenUsed/>
    <w:rsid w:val="00A93CCF"/>
    <w:pPr>
      <w:ind w:firstLine="567"/>
    </w:pPr>
    <w:rPr>
      <w:b/>
      <w:bCs/>
      <w:lang w:eastAsia="en-US"/>
    </w:rPr>
  </w:style>
  <w:style w:type="character" w:styleId="afc">
    <w:name w:val="Subtle Emphasis"/>
    <w:basedOn w:val="a0"/>
    <w:uiPriority w:val="19"/>
    <w:qFormat/>
    <w:rsid w:val="00A93CCF"/>
    <w:rPr>
      <w:i/>
      <w:color w:val="808080"/>
    </w:rPr>
  </w:style>
  <w:style w:type="paragraph" w:customStyle="1" w:styleId="rvps7">
    <w:name w:val="rvps7"/>
    <w:basedOn w:val="a"/>
    <w:rsid w:val="00A93CCF"/>
    <w:pPr>
      <w:spacing w:before="100" w:beforeAutospacing="1" w:after="100" w:afterAutospacing="1"/>
      <w:ind w:firstLine="0"/>
    </w:pPr>
    <w:rPr>
      <w:sz w:val="24"/>
      <w:szCs w:val="24"/>
      <w:lang w:val="ru-RU" w:eastAsia="ru-RU"/>
    </w:rPr>
  </w:style>
  <w:style w:type="character" w:customStyle="1" w:styleId="rvts11">
    <w:name w:val="rvts11"/>
    <w:basedOn w:val="a0"/>
    <w:rsid w:val="00A93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43511">
      <w:bodyDiv w:val="1"/>
      <w:marLeft w:val="0"/>
      <w:marRight w:val="0"/>
      <w:marTop w:val="0"/>
      <w:marBottom w:val="0"/>
      <w:divBdr>
        <w:top w:val="none" w:sz="0" w:space="0" w:color="auto"/>
        <w:left w:val="none" w:sz="0" w:space="0" w:color="auto"/>
        <w:bottom w:val="none" w:sz="0" w:space="0" w:color="auto"/>
        <w:right w:val="none" w:sz="0" w:space="0" w:color="auto"/>
      </w:divBdr>
    </w:div>
    <w:div w:id="166678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zakon2.rada.gov.ua/laws/show/80731-10/paran3539" TargetMode="External"/><Relationship Id="rId170" Type="http://schemas.openxmlformats.org/officeDocument/2006/relationships/hyperlink" Target="https://zakon.rada.gov.ua/laws/show/80731-10" TargetMode="External"/><Relationship Id="rId268" Type="http://schemas.openxmlformats.org/officeDocument/2006/relationships/hyperlink" Target="http://zakon2.rada.gov.ua/laws/show/80731-10/paran2033" TargetMode="External"/><Relationship Id="rId475" Type="http://schemas.openxmlformats.org/officeDocument/2006/relationships/hyperlink" Target="http://zakon3.rada.gov.ua/laws/show/176/95-%D0%B2%D1%80/paran22" TargetMode="External"/><Relationship Id="rId32"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zakon2.rada.gov.ua/laws/show/80731-10/paran1054" TargetMode="External"/><Relationship Id="rId377" Type="http://schemas.openxmlformats.org/officeDocument/2006/relationships/hyperlink" Target="http://zakon2.rada.gov.ua/laws/show/80731-10/paran1859" TargetMode="External"/><Relationship Id="rId500" Type="http://schemas.openxmlformats.org/officeDocument/2006/relationships/hyperlink" Target="http://zakon4.rada.gov.ua/laws/show/z0363-13/paran13" TargetMode="External"/><Relationship Id="rId5" Type="http://schemas.openxmlformats.org/officeDocument/2006/relationships/webSettings" Target="webSettings.xml"/><Relationship Id="rId181" Type="http://schemas.openxmlformats.org/officeDocument/2006/relationships/hyperlink" Target="http://zakon2.rada.gov.ua/laws/show/80731-10/paran275" TargetMode="External"/><Relationship Id="rId237" Type="http://schemas.openxmlformats.org/officeDocument/2006/relationships/hyperlink" Target="http://zakon2.rada.gov.ua/laws/show/80731-10/paran1578" TargetMode="External"/><Relationship Id="rId402" Type="http://schemas.openxmlformats.org/officeDocument/2006/relationships/hyperlink" Target="http://zakon2.rada.gov.ua/laws/show/80731-10/paran3888" TargetMode="External"/><Relationship Id="rId279" Type="http://schemas.openxmlformats.org/officeDocument/2006/relationships/hyperlink" Target="http://zakon2.rada.gov.ua/laws/show/80731-10/paran2270" TargetMode="External"/><Relationship Id="rId444" Type="http://schemas.openxmlformats.org/officeDocument/2006/relationships/hyperlink" Target="http://zakon2.rada.gov.ua/laws/show/80731-10/paran931" TargetMode="External"/><Relationship Id="rId486" Type="http://schemas.openxmlformats.org/officeDocument/2006/relationships/hyperlink" Target="https://zakon.rada.gov.ua/laws/show/z1972-13"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290" Type="http://schemas.openxmlformats.org/officeDocument/2006/relationships/hyperlink" Target="http://zakon2.rada.gov.ua/laws/show/80731-10/paran2552" TargetMode="External"/><Relationship Id="rId304" Type="http://schemas.openxmlformats.org/officeDocument/2006/relationships/hyperlink" Target="http://zakon2.rada.gov.ua/laws/show/80731-10/paran252" TargetMode="External"/><Relationship Id="rId346" Type="http://schemas.openxmlformats.org/officeDocument/2006/relationships/hyperlink" Target="http://zakon2.rada.gov.ua/laws/show/80731-10/paran1275" TargetMode="External"/><Relationship Id="rId388" Type="http://schemas.openxmlformats.org/officeDocument/2006/relationships/hyperlink" Target="http://zakon2.rada.gov.ua/laws/show/80731-10/paran1987" TargetMode="External"/><Relationship Id="rId511" Type="http://schemas.openxmlformats.org/officeDocument/2006/relationships/hyperlink" Target="http://zakon4.rada.gov.ua/laws/show/z0931-13/paran4"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92" Type="http://schemas.openxmlformats.org/officeDocument/2006/relationships/hyperlink" Target="http://zakon2.rada.gov.ua/laws/show/80731-10/paran815" TargetMode="External"/><Relationship Id="rId206" Type="http://schemas.openxmlformats.org/officeDocument/2006/relationships/hyperlink" Target="http://zakon2.rada.gov.ua/laws/show/80731-10/paran2977" TargetMode="External"/><Relationship Id="rId413" Type="http://schemas.openxmlformats.org/officeDocument/2006/relationships/hyperlink" Target="http://zakon2.rada.gov.ua/laws/show/80731-10/paran2544" TargetMode="External"/><Relationship Id="rId248" Type="http://schemas.openxmlformats.org/officeDocument/2006/relationships/hyperlink" Target="http://zakon2.rada.gov.ua/laws/show/80731-10/paran1827" TargetMode="External"/><Relationship Id="rId455" Type="http://schemas.openxmlformats.org/officeDocument/2006/relationships/hyperlink" Target="https://zakon.rada.gov.ua/laws/show/213/95-%D0%B2%D1%80" TargetMode="External"/><Relationship Id="rId497" Type="http://schemas.openxmlformats.org/officeDocument/2006/relationships/hyperlink" Target="https://zakon.rada.gov.ua/laws/show/995_304"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zakon2.rada.gov.ua/laws/show/80731-10/paran606" TargetMode="External"/><Relationship Id="rId357" Type="http://schemas.openxmlformats.org/officeDocument/2006/relationships/hyperlink" Target="http://zakon2.rada.gov.ua/laws/show/80731-10/paran1469" TargetMode="External"/><Relationship Id="rId522" Type="http://schemas.openxmlformats.org/officeDocument/2006/relationships/hyperlink" Target="http://zakon0.rada.gov.ua/laws/show/2019-19/print1520084881174344" TargetMode="External"/><Relationship Id="rId54"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217" Type="http://schemas.openxmlformats.org/officeDocument/2006/relationships/hyperlink" Target="http://zakon2.rada.gov.ua/laws/show/80731-10/paran1182" TargetMode="External"/><Relationship Id="rId399" Type="http://schemas.openxmlformats.org/officeDocument/2006/relationships/hyperlink" Target="http://zakon2.rada.gov.ua/laws/show/80731-10/paran2047" TargetMode="External"/><Relationship Id="rId259" Type="http://schemas.openxmlformats.org/officeDocument/2006/relationships/hyperlink" Target="http://zakon2.rada.gov.ua/laws/show/80731-10/paran1904" TargetMode="External"/><Relationship Id="rId424" Type="http://schemas.openxmlformats.org/officeDocument/2006/relationships/hyperlink" Target="http://zakon2.rada.gov.ua/laws/show/80731-10/paran2594" TargetMode="External"/><Relationship Id="rId466" Type="http://schemas.openxmlformats.org/officeDocument/2006/relationships/hyperlink" Target="http://zakon3.rada.gov.ua/laws/show/z0545-01"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zakon2.rada.gov.ua/laws/show/80731-10/paran2038" TargetMode="External"/><Relationship Id="rId326" Type="http://schemas.openxmlformats.org/officeDocument/2006/relationships/hyperlink" Target="http://zakon2.rada.gov.ua/laws/show/80731-10/paran998"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zakon2.rada.gov.ua/laws/show/80731-10/paran1737" TargetMode="External"/><Relationship Id="rId172" Type="http://schemas.openxmlformats.org/officeDocument/2006/relationships/hyperlink" Target="https://zakon.rada.gov.ua/laws/show/80731-10" TargetMode="External"/><Relationship Id="rId228" Type="http://schemas.openxmlformats.org/officeDocument/2006/relationships/hyperlink" Target="http://zakon2.rada.gov.ua/laws/show/80731-10/paran1341" TargetMode="External"/><Relationship Id="rId435" Type="http://schemas.openxmlformats.org/officeDocument/2006/relationships/hyperlink" Target="http://zakon2.rada.gov.ua/laws/show/80732-10/print1513613661696270" TargetMode="External"/><Relationship Id="rId477" Type="http://schemas.openxmlformats.org/officeDocument/2006/relationships/hyperlink" Target="http://zakon5.rada.gov.ua/laws/show/435-15" TargetMode="External"/><Relationship Id="rId281" Type="http://schemas.openxmlformats.org/officeDocument/2006/relationships/hyperlink" Target="http://zakon2.rada.gov.ua/laws/show/80731-10/paran2398" TargetMode="External"/><Relationship Id="rId337" Type="http://schemas.openxmlformats.org/officeDocument/2006/relationships/hyperlink" Target="http://zakon2.rada.gov.ua/laws/show/80731-10/paran1082" TargetMode="External"/><Relationship Id="rId502" Type="http://schemas.openxmlformats.org/officeDocument/2006/relationships/hyperlink" Target="http://zakon2.rada.gov.ua/laws/show/z0807-13/paran13" TargetMode="External"/><Relationship Id="rId34"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zakon2.rada.gov.ua/laws/show/80731-10/paran1873" TargetMode="External"/><Relationship Id="rId7" Type="http://schemas.openxmlformats.org/officeDocument/2006/relationships/endnotes" Target="endnotes.xml"/><Relationship Id="rId183" Type="http://schemas.openxmlformats.org/officeDocument/2006/relationships/hyperlink" Target="http://zakon2.rada.gov.ua/laws/show/80731-10/paran279" TargetMode="External"/><Relationship Id="rId239" Type="http://schemas.openxmlformats.org/officeDocument/2006/relationships/hyperlink" Target="http://zakon2.rada.gov.ua/laws/show/80731-10/paran1586" TargetMode="External"/><Relationship Id="rId390" Type="http://schemas.openxmlformats.org/officeDocument/2006/relationships/hyperlink" Target="http://zakon2.rada.gov.ua/laws/show/80731-10/paran1987" TargetMode="External"/><Relationship Id="rId404" Type="http://schemas.openxmlformats.org/officeDocument/2006/relationships/hyperlink" Target="http://zakon2.rada.gov.ua/laws/show/80731-10/paran2270" TargetMode="External"/><Relationship Id="rId446" Type="http://schemas.openxmlformats.org/officeDocument/2006/relationships/hyperlink" Target="http://zakon2.rada.gov.ua/laws/show/80731-10/paran939" TargetMode="External"/><Relationship Id="rId250" Type="http://schemas.openxmlformats.org/officeDocument/2006/relationships/hyperlink" Target="http://zakon2.rada.gov.ua/laws/show/80731-10/paran4051" TargetMode="External"/><Relationship Id="rId292" Type="http://schemas.openxmlformats.org/officeDocument/2006/relationships/hyperlink" Target="http://zakon2.rada.gov.ua/laws/show/80731-10/paran2563" TargetMode="External"/><Relationship Id="rId306" Type="http://schemas.openxmlformats.org/officeDocument/2006/relationships/hyperlink" Target="http://zakon2.rada.gov.ua/laws/show/80731-10/paran275" TargetMode="External"/><Relationship Id="rId488" Type="http://schemas.openxmlformats.org/officeDocument/2006/relationships/hyperlink" Target="https://zakon.rada.gov.ua/laws/show/z1105-17" TargetMode="External"/><Relationship Id="rId45"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zakon2.rada.gov.ua/laws/show/80731-10/paran1291" TargetMode="External"/><Relationship Id="rId513" Type="http://schemas.openxmlformats.org/officeDocument/2006/relationships/hyperlink" Target="http://zakon4.rada.gov.ua/laws/show/z0931-13/paran4" TargetMode="External"/><Relationship Id="rId152" Type="http://schemas.openxmlformats.org/officeDocument/2006/relationships/hyperlink" Target="https://zakon.rada.gov.ua/laws/show/80731-10" TargetMode="External"/><Relationship Id="rId194" Type="http://schemas.openxmlformats.org/officeDocument/2006/relationships/hyperlink" Target="http://zakon2.rada.gov.ua/laws/show/80731-10/paran820" TargetMode="External"/><Relationship Id="rId208" Type="http://schemas.openxmlformats.org/officeDocument/2006/relationships/hyperlink" Target="http://zakon2.rada.gov.ua/laws/show/80731-10/paran1020" TargetMode="External"/><Relationship Id="rId415" Type="http://schemas.openxmlformats.org/officeDocument/2006/relationships/hyperlink" Target="http://zakon2.rada.gov.ua/laws/show/80731-10/paran2552" TargetMode="External"/><Relationship Id="rId457" Type="http://schemas.openxmlformats.org/officeDocument/2006/relationships/hyperlink" Target="http://zakon3.rada.gov.ua/laws/show/269-96-%D0%BF" TargetMode="External"/><Relationship Id="rId261" Type="http://schemas.openxmlformats.org/officeDocument/2006/relationships/hyperlink" Target="http://zakon2.rada.gov.ua/laws/show/80731-10/paran1977" TargetMode="External"/><Relationship Id="rId499" Type="http://schemas.openxmlformats.org/officeDocument/2006/relationships/hyperlink" Target="http://zakon4.rada.gov.ua/laws/show/z0363-13/paran45" TargetMode="External"/><Relationship Id="rId14"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17" Type="http://schemas.openxmlformats.org/officeDocument/2006/relationships/hyperlink" Target="http://zakon2.rada.gov.ua/laws/show/80731-10/paran815" TargetMode="External"/><Relationship Id="rId359" Type="http://schemas.openxmlformats.org/officeDocument/2006/relationships/hyperlink" Target="http://zakon2.rada.gov.ua/laws/show/80731-10/paran1573" TargetMode="External"/><Relationship Id="rId524" Type="http://schemas.openxmlformats.org/officeDocument/2006/relationships/hyperlink" Target="https://zakon.rada.gov.ua/laws/show/575-2018-%D0%BF"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219" Type="http://schemas.openxmlformats.org/officeDocument/2006/relationships/hyperlink" Target="http://zakon2.rada.gov.ua/laws/show/80731-10/paran1228" TargetMode="External"/><Relationship Id="rId370" Type="http://schemas.openxmlformats.org/officeDocument/2006/relationships/hyperlink" Target="http://zakon2.rada.gov.ua/laws/show/80731-10/paran1737" TargetMode="External"/><Relationship Id="rId426" Type="http://schemas.openxmlformats.org/officeDocument/2006/relationships/hyperlink" Target="http://zakon2.rada.gov.ua/laws/show/80731-10/paran2599" TargetMode="External"/><Relationship Id="rId230" Type="http://schemas.openxmlformats.org/officeDocument/2006/relationships/hyperlink" Target="http://zakon2.rada.gov.ua/laws/show/80731-10/paran1358" TargetMode="External"/><Relationship Id="rId468" Type="http://schemas.openxmlformats.org/officeDocument/2006/relationships/hyperlink" Target="http://zakon3.rada.gov.ua/laws/show/z0544-01" TargetMode="External"/><Relationship Id="rId25"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zakon2.rada.gov.ua/laws/show/80731-10/paran2047" TargetMode="External"/><Relationship Id="rId328" Type="http://schemas.openxmlformats.org/officeDocument/2006/relationships/hyperlink" Target="http://zakon2.rada.gov.ua/laws/show/80731-10/paran1004" TargetMode="External"/><Relationship Id="rId13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zakon2.rada.gov.ua/laws/show/80731-10/paran1881" TargetMode="External"/><Relationship Id="rId241" Type="http://schemas.openxmlformats.org/officeDocument/2006/relationships/hyperlink" Target="http://zakon2.rada.gov.ua/laws/show/80731-10/paran1607" TargetMode="External"/><Relationship Id="rId437" Type="http://schemas.openxmlformats.org/officeDocument/2006/relationships/hyperlink" Target="http://zakon2.rada.gov.ua/laws/show/80731-10/paran854" TargetMode="External"/><Relationship Id="rId479" Type="http://schemas.openxmlformats.org/officeDocument/2006/relationships/hyperlink" Target="https://zakon.rada.gov.ua/laws/show/132/94-%D0%B2%D1%80" TargetMode="External"/><Relationship Id="rId36" Type="http://schemas.openxmlformats.org/officeDocument/2006/relationships/hyperlink" Target="https://zakon.rada.gov.ua/laws/show/80731-10" TargetMode="External"/><Relationship Id="rId283" Type="http://schemas.openxmlformats.org/officeDocument/2006/relationships/hyperlink" Target="http://zakon2.rada.gov.ua/laws/show/80731-10/paran2413" TargetMode="External"/><Relationship Id="rId339" Type="http://schemas.openxmlformats.org/officeDocument/2006/relationships/hyperlink" Target="http://zakon2.rada.gov.ua/laws/show/80731-10/paran1157" TargetMode="External"/><Relationship Id="rId490" Type="http://schemas.openxmlformats.org/officeDocument/2006/relationships/hyperlink" Target="https://zakon.rada.gov.ua/laws/show/z1369-12" TargetMode="External"/><Relationship Id="rId504" Type="http://schemas.openxmlformats.org/officeDocument/2006/relationships/hyperlink" Target="http://zakon2.rada.gov.ua/laws/show/z0834-13/paran13"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zakon2.rada.gov.ua/laws/show/80731-10/paran301" TargetMode="External"/><Relationship Id="rId350" Type="http://schemas.openxmlformats.org/officeDocument/2006/relationships/hyperlink" Target="http://zakon2.rada.gov.ua/laws/show/80731-10/paran1309" TargetMode="External"/><Relationship Id="rId406" Type="http://schemas.openxmlformats.org/officeDocument/2006/relationships/hyperlink" Target="http://zakon2.rada.gov.ua/laws/show/80731-10/paran2398" TargetMode="External"/><Relationship Id="rId9" Type="http://schemas.openxmlformats.org/officeDocument/2006/relationships/hyperlink" Target="http://zakon0.rada.gov.ua/laws/show/80731-10/print1520084881174344" TargetMode="External"/><Relationship Id="rId210" Type="http://schemas.openxmlformats.org/officeDocument/2006/relationships/hyperlink" Target="http://zakon2.rada.gov.ua/laws/show/80731-10/paran1054" TargetMode="External"/><Relationship Id="rId392" Type="http://schemas.openxmlformats.org/officeDocument/2006/relationships/hyperlink" Target="http://zakon2.rada.gov.ua/laws/show/80731-10/paran2029" TargetMode="External"/><Relationship Id="rId448" Type="http://schemas.openxmlformats.org/officeDocument/2006/relationships/hyperlink" Target="http://zakon2.rada.gov.ua/laws/show/80731-10/paran1138" TargetMode="External"/><Relationship Id="rId252" Type="http://schemas.openxmlformats.org/officeDocument/2006/relationships/hyperlink" Target="http://zakon2.rada.gov.ua/laws/show/80731-10/paran1859" TargetMode="External"/><Relationship Id="rId294" Type="http://schemas.openxmlformats.org/officeDocument/2006/relationships/hyperlink" Target="http://zakon2.rada.gov.ua/laws/show/80731-10/paran2569" TargetMode="External"/><Relationship Id="rId308" Type="http://schemas.openxmlformats.org/officeDocument/2006/relationships/hyperlink" Target="http://zakon2.rada.gov.ua/laws/show/80731-10/paran279" TargetMode="External"/><Relationship Id="rId515" Type="http://schemas.openxmlformats.org/officeDocument/2006/relationships/hyperlink" Target="http://zakon0.rada.gov.ua/laws/show/2019-19/print1520084881174344"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zakon2.rada.gov.ua/laws/show/80731-10/paran1578" TargetMode="External"/><Relationship Id="rId196" Type="http://schemas.openxmlformats.org/officeDocument/2006/relationships/hyperlink" Target="http://zakon2.rada.gov.ua/laws/show/80731-10/paran965" TargetMode="External"/><Relationship Id="rId417" Type="http://schemas.openxmlformats.org/officeDocument/2006/relationships/hyperlink" Target="http://zakon2.rada.gov.ua/laws/show/80731-10/paran2563" TargetMode="External"/><Relationship Id="rId459" Type="http://schemas.openxmlformats.org/officeDocument/2006/relationships/hyperlink" Target="https://zakon.rada.gov.ua/laws/show/1644-18" TargetMode="External"/><Relationship Id="rId16" Type="http://schemas.openxmlformats.org/officeDocument/2006/relationships/hyperlink" Target="https://zakon.rada.gov.ua/laws/show/80731-10" TargetMode="External"/><Relationship Id="rId221" Type="http://schemas.openxmlformats.org/officeDocument/2006/relationships/hyperlink" Target="http://zakon2.rada.gov.ua/laws/show/80731-10/paran1275" TargetMode="External"/><Relationship Id="rId263" Type="http://schemas.openxmlformats.org/officeDocument/2006/relationships/hyperlink" Target="http://zakon2.rada.gov.ua/laws/show/80731-10/paran1987" TargetMode="External"/><Relationship Id="rId319" Type="http://schemas.openxmlformats.org/officeDocument/2006/relationships/hyperlink" Target="http://zakon2.rada.gov.ua/laws/show/80731-10/paran820" TargetMode="External"/><Relationship Id="rId470" Type="http://schemas.openxmlformats.org/officeDocument/2006/relationships/hyperlink" Target="http://zakon3.rada.gov.ua/laws/show/176/95-%D0%B2%D1%80/paran22" TargetMode="External"/><Relationship Id="rId526" Type="http://schemas.openxmlformats.org/officeDocument/2006/relationships/header" Target="header1.xm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zakon2.rada.gov.ua/laws/show/80731-10/paran2680" TargetMode="External"/><Relationship Id="rId165" Type="http://schemas.openxmlformats.org/officeDocument/2006/relationships/hyperlink" Target="https://zakon.rada.gov.ua/laws/show/80731-10" TargetMode="External"/><Relationship Id="rId372" Type="http://schemas.openxmlformats.org/officeDocument/2006/relationships/hyperlink" Target="http://zakon2.rada.gov.ua/laws/show/80731-10/paran1827" TargetMode="External"/><Relationship Id="rId428" Type="http://schemas.openxmlformats.org/officeDocument/2006/relationships/hyperlink" Target="http://zakon2.rada.gov.ua/laws/show/80731-10/paran442" TargetMode="External"/><Relationship Id="rId232" Type="http://schemas.openxmlformats.org/officeDocument/2006/relationships/hyperlink" Target="http://zakon2.rada.gov.ua/laws/show/80731-10/paran1469" TargetMode="External"/><Relationship Id="rId274" Type="http://schemas.openxmlformats.org/officeDocument/2006/relationships/hyperlink" Target="http://zakon2.rada.gov.ua/laws/show/80731-10/paran2047" TargetMode="External"/><Relationship Id="rId481" Type="http://schemas.openxmlformats.org/officeDocument/2006/relationships/hyperlink" Target="https://zakon.rada.gov.ua/laws/show/132/94-%D0%B2%D1%80" TargetMode="Externa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zakon2.rada.gov.ua/laws/show/80731-10/paran1164" TargetMode="External"/><Relationship Id="rId383" Type="http://schemas.openxmlformats.org/officeDocument/2006/relationships/hyperlink" Target="http://zakon2.rada.gov.ua/laws/show/80731-10/paran1893" TargetMode="External"/><Relationship Id="rId439" Type="http://schemas.openxmlformats.org/officeDocument/2006/relationships/hyperlink" Target="http://zakon2.rada.gov.ua/laws/show/80731-10/paran898" TargetMode="External"/><Relationship Id="rId201" Type="http://schemas.openxmlformats.org/officeDocument/2006/relationships/hyperlink" Target="http://zakon2.rada.gov.ua/laws/show/80731-10/paran998" TargetMode="External"/><Relationship Id="rId243" Type="http://schemas.openxmlformats.org/officeDocument/2006/relationships/hyperlink" Target="http://zakon2.rada.gov.ua/laws/show/80731-10/paran1737" TargetMode="External"/><Relationship Id="rId285" Type="http://schemas.openxmlformats.org/officeDocument/2006/relationships/hyperlink" Target="http://zakon2.rada.gov.ua/laws/show/80731-10/paran2529" TargetMode="External"/><Relationship Id="rId450" Type="http://schemas.openxmlformats.org/officeDocument/2006/relationships/hyperlink" Target="http://zakon2.rada.gov.ua/laws/show/80731-10/paran1981" TargetMode="External"/><Relationship Id="rId506" Type="http://schemas.openxmlformats.org/officeDocument/2006/relationships/hyperlink" Target="http://zakon2.rada.gov.ua/laws/show/z0807-13/paran13"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zakon2.rada.gov.ua/laws/show/80731-10/paran301" TargetMode="External"/><Relationship Id="rId492" Type="http://schemas.openxmlformats.org/officeDocument/2006/relationships/hyperlink" Target="https://zakon.rada.gov.ua/laws/show/z1270-12"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zakon2.rada.gov.ua/laws/show/80731-10/paran309" TargetMode="External"/><Relationship Id="rId352" Type="http://schemas.openxmlformats.org/officeDocument/2006/relationships/hyperlink" Target="http://zakon2.rada.gov.ua/laws/show/80731-10/paran1309" TargetMode="External"/><Relationship Id="rId394" Type="http://schemas.openxmlformats.org/officeDocument/2006/relationships/hyperlink" Target="http://zakon2.rada.gov.ua/laws/show/80731-10/paran2033" TargetMode="External"/><Relationship Id="rId408" Type="http://schemas.openxmlformats.org/officeDocument/2006/relationships/hyperlink" Target="http://zakon2.rada.gov.ua/laws/show/80731-10/paran2413" TargetMode="External"/><Relationship Id="rId212" Type="http://schemas.openxmlformats.org/officeDocument/2006/relationships/hyperlink" Target="http://zakon2.rada.gov.ua/laws/show/80731-10/paran1082" TargetMode="External"/><Relationship Id="rId254" Type="http://schemas.openxmlformats.org/officeDocument/2006/relationships/hyperlink" Target="http://zakon2.rada.gov.ua/laws/show/80731-10/paran1873"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zakon2.rada.gov.ua/laws/show/80731-10/paran2572" TargetMode="External"/><Relationship Id="rId461" Type="http://schemas.openxmlformats.org/officeDocument/2006/relationships/hyperlink" Target="http://zakon3.rada.gov.ua/laws/show/z0920-13/paran15" TargetMode="External"/><Relationship Id="rId517" Type="http://schemas.openxmlformats.org/officeDocument/2006/relationships/hyperlink" Target="http://zakon0.rada.gov.ua/laws/show/2019-19/print1520084881174344"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zakon2.rada.gov.ua/laws/show/80731-10/paran3537" TargetMode="External"/><Relationship Id="rId321" Type="http://schemas.openxmlformats.org/officeDocument/2006/relationships/hyperlink" Target="http://zakon2.rada.gov.ua/laws/show/80731-10/paran965" TargetMode="External"/><Relationship Id="rId363" Type="http://schemas.openxmlformats.org/officeDocument/2006/relationships/hyperlink" Target="http://zakon2.rada.gov.ua/laws/show/80731-10/paran1586" TargetMode="External"/><Relationship Id="rId419" Type="http://schemas.openxmlformats.org/officeDocument/2006/relationships/hyperlink" Target="http://zakon2.rada.gov.ua/laws/show/80731-10/paran2569" TargetMode="External"/><Relationship Id="rId223" Type="http://schemas.openxmlformats.org/officeDocument/2006/relationships/hyperlink" Target="http://zakon2.rada.gov.ua/laws/show/80731-10/paran1291" TargetMode="External"/><Relationship Id="rId430" Type="http://schemas.openxmlformats.org/officeDocument/2006/relationships/hyperlink" Target="http://zakon2.rada.gov.ua/laws/show/80731-10/paran565" TargetMode="External"/><Relationship Id="rId18" Type="http://schemas.openxmlformats.org/officeDocument/2006/relationships/hyperlink" Target="https://zakon.rada.gov.ua/laws/show/80731-10" TargetMode="External"/><Relationship Id="rId265" Type="http://schemas.openxmlformats.org/officeDocument/2006/relationships/hyperlink" Target="http://zakon2.rada.gov.ua/laws/show/80731-10/paran1987" TargetMode="External"/><Relationship Id="rId472" Type="http://schemas.openxmlformats.org/officeDocument/2006/relationships/hyperlink" Target="http://zakon3.rada.gov.ua/laws/show/176/95-%D0%B2%D1%80/paran22" TargetMode="External"/><Relationship Id="rId528" Type="http://schemas.openxmlformats.org/officeDocument/2006/relationships/theme" Target="theme/theme1.xm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zakon2.rada.gov.ua/laws/show/80731-10/paran2979" TargetMode="External"/><Relationship Id="rId374" Type="http://schemas.openxmlformats.org/officeDocument/2006/relationships/hyperlink" Target="http://zakon2.rada.gov.ua/laws/show/80731-10/paran1827" TargetMode="External"/><Relationship Id="rId71" Type="http://schemas.openxmlformats.org/officeDocument/2006/relationships/hyperlink" Target="https://zakon.rada.gov.ua/laws/show/80731-10" TargetMode="External"/><Relationship Id="rId234" Type="http://schemas.openxmlformats.org/officeDocument/2006/relationships/hyperlink" Target="http://zakon2.rada.gov.ua/laws/show/80731-10/paran1573" TargetMode="External"/><Relationship Id="rId2" Type="http://schemas.openxmlformats.org/officeDocument/2006/relationships/numbering" Target="numbering.xml"/><Relationship Id="rId29" Type="http://schemas.openxmlformats.org/officeDocument/2006/relationships/hyperlink" Target="https://zakon.rada.gov.ua/laws/show/80731-10" TargetMode="External"/><Relationship Id="rId276" Type="http://schemas.openxmlformats.org/officeDocument/2006/relationships/hyperlink" Target="http://zakon2.rada.gov.ua/laws/show/80731-10/paran2186" TargetMode="External"/><Relationship Id="rId441" Type="http://schemas.openxmlformats.org/officeDocument/2006/relationships/hyperlink" Target="http://zakon2.rada.gov.ua/laws/show/80731-10/paran906" TargetMode="External"/><Relationship Id="rId483" Type="http://schemas.openxmlformats.org/officeDocument/2006/relationships/hyperlink" Target="https://zakon.rada.gov.ua/laws/show/z2200-12"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zakon2.rada.gov.ua/laws/show/80731-10/paran246" TargetMode="External"/><Relationship Id="rId301" Type="http://schemas.openxmlformats.org/officeDocument/2006/relationships/hyperlink" Target="http://zakon2.rada.gov.ua/laws/show/80731-10/paran2599" TargetMode="External"/><Relationship Id="rId343" Type="http://schemas.openxmlformats.org/officeDocument/2006/relationships/hyperlink" Target="http://zakon2.rada.gov.ua/laws/show/80731-10/paran1195" TargetMode="External"/><Relationship Id="rId82" Type="http://schemas.openxmlformats.org/officeDocument/2006/relationships/hyperlink" Target="https://zakon.rada.gov.ua/laws/show/80731-10" TargetMode="External"/><Relationship Id="rId203" Type="http://schemas.openxmlformats.org/officeDocument/2006/relationships/hyperlink" Target="http://zakon2.rada.gov.ua/laws/show/80731-10/paran1004" TargetMode="External"/><Relationship Id="rId385" Type="http://schemas.openxmlformats.org/officeDocument/2006/relationships/hyperlink" Target="http://zakon2.rada.gov.ua/laws/show/80731-10/paran1904" TargetMode="External"/><Relationship Id="rId245" Type="http://schemas.openxmlformats.org/officeDocument/2006/relationships/hyperlink" Target="http://zakon2.rada.gov.ua/laws/show/80731-10/paran1737" TargetMode="External"/><Relationship Id="rId287" Type="http://schemas.openxmlformats.org/officeDocument/2006/relationships/hyperlink" Target="http://zakon2.rada.gov.ua/laws/show/80731-10/paran2544" TargetMode="External"/><Relationship Id="rId410" Type="http://schemas.openxmlformats.org/officeDocument/2006/relationships/hyperlink" Target="http://zakon2.rada.gov.ua/laws/show/80731-10/paran2529" TargetMode="External"/><Relationship Id="rId452" Type="http://schemas.openxmlformats.org/officeDocument/2006/relationships/hyperlink" Target="http://zakon2.rada.gov.ua/laws/show/80731-10/paran2362" TargetMode="External"/><Relationship Id="rId494" Type="http://schemas.openxmlformats.org/officeDocument/2006/relationships/hyperlink" Target="https://zakon.rada.gov.ua/laws/show/z1369-12" TargetMode="External"/><Relationship Id="rId508" Type="http://schemas.openxmlformats.org/officeDocument/2006/relationships/hyperlink" Target="http://zakon2.rada.gov.ua/laws/show/z0834-13/paran13"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zakon2.rada.gov.ua/laws/show/80731-10/paran309" TargetMode="External"/><Relationship Id="rId354" Type="http://schemas.openxmlformats.org/officeDocument/2006/relationships/hyperlink" Target="http://zakon2.rada.gov.ua/laws/show/80731-10/paran1345"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zakon2.rada.gov.ua/laws/show/80731-10/paran594" TargetMode="External"/><Relationship Id="rId396" Type="http://schemas.openxmlformats.org/officeDocument/2006/relationships/hyperlink" Target="http://zakon2.rada.gov.ua/laws/show/80731-10/paran2038" TargetMode="External"/><Relationship Id="rId214" Type="http://schemas.openxmlformats.org/officeDocument/2006/relationships/hyperlink" Target="http://zakon2.rada.gov.ua/laws/show/80731-10/paran1157" TargetMode="External"/><Relationship Id="rId256" Type="http://schemas.openxmlformats.org/officeDocument/2006/relationships/hyperlink" Target="http://zakon2.rada.gov.ua/laws/show/80731-10/paran1881" TargetMode="External"/><Relationship Id="rId298" Type="http://schemas.openxmlformats.org/officeDocument/2006/relationships/hyperlink" Target="http://zakon2.rada.gov.ua/laws/show/80731-10/paran2577" TargetMode="External"/><Relationship Id="rId421" Type="http://schemas.openxmlformats.org/officeDocument/2006/relationships/hyperlink" Target="http://zakon2.rada.gov.ua/laws/show/80731-10/paran2572" TargetMode="External"/><Relationship Id="rId463" Type="http://schemas.openxmlformats.org/officeDocument/2006/relationships/hyperlink" Target="http://zakon3.rada.gov.ua/laws/show/z1575-13/paran13" TargetMode="External"/><Relationship Id="rId519" Type="http://schemas.openxmlformats.org/officeDocument/2006/relationships/hyperlink" Target="http://zakon0.rada.gov.ua/laws/show/2019-19/print1520084881174344"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zakon2.rada.gov.ua/laws/show/80731-10/paran3537" TargetMode="External"/><Relationship Id="rId20"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zakon2.rada.gov.ua/laws/show/80731-10/paran1607" TargetMode="External"/><Relationship Id="rId225" Type="http://schemas.openxmlformats.org/officeDocument/2006/relationships/hyperlink" Target="http://zakon2.rada.gov.ua/laws/show/80731-10/paran1309" TargetMode="External"/><Relationship Id="rId267" Type="http://schemas.openxmlformats.org/officeDocument/2006/relationships/hyperlink" Target="http://zakon2.rada.gov.ua/laws/show/80731-10/paran2029" TargetMode="External"/><Relationship Id="rId432" Type="http://schemas.openxmlformats.org/officeDocument/2006/relationships/hyperlink" Target="http://zakon2.rada.gov.ua/laws/show/80731-10/paran561" TargetMode="External"/><Relationship Id="rId474" Type="http://schemas.openxmlformats.org/officeDocument/2006/relationships/hyperlink" Target="http://zakon3.rada.gov.ua/laws/show/176/95-%D0%B2%D1%80/paran22" TargetMode="External"/><Relationship Id="rId127"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zakon2.rada.gov.ua/laws/show/80731-10/paran1051" TargetMode="External"/><Relationship Id="rId376" Type="http://schemas.openxmlformats.org/officeDocument/2006/relationships/hyperlink" Target="http://zakon2.rada.gov.ua/laws/show/80731-10/paran4051" TargetMode="External"/><Relationship Id="rId4" Type="http://schemas.openxmlformats.org/officeDocument/2006/relationships/settings" Target="settings.xml"/><Relationship Id="rId180" Type="http://schemas.openxmlformats.org/officeDocument/2006/relationships/hyperlink" Target="http://zakon2.rada.gov.ua/laws/show/80731-10/paran252" TargetMode="External"/><Relationship Id="rId236" Type="http://schemas.openxmlformats.org/officeDocument/2006/relationships/hyperlink" Target="http://zakon2.rada.gov.ua/laws/show/80731-10/paran1578" TargetMode="External"/><Relationship Id="rId278" Type="http://schemas.openxmlformats.org/officeDocument/2006/relationships/hyperlink" Target="http://zakon2.rada.gov.ua/laws/show/80731-10/paran3888" TargetMode="External"/><Relationship Id="rId401" Type="http://schemas.openxmlformats.org/officeDocument/2006/relationships/hyperlink" Target="http://zakon2.rada.gov.ua/laws/show/80731-10/paran2186" TargetMode="External"/><Relationship Id="rId443" Type="http://schemas.openxmlformats.org/officeDocument/2006/relationships/hyperlink" Target="http://zakon2.rada.gov.ua/laws/show/80731-10/paran921" TargetMode="External"/><Relationship Id="rId303" Type="http://schemas.openxmlformats.org/officeDocument/2006/relationships/hyperlink" Target="http://zakon2.rada.gov.ua/laws/show/80731-10/paran246" TargetMode="External"/><Relationship Id="rId485" Type="http://schemas.openxmlformats.org/officeDocument/2006/relationships/hyperlink" Target="https://zakon.rada.gov.ua/laws/show/z1270-12"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zakon2.rada.gov.ua/laws/show/80731-10/paran1271" TargetMode="External"/><Relationship Id="rId387" Type="http://schemas.openxmlformats.org/officeDocument/2006/relationships/hyperlink" Target="http://zakon2.rada.gov.ua/laws/show/80731-10/paran1977" TargetMode="External"/><Relationship Id="rId510" Type="http://schemas.openxmlformats.org/officeDocument/2006/relationships/hyperlink" Target="http://zakon4.rada.gov.ua/laws/show/z0930-13/paran17" TargetMode="External"/><Relationship Id="rId191" Type="http://schemas.openxmlformats.org/officeDocument/2006/relationships/hyperlink" Target="http://zakon2.rada.gov.ua/laws/show/80731-10/paran640" TargetMode="External"/><Relationship Id="rId205" Type="http://schemas.openxmlformats.org/officeDocument/2006/relationships/hyperlink" Target="http://zakon2.rada.gov.ua/laws/show/80731-10/paran2680" TargetMode="External"/><Relationship Id="rId247" Type="http://schemas.openxmlformats.org/officeDocument/2006/relationships/hyperlink" Target="http://zakon2.rada.gov.ua/laws/show/80731-10/paran1827" TargetMode="External"/><Relationship Id="rId412" Type="http://schemas.openxmlformats.org/officeDocument/2006/relationships/hyperlink" Target="http://zakon2.rada.gov.ua/laws/show/80731-10/paran2544" TargetMode="External"/><Relationship Id="rId107" Type="http://schemas.openxmlformats.org/officeDocument/2006/relationships/hyperlink" Target="https://zakon.rada.gov.ua/laws/show/80731-10" TargetMode="External"/><Relationship Id="rId289" Type="http://schemas.openxmlformats.org/officeDocument/2006/relationships/hyperlink" Target="http://zakon2.rada.gov.ua/laws/show/80731-10/paran2552" TargetMode="External"/><Relationship Id="rId454" Type="http://schemas.openxmlformats.org/officeDocument/2006/relationships/hyperlink" Target="http://zakon3.rada.gov.ua/laws/show/80731-10/paran1981" TargetMode="External"/><Relationship Id="rId496" Type="http://schemas.openxmlformats.org/officeDocument/2006/relationships/hyperlink" Target="https://zakon.rada.gov.ua/laws/show/995_251"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zakon2.rada.gov.ua/laws/show/80731-10/paran594" TargetMode="External"/><Relationship Id="rId356" Type="http://schemas.openxmlformats.org/officeDocument/2006/relationships/hyperlink" Target="http://zakon2.rada.gov.ua/laws/show/80731-10/paran1358" TargetMode="External"/><Relationship Id="rId398" Type="http://schemas.openxmlformats.org/officeDocument/2006/relationships/hyperlink" Target="http://zakon2.rada.gov.ua/laws/show/80731-10/paran2047" TargetMode="External"/><Relationship Id="rId521" Type="http://schemas.openxmlformats.org/officeDocument/2006/relationships/hyperlink" Target="http://zakon0.rada.gov.ua/laws/show/2019-19/print1520084881174344"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zakon2.rada.gov.ua/laws/show/80731-10/paran1164" TargetMode="External"/><Relationship Id="rId423" Type="http://schemas.openxmlformats.org/officeDocument/2006/relationships/hyperlink" Target="http://zakon2.rada.gov.ua/laws/show/80731-10/paran2577" TargetMode="External"/><Relationship Id="rId258" Type="http://schemas.openxmlformats.org/officeDocument/2006/relationships/hyperlink" Target="http://zakon2.rada.gov.ua/laws/show/80731-10/paran1893" TargetMode="External"/><Relationship Id="rId465" Type="http://schemas.openxmlformats.org/officeDocument/2006/relationships/hyperlink" Target="http://zakon3.rada.gov.ua/laws/show/z0545-01"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zakon2.rada.gov.ua/laws/show/80731-10/paran998" TargetMode="External"/><Relationship Id="rId367" Type="http://schemas.openxmlformats.org/officeDocument/2006/relationships/hyperlink" Target="http://zakon2.rada.gov.ua/laws/show/80731-10/paran1737" TargetMode="External"/><Relationship Id="rId171" Type="http://schemas.openxmlformats.org/officeDocument/2006/relationships/hyperlink" Target="https://zakon.rada.gov.ua/laws/show/80731-10" TargetMode="External"/><Relationship Id="rId227" Type="http://schemas.openxmlformats.org/officeDocument/2006/relationships/hyperlink" Target="http://zakon2.rada.gov.ua/laws/show/80731-10/paran1309" TargetMode="External"/><Relationship Id="rId269" Type="http://schemas.openxmlformats.org/officeDocument/2006/relationships/hyperlink" Target="http://zakon2.rada.gov.ua/laws/show/80731-10/paran2033" TargetMode="External"/><Relationship Id="rId434" Type="http://schemas.openxmlformats.org/officeDocument/2006/relationships/hyperlink" Target="http://zakon2.rada.gov.ua/laws/show/80732-10/print1513613661696270" TargetMode="External"/><Relationship Id="rId476" Type="http://schemas.openxmlformats.org/officeDocument/2006/relationships/hyperlink" Target="http://zakon5.rada.gov.ua/laws/show/435-15"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zakon2.rada.gov.ua/laws/show/80731-10/paran2270" TargetMode="External"/><Relationship Id="rId336" Type="http://schemas.openxmlformats.org/officeDocument/2006/relationships/hyperlink" Target="http://zakon2.rada.gov.ua/laws/show/80731-10/paran1054" TargetMode="External"/><Relationship Id="rId501" Type="http://schemas.openxmlformats.org/officeDocument/2006/relationships/hyperlink" Target="http://zakon4.rada.gov.ua/laws/show/z0363-13/paran45"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zakon2.rada.gov.ua/laws/show/80731-10/paran275" TargetMode="External"/><Relationship Id="rId378" Type="http://schemas.openxmlformats.org/officeDocument/2006/relationships/hyperlink" Target="http://zakon2.rada.gov.ua/laws/show/80731-10/paran1859" TargetMode="External"/><Relationship Id="rId403" Type="http://schemas.openxmlformats.org/officeDocument/2006/relationships/hyperlink" Target="http://zakon2.rada.gov.ua/laws/show/80731-10/paran3888" TargetMode="External"/><Relationship Id="rId6" Type="http://schemas.openxmlformats.org/officeDocument/2006/relationships/footnotes" Target="footnotes.xml"/><Relationship Id="rId238" Type="http://schemas.openxmlformats.org/officeDocument/2006/relationships/hyperlink" Target="http://zakon2.rada.gov.ua/laws/show/80731-10/paran1586" TargetMode="External"/><Relationship Id="rId445" Type="http://schemas.openxmlformats.org/officeDocument/2006/relationships/hyperlink" Target="http://zakon2.rada.gov.ua/laws/show/80731-10/paran935" TargetMode="External"/><Relationship Id="rId487" Type="http://schemas.openxmlformats.org/officeDocument/2006/relationships/hyperlink" Target="https://zakon.rada.gov.ua/laws/show/z2151-12" TargetMode="External"/><Relationship Id="rId291" Type="http://schemas.openxmlformats.org/officeDocument/2006/relationships/hyperlink" Target="http://zakon2.rada.gov.ua/laws/show/80731-10/paran2563" TargetMode="External"/><Relationship Id="rId305" Type="http://schemas.openxmlformats.org/officeDocument/2006/relationships/hyperlink" Target="http://zakon2.rada.gov.ua/laws/show/80731-10/paran252" TargetMode="External"/><Relationship Id="rId347" Type="http://schemas.openxmlformats.org/officeDocument/2006/relationships/hyperlink" Target="http://zakon2.rada.gov.ua/laws/show/80731-10/paran1283" TargetMode="External"/><Relationship Id="rId512" Type="http://schemas.openxmlformats.org/officeDocument/2006/relationships/hyperlink" Target="http://zakon4.rada.gov.ua/laws/show/z0930-13/paran17"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zakon2.rada.gov.ua/laws/show/80731-10/paran1987" TargetMode="External"/><Relationship Id="rId193" Type="http://schemas.openxmlformats.org/officeDocument/2006/relationships/hyperlink" Target="http://zakon2.rada.gov.ua/laws/show/80731-10/paran815" TargetMode="External"/><Relationship Id="rId207" Type="http://schemas.openxmlformats.org/officeDocument/2006/relationships/hyperlink" Target="http://zakon2.rada.gov.ua/laws/show/80731-10/paran2979" TargetMode="External"/><Relationship Id="rId249" Type="http://schemas.openxmlformats.org/officeDocument/2006/relationships/hyperlink" Target="http://zakon2.rada.gov.ua/laws/show/80731-10/paran1827" TargetMode="External"/><Relationship Id="rId414" Type="http://schemas.openxmlformats.org/officeDocument/2006/relationships/hyperlink" Target="http://zakon2.rada.gov.ua/laws/show/80731-10/paran2552" TargetMode="External"/><Relationship Id="rId456" Type="http://schemas.openxmlformats.org/officeDocument/2006/relationships/hyperlink" Target="https://zakon.rada.gov.ua/laws/show/213/95-%D0%B2%D1%80" TargetMode="External"/><Relationship Id="rId498" Type="http://schemas.openxmlformats.org/officeDocument/2006/relationships/hyperlink" Target="http://zakon4.rada.gov.ua/laws/show/z0363-13/paran13"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zakon2.rada.gov.ua/laws/show/80731-10/paran1904" TargetMode="External"/><Relationship Id="rId316" Type="http://schemas.openxmlformats.org/officeDocument/2006/relationships/hyperlink" Target="http://zakon2.rada.gov.ua/laws/show/80731-10/paran640" TargetMode="External"/><Relationship Id="rId523" Type="http://schemas.openxmlformats.org/officeDocument/2006/relationships/hyperlink" Target="http://zakon0.rada.gov.ua/laws/show/2019-19/print1520084881174344"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zakon2.rada.gov.ua/laws/show/80731-10/paran1469" TargetMode="External"/><Relationship Id="rId162" Type="http://schemas.openxmlformats.org/officeDocument/2006/relationships/hyperlink" Target="https://zakon.rada.gov.ua/laws/show/80731-10" TargetMode="External"/><Relationship Id="rId218" Type="http://schemas.openxmlformats.org/officeDocument/2006/relationships/hyperlink" Target="http://zakon2.rada.gov.ua/laws/show/80731-10/paran1195" TargetMode="External"/><Relationship Id="rId425" Type="http://schemas.openxmlformats.org/officeDocument/2006/relationships/hyperlink" Target="http://zakon2.rada.gov.ua/laws/show/80731-10/paran2594" TargetMode="External"/><Relationship Id="rId467" Type="http://schemas.openxmlformats.org/officeDocument/2006/relationships/hyperlink" Target="http://zakon3.rada.gov.ua/laws/show/z0544-01" TargetMode="External"/><Relationship Id="rId271" Type="http://schemas.openxmlformats.org/officeDocument/2006/relationships/hyperlink" Target="http://zakon2.rada.gov.ua/laws/show/80731-10/paran2038"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zakon2.rada.gov.ua/laws/show/80731-10/paran1004" TargetMode="External"/><Relationship Id="rId369" Type="http://schemas.openxmlformats.org/officeDocument/2006/relationships/hyperlink" Target="http://zakon2.rada.gov.ua/laws/show/80731-10/paran1737" TargetMode="External"/><Relationship Id="rId173" Type="http://schemas.openxmlformats.org/officeDocument/2006/relationships/hyperlink" Target="https://zakon.rada.gov.ua/laws/show/80731-10" TargetMode="External"/><Relationship Id="rId229" Type="http://schemas.openxmlformats.org/officeDocument/2006/relationships/hyperlink" Target="http://zakon2.rada.gov.ua/laws/show/80731-10/paran1345" TargetMode="External"/><Relationship Id="rId380" Type="http://schemas.openxmlformats.org/officeDocument/2006/relationships/hyperlink" Target="http://zakon2.rada.gov.ua/laws/show/80731-10/paran1881" TargetMode="External"/><Relationship Id="rId436" Type="http://schemas.openxmlformats.org/officeDocument/2006/relationships/hyperlink" Target="http://zakon2.rada.gov.ua/laws/show/80731-10/paran845" TargetMode="External"/><Relationship Id="rId240" Type="http://schemas.openxmlformats.org/officeDocument/2006/relationships/hyperlink" Target="http://zakon2.rada.gov.ua/laws/show/80731-10/paran1607" TargetMode="External"/><Relationship Id="rId478" Type="http://schemas.openxmlformats.org/officeDocument/2006/relationships/hyperlink" Target="https://zakon.rada.gov.ua/laws/show/2768-14"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zakon2.rada.gov.ua/laws/show/80731-10/paran2398" TargetMode="External"/><Relationship Id="rId338" Type="http://schemas.openxmlformats.org/officeDocument/2006/relationships/hyperlink" Target="http://zakon2.rada.gov.ua/laws/show/80731-10/paran1107" TargetMode="External"/><Relationship Id="rId503" Type="http://schemas.openxmlformats.org/officeDocument/2006/relationships/hyperlink" Target="http://zakon2.rada.gov.ua/laws/show/z1360-13/paran13" TargetMode="External"/><Relationship Id="rId8" Type="http://schemas.openxmlformats.org/officeDocument/2006/relationships/hyperlink" Target="http://zakon0.rada.gov.ua/rada/show/80731-10/page7" TargetMode="External"/><Relationship Id="rId142" Type="http://schemas.openxmlformats.org/officeDocument/2006/relationships/hyperlink" Target="https://zakon.rada.gov.ua/laws/show/80731-10" TargetMode="External"/><Relationship Id="rId184" Type="http://schemas.openxmlformats.org/officeDocument/2006/relationships/hyperlink" Target="http://zakon2.rada.gov.ua/laws/show/80731-10/paran279" TargetMode="External"/><Relationship Id="rId391" Type="http://schemas.openxmlformats.org/officeDocument/2006/relationships/hyperlink" Target="http://zakon2.rada.gov.ua/laws/show/80731-10/paran1987" TargetMode="External"/><Relationship Id="rId405" Type="http://schemas.openxmlformats.org/officeDocument/2006/relationships/hyperlink" Target="http://zakon2.rada.gov.ua/laws/show/80731-10/paran2270" TargetMode="External"/><Relationship Id="rId447" Type="http://schemas.openxmlformats.org/officeDocument/2006/relationships/hyperlink" Target="http://zakon2.rada.gov.ua/laws/show/80731-10/paran943" TargetMode="External"/><Relationship Id="rId251" Type="http://schemas.openxmlformats.org/officeDocument/2006/relationships/hyperlink" Target="http://zakon2.rada.gov.ua/laws/show/80731-10/paran4051" TargetMode="External"/><Relationship Id="rId489" Type="http://schemas.openxmlformats.org/officeDocument/2006/relationships/hyperlink" Target="https://zakon.rada.gov.ua/laws/show/995_304" TargetMode="External"/><Relationship Id="rId46" Type="http://schemas.openxmlformats.org/officeDocument/2006/relationships/hyperlink" Target="https://zakon.rada.gov.ua/laws/show/80731-10" TargetMode="External"/><Relationship Id="rId293" Type="http://schemas.openxmlformats.org/officeDocument/2006/relationships/hyperlink" Target="http://zakon2.rada.gov.ua/laws/show/80731-10/paran2569" TargetMode="External"/><Relationship Id="rId307" Type="http://schemas.openxmlformats.org/officeDocument/2006/relationships/hyperlink" Target="http://zakon2.rada.gov.ua/laws/show/80731-10/paran275" TargetMode="External"/><Relationship Id="rId349" Type="http://schemas.openxmlformats.org/officeDocument/2006/relationships/hyperlink" Target="http://zakon2.rada.gov.ua/laws/show/80731-10/paran1309" TargetMode="External"/><Relationship Id="rId514" Type="http://schemas.openxmlformats.org/officeDocument/2006/relationships/hyperlink" Target="http://zakon0.rada.gov.ua/laws/show/n0002120-13/paran3"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zakon2.rada.gov.ua/laws/show/80731-10/paran820" TargetMode="External"/><Relationship Id="rId209" Type="http://schemas.openxmlformats.org/officeDocument/2006/relationships/hyperlink" Target="http://zakon2.rada.gov.ua/laws/show/80731-10/paran1051" TargetMode="External"/><Relationship Id="rId360" Type="http://schemas.openxmlformats.org/officeDocument/2006/relationships/hyperlink" Target="http://zakon2.rada.gov.ua/laws/show/80731-10/paran1573" TargetMode="External"/><Relationship Id="rId416" Type="http://schemas.openxmlformats.org/officeDocument/2006/relationships/hyperlink" Target="http://zakon2.rada.gov.ua/laws/show/80731-10/paran2563" TargetMode="External"/><Relationship Id="rId220" Type="http://schemas.openxmlformats.org/officeDocument/2006/relationships/hyperlink" Target="http://zakon2.rada.gov.ua/laws/show/80731-10/paran1271" TargetMode="External"/><Relationship Id="rId458" Type="http://schemas.openxmlformats.org/officeDocument/2006/relationships/hyperlink" Target="http://zakon2.rada.gov.ua/laws/show/176/95-%D0%B2%D1%80/print1515959473369573"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zakon2.rada.gov.ua/laws/show/80731-10/paran1977" TargetMode="External"/><Relationship Id="rId318" Type="http://schemas.openxmlformats.org/officeDocument/2006/relationships/hyperlink" Target="http://zakon2.rada.gov.ua/laws/show/80731-10/paran815" TargetMode="External"/><Relationship Id="rId525" Type="http://schemas.openxmlformats.org/officeDocument/2006/relationships/hyperlink" Target="https://zakon.rada.gov.ua/laws/show/575-2018-%D0%BF"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zakon2.rada.gov.ua/laws/show/80731-10/paran1827" TargetMode="External"/><Relationship Id="rId427" Type="http://schemas.openxmlformats.org/officeDocument/2006/relationships/hyperlink" Target="http://zakon2.rada.gov.ua/laws/show/80731-10/paran2599" TargetMode="External"/><Relationship Id="rId469" Type="http://schemas.openxmlformats.org/officeDocument/2006/relationships/hyperlink" Target="https://zakon.rada.gov.ua/laws/show/1644-18" TargetMode="External"/><Relationship Id="rId26" Type="http://schemas.openxmlformats.org/officeDocument/2006/relationships/hyperlink" Target="https://zakon.rada.gov.ua/laws/show/80731-10" TargetMode="External"/><Relationship Id="rId231" Type="http://schemas.openxmlformats.org/officeDocument/2006/relationships/hyperlink" Target="http://zakon2.rada.gov.ua/laws/show/80731-10/paran1358" TargetMode="External"/><Relationship Id="rId273" Type="http://schemas.openxmlformats.org/officeDocument/2006/relationships/hyperlink" Target="http://zakon2.rada.gov.ua/laws/show/80731-10/paran2047" TargetMode="External"/><Relationship Id="rId329" Type="http://schemas.openxmlformats.org/officeDocument/2006/relationships/hyperlink" Target="http://zakon2.rada.gov.ua/laws/show/80731-10/paran2680" TargetMode="External"/><Relationship Id="rId480" Type="http://schemas.openxmlformats.org/officeDocument/2006/relationships/hyperlink" Target="https://zakon.rada.gov.ua/laws/show/2768-14"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zakon2.rada.gov.ua/laws/show/80731-10/paran1157" TargetMode="External"/><Relationship Id="rId200" Type="http://schemas.openxmlformats.org/officeDocument/2006/relationships/hyperlink" Target="http://zakon2.rada.gov.ua/laws/show/80731-10/paran998" TargetMode="External"/><Relationship Id="rId382" Type="http://schemas.openxmlformats.org/officeDocument/2006/relationships/hyperlink" Target="http://zakon2.rada.gov.ua/laws/show/80731-10/paran1889" TargetMode="External"/><Relationship Id="rId438" Type="http://schemas.openxmlformats.org/officeDocument/2006/relationships/hyperlink" Target="http://zakon2.rada.gov.ua/laws/show/80731-10/paran890" TargetMode="External"/><Relationship Id="rId242" Type="http://schemas.openxmlformats.org/officeDocument/2006/relationships/hyperlink" Target="http://zakon2.rada.gov.ua/laws/show/80731-10/paran1737" TargetMode="External"/><Relationship Id="rId284" Type="http://schemas.openxmlformats.org/officeDocument/2006/relationships/hyperlink" Target="http://zakon2.rada.gov.ua/laws/show/80731-10/paran2413" TargetMode="External"/><Relationship Id="rId491" Type="http://schemas.openxmlformats.org/officeDocument/2006/relationships/hyperlink" Target="https://zakon.rada.gov.ua/laws/show/z1313-12" TargetMode="External"/><Relationship Id="rId505" Type="http://schemas.openxmlformats.org/officeDocument/2006/relationships/hyperlink" Target="http://zakon2.rada.gov.ua/laws/show/z1533-13/paran13"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zakon2.rada.gov.ua/laws/show/80731-10/paran309" TargetMode="External"/><Relationship Id="rId351" Type="http://schemas.openxmlformats.org/officeDocument/2006/relationships/hyperlink" Target="http://zakon2.rada.gov.ua/laws/show/80731-10/paran1309" TargetMode="External"/><Relationship Id="rId393" Type="http://schemas.openxmlformats.org/officeDocument/2006/relationships/hyperlink" Target="http://zakon2.rada.gov.ua/laws/show/80731-10/paran2033" TargetMode="External"/><Relationship Id="rId407" Type="http://schemas.openxmlformats.org/officeDocument/2006/relationships/hyperlink" Target="http://zakon2.rada.gov.ua/laws/show/80731-10/paran2398" TargetMode="External"/><Relationship Id="rId449" Type="http://schemas.openxmlformats.org/officeDocument/2006/relationships/hyperlink" Target="http://zakon2.rada.gov.ua/laws/show/80731-10/paran1144" TargetMode="External"/><Relationship Id="rId211" Type="http://schemas.openxmlformats.org/officeDocument/2006/relationships/hyperlink" Target="http://zakon2.rada.gov.ua/laws/show/80731-10/paran1054" TargetMode="External"/><Relationship Id="rId253" Type="http://schemas.openxmlformats.org/officeDocument/2006/relationships/hyperlink" Target="http://zakon2.rada.gov.ua/laws/show/80731-10/paran1859" TargetMode="External"/><Relationship Id="rId295" Type="http://schemas.openxmlformats.org/officeDocument/2006/relationships/hyperlink" Target="http://zakon2.rada.gov.ua/laws/show/80731-10/paran2572" TargetMode="External"/><Relationship Id="rId309" Type="http://schemas.openxmlformats.org/officeDocument/2006/relationships/hyperlink" Target="http://zakon2.rada.gov.ua/laws/show/80731-10/paran279" TargetMode="External"/><Relationship Id="rId460" Type="http://schemas.openxmlformats.org/officeDocument/2006/relationships/hyperlink" Target="http://zakon3.rada.gov.ua/laws/show/176/95-%D0%B2%D1%80/page" TargetMode="External"/><Relationship Id="rId516" Type="http://schemas.openxmlformats.org/officeDocument/2006/relationships/hyperlink" Target="http://zakon0.rada.gov.ua/laws/show/n0002120-13/paran3"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zakon2.rada.gov.ua/laws/show/80731-10/paran820" TargetMode="External"/><Relationship Id="rId155" Type="http://schemas.openxmlformats.org/officeDocument/2006/relationships/hyperlink" Target="https://zakon.rada.gov.ua/laws/show/80731-10" TargetMode="External"/><Relationship Id="rId197" Type="http://schemas.openxmlformats.org/officeDocument/2006/relationships/hyperlink" Target="http://zakon2.rada.gov.ua/laws/show/80731-10/paran971" TargetMode="External"/><Relationship Id="rId362" Type="http://schemas.openxmlformats.org/officeDocument/2006/relationships/hyperlink" Target="http://zakon2.rada.gov.ua/laws/show/80731-10/paran1578" TargetMode="External"/><Relationship Id="rId418" Type="http://schemas.openxmlformats.org/officeDocument/2006/relationships/hyperlink" Target="http://zakon2.rada.gov.ua/laws/show/80731-10/paran2569" TargetMode="External"/><Relationship Id="rId222" Type="http://schemas.openxmlformats.org/officeDocument/2006/relationships/hyperlink" Target="http://zakon2.rada.gov.ua/laws/show/80731-10/paran1283" TargetMode="External"/><Relationship Id="rId264" Type="http://schemas.openxmlformats.org/officeDocument/2006/relationships/hyperlink" Target="http://zakon2.rada.gov.ua/laws/show/80731-10/paran1987" TargetMode="External"/><Relationship Id="rId471" Type="http://schemas.openxmlformats.org/officeDocument/2006/relationships/hyperlink" Target="http://zakon3.rada.gov.ua/laws/show/176/95-%D0%B2%D1%80/paran22"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fontTable" Target="fontTable.xm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zakon2.rada.gov.ua/laws/show/80731-10/paran2977" TargetMode="External"/><Relationship Id="rId373" Type="http://schemas.openxmlformats.org/officeDocument/2006/relationships/hyperlink" Target="http://zakon2.rada.gov.ua/laws/show/80731-10/paran1827" TargetMode="External"/><Relationship Id="rId429" Type="http://schemas.openxmlformats.org/officeDocument/2006/relationships/hyperlink" Target="http://zakon2.rada.gov.ua/laws/show/80731-10/paran472" TargetMode="External"/><Relationship Id="rId1" Type="http://schemas.openxmlformats.org/officeDocument/2006/relationships/customXml" Target="../customXml/item1.xml"/><Relationship Id="rId233" Type="http://schemas.openxmlformats.org/officeDocument/2006/relationships/hyperlink" Target="http://zakon2.rada.gov.ua/laws/show/80731-10/paran1469" TargetMode="External"/><Relationship Id="rId440" Type="http://schemas.openxmlformats.org/officeDocument/2006/relationships/hyperlink" Target="http://zakon2.rada.gov.ua/laws/show/80731-10/paran902" TargetMode="External"/><Relationship Id="rId28" Type="http://schemas.openxmlformats.org/officeDocument/2006/relationships/hyperlink" Target="https://zakon.rada.gov.ua/laws/show/80731-10" TargetMode="External"/><Relationship Id="rId275" Type="http://schemas.openxmlformats.org/officeDocument/2006/relationships/hyperlink" Target="http://zakon2.rada.gov.ua/laws/show/80731-10/paran2186" TargetMode="External"/><Relationship Id="rId300" Type="http://schemas.openxmlformats.org/officeDocument/2006/relationships/hyperlink" Target="http://zakon2.rada.gov.ua/laws/show/80731-10/paran2594" TargetMode="External"/><Relationship Id="rId482" Type="http://schemas.openxmlformats.org/officeDocument/2006/relationships/hyperlink" Target="https://zakon.rada.gov.ua/laws/show/z1313-12"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zakon2.rada.gov.ua/laws/show/80731-10/paran1182" TargetMode="External"/><Relationship Id="rId384" Type="http://schemas.openxmlformats.org/officeDocument/2006/relationships/hyperlink" Target="http://zakon2.rada.gov.ua/laws/show/80731-10/paran1904" TargetMode="External"/><Relationship Id="rId202" Type="http://schemas.openxmlformats.org/officeDocument/2006/relationships/hyperlink" Target="http://zakon2.rada.gov.ua/laws/show/80731-10/paran1004" TargetMode="External"/><Relationship Id="rId244" Type="http://schemas.openxmlformats.org/officeDocument/2006/relationships/hyperlink" Target="http://zakon2.rada.gov.ua/laws/show/80731-10/paran1737" TargetMode="External"/><Relationship Id="rId39" Type="http://schemas.openxmlformats.org/officeDocument/2006/relationships/hyperlink" Target="https://zakon.rada.gov.ua/laws/show/80731-10" TargetMode="External"/><Relationship Id="rId286" Type="http://schemas.openxmlformats.org/officeDocument/2006/relationships/hyperlink" Target="http://zakon2.rada.gov.ua/laws/show/80731-10/paran2529" TargetMode="External"/><Relationship Id="rId451" Type="http://schemas.openxmlformats.org/officeDocument/2006/relationships/hyperlink" Target="http://zakon2.rada.gov.ua/laws/show/80731-10/paran1981" TargetMode="External"/><Relationship Id="rId493" Type="http://schemas.openxmlformats.org/officeDocument/2006/relationships/hyperlink" Target="https://zakon.rada.gov.ua/laws/show/z1972-13" TargetMode="External"/><Relationship Id="rId507" Type="http://schemas.openxmlformats.org/officeDocument/2006/relationships/hyperlink" Target="http://zakon2.rada.gov.ua/laws/show/z1360-13/paran13"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zakon2.rada.gov.ua/laws/show/80731-10/paran594" TargetMode="External"/><Relationship Id="rId311" Type="http://schemas.openxmlformats.org/officeDocument/2006/relationships/hyperlink" Target="http://zakon2.rada.gov.ua/laws/show/80731-10/paran309" TargetMode="External"/><Relationship Id="rId353" Type="http://schemas.openxmlformats.org/officeDocument/2006/relationships/hyperlink" Target="http://zakon2.rada.gov.ua/laws/show/80731-10/paran1341" TargetMode="External"/><Relationship Id="rId395" Type="http://schemas.openxmlformats.org/officeDocument/2006/relationships/hyperlink" Target="http://zakon2.rada.gov.ua/laws/show/80731-10/paran2038" TargetMode="External"/><Relationship Id="rId409" Type="http://schemas.openxmlformats.org/officeDocument/2006/relationships/hyperlink" Target="http://zakon2.rada.gov.ua/laws/show/80731-10/paran2413" TargetMode="External"/><Relationship Id="rId92" Type="http://schemas.openxmlformats.org/officeDocument/2006/relationships/hyperlink" Target="https://zakon.rada.gov.ua/laws/show/80731-10" TargetMode="External"/><Relationship Id="rId213" Type="http://schemas.openxmlformats.org/officeDocument/2006/relationships/hyperlink" Target="http://zakon2.rada.gov.ua/laws/show/80731-10/paran1107" TargetMode="External"/><Relationship Id="rId420" Type="http://schemas.openxmlformats.org/officeDocument/2006/relationships/hyperlink" Target="http://zakon2.rada.gov.ua/laws/show/80731-10/paran2572" TargetMode="External"/><Relationship Id="rId255" Type="http://schemas.openxmlformats.org/officeDocument/2006/relationships/hyperlink" Target="http://zakon2.rada.gov.ua/laws/show/80731-10/paran1881" TargetMode="External"/><Relationship Id="rId297" Type="http://schemas.openxmlformats.org/officeDocument/2006/relationships/hyperlink" Target="http://zakon2.rada.gov.ua/laws/show/80731-10/paran2577" TargetMode="External"/><Relationship Id="rId462" Type="http://schemas.openxmlformats.org/officeDocument/2006/relationships/hyperlink" Target="http://zakon3.rada.gov.ua/laws/show/z0920-13/paran15" TargetMode="External"/><Relationship Id="rId518" Type="http://schemas.openxmlformats.org/officeDocument/2006/relationships/hyperlink" Target="http://zakon0.rada.gov.ua/laws/show/2019-19/print1520084881174344"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zakon2.rada.gov.ua/laws/show/80731-10/paran971" TargetMode="External"/><Relationship Id="rId364" Type="http://schemas.openxmlformats.org/officeDocument/2006/relationships/hyperlink" Target="http://zakon2.rada.gov.ua/laws/show/80731-10/paran1586" TargetMode="External"/><Relationship Id="rId61" Type="http://schemas.openxmlformats.org/officeDocument/2006/relationships/hyperlink" Target="https://zakon.rada.gov.ua/laws/show/80731-10" TargetMode="External"/><Relationship Id="rId199" Type="http://schemas.openxmlformats.org/officeDocument/2006/relationships/hyperlink" Target="http://zakon2.rada.gov.ua/laws/show/80731-10/paran3539" TargetMode="External"/><Relationship Id="rId19" Type="http://schemas.openxmlformats.org/officeDocument/2006/relationships/hyperlink" Target="https://zakon.rada.gov.ua/laws/show/80731-10" TargetMode="External"/><Relationship Id="rId224" Type="http://schemas.openxmlformats.org/officeDocument/2006/relationships/hyperlink" Target="http://zakon2.rada.gov.ua/laws/show/80731-10/paran1309" TargetMode="External"/><Relationship Id="rId266" Type="http://schemas.openxmlformats.org/officeDocument/2006/relationships/hyperlink" Target="http://zakon2.rada.gov.ua/laws/show/80731-10/paran1987" TargetMode="External"/><Relationship Id="rId431" Type="http://schemas.openxmlformats.org/officeDocument/2006/relationships/hyperlink" Target="http://zakon2.rada.gov.ua/laws/show/80731-10/paran1279" TargetMode="External"/><Relationship Id="rId473" Type="http://schemas.openxmlformats.org/officeDocument/2006/relationships/hyperlink" Target="http://zakon3.rada.gov.ua/laws/show/176/95-%D0%B2%D1%80/paran22"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zakon2.rada.gov.ua/laws/show/80731-10/paran1020" TargetMode="External"/><Relationship Id="rId72" Type="http://schemas.openxmlformats.org/officeDocument/2006/relationships/hyperlink" Target="https://zakon.rada.gov.ua/laws/show/80731-10" TargetMode="External"/><Relationship Id="rId375" Type="http://schemas.openxmlformats.org/officeDocument/2006/relationships/hyperlink" Target="http://zakon2.rada.gov.ua/laws/show/80731-10/paran4051" TargetMode="External"/><Relationship Id="rId3" Type="http://schemas.openxmlformats.org/officeDocument/2006/relationships/styles" Target="styles.xml"/><Relationship Id="rId235" Type="http://schemas.openxmlformats.org/officeDocument/2006/relationships/hyperlink" Target="http://zakon2.rada.gov.ua/laws/show/80731-10/paran1573" TargetMode="External"/><Relationship Id="rId277" Type="http://schemas.openxmlformats.org/officeDocument/2006/relationships/hyperlink" Target="http://zakon2.rada.gov.ua/laws/show/80731-10/paran3888" TargetMode="External"/><Relationship Id="rId400" Type="http://schemas.openxmlformats.org/officeDocument/2006/relationships/hyperlink" Target="http://zakon2.rada.gov.ua/laws/show/80731-10/paran2186" TargetMode="External"/><Relationship Id="rId442" Type="http://schemas.openxmlformats.org/officeDocument/2006/relationships/hyperlink" Target="http://zakon2.rada.gov.ua/laws/show/80731-10/paran921" TargetMode="External"/><Relationship Id="rId484" Type="http://schemas.openxmlformats.org/officeDocument/2006/relationships/hyperlink" Target="https://zakon.rada.gov.ua/laws/show/z1095-12" TargetMode="External"/><Relationship Id="rId137" Type="http://schemas.openxmlformats.org/officeDocument/2006/relationships/hyperlink" Target="https://zakon.rada.gov.ua/laws/show/80731-10" TargetMode="External"/><Relationship Id="rId302" Type="http://schemas.openxmlformats.org/officeDocument/2006/relationships/hyperlink" Target="http://zakon2.rada.gov.ua/laws/show/80731-10/paran2599" TargetMode="External"/><Relationship Id="rId344" Type="http://schemas.openxmlformats.org/officeDocument/2006/relationships/hyperlink" Target="http://zakon2.rada.gov.ua/laws/show/80731-10/paran1228"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zakon2.rada.gov.ua/laws/show/80731-10/paran252" TargetMode="External"/><Relationship Id="rId386" Type="http://schemas.openxmlformats.org/officeDocument/2006/relationships/hyperlink" Target="http://zakon2.rada.gov.ua/laws/show/80731-10/paran1977" TargetMode="External"/><Relationship Id="rId190" Type="http://schemas.openxmlformats.org/officeDocument/2006/relationships/hyperlink" Target="http://zakon2.rada.gov.ua/laws/show/80731-10/paran606" TargetMode="External"/><Relationship Id="rId204" Type="http://schemas.openxmlformats.org/officeDocument/2006/relationships/hyperlink" Target="http://zakon2.rada.gov.ua/laws/show/80731-10/paran2680" TargetMode="External"/><Relationship Id="rId246" Type="http://schemas.openxmlformats.org/officeDocument/2006/relationships/hyperlink" Target="http://zakon2.rada.gov.ua/laws/show/80731-10/paran1827" TargetMode="External"/><Relationship Id="rId288" Type="http://schemas.openxmlformats.org/officeDocument/2006/relationships/hyperlink" Target="http://zakon2.rada.gov.ua/laws/show/80731-10/paran2544" TargetMode="External"/><Relationship Id="rId411" Type="http://schemas.openxmlformats.org/officeDocument/2006/relationships/hyperlink" Target="http://zakon2.rada.gov.ua/laws/show/80731-10/paran2529" TargetMode="External"/><Relationship Id="rId453" Type="http://schemas.openxmlformats.org/officeDocument/2006/relationships/hyperlink" Target="http://zakon2.rada.gov.ua/laws/show/80731-10/paran2366" TargetMode="External"/><Relationship Id="rId509" Type="http://schemas.openxmlformats.org/officeDocument/2006/relationships/hyperlink" Target="http://zakon2.rada.gov.ua/laws/show/z1533-13/paran13" TargetMode="External"/><Relationship Id="rId106" Type="http://schemas.openxmlformats.org/officeDocument/2006/relationships/hyperlink" Target="https://zakon.rada.gov.ua/laws/show/80731-10" TargetMode="External"/><Relationship Id="rId313" Type="http://schemas.openxmlformats.org/officeDocument/2006/relationships/hyperlink" Target="http://zakon2.rada.gov.ua/laws/show/80731-10/paran594" TargetMode="External"/><Relationship Id="rId495" Type="http://schemas.openxmlformats.org/officeDocument/2006/relationships/hyperlink" Target="https://zakon.rada.gov.ua/laws/show/995_707"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zakon2.rada.gov.ua/laws/show/80731-10/paran1358" TargetMode="External"/><Relationship Id="rId397" Type="http://schemas.openxmlformats.org/officeDocument/2006/relationships/hyperlink" Target="http://zakon2.rada.gov.ua/laws/show/80731-10/paran2047" TargetMode="External"/><Relationship Id="rId520" Type="http://schemas.openxmlformats.org/officeDocument/2006/relationships/hyperlink" Target="http://zakon0.rada.gov.ua/laws/show/2019-19/print1520084881174344" TargetMode="External"/><Relationship Id="rId215" Type="http://schemas.openxmlformats.org/officeDocument/2006/relationships/hyperlink" Target="http://zakon2.rada.gov.ua/laws/show/80731-10/paran1157" TargetMode="External"/><Relationship Id="rId257" Type="http://schemas.openxmlformats.org/officeDocument/2006/relationships/hyperlink" Target="http://zakon2.rada.gov.ua/laws/show/80731-10/paran1889" TargetMode="External"/><Relationship Id="rId422" Type="http://schemas.openxmlformats.org/officeDocument/2006/relationships/hyperlink" Target="http://zakon2.rada.gov.ua/laws/show/80731-10/paran2577" TargetMode="External"/><Relationship Id="rId464" Type="http://schemas.openxmlformats.org/officeDocument/2006/relationships/hyperlink" Target="http://zakon3.rada.gov.ua/laws/show/z1575-13/paran13" TargetMode="External"/><Relationship Id="rId299" Type="http://schemas.openxmlformats.org/officeDocument/2006/relationships/hyperlink" Target="http://zakon2.rada.gov.ua/laws/show/80731-10/paran2594"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zakon2.rada.gov.ua/laws/show/80731-10/paran1607" TargetMode="External"/><Relationship Id="rId226" Type="http://schemas.openxmlformats.org/officeDocument/2006/relationships/hyperlink" Target="http://zakon2.rada.gov.ua/laws/show/80731-10/paran1309" TargetMode="External"/><Relationship Id="rId433" Type="http://schemas.openxmlformats.org/officeDocument/2006/relationships/hyperlink" Target="http://zakon2.rada.gov.ua/laws/show/80731-10/paran8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EA6F3-ED45-4C5D-90EB-7A1C11921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130</Pages>
  <Words>223970</Words>
  <Characters>127664</Characters>
  <Application>Microsoft Office Word</Application>
  <DocSecurity>0</DocSecurity>
  <Lines>1063</Lines>
  <Paragraphs>701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Статкевич Василь Вячеславович</cp:lastModifiedBy>
  <cp:revision>12</cp:revision>
  <cp:lastPrinted>2020-01-16T14:59:00Z</cp:lastPrinted>
  <dcterms:created xsi:type="dcterms:W3CDTF">2020-01-15T12:01:00Z</dcterms:created>
  <dcterms:modified xsi:type="dcterms:W3CDTF">2020-01-16T16:04:00Z</dcterms:modified>
</cp:coreProperties>
</file>