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906" w:rsidRDefault="002F4906" w:rsidP="00C35003">
      <w:pPr>
        <w:jc w:val="right"/>
        <w:rPr>
          <w:rStyle w:val="rvts0"/>
        </w:rPr>
      </w:pPr>
      <w:bookmarkStart w:id="0" w:name="_GoBack"/>
      <w:bookmarkEnd w:id="0"/>
      <w:r w:rsidRPr="001F17E9">
        <w:rPr>
          <w:rStyle w:val="rvts0"/>
        </w:rPr>
        <w:t>П</w:t>
      </w:r>
      <w:r w:rsidR="008264C7">
        <w:rPr>
          <w:rStyle w:val="rvts0"/>
        </w:rPr>
        <w:t>РОЄКТ</w:t>
      </w:r>
    </w:p>
    <w:p w:rsidR="008264C7" w:rsidRPr="001F17E9" w:rsidRDefault="008264C7" w:rsidP="00C35003">
      <w:pPr>
        <w:jc w:val="right"/>
        <w:rPr>
          <w:rStyle w:val="rvts0"/>
        </w:rPr>
      </w:pPr>
    </w:p>
    <w:p w:rsidR="002F4906" w:rsidRPr="001F17E9" w:rsidRDefault="005932C7" w:rsidP="00C35003">
      <w:pPr>
        <w:jc w:val="right"/>
        <w:rPr>
          <w:rStyle w:val="rvts0"/>
        </w:rPr>
      </w:pPr>
      <w:r>
        <w:rPr>
          <w:rStyle w:val="rvts0"/>
        </w:rPr>
        <w:t>вноситься народним</w:t>
      </w:r>
      <w:r w:rsidR="008264C7">
        <w:rPr>
          <w:rStyle w:val="rvts0"/>
        </w:rPr>
        <w:t xml:space="preserve"> </w:t>
      </w:r>
      <w:r w:rsidR="002F4906" w:rsidRPr="001F17E9">
        <w:rPr>
          <w:rStyle w:val="rvts0"/>
        </w:rPr>
        <w:t>деп</w:t>
      </w:r>
      <w:r>
        <w:rPr>
          <w:rStyle w:val="rvts0"/>
        </w:rPr>
        <w:t>утатом</w:t>
      </w:r>
      <w:r w:rsidR="002F4906" w:rsidRPr="001F17E9">
        <w:rPr>
          <w:rStyle w:val="rvts0"/>
        </w:rPr>
        <w:t xml:space="preserve"> України</w:t>
      </w:r>
    </w:p>
    <w:p w:rsidR="002F4906" w:rsidRPr="008264C7" w:rsidRDefault="005932C7" w:rsidP="00C35003">
      <w:pPr>
        <w:jc w:val="right"/>
      </w:pPr>
      <w:r w:rsidRPr="008264C7">
        <w:t>Яценко А.В.</w:t>
      </w:r>
    </w:p>
    <w:p w:rsidR="002F4906" w:rsidRDefault="002F4906" w:rsidP="00C35003">
      <w:pPr>
        <w:jc w:val="right"/>
        <w:rPr>
          <w:b/>
        </w:rPr>
      </w:pPr>
    </w:p>
    <w:p w:rsidR="002F4906" w:rsidRDefault="002F4906" w:rsidP="00C35003">
      <w:pPr>
        <w:jc w:val="right"/>
        <w:rPr>
          <w:b/>
        </w:rPr>
      </w:pPr>
    </w:p>
    <w:p w:rsidR="002F4906" w:rsidRDefault="002F4906" w:rsidP="00C35003">
      <w:pPr>
        <w:jc w:val="right"/>
        <w:rPr>
          <w:rStyle w:val="rvts0"/>
        </w:rPr>
      </w:pPr>
    </w:p>
    <w:p w:rsidR="008264C7" w:rsidRDefault="008264C7" w:rsidP="00C35003">
      <w:pPr>
        <w:jc w:val="right"/>
        <w:rPr>
          <w:rStyle w:val="rvts0"/>
        </w:rPr>
      </w:pPr>
    </w:p>
    <w:p w:rsidR="008264C7" w:rsidRDefault="008264C7" w:rsidP="00C35003">
      <w:pPr>
        <w:jc w:val="right"/>
        <w:rPr>
          <w:rStyle w:val="rvts0"/>
        </w:rPr>
      </w:pPr>
    </w:p>
    <w:p w:rsidR="008264C7" w:rsidRPr="001F17E9" w:rsidRDefault="008264C7" w:rsidP="00C35003">
      <w:pPr>
        <w:jc w:val="right"/>
        <w:rPr>
          <w:rStyle w:val="rvts0"/>
        </w:rPr>
      </w:pPr>
    </w:p>
    <w:p w:rsidR="002F4906" w:rsidRPr="001F17E9" w:rsidRDefault="002F4906" w:rsidP="00123F00">
      <w:pPr>
        <w:jc w:val="center"/>
        <w:rPr>
          <w:rStyle w:val="rvts0"/>
          <w:b/>
        </w:rPr>
      </w:pPr>
      <w:r w:rsidRPr="001F17E9">
        <w:rPr>
          <w:rStyle w:val="rvts0"/>
          <w:b/>
        </w:rPr>
        <w:t>ЗАКОН УКРАЇНИ</w:t>
      </w:r>
    </w:p>
    <w:p w:rsidR="002F4906" w:rsidRDefault="002F4906" w:rsidP="00055903">
      <w:pPr>
        <w:ind w:firstLine="540"/>
        <w:jc w:val="center"/>
        <w:rPr>
          <w:b/>
        </w:rPr>
      </w:pPr>
      <w:r w:rsidRPr="00055903">
        <w:rPr>
          <w:b/>
        </w:rPr>
        <w:t>Про 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w:t>
      </w:r>
    </w:p>
    <w:p w:rsidR="002F4906" w:rsidRPr="00055903" w:rsidRDefault="002F4906" w:rsidP="00055903">
      <w:pPr>
        <w:ind w:firstLine="540"/>
        <w:jc w:val="center"/>
        <w:rPr>
          <w:b/>
          <w:sz w:val="16"/>
          <w:szCs w:val="16"/>
        </w:rPr>
      </w:pPr>
    </w:p>
    <w:p w:rsidR="002F4906" w:rsidRPr="00334506" w:rsidRDefault="002F4906" w:rsidP="00C865E3">
      <w:pPr>
        <w:ind w:firstLine="709"/>
        <w:jc w:val="center"/>
        <w:rPr>
          <w:rStyle w:val="rvts0"/>
          <w:sz w:val="16"/>
          <w:szCs w:val="16"/>
        </w:rPr>
      </w:pPr>
    </w:p>
    <w:p w:rsidR="002F4906" w:rsidRPr="001F17E9" w:rsidRDefault="002F4906" w:rsidP="00C865E3">
      <w:pPr>
        <w:ind w:firstLine="540"/>
        <w:jc w:val="both"/>
      </w:pPr>
      <w:r w:rsidRPr="001F17E9">
        <w:t xml:space="preserve">    Верховна Рада України </w:t>
      </w:r>
      <w:r w:rsidRPr="001F17E9">
        <w:rPr>
          <w:b/>
        </w:rPr>
        <w:t>п о с т а н о в л я є:</w:t>
      </w:r>
    </w:p>
    <w:p w:rsidR="002F4906" w:rsidRPr="00334506" w:rsidRDefault="002F4906" w:rsidP="00C865E3">
      <w:pPr>
        <w:ind w:firstLine="709"/>
        <w:jc w:val="both"/>
        <w:rPr>
          <w:sz w:val="16"/>
          <w:szCs w:val="16"/>
        </w:rPr>
      </w:pPr>
    </w:p>
    <w:p w:rsidR="002F4906" w:rsidRPr="005A27E1" w:rsidRDefault="002F4906" w:rsidP="00C865E3">
      <w:pPr>
        <w:ind w:firstLine="426"/>
        <w:jc w:val="both"/>
        <w:rPr>
          <w:sz w:val="16"/>
          <w:szCs w:val="16"/>
        </w:rPr>
      </w:pPr>
      <w:r w:rsidRPr="001F17E9">
        <w:t xml:space="preserve">    </w:t>
      </w:r>
    </w:p>
    <w:p w:rsidR="002F4906" w:rsidRPr="002F5C19" w:rsidRDefault="002F4906" w:rsidP="00A847BC">
      <w:pPr>
        <w:pStyle w:val="af"/>
        <w:jc w:val="both"/>
        <w:rPr>
          <w:rStyle w:val="rvts9"/>
          <w:bCs/>
          <w:color w:val="000000"/>
        </w:rPr>
      </w:pPr>
      <w:r>
        <w:rPr>
          <w:bCs/>
        </w:rPr>
        <w:t xml:space="preserve">І. Доповнити Закон України «Про оплату праці» </w:t>
      </w:r>
      <w:r>
        <w:rPr>
          <w:color w:val="000000"/>
          <w:shd w:val="clear" w:color="auto" w:fill="FFFFFF"/>
        </w:rPr>
        <w:t xml:space="preserve">(Відомості Верховної Ради України, 1995 р., № 17, ст. 121 з наступними змінами) статтею </w:t>
      </w:r>
      <w:r w:rsidRPr="002F5C19">
        <w:rPr>
          <w:rStyle w:val="rvts9"/>
          <w:bCs/>
          <w:color w:val="000000"/>
        </w:rPr>
        <w:t>13</w:t>
      </w:r>
      <w:r w:rsidRPr="001415EC">
        <w:rPr>
          <w:rStyle w:val="rvts9"/>
          <w:bCs/>
          <w:color w:val="000000"/>
          <w:sz w:val="2"/>
          <w:szCs w:val="2"/>
          <w:vertAlign w:val="superscript"/>
        </w:rPr>
        <w:t>-</w:t>
      </w:r>
      <w:r w:rsidRPr="002F5C19">
        <w:rPr>
          <w:rStyle w:val="rvts9"/>
          <w:bCs/>
          <w:color w:val="000000"/>
          <w:vertAlign w:val="superscript"/>
        </w:rPr>
        <w:t xml:space="preserve">2 </w:t>
      </w:r>
      <w:r w:rsidRPr="002F5C19">
        <w:rPr>
          <w:rStyle w:val="rvts9"/>
          <w:bCs/>
          <w:color w:val="000000"/>
        </w:rPr>
        <w:t>такого змісту:</w:t>
      </w:r>
    </w:p>
    <w:p w:rsidR="002F4906" w:rsidRPr="002F5C19" w:rsidRDefault="002F4906" w:rsidP="00A847BC">
      <w:pPr>
        <w:pStyle w:val="af"/>
        <w:jc w:val="both"/>
        <w:rPr>
          <w:rStyle w:val="rvts9"/>
          <w:bCs/>
          <w:color w:val="000000"/>
        </w:rPr>
      </w:pPr>
    </w:p>
    <w:p w:rsidR="002F4906" w:rsidRPr="002F5C19" w:rsidRDefault="002F4906" w:rsidP="00BD20D5">
      <w:pPr>
        <w:pStyle w:val="rvps2"/>
        <w:shd w:val="clear" w:color="auto" w:fill="FFFFFF"/>
        <w:spacing w:before="0" w:beforeAutospacing="0" w:after="150" w:afterAutospacing="0"/>
        <w:ind w:firstLine="450"/>
        <w:jc w:val="both"/>
        <w:rPr>
          <w:color w:val="000000"/>
          <w:sz w:val="28"/>
          <w:szCs w:val="28"/>
        </w:rPr>
      </w:pPr>
      <w:r w:rsidRPr="002F5C19">
        <w:rPr>
          <w:rStyle w:val="rvts9"/>
          <w:color w:val="000000"/>
          <w:sz w:val="28"/>
          <w:szCs w:val="28"/>
        </w:rPr>
        <w:t>«</w:t>
      </w:r>
      <w:r w:rsidRPr="002F5C19">
        <w:rPr>
          <w:rStyle w:val="rvts9"/>
          <w:b/>
          <w:color w:val="000000"/>
          <w:sz w:val="28"/>
          <w:szCs w:val="28"/>
        </w:rPr>
        <w:t xml:space="preserve">Стаття </w:t>
      </w:r>
      <w:r w:rsidRPr="002F5C19">
        <w:rPr>
          <w:rStyle w:val="rvts9"/>
          <w:b/>
          <w:bCs/>
          <w:color w:val="000000"/>
          <w:sz w:val="28"/>
          <w:szCs w:val="28"/>
        </w:rPr>
        <w:t>13</w:t>
      </w:r>
      <w:r w:rsidRPr="002F5C19">
        <w:rPr>
          <w:rStyle w:val="rvts9"/>
          <w:b/>
          <w:bCs/>
          <w:color w:val="000000"/>
          <w:sz w:val="28"/>
          <w:szCs w:val="28"/>
          <w:vertAlign w:val="superscript"/>
        </w:rPr>
        <w:t>2</w:t>
      </w:r>
      <w:r w:rsidRPr="002F5C19">
        <w:rPr>
          <w:rStyle w:val="rvts9"/>
          <w:color w:val="000000"/>
          <w:sz w:val="28"/>
          <w:szCs w:val="28"/>
        </w:rPr>
        <w:t>.</w:t>
      </w:r>
      <w:r w:rsidRPr="00BD20D5">
        <w:rPr>
          <w:rStyle w:val="rvts9"/>
          <w:color w:val="000000"/>
          <w:sz w:val="28"/>
          <w:szCs w:val="28"/>
        </w:rPr>
        <w:t> </w:t>
      </w:r>
      <w:r w:rsidRPr="002F5C19">
        <w:rPr>
          <w:rStyle w:val="rvts9"/>
          <w:bCs/>
          <w:color w:val="000000"/>
          <w:sz w:val="28"/>
          <w:szCs w:val="28"/>
        </w:rPr>
        <w:t>Обмеження максимального</w:t>
      </w:r>
      <w:r w:rsidRPr="002F5C19">
        <w:rPr>
          <w:rStyle w:val="rvts9"/>
          <w:color w:val="000000"/>
          <w:sz w:val="28"/>
          <w:szCs w:val="28"/>
        </w:rPr>
        <w:t xml:space="preserve"> </w:t>
      </w:r>
      <w:r w:rsidRPr="00BD20D5">
        <w:rPr>
          <w:color w:val="000000"/>
          <w:sz w:val="28"/>
          <w:szCs w:val="28"/>
        </w:rPr>
        <w:t xml:space="preserve">розміру </w:t>
      </w:r>
      <w:r w:rsidRPr="002F5C19">
        <w:rPr>
          <w:color w:val="000000"/>
          <w:sz w:val="28"/>
          <w:szCs w:val="28"/>
        </w:rPr>
        <w:t>заробітної плати</w:t>
      </w:r>
      <w:r w:rsidRPr="00BD20D5">
        <w:rPr>
          <w:color w:val="000000"/>
          <w:sz w:val="28"/>
          <w:szCs w:val="28"/>
        </w:rPr>
        <w:t xml:space="preserve">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w:t>
      </w:r>
    </w:p>
    <w:p w:rsidR="002F4906" w:rsidRDefault="002F4906" w:rsidP="00BD20D5">
      <w:pPr>
        <w:pStyle w:val="af"/>
        <w:jc w:val="both"/>
        <w:rPr>
          <w:bCs/>
          <w:color w:val="000000"/>
        </w:rPr>
      </w:pPr>
      <w:r w:rsidRPr="00BD20D5">
        <w:rPr>
          <w:bCs/>
          <w:color w:val="000000"/>
        </w:rPr>
        <w:t xml:space="preserve">Максимальний розмір заробітної плати керівників і працівників підприємств державного сектору економіки, державних службовців і працівників установ та організацій, </w:t>
      </w:r>
      <w:r w:rsidRPr="00BD20D5">
        <w:rPr>
          <w:bCs/>
          <w:color w:val="000000"/>
          <w:lang w:eastAsia="uk-UA"/>
        </w:rPr>
        <w:t>що фінансуються чи дотуються з бюджету,</w:t>
      </w:r>
      <w:r w:rsidRPr="00BD20D5">
        <w:rPr>
          <w:bCs/>
          <w:color w:val="000000"/>
        </w:rPr>
        <w:t xml:space="preserve"> а також визначається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w:t>
      </w:r>
      <w:r w:rsidR="005932C7" w:rsidRPr="005932C7">
        <w:rPr>
          <w:b/>
          <w:bCs/>
          <w:color w:val="000000"/>
        </w:rPr>
        <w:t>ста тисяч гривень</w:t>
      </w:r>
      <w:r w:rsidRPr="00BD20D5">
        <w:rPr>
          <w:bCs/>
          <w:color w:val="000000"/>
        </w:rPr>
        <w:t>.».</w:t>
      </w:r>
    </w:p>
    <w:p w:rsidR="002F4906" w:rsidRPr="002F5C19" w:rsidRDefault="002F4906" w:rsidP="00BD20D5">
      <w:pPr>
        <w:pStyle w:val="af"/>
        <w:jc w:val="both"/>
        <w:rPr>
          <w:bCs/>
        </w:rPr>
      </w:pPr>
    </w:p>
    <w:p w:rsidR="002F4906" w:rsidRPr="005A27E1" w:rsidRDefault="002F4906" w:rsidP="00BD2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bookmarkStart w:id="1" w:name="n6"/>
      <w:bookmarkEnd w:id="1"/>
    </w:p>
    <w:p w:rsidR="002F4906" w:rsidRPr="001F17E9" w:rsidRDefault="002F4906" w:rsidP="00DC7D14">
      <w:pPr>
        <w:ind w:firstLine="567"/>
        <w:jc w:val="both"/>
      </w:pPr>
      <w:r w:rsidRPr="001F17E9">
        <w:t>ІІ. Прикінцеві та перехідні положення.</w:t>
      </w:r>
    </w:p>
    <w:p w:rsidR="002F4906" w:rsidRPr="005A27E1" w:rsidRDefault="002F4906" w:rsidP="00DC7D14">
      <w:pPr>
        <w:ind w:firstLine="567"/>
        <w:jc w:val="both"/>
        <w:rPr>
          <w:sz w:val="16"/>
          <w:szCs w:val="16"/>
        </w:rPr>
      </w:pPr>
    </w:p>
    <w:p w:rsidR="002F4906" w:rsidRDefault="002F4906" w:rsidP="002F5C19">
      <w:pPr>
        <w:ind w:firstLine="540"/>
        <w:jc w:val="both"/>
      </w:pPr>
      <w:r w:rsidRPr="001F17E9">
        <w:t>1. Цей Закон набирає чинності з дня, наступного за днем його опублікування.</w:t>
      </w:r>
    </w:p>
    <w:p w:rsidR="002F4906" w:rsidRDefault="002F4906" w:rsidP="002F5C19">
      <w:pPr>
        <w:ind w:firstLine="540"/>
        <w:jc w:val="both"/>
      </w:pPr>
    </w:p>
    <w:p w:rsidR="002F4906" w:rsidRPr="002C7C78" w:rsidRDefault="002F4906" w:rsidP="002F5C19">
      <w:pPr>
        <w:ind w:firstLine="540"/>
        <w:jc w:val="both"/>
      </w:pPr>
      <w:r>
        <w:t xml:space="preserve">2. </w:t>
      </w:r>
      <w:r w:rsidRPr="002C7C78">
        <w:t xml:space="preserve">Кабінету Міністрів України </w:t>
      </w:r>
      <w:r w:rsidRPr="001415EC">
        <w:t>у місячний строк з дня опублікування цього Закону</w:t>
      </w:r>
      <w:r>
        <w:t xml:space="preserve"> </w:t>
      </w:r>
      <w:r w:rsidRPr="002C7C78">
        <w:t xml:space="preserve">підготувати та подати на розгляд Верховної Ради України пропозиції </w:t>
      </w:r>
      <w:r w:rsidRPr="002C7C78">
        <w:lastRenderedPageBreak/>
        <w:t>щодо приведення законодавчих актів у відповідність із цим Законом та привести свої нормативно-правові акти та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2F4906" w:rsidRDefault="002F4906" w:rsidP="00DC7D14">
      <w:pPr>
        <w:ind w:firstLine="540"/>
        <w:jc w:val="both"/>
      </w:pPr>
    </w:p>
    <w:p w:rsidR="002F4906" w:rsidRPr="001F17E9" w:rsidRDefault="002F4906" w:rsidP="00DC7D14">
      <w:pPr>
        <w:ind w:firstLine="540"/>
        <w:jc w:val="both"/>
      </w:pPr>
    </w:p>
    <w:p w:rsidR="002F4906" w:rsidRPr="001F17E9" w:rsidRDefault="002F4906" w:rsidP="007F5D3E">
      <w:pPr>
        <w:ind w:firstLine="709"/>
        <w:jc w:val="both"/>
        <w:rPr>
          <w:b/>
          <w:bCs/>
        </w:rPr>
      </w:pPr>
      <w:bookmarkStart w:id="2" w:name="o279"/>
      <w:bookmarkEnd w:id="2"/>
      <w:r w:rsidRPr="001F17E9">
        <w:rPr>
          <w:b/>
          <w:bCs/>
        </w:rPr>
        <w:t xml:space="preserve">Голова Верховної Ради </w:t>
      </w:r>
    </w:p>
    <w:p w:rsidR="002F4906" w:rsidRPr="005F3701" w:rsidRDefault="002F4906" w:rsidP="005F3701">
      <w:pPr>
        <w:ind w:firstLine="709"/>
        <w:jc w:val="both"/>
        <w:rPr>
          <w:b/>
        </w:rPr>
      </w:pPr>
      <w:r w:rsidRPr="005F3701">
        <w:rPr>
          <w:b/>
        </w:rPr>
        <w:t xml:space="preserve">            України                       </w:t>
      </w:r>
      <w:r>
        <w:rPr>
          <w:b/>
        </w:rPr>
        <w:t xml:space="preserve">                                </w:t>
      </w:r>
    </w:p>
    <w:sectPr w:rsidR="002F4906" w:rsidRPr="005F3701" w:rsidSect="005A27E1">
      <w:headerReference w:type="even" r:id="rId7"/>
      <w:headerReference w:type="default" r:id="rId8"/>
      <w:pgSz w:w="11906" w:h="16838"/>
      <w:pgMar w:top="709" w:right="851" w:bottom="719"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24A" w:rsidRDefault="00BB624A" w:rsidP="0046475C">
      <w:r>
        <w:separator/>
      </w:r>
    </w:p>
  </w:endnote>
  <w:endnote w:type="continuationSeparator" w:id="0">
    <w:p w:rsidR="00BB624A" w:rsidRDefault="00BB624A" w:rsidP="0046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Century Gothic"/>
    <w:panose1 w:val="020B0502040204020203"/>
    <w:charset w:val="00"/>
    <w:family w:val="swiss"/>
    <w:pitch w:val="variable"/>
    <w:sig w:usb0="800001E3" w:usb1="1200FFEF" w:usb2="00040000" w:usb3="00000000" w:csb0="00000001" w:csb1="00000000"/>
  </w:font>
  <w:font w:name="Antiqua">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24A" w:rsidRDefault="00BB624A" w:rsidP="0046475C">
      <w:r>
        <w:separator/>
      </w:r>
    </w:p>
  </w:footnote>
  <w:footnote w:type="continuationSeparator" w:id="0">
    <w:p w:rsidR="00BB624A" w:rsidRDefault="00BB624A" w:rsidP="0046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906" w:rsidRDefault="002F4906" w:rsidP="005A120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F4906" w:rsidRDefault="002F4906">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906" w:rsidRPr="00D95C2C" w:rsidRDefault="002F4906" w:rsidP="005A1207">
    <w:pPr>
      <w:pStyle w:val="a9"/>
      <w:framePr w:wrap="around" w:vAnchor="text" w:hAnchor="margin" w:xAlign="center" w:y="1"/>
      <w:rPr>
        <w:rStyle w:val="ad"/>
        <w:sz w:val="16"/>
        <w:szCs w:val="16"/>
      </w:rPr>
    </w:pPr>
    <w:r w:rsidRPr="00D95C2C">
      <w:rPr>
        <w:rStyle w:val="ad"/>
        <w:sz w:val="16"/>
        <w:szCs w:val="16"/>
      </w:rPr>
      <w:fldChar w:fldCharType="begin"/>
    </w:r>
    <w:r w:rsidRPr="00D95C2C">
      <w:rPr>
        <w:rStyle w:val="ad"/>
        <w:sz w:val="16"/>
        <w:szCs w:val="16"/>
      </w:rPr>
      <w:instrText xml:space="preserve">PAGE  </w:instrText>
    </w:r>
    <w:r w:rsidRPr="00D95C2C">
      <w:rPr>
        <w:rStyle w:val="ad"/>
        <w:sz w:val="16"/>
        <w:szCs w:val="16"/>
      </w:rPr>
      <w:fldChar w:fldCharType="separate"/>
    </w:r>
    <w:r w:rsidR="000C62D3">
      <w:rPr>
        <w:rStyle w:val="ad"/>
        <w:noProof/>
        <w:sz w:val="16"/>
        <w:szCs w:val="16"/>
      </w:rPr>
      <w:t>2</w:t>
    </w:r>
    <w:r w:rsidRPr="00D95C2C">
      <w:rPr>
        <w:rStyle w:val="ad"/>
        <w:sz w:val="16"/>
        <w:szCs w:val="16"/>
      </w:rPr>
      <w:fldChar w:fldCharType="end"/>
    </w:r>
  </w:p>
  <w:p w:rsidR="002F4906" w:rsidRDefault="002F490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625BE"/>
    <w:multiLevelType w:val="hybridMultilevel"/>
    <w:tmpl w:val="5A1655D6"/>
    <w:lvl w:ilvl="0" w:tplc="753850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39311EC"/>
    <w:multiLevelType w:val="hybridMultilevel"/>
    <w:tmpl w:val="4D54150C"/>
    <w:lvl w:ilvl="0" w:tplc="2012D25A">
      <w:start w:val="1"/>
      <w:numFmt w:val="decimal"/>
      <w:lvlText w:val="%1."/>
      <w:lvlJc w:val="left"/>
      <w:pPr>
        <w:ind w:left="2111" w:hanging="12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15:restartNumberingAfterBreak="0">
    <w:nsid w:val="601C4A10"/>
    <w:multiLevelType w:val="hybridMultilevel"/>
    <w:tmpl w:val="133C490E"/>
    <w:lvl w:ilvl="0" w:tplc="D1F416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622E455C"/>
    <w:multiLevelType w:val="multilevel"/>
    <w:tmpl w:val="4106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A745A6"/>
    <w:multiLevelType w:val="hybridMultilevel"/>
    <w:tmpl w:val="D5EC79C0"/>
    <w:lvl w:ilvl="0" w:tplc="E820D3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003"/>
    <w:rsid w:val="000054D0"/>
    <w:rsid w:val="0000774F"/>
    <w:rsid w:val="0001219B"/>
    <w:rsid w:val="000155A5"/>
    <w:rsid w:val="000168FE"/>
    <w:rsid w:val="00016F03"/>
    <w:rsid w:val="0001764D"/>
    <w:rsid w:val="0002264B"/>
    <w:rsid w:val="00034133"/>
    <w:rsid w:val="00035182"/>
    <w:rsid w:val="00035407"/>
    <w:rsid w:val="000458FC"/>
    <w:rsid w:val="00055903"/>
    <w:rsid w:val="000643D2"/>
    <w:rsid w:val="00064690"/>
    <w:rsid w:val="00072925"/>
    <w:rsid w:val="0007763A"/>
    <w:rsid w:val="00083EC4"/>
    <w:rsid w:val="00083FEF"/>
    <w:rsid w:val="00092F7D"/>
    <w:rsid w:val="000A25AE"/>
    <w:rsid w:val="000A74A6"/>
    <w:rsid w:val="000C0A9D"/>
    <w:rsid w:val="000C4EE8"/>
    <w:rsid w:val="000C62D3"/>
    <w:rsid w:val="000D1B21"/>
    <w:rsid w:val="000D1E9F"/>
    <w:rsid w:val="000E2921"/>
    <w:rsid w:val="000E762E"/>
    <w:rsid w:val="00110837"/>
    <w:rsid w:val="00112BF7"/>
    <w:rsid w:val="0011483B"/>
    <w:rsid w:val="00115302"/>
    <w:rsid w:val="001161C2"/>
    <w:rsid w:val="0011789B"/>
    <w:rsid w:val="00123F00"/>
    <w:rsid w:val="00127D23"/>
    <w:rsid w:val="001328C2"/>
    <w:rsid w:val="00133F72"/>
    <w:rsid w:val="001415EC"/>
    <w:rsid w:val="00142F5B"/>
    <w:rsid w:val="00151985"/>
    <w:rsid w:val="00174DA7"/>
    <w:rsid w:val="001771AA"/>
    <w:rsid w:val="001A67F7"/>
    <w:rsid w:val="001D5D47"/>
    <w:rsid w:val="001E319A"/>
    <w:rsid w:val="001F17E9"/>
    <w:rsid w:val="001F4C80"/>
    <w:rsid w:val="002075C4"/>
    <w:rsid w:val="00220F4A"/>
    <w:rsid w:val="002221D4"/>
    <w:rsid w:val="00222C74"/>
    <w:rsid w:val="00227A0C"/>
    <w:rsid w:val="00246447"/>
    <w:rsid w:val="00253EC0"/>
    <w:rsid w:val="00265DEF"/>
    <w:rsid w:val="00285459"/>
    <w:rsid w:val="002A14DB"/>
    <w:rsid w:val="002B0E18"/>
    <w:rsid w:val="002B32AA"/>
    <w:rsid w:val="002C582F"/>
    <w:rsid w:val="002C7C78"/>
    <w:rsid w:val="002E04DF"/>
    <w:rsid w:val="002E1D5A"/>
    <w:rsid w:val="002E3AD1"/>
    <w:rsid w:val="002E7BE6"/>
    <w:rsid w:val="002F4906"/>
    <w:rsid w:val="002F5C19"/>
    <w:rsid w:val="00302EAF"/>
    <w:rsid w:val="00305AF3"/>
    <w:rsid w:val="00310C4D"/>
    <w:rsid w:val="00321E20"/>
    <w:rsid w:val="00326DF5"/>
    <w:rsid w:val="00334506"/>
    <w:rsid w:val="003369DE"/>
    <w:rsid w:val="0034086B"/>
    <w:rsid w:val="00340908"/>
    <w:rsid w:val="00346F9D"/>
    <w:rsid w:val="00350343"/>
    <w:rsid w:val="00355687"/>
    <w:rsid w:val="00361623"/>
    <w:rsid w:val="00373E2B"/>
    <w:rsid w:val="003776DE"/>
    <w:rsid w:val="00381058"/>
    <w:rsid w:val="00382DFD"/>
    <w:rsid w:val="00384FD5"/>
    <w:rsid w:val="00386AB3"/>
    <w:rsid w:val="0039430A"/>
    <w:rsid w:val="003A0AA9"/>
    <w:rsid w:val="003B25A8"/>
    <w:rsid w:val="003C0FCE"/>
    <w:rsid w:val="003C12BE"/>
    <w:rsid w:val="003C1B5F"/>
    <w:rsid w:val="003D3FC4"/>
    <w:rsid w:val="003E22A2"/>
    <w:rsid w:val="003E4577"/>
    <w:rsid w:val="003F4E24"/>
    <w:rsid w:val="004046F8"/>
    <w:rsid w:val="004114C3"/>
    <w:rsid w:val="00426EB2"/>
    <w:rsid w:val="00431623"/>
    <w:rsid w:val="00442272"/>
    <w:rsid w:val="0046475C"/>
    <w:rsid w:val="0047005A"/>
    <w:rsid w:val="004709E0"/>
    <w:rsid w:val="004745A9"/>
    <w:rsid w:val="00477454"/>
    <w:rsid w:val="00483C84"/>
    <w:rsid w:val="00493EF9"/>
    <w:rsid w:val="004B0A2D"/>
    <w:rsid w:val="004B2A03"/>
    <w:rsid w:val="004B2D10"/>
    <w:rsid w:val="004B36DB"/>
    <w:rsid w:val="004C24A9"/>
    <w:rsid w:val="004C463B"/>
    <w:rsid w:val="004D39C4"/>
    <w:rsid w:val="004D65D7"/>
    <w:rsid w:val="004E40D3"/>
    <w:rsid w:val="004F4C98"/>
    <w:rsid w:val="00501650"/>
    <w:rsid w:val="00502292"/>
    <w:rsid w:val="00522FB6"/>
    <w:rsid w:val="005234E1"/>
    <w:rsid w:val="0052367B"/>
    <w:rsid w:val="005243F5"/>
    <w:rsid w:val="005257AE"/>
    <w:rsid w:val="00531624"/>
    <w:rsid w:val="005358F7"/>
    <w:rsid w:val="00535B80"/>
    <w:rsid w:val="00553924"/>
    <w:rsid w:val="00563F3B"/>
    <w:rsid w:val="00566F70"/>
    <w:rsid w:val="00571EB3"/>
    <w:rsid w:val="00572CB0"/>
    <w:rsid w:val="00576FDD"/>
    <w:rsid w:val="005922E2"/>
    <w:rsid w:val="005932C7"/>
    <w:rsid w:val="005A1207"/>
    <w:rsid w:val="005A1BEE"/>
    <w:rsid w:val="005A27E1"/>
    <w:rsid w:val="005C647B"/>
    <w:rsid w:val="005C69F8"/>
    <w:rsid w:val="005D473B"/>
    <w:rsid w:val="005E7106"/>
    <w:rsid w:val="005F3520"/>
    <w:rsid w:val="005F3701"/>
    <w:rsid w:val="00602A9D"/>
    <w:rsid w:val="00603B1E"/>
    <w:rsid w:val="00612718"/>
    <w:rsid w:val="006141F5"/>
    <w:rsid w:val="006206FC"/>
    <w:rsid w:val="00623D83"/>
    <w:rsid w:val="00640EC0"/>
    <w:rsid w:val="00642230"/>
    <w:rsid w:val="00645FFE"/>
    <w:rsid w:val="006476A2"/>
    <w:rsid w:val="006522D0"/>
    <w:rsid w:val="00656C99"/>
    <w:rsid w:val="006665FC"/>
    <w:rsid w:val="00676824"/>
    <w:rsid w:val="006972B9"/>
    <w:rsid w:val="006979FA"/>
    <w:rsid w:val="006A59B9"/>
    <w:rsid w:val="006A7ECC"/>
    <w:rsid w:val="006B130F"/>
    <w:rsid w:val="006B5672"/>
    <w:rsid w:val="006C09C7"/>
    <w:rsid w:val="006C4EB1"/>
    <w:rsid w:val="006C627B"/>
    <w:rsid w:val="006C7D3C"/>
    <w:rsid w:val="006E2212"/>
    <w:rsid w:val="006F0DC0"/>
    <w:rsid w:val="0070529D"/>
    <w:rsid w:val="007069A1"/>
    <w:rsid w:val="0072112A"/>
    <w:rsid w:val="00726644"/>
    <w:rsid w:val="007363DF"/>
    <w:rsid w:val="00740198"/>
    <w:rsid w:val="0074773A"/>
    <w:rsid w:val="00754B3C"/>
    <w:rsid w:val="00754CBF"/>
    <w:rsid w:val="00764A0F"/>
    <w:rsid w:val="00767F36"/>
    <w:rsid w:val="007707BA"/>
    <w:rsid w:val="00772348"/>
    <w:rsid w:val="00775432"/>
    <w:rsid w:val="007773CB"/>
    <w:rsid w:val="007814BE"/>
    <w:rsid w:val="00785346"/>
    <w:rsid w:val="00797A75"/>
    <w:rsid w:val="007A1F9B"/>
    <w:rsid w:val="007A2D1F"/>
    <w:rsid w:val="007A71E7"/>
    <w:rsid w:val="007A778A"/>
    <w:rsid w:val="007C3CA8"/>
    <w:rsid w:val="007C6438"/>
    <w:rsid w:val="007D2883"/>
    <w:rsid w:val="007E6555"/>
    <w:rsid w:val="007E7612"/>
    <w:rsid w:val="007F3EAD"/>
    <w:rsid w:val="007F4576"/>
    <w:rsid w:val="007F5D3E"/>
    <w:rsid w:val="008264C7"/>
    <w:rsid w:val="00832450"/>
    <w:rsid w:val="00836584"/>
    <w:rsid w:val="00847BC1"/>
    <w:rsid w:val="00850A8E"/>
    <w:rsid w:val="00853B9A"/>
    <w:rsid w:val="00860CDB"/>
    <w:rsid w:val="00870536"/>
    <w:rsid w:val="00870795"/>
    <w:rsid w:val="00872904"/>
    <w:rsid w:val="00876CD9"/>
    <w:rsid w:val="00877547"/>
    <w:rsid w:val="00892242"/>
    <w:rsid w:val="0089583A"/>
    <w:rsid w:val="008A50D8"/>
    <w:rsid w:val="008B06F9"/>
    <w:rsid w:val="008B21D5"/>
    <w:rsid w:val="008C54A9"/>
    <w:rsid w:val="008E0A42"/>
    <w:rsid w:val="00901509"/>
    <w:rsid w:val="00905F5F"/>
    <w:rsid w:val="00907582"/>
    <w:rsid w:val="009103CE"/>
    <w:rsid w:val="00914869"/>
    <w:rsid w:val="00925C06"/>
    <w:rsid w:val="00931456"/>
    <w:rsid w:val="00933680"/>
    <w:rsid w:val="009336C1"/>
    <w:rsid w:val="00935C53"/>
    <w:rsid w:val="0095038A"/>
    <w:rsid w:val="00951604"/>
    <w:rsid w:val="009529FA"/>
    <w:rsid w:val="00961058"/>
    <w:rsid w:val="00973645"/>
    <w:rsid w:val="009B1804"/>
    <w:rsid w:val="009B64A0"/>
    <w:rsid w:val="009D3AB6"/>
    <w:rsid w:val="009E2ED9"/>
    <w:rsid w:val="009F04F2"/>
    <w:rsid w:val="009F5324"/>
    <w:rsid w:val="00A028F1"/>
    <w:rsid w:val="00A16311"/>
    <w:rsid w:val="00A509B9"/>
    <w:rsid w:val="00A5368B"/>
    <w:rsid w:val="00A54C9F"/>
    <w:rsid w:val="00A651AC"/>
    <w:rsid w:val="00A661FE"/>
    <w:rsid w:val="00A724A0"/>
    <w:rsid w:val="00A847BC"/>
    <w:rsid w:val="00A92D70"/>
    <w:rsid w:val="00AA3BA7"/>
    <w:rsid w:val="00AB1BF1"/>
    <w:rsid w:val="00AB45F0"/>
    <w:rsid w:val="00AD4BF8"/>
    <w:rsid w:val="00AD53FE"/>
    <w:rsid w:val="00AE2CF0"/>
    <w:rsid w:val="00AF4E24"/>
    <w:rsid w:val="00B03BCD"/>
    <w:rsid w:val="00B04089"/>
    <w:rsid w:val="00B10CD2"/>
    <w:rsid w:val="00B13094"/>
    <w:rsid w:val="00B174BC"/>
    <w:rsid w:val="00B20067"/>
    <w:rsid w:val="00B2108A"/>
    <w:rsid w:val="00B2220A"/>
    <w:rsid w:val="00B23C67"/>
    <w:rsid w:val="00B301A3"/>
    <w:rsid w:val="00B31831"/>
    <w:rsid w:val="00B36B47"/>
    <w:rsid w:val="00B37FE2"/>
    <w:rsid w:val="00B41F9E"/>
    <w:rsid w:val="00B60467"/>
    <w:rsid w:val="00B71F9C"/>
    <w:rsid w:val="00B74836"/>
    <w:rsid w:val="00B74AE2"/>
    <w:rsid w:val="00B772EE"/>
    <w:rsid w:val="00B80018"/>
    <w:rsid w:val="00B86B9C"/>
    <w:rsid w:val="00B90073"/>
    <w:rsid w:val="00B94FDB"/>
    <w:rsid w:val="00B96454"/>
    <w:rsid w:val="00B9700F"/>
    <w:rsid w:val="00BA3ECA"/>
    <w:rsid w:val="00BB18E5"/>
    <w:rsid w:val="00BB21B4"/>
    <w:rsid w:val="00BB624A"/>
    <w:rsid w:val="00BC17E0"/>
    <w:rsid w:val="00BD20D5"/>
    <w:rsid w:val="00BD2DC9"/>
    <w:rsid w:val="00BD51B5"/>
    <w:rsid w:val="00BD59A0"/>
    <w:rsid w:val="00BE2FD3"/>
    <w:rsid w:val="00BE4D80"/>
    <w:rsid w:val="00BE5401"/>
    <w:rsid w:val="00BE73EF"/>
    <w:rsid w:val="00BF46FE"/>
    <w:rsid w:val="00BF5702"/>
    <w:rsid w:val="00C04A8B"/>
    <w:rsid w:val="00C15413"/>
    <w:rsid w:val="00C211E4"/>
    <w:rsid w:val="00C21A88"/>
    <w:rsid w:val="00C275E3"/>
    <w:rsid w:val="00C35003"/>
    <w:rsid w:val="00C46096"/>
    <w:rsid w:val="00C46C05"/>
    <w:rsid w:val="00C512AC"/>
    <w:rsid w:val="00C51C6A"/>
    <w:rsid w:val="00C52DDC"/>
    <w:rsid w:val="00C566F8"/>
    <w:rsid w:val="00C62ECD"/>
    <w:rsid w:val="00C7344D"/>
    <w:rsid w:val="00C74D00"/>
    <w:rsid w:val="00C82278"/>
    <w:rsid w:val="00C865E3"/>
    <w:rsid w:val="00C908D5"/>
    <w:rsid w:val="00C91B59"/>
    <w:rsid w:val="00CA4759"/>
    <w:rsid w:val="00CA52B1"/>
    <w:rsid w:val="00CC0CA7"/>
    <w:rsid w:val="00CC2096"/>
    <w:rsid w:val="00CC5A9F"/>
    <w:rsid w:val="00CD06E1"/>
    <w:rsid w:val="00CD40E1"/>
    <w:rsid w:val="00CD4775"/>
    <w:rsid w:val="00CD7519"/>
    <w:rsid w:val="00CE5710"/>
    <w:rsid w:val="00CE60E7"/>
    <w:rsid w:val="00CE7C78"/>
    <w:rsid w:val="00D030C1"/>
    <w:rsid w:val="00D11626"/>
    <w:rsid w:val="00D244B2"/>
    <w:rsid w:val="00D40376"/>
    <w:rsid w:val="00D56536"/>
    <w:rsid w:val="00D61468"/>
    <w:rsid w:val="00D70DD7"/>
    <w:rsid w:val="00D7182E"/>
    <w:rsid w:val="00D74B32"/>
    <w:rsid w:val="00D82004"/>
    <w:rsid w:val="00D87F45"/>
    <w:rsid w:val="00D95C2C"/>
    <w:rsid w:val="00DB0A4B"/>
    <w:rsid w:val="00DB22C7"/>
    <w:rsid w:val="00DC52B6"/>
    <w:rsid w:val="00DC6D00"/>
    <w:rsid w:val="00DC7940"/>
    <w:rsid w:val="00DC7D14"/>
    <w:rsid w:val="00DD16B0"/>
    <w:rsid w:val="00DE155F"/>
    <w:rsid w:val="00E01514"/>
    <w:rsid w:val="00E14C68"/>
    <w:rsid w:val="00E2121D"/>
    <w:rsid w:val="00E30E78"/>
    <w:rsid w:val="00E4556F"/>
    <w:rsid w:val="00E51E9D"/>
    <w:rsid w:val="00E56809"/>
    <w:rsid w:val="00E65E9A"/>
    <w:rsid w:val="00E7389D"/>
    <w:rsid w:val="00E821BA"/>
    <w:rsid w:val="00E829CA"/>
    <w:rsid w:val="00E93D4C"/>
    <w:rsid w:val="00E943A9"/>
    <w:rsid w:val="00E97BBB"/>
    <w:rsid w:val="00EA679D"/>
    <w:rsid w:val="00EB5CC6"/>
    <w:rsid w:val="00EC22EE"/>
    <w:rsid w:val="00EC2FD3"/>
    <w:rsid w:val="00EC78A4"/>
    <w:rsid w:val="00ED713C"/>
    <w:rsid w:val="00EF23AD"/>
    <w:rsid w:val="00F02743"/>
    <w:rsid w:val="00F04495"/>
    <w:rsid w:val="00F04B5E"/>
    <w:rsid w:val="00F41BF6"/>
    <w:rsid w:val="00F4591E"/>
    <w:rsid w:val="00F53FD8"/>
    <w:rsid w:val="00F5656E"/>
    <w:rsid w:val="00F60778"/>
    <w:rsid w:val="00F60D8C"/>
    <w:rsid w:val="00F70C3B"/>
    <w:rsid w:val="00F76F9E"/>
    <w:rsid w:val="00F7762A"/>
    <w:rsid w:val="00F80339"/>
    <w:rsid w:val="00F932E4"/>
    <w:rsid w:val="00FB79D7"/>
    <w:rsid w:val="00FC19C1"/>
    <w:rsid w:val="00FC7E08"/>
    <w:rsid w:val="00FD6701"/>
    <w:rsid w:val="00FE14F1"/>
    <w:rsid w:val="00FE1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EF809A-AF83-4F35-A6CC-B4A6C399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semiHidden="1" w:unhideWhenUsed="1"/>
    <w:lsdException w:name="Table Grid" w:uiPriority="0"/>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2C7"/>
    <w:pPr>
      <w:spacing w:after="0" w:line="240" w:lineRule="auto"/>
    </w:pPr>
    <w:rPr>
      <w:sz w:val="28"/>
      <w:szCs w:val="28"/>
      <w:lang w:val="uk-UA"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C35003"/>
    <w:rPr>
      <w:rFonts w:cs="Times New Roman"/>
    </w:rPr>
  </w:style>
  <w:style w:type="character" w:styleId="a3">
    <w:name w:val="Hyperlink"/>
    <w:basedOn w:val="a0"/>
    <w:uiPriority w:val="99"/>
    <w:rsid w:val="00C35003"/>
    <w:rPr>
      <w:rFonts w:cs="Times New Roman"/>
      <w:color w:val="0000FF"/>
      <w:u w:val="single"/>
    </w:rPr>
  </w:style>
  <w:style w:type="paragraph" w:styleId="HTML">
    <w:name w:val="HTML Preformatted"/>
    <w:basedOn w:val="a"/>
    <w:link w:val="HTML0"/>
    <w:uiPriority w:val="99"/>
    <w:rsid w:val="00DD1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BB21B4"/>
    <w:rPr>
      <w:rFonts w:ascii="Courier New" w:hAnsi="Courier New" w:cs="Courier New"/>
      <w:lang w:val="uk-UA" w:eastAsia="uk-UA" w:bidi="ar-SA"/>
    </w:rPr>
  </w:style>
  <w:style w:type="paragraph" w:customStyle="1" w:styleId="rvps2">
    <w:name w:val="rvps2"/>
    <w:basedOn w:val="a"/>
    <w:uiPriority w:val="99"/>
    <w:rsid w:val="00BB21B4"/>
    <w:pPr>
      <w:spacing w:before="100" w:beforeAutospacing="1" w:after="100" w:afterAutospacing="1"/>
    </w:pPr>
    <w:rPr>
      <w:sz w:val="20"/>
      <w:szCs w:val="20"/>
    </w:rPr>
  </w:style>
  <w:style w:type="character" w:customStyle="1" w:styleId="rvts44">
    <w:name w:val="rvts44"/>
    <w:basedOn w:val="a0"/>
    <w:uiPriority w:val="99"/>
    <w:rsid w:val="0011483B"/>
    <w:rPr>
      <w:rFonts w:cs="Times New Roman"/>
    </w:rPr>
  </w:style>
  <w:style w:type="character" w:customStyle="1" w:styleId="rvts9">
    <w:name w:val="rvts9"/>
    <w:basedOn w:val="a0"/>
    <w:uiPriority w:val="99"/>
    <w:rsid w:val="000168FE"/>
    <w:rPr>
      <w:rFonts w:cs="Times New Roman"/>
    </w:rPr>
  </w:style>
  <w:style w:type="paragraph" w:styleId="a4">
    <w:name w:val="Balloon Text"/>
    <w:basedOn w:val="a"/>
    <w:link w:val="a5"/>
    <w:uiPriority w:val="99"/>
    <w:semiHidden/>
    <w:rsid w:val="00602A9D"/>
    <w:rPr>
      <w:rFonts w:ascii="Segoe UI Symbol" w:hAnsi="Segoe UI Symbol" w:cs="Segoe UI Symbol"/>
      <w:sz w:val="18"/>
      <w:szCs w:val="18"/>
    </w:rPr>
  </w:style>
  <w:style w:type="character" w:customStyle="1" w:styleId="a5">
    <w:name w:val="Текст выноски Знак"/>
    <w:basedOn w:val="a0"/>
    <w:link w:val="a4"/>
    <w:uiPriority w:val="99"/>
    <w:semiHidden/>
    <w:locked/>
    <w:rsid w:val="00602A9D"/>
    <w:rPr>
      <w:rFonts w:ascii="Segoe UI Symbol" w:hAnsi="Segoe UI Symbol" w:cs="Segoe UI Symbol"/>
      <w:sz w:val="18"/>
      <w:szCs w:val="18"/>
    </w:rPr>
  </w:style>
  <w:style w:type="character" w:customStyle="1" w:styleId="rvts23">
    <w:name w:val="rvts23"/>
    <w:uiPriority w:val="99"/>
    <w:rsid w:val="008E0A42"/>
  </w:style>
  <w:style w:type="paragraph" w:customStyle="1" w:styleId="a6">
    <w:name w:val="Нормальний текст"/>
    <w:basedOn w:val="a"/>
    <w:link w:val="a7"/>
    <w:uiPriority w:val="99"/>
    <w:rsid w:val="000155A5"/>
    <w:pPr>
      <w:spacing w:before="120"/>
      <w:ind w:firstLine="567"/>
      <w:jc w:val="both"/>
    </w:pPr>
    <w:rPr>
      <w:rFonts w:ascii="Antiqua" w:hAnsi="Antiqua"/>
      <w:sz w:val="20"/>
      <w:szCs w:val="20"/>
      <w:lang w:eastAsia="ru-RU"/>
    </w:rPr>
  </w:style>
  <w:style w:type="character" w:customStyle="1" w:styleId="a7">
    <w:name w:val="Нормальний текст Знак"/>
    <w:link w:val="a6"/>
    <w:uiPriority w:val="99"/>
    <w:locked/>
    <w:rsid w:val="000155A5"/>
    <w:rPr>
      <w:rFonts w:ascii="Antiqua" w:hAnsi="Antiqua"/>
      <w:sz w:val="20"/>
      <w:lang w:val="x-none" w:eastAsia="ru-RU"/>
    </w:rPr>
  </w:style>
  <w:style w:type="character" w:customStyle="1" w:styleId="rvts46">
    <w:name w:val="rvts46"/>
    <w:uiPriority w:val="99"/>
    <w:rsid w:val="00112BF7"/>
  </w:style>
  <w:style w:type="paragraph" w:styleId="a8">
    <w:name w:val="Normal (Web)"/>
    <w:basedOn w:val="a"/>
    <w:uiPriority w:val="99"/>
    <w:rsid w:val="00C91B59"/>
    <w:pPr>
      <w:spacing w:before="100" w:beforeAutospacing="1" w:after="100" w:afterAutospacing="1"/>
    </w:pPr>
    <w:rPr>
      <w:sz w:val="24"/>
      <w:szCs w:val="24"/>
      <w:lang w:val="ru-RU" w:eastAsia="ru-RU"/>
    </w:rPr>
  </w:style>
  <w:style w:type="paragraph" w:styleId="a9">
    <w:name w:val="header"/>
    <w:basedOn w:val="a"/>
    <w:link w:val="aa"/>
    <w:uiPriority w:val="99"/>
    <w:rsid w:val="0046475C"/>
    <w:pPr>
      <w:tabs>
        <w:tab w:val="center" w:pos="4677"/>
        <w:tab w:val="right" w:pos="9355"/>
      </w:tabs>
    </w:pPr>
  </w:style>
  <w:style w:type="character" w:customStyle="1" w:styleId="aa">
    <w:name w:val="Верхний колонтитул Знак"/>
    <w:basedOn w:val="a0"/>
    <w:link w:val="a9"/>
    <w:uiPriority w:val="99"/>
    <w:locked/>
    <w:rsid w:val="0046475C"/>
    <w:rPr>
      <w:rFonts w:cs="Times New Roman"/>
      <w:sz w:val="28"/>
      <w:szCs w:val="28"/>
      <w:lang w:val="uk-UA" w:eastAsia="uk-UA"/>
    </w:rPr>
  </w:style>
  <w:style w:type="paragraph" w:styleId="ab">
    <w:name w:val="footer"/>
    <w:basedOn w:val="a"/>
    <w:link w:val="ac"/>
    <w:uiPriority w:val="99"/>
    <w:rsid w:val="0046475C"/>
    <w:pPr>
      <w:tabs>
        <w:tab w:val="center" w:pos="4677"/>
        <w:tab w:val="right" w:pos="9355"/>
      </w:tabs>
    </w:pPr>
  </w:style>
  <w:style w:type="character" w:customStyle="1" w:styleId="ac">
    <w:name w:val="Нижний колонтитул Знак"/>
    <w:basedOn w:val="a0"/>
    <w:link w:val="ab"/>
    <w:uiPriority w:val="99"/>
    <w:locked/>
    <w:rsid w:val="0046475C"/>
    <w:rPr>
      <w:rFonts w:cs="Times New Roman"/>
      <w:sz w:val="28"/>
      <w:szCs w:val="28"/>
      <w:lang w:val="uk-UA" w:eastAsia="uk-UA"/>
    </w:rPr>
  </w:style>
  <w:style w:type="character" w:styleId="ad">
    <w:name w:val="page number"/>
    <w:basedOn w:val="a0"/>
    <w:uiPriority w:val="99"/>
    <w:locked/>
    <w:rsid w:val="00D95C2C"/>
    <w:rPr>
      <w:rFonts w:cs="Times New Roman"/>
    </w:rPr>
  </w:style>
  <w:style w:type="character" w:customStyle="1" w:styleId="dat">
    <w:name w:val="dat"/>
    <w:basedOn w:val="a0"/>
    <w:uiPriority w:val="99"/>
    <w:rsid w:val="00DC7D14"/>
    <w:rPr>
      <w:rFonts w:cs="Times New Roman"/>
    </w:rPr>
  </w:style>
  <w:style w:type="character" w:styleId="ae">
    <w:name w:val="Strong"/>
    <w:basedOn w:val="a0"/>
    <w:uiPriority w:val="99"/>
    <w:qFormat/>
    <w:locked/>
    <w:rsid w:val="00DC7D14"/>
    <w:rPr>
      <w:rFonts w:cs="Times New Roman"/>
      <w:b/>
      <w:bCs/>
    </w:rPr>
  </w:style>
  <w:style w:type="paragraph" w:customStyle="1" w:styleId="rvps4">
    <w:name w:val="rvps4"/>
    <w:basedOn w:val="a"/>
    <w:uiPriority w:val="99"/>
    <w:rsid w:val="00DC7D14"/>
    <w:pPr>
      <w:spacing w:after="100" w:afterAutospacing="1"/>
    </w:pPr>
    <w:rPr>
      <w:sz w:val="24"/>
      <w:szCs w:val="24"/>
    </w:rPr>
  </w:style>
  <w:style w:type="paragraph" w:customStyle="1" w:styleId="rvps15">
    <w:name w:val="rvps15"/>
    <w:basedOn w:val="a"/>
    <w:uiPriority w:val="99"/>
    <w:rsid w:val="00DC7D14"/>
    <w:pPr>
      <w:spacing w:after="100" w:afterAutospacing="1"/>
    </w:pPr>
    <w:rPr>
      <w:sz w:val="24"/>
      <w:szCs w:val="24"/>
    </w:rPr>
  </w:style>
  <w:style w:type="character" w:customStyle="1" w:styleId="badgebadge-pillbadge-danger">
    <w:name w:val="badge badge-pill badge-danger"/>
    <w:basedOn w:val="a0"/>
    <w:uiPriority w:val="99"/>
    <w:rsid w:val="00DC7D14"/>
    <w:rPr>
      <w:rFonts w:cs="Times New Roman"/>
    </w:rPr>
  </w:style>
  <w:style w:type="character" w:customStyle="1" w:styleId="dat3">
    <w:name w:val="dat3"/>
    <w:basedOn w:val="a0"/>
    <w:uiPriority w:val="99"/>
    <w:rsid w:val="00DC7D14"/>
    <w:rPr>
      <w:rFonts w:cs="Times New Roman"/>
      <w:color w:val="004499"/>
    </w:rPr>
  </w:style>
  <w:style w:type="paragraph" w:styleId="af">
    <w:name w:val="No Spacing"/>
    <w:uiPriority w:val="99"/>
    <w:qFormat/>
    <w:rsid w:val="00C865E3"/>
    <w:pPr>
      <w:spacing w:after="0" w:line="240" w:lineRule="auto"/>
      <w:ind w:firstLine="709"/>
    </w:pPr>
    <w:rPr>
      <w:sz w:val="28"/>
      <w:szCs w:val="28"/>
      <w:lang w:val="uk-UA"/>
    </w:rPr>
  </w:style>
  <w:style w:type="paragraph" w:styleId="af0">
    <w:name w:val="List Paragraph"/>
    <w:basedOn w:val="a"/>
    <w:uiPriority w:val="99"/>
    <w:qFormat/>
    <w:rsid w:val="002F5C19"/>
    <w:pPr>
      <w:ind w:left="708"/>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343571">
      <w:marLeft w:val="0"/>
      <w:marRight w:val="0"/>
      <w:marTop w:val="0"/>
      <w:marBottom w:val="0"/>
      <w:divBdr>
        <w:top w:val="none" w:sz="0" w:space="0" w:color="auto"/>
        <w:left w:val="none" w:sz="0" w:space="0" w:color="auto"/>
        <w:bottom w:val="none" w:sz="0" w:space="0" w:color="auto"/>
        <w:right w:val="none" w:sz="0" w:space="0" w:color="auto"/>
      </w:divBdr>
    </w:div>
    <w:div w:id="1317343572">
      <w:marLeft w:val="0"/>
      <w:marRight w:val="0"/>
      <w:marTop w:val="0"/>
      <w:marBottom w:val="0"/>
      <w:divBdr>
        <w:top w:val="none" w:sz="0" w:space="0" w:color="auto"/>
        <w:left w:val="none" w:sz="0" w:space="0" w:color="auto"/>
        <w:bottom w:val="none" w:sz="0" w:space="0" w:color="auto"/>
        <w:right w:val="none" w:sz="0" w:space="0" w:color="auto"/>
      </w:divBdr>
    </w:div>
    <w:div w:id="1317343573">
      <w:marLeft w:val="0"/>
      <w:marRight w:val="0"/>
      <w:marTop w:val="0"/>
      <w:marBottom w:val="0"/>
      <w:divBdr>
        <w:top w:val="none" w:sz="0" w:space="0" w:color="auto"/>
        <w:left w:val="none" w:sz="0" w:space="0" w:color="auto"/>
        <w:bottom w:val="none" w:sz="0" w:space="0" w:color="auto"/>
        <w:right w:val="none" w:sz="0" w:space="0" w:color="auto"/>
      </w:divBdr>
    </w:div>
    <w:div w:id="1317343574">
      <w:marLeft w:val="0"/>
      <w:marRight w:val="0"/>
      <w:marTop w:val="0"/>
      <w:marBottom w:val="0"/>
      <w:divBdr>
        <w:top w:val="none" w:sz="0" w:space="0" w:color="auto"/>
        <w:left w:val="none" w:sz="0" w:space="0" w:color="auto"/>
        <w:bottom w:val="none" w:sz="0" w:space="0" w:color="auto"/>
        <w:right w:val="none" w:sz="0" w:space="0" w:color="auto"/>
      </w:divBdr>
      <w:divsChild>
        <w:div w:id="1317343590">
          <w:marLeft w:val="0"/>
          <w:marRight w:val="0"/>
          <w:marTop w:val="0"/>
          <w:marBottom w:val="0"/>
          <w:divBdr>
            <w:top w:val="none" w:sz="0" w:space="0" w:color="auto"/>
            <w:left w:val="none" w:sz="0" w:space="0" w:color="auto"/>
            <w:bottom w:val="none" w:sz="0" w:space="0" w:color="auto"/>
            <w:right w:val="none" w:sz="0" w:space="0" w:color="auto"/>
          </w:divBdr>
          <w:divsChild>
            <w:div w:id="1317343577">
              <w:marLeft w:val="0"/>
              <w:marRight w:val="0"/>
              <w:marTop w:val="0"/>
              <w:marBottom w:val="0"/>
              <w:divBdr>
                <w:top w:val="none" w:sz="0" w:space="0" w:color="auto"/>
                <w:left w:val="single" w:sz="4" w:space="0" w:color="CCCCCC"/>
                <w:bottom w:val="none" w:sz="0" w:space="0" w:color="auto"/>
                <w:right w:val="single" w:sz="4" w:space="0" w:color="CCCCCC"/>
              </w:divBdr>
              <w:divsChild>
                <w:div w:id="1317343578">
                  <w:marLeft w:val="-180"/>
                  <w:marRight w:val="-180"/>
                  <w:marTop w:val="0"/>
                  <w:marBottom w:val="0"/>
                  <w:divBdr>
                    <w:top w:val="none" w:sz="0" w:space="0" w:color="auto"/>
                    <w:left w:val="none" w:sz="0" w:space="0" w:color="auto"/>
                    <w:bottom w:val="none" w:sz="0" w:space="0" w:color="auto"/>
                    <w:right w:val="none" w:sz="0" w:space="0" w:color="auto"/>
                  </w:divBdr>
                  <w:divsChild>
                    <w:div w:id="1317343595">
                      <w:marLeft w:val="0"/>
                      <w:marRight w:val="0"/>
                      <w:marTop w:val="0"/>
                      <w:marBottom w:val="0"/>
                      <w:divBdr>
                        <w:top w:val="none" w:sz="0" w:space="0" w:color="auto"/>
                        <w:left w:val="none" w:sz="0" w:space="0" w:color="auto"/>
                        <w:bottom w:val="none" w:sz="0" w:space="0" w:color="auto"/>
                        <w:right w:val="none" w:sz="0" w:space="0" w:color="auto"/>
                      </w:divBdr>
                      <w:divsChild>
                        <w:div w:id="1317343589">
                          <w:marLeft w:val="0"/>
                          <w:marRight w:val="0"/>
                          <w:marTop w:val="0"/>
                          <w:marBottom w:val="0"/>
                          <w:divBdr>
                            <w:top w:val="none" w:sz="0" w:space="0" w:color="auto"/>
                            <w:left w:val="none" w:sz="0" w:space="0" w:color="auto"/>
                            <w:bottom w:val="none" w:sz="0" w:space="0" w:color="auto"/>
                            <w:right w:val="none" w:sz="0" w:space="0" w:color="auto"/>
                          </w:divBdr>
                          <w:divsChild>
                            <w:div w:id="131734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575">
      <w:marLeft w:val="0"/>
      <w:marRight w:val="0"/>
      <w:marTop w:val="0"/>
      <w:marBottom w:val="0"/>
      <w:divBdr>
        <w:top w:val="none" w:sz="0" w:space="0" w:color="auto"/>
        <w:left w:val="none" w:sz="0" w:space="0" w:color="auto"/>
        <w:bottom w:val="none" w:sz="0" w:space="0" w:color="auto"/>
        <w:right w:val="none" w:sz="0" w:space="0" w:color="auto"/>
      </w:divBdr>
      <w:divsChild>
        <w:div w:id="1317343586">
          <w:marLeft w:val="0"/>
          <w:marRight w:val="0"/>
          <w:marTop w:val="0"/>
          <w:marBottom w:val="0"/>
          <w:divBdr>
            <w:top w:val="none" w:sz="0" w:space="0" w:color="auto"/>
            <w:left w:val="none" w:sz="0" w:space="0" w:color="auto"/>
            <w:bottom w:val="none" w:sz="0" w:space="0" w:color="auto"/>
            <w:right w:val="none" w:sz="0" w:space="0" w:color="auto"/>
          </w:divBdr>
          <w:divsChild>
            <w:div w:id="1317343584">
              <w:marLeft w:val="0"/>
              <w:marRight w:val="0"/>
              <w:marTop w:val="0"/>
              <w:marBottom w:val="0"/>
              <w:divBdr>
                <w:top w:val="none" w:sz="0" w:space="0" w:color="auto"/>
                <w:left w:val="single" w:sz="4" w:space="0" w:color="CCCCCC"/>
                <w:bottom w:val="none" w:sz="0" w:space="0" w:color="auto"/>
                <w:right w:val="single" w:sz="4" w:space="0" w:color="CCCCCC"/>
              </w:divBdr>
              <w:divsChild>
                <w:div w:id="1317343581">
                  <w:marLeft w:val="-180"/>
                  <w:marRight w:val="-180"/>
                  <w:marTop w:val="0"/>
                  <w:marBottom w:val="0"/>
                  <w:divBdr>
                    <w:top w:val="none" w:sz="0" w:space="0" w:color="auto"/>
                    <w:left w:val="none" w:sz="0" w:space="0" w:color="auto"/>
                    <w:bottom w:val="none" w:sz="0" w:space="0" w:color="auto"/>
                    <w:right w:val="none" w:sz="0" w:space="0" w:color="auto"/>
                  </w:divBdr>
                  <w:divsChild>
                    <w:div w:id="1317343593">
                      <w:marLeft w:val="0"/>
                      <w:marRight w:val="0"/>
                      <w:marTop w:val="0"/>
                      <w:marBottom w:val="0"/>
                      <w:divBdr>
                        <w:top w:val="none" w:sz="0" w:space="0" w:color="auto"/>
                        <w:left w:val="none" w:sz="0" w:space="0" w:color="auto"/>
                        <w:bottom w:val="none" w:sz="0" w:space="0" w:color="auto"/>
                        <w:right w:val="none" w:sz="0" w:space="0" w:color="auto"/>
                      </w:divBdr>
                      <w:divsChild>
                        <w:div w:id="1317343579">
                          <w:marLeft w:val="0"/>
                          <w:marRight w:val="0"/>
                          <w:marTop w:val="0"/>
                          <w:marBottom w:val="0"/>
                          <w:divBdr>
                            <w:top w:val="none" w:sz="0" w:space="0" w:color="auto"/>
                            <w:left w:val="none" w:sz="0" w:space="0" w:color="auto"/>
                            <w:bottom w:val="none" w:sz="0" w:space="0" w:color="auto"/>
                            <w:right w:val="none" w:sz="0" w:space="0" w:color="auto"/>
                          </w:divBdr>
                          <w:divsChild>
                            <w:div w:id="1317343582">
                              <w:marLeft w:val="0"/>
                              <w:marRight w:val="0"/>
                              <w:marTop w:val="0"/>
                              <w:marBottom w:val="0"/>
                              <w:divBdr>
                                <w:top w:val="none" w:sz="0" w:space="0" w:color="auto"/>
                                <w:left w:val="none" w:sz="0" w:space="0" w:color="auto"/>
                                <w:bottom w:val="none" w:sz="0" w:space="0" w:color="auto"/>
                                <w:right w:val="none" w:sz="0" w:space="0" w:color="auto"/>
                              </w:divBdr>
                              <w:divsChild>
                                <w:div w:id="1317343596">
                                  <w:marLeft w:val="0"/>
                                  <w:marRight w:val="0"/>
                                  <w:marTop w:val="0"/>
                                  <w:marBottom w:val="0"/>
                                  <w:divBdr>
                                    <w:top w:val="none" w:sz="0" w:space="0" w:color="auto"/>
                                    <w:left w:val="none" w:sz="0" w:space="0" w:color="auto"/>
                                    <w:bottom w:val="none" w:sz="0" w:space="0" w:color="auto"/>
                                    <w:right w:val="none" w:sz="0" w:space="0" w:color="auto"/>
                                  </w:divBdr>
                                  <w:divsChild>
                                    <w:div w:id="13173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343585">
      <w:marLeft w:val="0"/>
      <w:marRight w:val="0"/>
      <w:marTop w:val="0"/>
      <w:marBottom w:val="0"/>
      <w:divBdr>
        <w:top w:val="none" w:sz="0" w:space="0" w:color="auto"/>
        <w:left w:val="none" w:sz="0" w:space="0" w:color="auto"/>
        <w:bottom w:val="none" w:sz="0" w:space="0" w:color="auto"/>
        <w:right w:val="none" w:sz="0" w:space="0" w:color="auto"/>
      </w:divBdr>
      <w:divsChild>
        <w:div w:id="1317343580">
          <w:marLeft w:val="0"/>
          <w:marRight w:val="0"/>
          <w:marTop w:val="0"/>
          <w:marBottom w:val="0"/>
          <w:divBdr>
            <w:top w:val="none" w:sz="0" w:space="0" w:color="auto"/>
            <w:left w:val="none" w:sz="0" w:space="0" w:color="auto"/>
            <w:bottom w:val="none" w:sz="0" w:space="0" w:color="auto"/>
            <w:right w:val="none" w:sz="0" w:space="0" w:color="auto"/>
          </w:divBdr>
          <w:divsChild>
            <w:div w:id="1317343588">
              <w:marLeft w:val="0"/>
              <w:marRight w:val="0"/>
              <w:marTop w:val="0"/>
              <w:marBottom w:val="0"/>
              <w:divBdr>
                <w:top w:val="none" w:sz="0" w:space="0" w:color="auto"/>
                <w:left w:val="single" w:sz="4" w:space="0" w:color="CCCCCC"/>
                <w:bottom w:val="none" w:sz="0" w:space="0" w:color="auto"/>
                <w:right w:val="single" w:sz="4" w:space="0" w:color="CCCCCC"/>
              </w:divBdr>
              <w:divsChild>
                <w:div w:id="1317343591">
                  <w:marLeft w:val="-180"/>
                  <w:marRight w:val="-180"/>
                  <w:marTop w:val="0"/>
                  <w:marBottom w:val="0"/>
                  <w:divBdr>
                    <w:top w:val="none" w:sz="0" w:space="0" w:color="auto"/>
                    <w:left w:val="none" w:sz="0" w:space="0" w:color="auto"/>
                    <w:bottom w:val="none" w:sz="0" w:space="0" w:color="auto"/>
                    <w:right w:val="none" w:sz="0" w:space="0" w:color="auto"/>
                  </w:divBdr>
                  <w:divsChild>
                    <w:div w:id="1317343592">
                      <w:marLeft w:val="0"/>
                      <w:marRight w:val="0"/>
                      <w:marTop w:val="0"/>
                      <w:marBottom w:val="0"/>
                      <w:divBdr>
                        <w:top w:val="none" w:sz="0" w:space="0" w:color="auto"/>
                        <w:left w:val="none" w:sz="0" w:space="0" w:color="auto"/>
                        <w:bottom w:val="none" w:sz="0" w:space="0" w:color="auto"/>
                        <w:right w:val="none" w:sz="0" w:space="0" w:color="auto"/>
                      </w:divBdr>
                      <w:divsChild>
                        <w:div w:id="1317343583">
                          <w:marLeft w:val="0"/>
                          <w:marRight w:val="0"/>
                          <w:marTop w:val="0"/>
                          <w:marBottom w:val="0"/>
                          <w:divBdr>
                            <w:top w:val="none" w:sz="0" w:space="0" w:color="auto"/>
                            <w:left w:val="none" w:sz="0" w:space="0" w:color="auto"/>
                            <w:bottom w:val="none" w:sz="0" w:space="0" w:color="auto"/>
                            <w:right w:val="none" w:sz="0" w:space="0" w:color="auto"/>
                          </w:divBdr>
                          <w:divsChild>
                            <w:div w:id="1317343594">
                              <w:marLeft w:val="0"/>
                              <w:marRight w:val="0"/>
                              <w:marTop w:val="0"/>
                              <w:marBottom w:val="0"/>
                              <w:divBdr>
                                <w:top w:val="none" w:sz="0" w:space="0" w:color="auto"/>
                                <w:left w:val="none" w:sz="0" w:space="0" w:color="auto"/>
                                <w:bottom w:val="none" w:sz="0" w:space="0" w:color="auto"/>
                                <w:right w:val="none" w:sz="0" w:space="0" w:color="auto"/>
                              </w:divBdr>
                              <w:divsChild>
                                <w:div w:id="13173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343598">
      <w:marLeft w:val="0"/>
      <w:marRight w:val="0"/>
      <w:marTop w:val="0"/>
      <w:marBottom w:val="0"/>
      <w:divBdr>
        <w:top w:val="none" w:sz="0" w:space="0" w:color="auto"/>
        <w:left w:val="none" w:sz="0" w:space="0" w:color="auto"/>
        <w:bottom w:val="none" w:sz="0" w:space="0" w:color="auto"/>
        <w:right w:val="none" w:sz="0" w:space="0" w:color="auto"/>
      </w:divBdr>
      <w:divsChild>
        <w:div w:id="1317343607">
          <w:marLeft w:val="0"/>
          <w:marRight w:val="0"/>
          <w:marTop w:val="0"/>
          <w:marBottom w:val="0"/>
          <w:divBdr>
            <w:top w:val="none" w:sz="0" w:space="0" w:color="auto"/>
            <w:left w:val="none" w:sz="0" w:space="0" w:color="auto"/>
            <w:bottom w:val="none" w:sz="0" w:space="0" w:color="auto"/>
            <w:right w:val="none" w:sz="0" w:space="0" w:color="auto"/>
          </w:divBdr>
          <w:divsChild>
            <w:div w:id="1317343604">
              <w:marLeft w:val="0"/>
              <w:marRight w:val="0"/>
              <w:marTop w:val="0"/>
              <w:marBottom w:val="0"/>
              <w:divBdr>
                <w:top w:val="none" w:sz="0" w:space="0" w:color="auto"/>
                <w:left w:val="single" w:sz="4" w:space="0" w:color="CCCCCC"/>
                <w:bottom w:val="none" w:sz="0" w:space="0" w:color="auto"/>
                <w:right w:val="single" w:sz="4" w:space="0" w:color="CCCCCC"/>
              </w:divBdr>
              <w:divsChild>
                <w:div w:id="1317343608">
                  <w:marLeft w:val="-180"/>
                  <w:marRight w:val="-180"/>
                  <w:marTop w:val="0"/>
                  <w:marBottom w:val="0"/>
                  <w:divBdr>
                    <w:top w:val="none" w:sz="0" w:space="0" w:color="auto"/>
                    <w:left w:val="none" w:sz="0" w:space="0" w:color="auto"/>
                    <w:bottom w:val="none" w:sz="0" w:space="0" w:color="auto"/>
                    <w:right w:val="none" w:sz="0" w:space="0" w:color="auto"/>
                  </w:divBdr>
                  <w:divsChild>
                    <w:div w:id="1317343614">
                      <w:marLeft w:val="0"/>
                      <w:marRight w:val="0"/>
                      <w:marTop w:val="0"/>
                      <w:marBottom w:val="0"/>
                      <w:divBdr>
                        <w:top w:val="none" w:sz="0" w:space="0" w:color="auto"/>
                        <w:left w:val="none" w:sz="0" w:space="0" w:color="auto"/>
                        <w:bottom w:val="none" w:sz="0" w:space="0" w:color="auto"/>
                        <w:right w:val="none" w:sz="0" w:space="0" w:color="auto"/>
                      </w:divBdr>
                      <w:divsChild>
                        <w:div w:id="1317343609">
                          <w:marLeft w:val="0"/>
                          <w:marRight w:val="0"/>
                          <w:marTop w:val="0"/>
                          <w:marBottom w:val="0"/>
                          <w:divBdr>
                            <w:top w:val="none" w:sz="0" w:space="0" w:color="auto"/>
                            <w:left w:val="none" w:sz="0" w:space="0" w:color="auto"/>
                            <w:bottom w:val="none" w:sz="0" w:space="0" w:color="auto"/>
                            <w:right w:val="none" w:sz="0" w:space="0" w:color="auto"/>
                          </w:divBdr>
                          <w:divsChild>
                            <w:div w:id="13173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610">
      <w:marLeft w:val="0"/>
      <w:marRight w:val="0"/>
      <w:marTop w:val="0"/>
      <w:marBottom w:val="0"/>
      <w:divBdr>
        <w:top w:val="none" w:sz="0" w:space="0" w:color="auto"/>
        <w:left w:val="none" w:sz="0" w:space="0" w:color="auto"/>
        <w:bottom w:val="none" w:sz="0" w:space="0" w:color="auto"/>
        <w:right w:val="none" w:sz="0" w:space="0" w:color="auto"/>
      </w:divBdr>
      <w:divsChild>
        <w:div w:id="1317343603">
          <w:marLeft w:val="0"/>
          <w:marRight w:val="0"/>
          <w:marTop w:val="0"/>
          <w:marBottom w:val="0"/>
          <w:divBdr>
            <w:top w:val="none" w:sz="0" w:space="0" w:color="auto"/>
            <w:left w:val="none" w:sz="0" w:space="0" w:color="auto"/>
            <w:bottom w:val="none" w:sz="0" w:space="0" w:color="auto"/>
            <w:right w:val="none" w:sz="0" w:space="0" w:color="auto"/>
          </w:divBdr>
          <w:divsChild>
            <w:div w:id="1317343617">
              <w:marLeft w:val="0"/>
              <w:marRight w:val="0"/>
              <w:marTop w:val="0"/>
              <w:marBottom w:val="0"/>
              <w:divBdr>
                <w:top w:val="none" w:sz="0" w:space="0" w:color="auto"/>
                <w:left w:val="single" w:sz="4" w:space="0" w:color="CCCCCC"/>
                <w:bottom w:val="none" w:sz="0" w:space="0" w:color="auto"/>
                <w:right w:val="single" w:sz="4" w:space="0" w:color="CCCCCC"/>
              </w:divBdr>
              <w:divsChild>
                <w:div w:id="1317343606">
                  <w:marLeft w:val="-180"/>
                  <w:marRight w:val="-180"/>
                  <w:marTop w:val="0"/>
                  <w:marBottom w:val="0"/>
                  <w:divBdr>
                    <w:top w:val="none" w:sz="0" w:space="0" w:color="auto"/>
                    <w:left w:val="none" w:sz="0" w:space="0" w:color="auto"/>
                    <w:bottom w:val="none" w:sz="0" w:space="0" w:color="auto"/>
                    <w:right w:val="none" w:sz="0" w:space="0" w:color="auto"/>
                  </w:divBdr>
                  <w:divsChild>
                    <w:div w:id="1317343615">
                      <w:marLeft w:val="0"/>
                      <w:marRight w:val="0"/>
                      <w:marTop w:val="0"/>
                      <w:marBottom w:val="0"/>
                      <w:divBdr>
                        <w:top w:val="none" w:sz="0" w:space="0" w:color="auto"/>
                        <w:left w:val="none" w:sz="0" w:space="0" w:color="auto"/>
                        <w:bottom w:val="none" w:sz="0" w:space="0" w:color="auto"/>
                        <w:right w:val="none" w:sz="0" w:space="0" w:color="auto"/>
                      </w:divBdr>
                      <w:divsChild>
                        <w:div w:id="1317343616">
                          <w:marLeft w:val="0"/>
                          <w:marRight w:val="0"/>
                          <w:marTop w:val="0"/>
                          <w:marBottom w:val="0"/>
                          <w:divBdr>
                            <w:top w:val="none" w:sz="0" w:space="0" w:color="auto"/>
                            <w:left w:val="none" w:sz="0" w:space="0" w:color="auto"/>
                            <w:bottom w:val="none" w:sz="0" w:space="0" w:color="auto"/>
                            <w:right w:val="none" w:sz="0" w:space="0" w:color="auto"/>
                          </w:divBdr>
                          <w:divsChild>
                            <w:div w:id="131734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612">
      <w:marLeft w:val="0"/>
      <w:marRight w:val="0"/>
      <w:marTop w:val="0"/>
      <w:marBottom w:val="0"/>
      <w:divBdr>
        <w:top w:val="none" w:sz="0" w:space="0" w:color="auto"/>
        <w:left w:val="none" w:sz="0" w:space="0" w:color="auto"/>
        <w:bottom w:val="none" w:sz="0" w:space="0" w:color="auto"/>
        <w:right w:val="none" w:sz="0" w:space="0" w:color="auto"/>
      </w:divBdr>
      <w:divsChild>
        <w:div w:id="1317343611">
          <w:marLeft w:val="0"/>
          <w:marRight w:val="0"/>
          <w:marTop w:val="0"/>
          <w:marBottom w:val="0"/>
          <w:divBdr>
            <w:top w:val="none" w:sz="0" w:space="0" w:color="auto"/>
            <w:left w:val="none" w:sz="0" w:space="0" w:color="auto"/>
            <w:bottom w:val="none" w:sz="0" w:space="0" w:color="auto"/>
            <w:right w:val="none" w:sz="0" w:space="0" w:color="auto"/>
          </w:divBdr>
          <w:divsChild>
            <w:div w:id="1317343600">
              <w:marLeft w:val="0"/>
              <w:marRight w:val="0"/>
              <w:marTop w:val="0"/>
              <w:marBottom w:val="0"/>
              <w:divBdr>
                <w:top w:val="none" w:sz="0" w:space="0" w:color="auto"/>
                <w:left w:val="single" w:sz="4" w:space="0" w:color="CCCCCC"/>
                <w:bottom w:val="none" w:sz="0" w:space="0" w:color="auto"/>
                <w:right w:val="single" w:sz="4" w:space="0" w:color="CCCCCC"/>
              </w:divBdr>
              <w:divsChild>
                <w:div w:id="1317343618">
                  <w:marLeft w:val="-180"/>
                  <w:marRight w:val="-180"/>
                  <w:marTop w:val="0"/>
                  <w:marBottom w:val="0"/>
                  <w:divBdr>
                    <w:top w:val="none" w:sz="0" w:space="0" w:color="auto"/>
                    <w:left w:val="none" w:sz="0" w:space="0" w:color="auto"/>
                    <w:bottom w:val="none" w:sz="0" w:space="0" w:color="auto"/>
                    <w:right w:val="none" w:sz="0" w:space="0" w:color="auto"/>
                  </w:divBdr>
                  <w:divsChild>
                    <w:div w:id="1317343602">
                      <w:marLeft w:val="0"/>
                      <w:marRight w:val="0"/>
                      <w:marTop w:val="0"/>
                      <w:marBottom w:val="0"/>
                      <w:divBdr>
                        <w:top w:val="none" w:sz="0" w:space="0" w:color="auto"/>
                        <w:left w:val="none" w:sz="0" w:space="0" w:color="auto"/>
                        <w:bottom w:val="none" w:sz="0" w:space="0" w:color="auto"/>
                        <w:right w:val="none" w:sz="0" w:space="0" w:color="auto"/>
                      </w:divBdr>
                      <w:divsChild>
                        <w:div w:id="1317343613">
                          <w:marLeft w:val="0"/>
                          <w:marRight w:val="0"/>
                          <w:marTop w:val="0"/>
                          <w:marBottom w:val="0"/>
                          <w:divBdr>
                            <w:top w:val="none" w:sz="0" w:space="0" w:color="auto"/>
                            <w:left w:val="none" w:sz="0" w:space="0" w:color="auto"/>
                            <w:bottom w:val="none" w:sz="0" w:space="0" w:color="auto"/>
                            <w:right w:val="none" w:sz="0" w:space="0" w:color="auto"/>
                          </w:divBdr>
                          <w:divsChild>
                            <w:div w:id="13173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619">
      <w:marLeft w:val="0"/>
      <w:marRight w:val="0"/>
      <w:marTop w:val="0"/>
      <w:marBottom w:val="0"/>
      <w:divBdr>
        <w:top w:val="none" w:sz="0" w:space="0" w:color="auto"/>
        <w:left w:val="none" w:sz="0" w:space="0" w:color="auto"/>
        <w:bottom w:val="none" w:sz="0" w:space="0" w:color="auto"/>
        <w:right w:val="none" w:sz="0" w:space="0" w:color="auto"/>
      </w:divBdr>
    </w:div>
    <w:div w:id="13173436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322</Words>
  <Characters>1836</Characters>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Проект</vt:lpstr>
    </vt:vector>
  </TitlesOfParts>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2020-01-22T09:09:00Z</cp:lastPrinted>
  <dcterms:created xsi:type="dcterms:W3CDTF">2020-02-10T14:53:00Z</dcterms:created>
  <dcterms:modified xsi:type="dcterms:W3CDTF">2020-02-10T14:53:00Z</dcterms:modified>
</cp:coreProperties>
</file>