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698" w:rsidRDefault="00C84698" w:rsidP="00C84698">
      <w:pPr>
        <w:pStyle w:val="a3"/>
        <w:outlineLvl w:val="0"/>
        <w:rPr>
          <w:sz w:val="27"/>
          <w:szCs w:val="27"/>
          <w:lang w:val="uk-UA"/>
        </w:rPr>
      </w:pPr>
      <w:r>
        <w:rPr>
          <w:sz w:val="27"/>
          <w:szCs w:val="27"/>
        </w:rPr>
        <w:t>ПОЯСНЮВАЛЬНА ЗАПИСКА</w:t>
      </w:r>
    </w:p>
    <w:p w:rsidR="00C84698" w:rsidRDefault="00C84698" w:rsidP="00C84698">
      <w:pPr>
        <w:pStyle w:val="a3"/>
        <w:outlineLvl w:val="0"/>
        <w:rPr>
          <w:sz w:val="27"/>
          <w:szCs w:val="27"/>
          <w:lang w:val="uk-UA"/>
        </w:rPr>
      </w:pPr>
    </w:p>
    <w:p w:rsidR="00C84698" w:rsidRDefault="00C84698" w:rsidP="00C84698">
      <w:pPr>
        <w:autoSpaceDE w:val="0"/>
        <w:autoSpaceDN w:val="0"/>
        <w:adjustRightInd w:val="0"/>
        <w:spacing w:after="0" w:line="240" w:lineRule="auto"/>
        <w:jc w:val="center"/>
        <w:rPr>
          <w:rFonts w:ascii="Times New Roman" w:hAnsi="Times New Roman"/>
          <w:b/>
          <w:sz w:val="27"/>
          <w:szCs w:val="27"/>
        </w:rPr>
      </w:pPr>
      <w:r>
        <w:rPr>
          <w:rFonts w:ascii="Times New Roman" w:hAnsi="Times New Roman"/>
          <w:b/>
          <w:sz w:val="27"/>
          <w:szCs w:val="27"/>
        </w:rPr>
        <w:t xml:space="preserve">до </w:t>
      </w:r>
      <w:proofErr w:type="spellStart"/>
      <w:r>
        <w:rPr>
          <w:rFonts w:ascii="Times New Roman" w:hAnsi="Times New Roman"/>
          <w:b/>
          <w:sz w:val="27"/>
          <w:szCs w:val="27"/>
          <w:lang w:val="ru-RU"/>
        </w:rPr>
        <w:t>проєкту</w:t>
      </w:r>
      <w:proofErr w:type="spellEnd"/>
      <w:r>
        <w:rPr>
          <w:rFonts w:ascii="Times New Roman" w:hAnsi="Times New Roman"/>
          <w:b/>
          <w:sz w:val="27"/>
          <w:szCs w:val="27"/>
          <w:lang w:val="ru-RU"/>
        </w:rPr>
        <w:t xml:space="preserve"> </w:t>
      </w:r>
      <w:r>
        <w:rPr>
          <w:rFonts w:ascii="Times New Roman" w:hAnsi="Times New Roman"/>
          <w:b/>
          <w:sz w:val="27"/>
          <w:szCs w:val="27"/>
        </w:rPr>
        <w:t>Закону України «Про внесення змін до деяких законодавчих актів України щодо вдосконалення правових засад діяльності Національної гвардії України»</w:t>
      </w:r>
    </w:p>
    <w:p w:rsidR="00C84698" w:rsidRDefault="00C84698" w:rsidP="00C84698">
      <w:pPr>
        <w:autoSpaceDE w:val="0"/>
        <w:autoSpaceDN w:val="0"/>
        <w:adjustRightInd w:val="0"/>
        <w:spacing w:after="0" w:line="240" w:lineRule="auto"/>
        <w:rPr>
          <w:rFonts w:ascii="Times New Roman" w:hAnsi="Times New Roman"/>
          <w:b/>
          <w:bCs/>
          <w:sz w:val="27"/>
          <w:szCs w:val="27"/>
        </w:rPr>
      </w:pPr>
    </w:p>
    <w:p w:rsidR="00C84698" w:rsidRDefault="00C84698" w:rsidP="00C84698">
      <w:pPr>
        <w:widowControl w:val="0"/>
        <w:autoSpaceDE w:val="0"/>
        <w:autoSpaceDN w:val="0"/>
        <w:adjustRightInd w:val="0"/>
        <w:spacing w:after="0" w:line="240" w:lineRule="auto"/>
        <w:ind w:firstLine="709"/>
        <w:jc w:val="both"/>
        <w:rPr>
          <w:rFonts w:ascii="Times New Roman" w:hAnsi="Times New Roman"/>
          <w:b/>
          <w:sz w:val="27"/>
          <w:szCs w:val="27"/>
        </w:rPr>
      </w:pPr>
      <w:r>
        <w:rPr>
          <w:rFonts w:ascii="Times New Roman" w:hAnsi="Times New Roman"/>
          <w:b/>
          <w:sz w:val="27"/>
          <w:szCs w:val="27"/>
        </w:rPr>
        <w:t>1. Обґрунтув</w:t>
      </w:r>
      <w:r w:rsidR="00970C7B">
        <w:rPr>
          <w:rFonts w:ascii="Times New Roman" w:hAnsi="Times New Roman"/>
          <w:b/>
          <w:sz w:val="27"/>
          <w:szCs w:val="27"/>
        </w:rPr>
        <w:t xml:space="preserve">ання необхідності прийняття </w:t>
      </w:r>
      <w:proofErr w:type="spellStart"/>
      <w:r w:rsidR="00970C7B">
        <w:rPr>
          <w:rFonts w:ascii="Times New Roman" w:hAnsi="Times New Roman"/>
          <w:b/>
          <w:sz w:val="27"/>
          <w:szCs w:val="27"/>
        </w:rPr>
        <w:t>проє</w:t>
      </w:r>
      <w:r>
        <w:rPr>
          <w:rFonts w:ascii="Times New Roman" w:hAnsi="Times New Roman"/>
          <w:b/>
          <w:sz w:val="27"/>
          <w:szCs w:val="27"/>
        </w:rPr>
        <w:t>кту</w:t>
      </w:r>
      <w:proofErr w:type="spellEnd"/>
      <w:r>
        <w:rPr>
          <w:rFonts w:ascii="Times New Roman" w:hAnsi="Times New Roman"/>
          <w:b/>
          <w:sz w:val="27"/>
          <w:szCs w:val="27"/>
        </w:rPr>
        <w:t xml:space="preserve"> Закону</w:t>
      </w:r>
    </w:p>
    <w:p w:rsidR="00C84698" w:rsidRDefault="00C84698" w:rsidP="00C84698">
      <w:pPr>
        <w:autoSpaceDE w:val="0"/>
        <w:autoSpaceDN w:val="0"/>
        <w:adjustRightInd w:val="0"/>
        <w:spacing w:after="0" w:line="240" w:lineRule="auto"/>
        <w:ind w:firstLine="709"/>
        <w:jc w:val="both"/>
        <w:rPr>
          <w:rFonts w:ascii="Times New Roman" w:hAnsi="Times New Roman"/>
          <w:sz w:val="27"/>
          <w:szCs w:val="27"/>
        </w:rPr>
      </w:pPr>
      <w:r>
        <w:rPr>
          <w:rFonts w:ascii="Times New Roman" w:hAnsi="Times New Roman"/>
          <w:sz w:val="27"/>
          <w:szCs w:val="27"/>
        </w:rPr>
        <w:t xml:space="preserve">Як визначено концептуальними засадами розвитку сектору безпеки і оборони України, основною метою реформування та розвитку сектору безпеки і оборони є формування та підтримання </w:t>
      </w:r>
      <w:proofErr w:type="spellStart"/>
      <w:r>
        <w:rPr>
          <w:rFonts w:ascii="Times New Roman" w:hAnsi="Times New Roman"/>
          <w:sz w:val="27"/>
          <w:szCs w:val="27"/>
        </w:rPr>
        <w:t>спроможностей</w:t>
      </w:r>
      <w:proofErr w:type="spellEnd"/>
      <w:r>
        <w:rPr>
          <w:rFonts w:ascii="Times New Roman" w:hAnsi="Times New Roman"/>
          <w:sz w:val="27"/>
          <w:szCs w:val="27"/>
        </w:rPr>
        <w:t>, що дасть змогу гарантовано забезпечити адекватне і гнучке реагування на весь спектр загроз національній безпеці України, раціонально використовуючи наявні в державі можливості і ресурси.</w:t>
      </w:r>
    </w:p>
    <w:p w:rsidR="00C84698" w:rsidRDefault="00C84698" w:rsidP="00C84698">
      <w:pPr>
        <w:autoSpaceDE w:val="0"/>
        <w:autoSpaceDN w:val="0"/>
        <w:adjustRightInd w:val="0"/>
        <w:spacing w:after="0" w:line="240" w:lineRule="auto"/>
        <w:ind w:firstLine="709"/>
        <w:jc w:val="both"/>
        <w:rPr>
          <w:rFonts w:ascii="Times New Roman" w:hAnsi="Times New Roman"/>
          <w:sz w:val="27"/>
          <w:szCs w:val="27"/>
        </w:rPr>
      </w:pPr>
      <w:r>
        <w:rPr>
          <w:rFonts w:ascii="Times New Roman" w:hAnsi="Times New Roman"/>
          <w:sz w:val="27"/>
          <w:szCs w:val="27"/>
        </w:rPr>
        <w:t xml:space="preserve">Відповідно до вказаних положень одним із шляхів досягнення необхідних </w:t>
      </w:r>
      <w:proofErr w:type="spellStart"/>
      <w:r>
        <w:rPr>
          <w:rFonts w:ascii="Times New Roman" w:hAnsi="Times New Roman"/>
          <w:sz w:val="27"/>
          <w:szCs w:val="27"/>
        </w:rPr>
        <w:t>спроможностей</w:t>
      </w:r>
      <w:proofErr w:type="spellEnd"/>
      <w:r>
        <w:rPr>
          <w:rFonts w:ascii="Times New Roman" w:hAnsi="Times New Roman"/>
          <w:sz w:val="27"/>
          <w:szCs w:val="27"/>
        </w:rPr>
        <w:t xml:space="preserve"> є підвищення </w:t>
      </w:r>
      <w:proofErr w:type="spellStart"/>
      <w:r>
        <w:rPr>
          <w:rFonts w:ascii="Times New Roman" w:hAnsi="Times New Roman"/>
          <w:sz w:val="27"/>
          <w:szCs w:val="27"/>
        </w:rPr>
        <w:t>спроможностей</w:t>
      </w:r>
      <w:proofErr w:type="spellEnd"/>
      <w:r>
        <w:rPr>
          <w:rFonts w:ascii="Times New Roman" w:hAnsi="Times New Roman"/>
          <w:sz w:val="27"/>
          <w:szCs w:val="27"/>
        </w:rPr>
        <w:t xml:space="preserve"> Національної гвардії України до виконання завдань із підтримання охорони громадського порядку та забезпечення громадської безпеки.</w:t>
      </w:r>
    </w:p>
    <w:p w:rsidR="00C84698" w:rsidRDefault="00C84698" w:rsidP="00C84698">
      <w:pPr>
        <w:autoSpaceDE w:val="0"/>
        <w:autoSpaceDN w:val="0"/>
        <w:adjustRightInd w:val="0"/>
        <w:spacing w:after="0" w:line="240" w:lineRule="auto"/>
        <w:ind w:firstLine="709"/>
        <w:jc w:val="both"/>
        <w:rPr>
          <w:rFonts w:ascii="Times New Roman" w:hAnsi="Times New Roman"/>
          <w:sz w:val="27"/>
          <w:szCs w:val="27"/>
        </w:rPr>
      </w:pPr>
      <w:r>
        <w:rPr>
          <w:rFonts w:ascii="Times New Roman" w:hAnsi="Times New Roman"/>
          <w:sz w:val="27"/>
          <w:szCs w:val="27"/>
        </w:rPr>
        <w:t>Згідно з пунктом 1 частини першої статті 13 Закону України «Про Національну гвардію України» військовослужбовці Національної гвардії України в разі залучення до виконання завдань з охорони громадського порядку наділені правом здійснювати превентивні та поліцейські заходи примусу відповідно до Закону України «Про Національну поліцію».</w:t>
      </w:r>
    </w:p>
    <w:p w:rsidR="00C84698" w:rsidRDefault="00C84698" w:rsidP="00C84698">
      <w:pPr>
        <w:autoSpaceDE w:val="0"/>
        <w:autoSpaceDN w:val="0"/>
        <w:adjustRightInd w:val="0"/>
        <w:spacing w:after="0" w:line="240" w:lineRule="auto"/>
        <w:ind w:firstLine="709"/>
        <w:jc w:val="both"/>
        <w:rPr>
          <w:rFonts w:ascii="Times New Roman" w:hAnsi="Times New Roman"/>
          <w:sz w:val="27"/>
          <w:szCs w:val="27"/>
        </w:rPr>
      </w:pPr>
      <w:r>
        <w:rPr>
          <w:rFonts w:ascii="Times New Roman" w:hAnsi="Times New Roman"/>
          <w:sz w:val="27"/>
          <w:szCs w:val="27"/>
        </w:rPr>
        <w:t>Статтею 30 Закону України «Про Національну поліцію» («Види поліцейських заходів») поліція для виконання покладених на неї завдань уживає заходів реагування на правопорушення, визначені Кодексом України про адміністративні правопорушення та Кримінальним процесуальним кодексом України, на підставі та в порядку, визначених законом.</w:t>
      </w:r>
    </w:p>
    <w:p w:rsidR="00C84698" w:rsidRDefault="00C84698" w:rsidP="00C84698">
      <w:pPr>
        <w:autoSpaceDE w:val="0"/>
        <w:autoSpaceDN w:val="0"/>
        <w:adjustRightInd w:val="0"/>
        <w:spacing w:after="0" w:line="240" w:lineRule="auto"/>
        <w:ind w:firstLine="709"/>
        <w:jc w:val="both"/>
        <w:rPr>
          <w:rFonts w:ascii="Times New Roman" w:hAnsi="Times New Roman"/>
          <w:sz w:val="27"/>
          <w:szCs w:val="27"/>
        </w:rPr>
      </w:pPr>
      <w:r>
        <w:rPr>
          <w:rFonts w:ascii="Times New Roman" w:hAnsi="Times New Roman"/>
          <w:sz w:val="27"/>
          <w:szCs w:val="27"/>
        </w:rPr>
        <w:t>Проте реалізація передбачених даною нормою Закону України «Про Національну поліцію» повноважень військовослужбовцями Національної гвардії України під час самостійного виконання ними функцій з охорони громадського порядку неможлива без унесення відповідних змін до Кодексу України про адміністративні правопорушення, оскільки військові посадові особи Національної гвардії України не визначені суб’єктами, які наділені повноваженнями складати протоколи про адміністративні правопорушення, а також уживати інших відповідних заходів таких, як затримання та доставляння правопорушників до уповноважених державних органів, а також здійснення їх особистого огляду та огляду їх речей.</w:t>
      </w:r>
    </w:p>
    <w:p w:rsidR="00C84698" w:rsidRDefault="00C84698" w:rsidP="00C84698">
      <w:pPr>
        <w:autoSpaceDE w:val="0"/>
        <w:autoSpaceDN w:val="0"/>
        <w:adjustRightInd w:val="0"/>
        <w:spacing w:after="0" w:line="240" w:lineRule="auto"/>
        <w:ind w:firstLine="709"/>
        <w:jc w:val="both"/>
        <w:rPr>
          <w:rFonts w:ascii="Times New Roman" w:hAnsi="Times New Roman"/>
          <w:sz w:val="27"/>
          <w:szCs w:val="27"/>
        </w:rPr>
      </w:pPr>
      <w:r>
        <w:rPr>
          <w:rFonts w:ascii="Times New Roman" w:hAnsi="Times New Roman"/>
          <w:sz w:val="27"/>
          <w:szCs w:val="27"/>
        </w:rPr>
        <w:t xml:space="preserve">З огляду на те, що Національна гвардія України є військовим формуванням з правоохоронними функціями, </w:t>
      </w:r>
      <w:proofErr w:type="spellStart"/>
      <w:r>
        <w:rPr>
          <w:rFonts w:ascii="Times New Roman" w:hAnsi="Times New Roman"/>
          <w:sz w:val="27"/>
          <w:szCs w:val="27"/>
        </w:rPr>
        <w:t>законопроєктом</w:t>
      </w:r>
      <w:proofErr w:type="spellEnd"/>
      <w:r>
        <w:rPr>
          <w:rFonts w:ascii="Times New Roman" w:hAnsi="Times New Roman"/>
          <w:sz w:val="27"/>
          <w:szCs w:val="27"/>
        </w:rPr>
        <w:t xml:space="preserve"> запропоновано посилити правоохоронні повноваження в частині виконання завдань із охорони громадського порядку та забезпечення громадської безпеки (складання протоколів про адміністративні правопорушення, надання права проводити особистий огляд, огляд речей тощо).</w:t>
      </w:r>
    </w:p>
    <w:p w:rsidR="00C84698" w:rsidRDefault="00C84698" w:rsidP="00C84698">
      <w:pPr>
        <w:widowControl w:val="0"/>
        <w:autoSpaceDE w:val="0"/>
        <w:autoSpaceDN w:val="0"/>
        <w:adjustRightInd w:val="0"/>
        <w:spacing w:after="0" w:line="240" w:lineRule="auto"/>
        <w:ind w:firstLine="709"/>
        <w:jc w:val="both"/>
        <w:rPr>
          <w:rFonts w:ascii="Times New Roman" w:hAnsi="Times New Roman"/>
          <w:sz w:val="27"/>
          <w:szCs w:val="27"/>
        </w:rPr>
      </w:pPr>
    </w:p>
    <w:p w:rsidR="00C84698" w:rsidRDefault="00970C7B" w:rsidP="00C84698">
      <w:pPr>
        <w:widowControl w:val="0"/>
        <w:autoSpaceDE w:val="0"/>
        <w:autoSpaceDN w:val="0"/>
        <w:adjustRightInd w:val="0"/>
        <w:spacing w:after="0" w:line="240" w:lineRule="auto"/>
        <w:ind w:firstLine="709"/>
        <w:jc w:val="both"/>
        <w:rPr>
          <w:rFonts w:ascii="Times New Roman" w:hAnsi="Times New Roman"/>
          <w:b/>
          <w:sz w:val="27"/>
          <w:szCs w:val="27"/>
        </w:rPr>
      </w:pPr>
      <w:r>
        <w:rPr>
          <w:rFonts w:ascii="Times New Roman" w:hAnsi="Times New Roman"/>
          <w:b/>
          <w:sz w:val="27"/>
          <w:szCs w:val="27"/>
        </w:rPr>
        <w:t>2.</w:t>
      </w:r>
      <w:r>
        <w:rPr>
          <w:rFonts w:ascii="Times New Roman" w:hAnsi="Times New Roman"/>
          <w:b/>
          <w:sz w:val="27"/>
          <w:szCs w:val="27"/>
        </w:rPr>
        <w:tab/>
        <w:t xml:space="preserve">Цілі та завдання </w:t>
      </w:r>
      <w:proofErr w:type="spellStart"/>
      <w:r>
        <w:rPr>
          <w:rFonts w:ascii="Times New Roman" w:hAnsi="Times New Roman"/>
          <w:b/>
          <w:sz w:val="27"/>
          <w:szCs w:val="27"/>
        </w:rPr>
        <w:t>проє</w:t>
      </w:r>
      <w:r w:rsidR="00C84698">
        <w:rPr>
          <w:rFonts w:ascii="Times New Roman" w:hAnsi="Times New Roman"/>
          <w:b/>
          <w:sz w:val="27"/>
          <w:szCs w:val="27"/>
        </w:rPr>
        <w:t>кту</w:t>
      </w:r>
      <w:proofErr w:type="spellEnd"/>
      <w:r w:rsidR="00C84698">
        <w:rPr>
          <w:rFonts w:ascii="Times New Roman" w:hAnsi="Times New Roman"/>
          <w:b/>
          <w:sz w:val="27"/>
          <w:szCs w:val="27"/>
        </w:rPr>
        <w:t xml:space="preserve"> Закону</w:t>
      </w:r>
    </w:p>
    <w:p w:rsidR="00C84698" w:rsidRDefault="00C84698" w:rsidP="00C84698">
      <w:pPr>
        <w:widowControl w:val="0"/>
        <w:autoSpaceDE w:val="0"/>
        <w:autoSpaceDN w:val="0"/>
        <w:adjustRightInd w:val="0"/>
        <w:spacing w:after="0" w:line="240" w:lineRule="auto"/>
        <w:ind w:firstLine="709"/>
        <w:jc w:val="both"/>
        <w:rPr>
          <w:rFonts w:ascii="Times New Roman" w:hAnsi="Times New Roman"/>
          <w:sz w:val="27"/>
          <w:szCs w:val="27"/>
        </w:rPr>
      </w:pPr>
      <w:r>
        <w:rPr>
          <w:rFonts w:ascii="Times New Roman" w:hAnsi="Times New Roman"/>
          <w:sz w:val="27"/>
          <w:szCs w:val="27"/>
        </w:rPr>
        <w:t>Метою прийняття Закону України є розвиток спроможності Національної гвардії України забезпечувати громадську безпеку.</w:t>
      </w:r>
    </w:p>
    <w:p w:rsidR="00C84698" w:rsidRDefault="00C84698" w:rsidP="00C84698">
      <w:pPr>
        <w:widowControl w:val="0"/>
        <w:autoSpaceDE w:val="0"/>
        <w:autoSpaceDN w:val="0"/>
        <w:adjustRightInd w:val="0"/>
        <w:spacing w:after="0" w:line="240" w:lineRule="auto"/>
        <w:jc w:val="both"/>
        <w:rPr>
          <w:rFonts w:ascii="Times New Roman" w:hAnsi="Times New Roman"/>
          <w:b/>
          <w:color w:val="000000"/>
          <w:sz w:val="27"/>
          <w:szCs w:val="27"/>
        </w:rPr>
      </w:pPr>
    </w:p>
    <w:p w:rsidR="00C84698" w:rsidRDefault="00C84698" w:rsidP="00C84698">
      <w:pPr>
        <w:spacing w:after="0" w:line="240" w:lineRule="auto"/>
        <w:ind w:firstLine="709"/>
        <w:rPr>
          <w:rFonts w:ascii="Times New Roman" w:hAnsi="Times New Roman"/>
          <w:b/>
          <w:sz w:val="27"/>
          <w:szCs w:val="27"/>
        </w:rPr>
      </w:pPr>
      <w:bookmarkStart w:id="0" w:name="2__Обґрунтування_необхідності_прийняття_"/>
      <w:bookmarkEnd w:id="0"/>
      <w:r>
        <w:rPr>
          <w:rFonts w:ascii="Times New Roman" w:hAnsi="Times New Roman"/>
          <w:b/>
          <w:sz w:val="27"/>
          <w:szCs w:val="27"/>
        </w:rPr>
        <w:lastRenderedPageBreak/>
        <w:t>3.</w:t>
      </w:r>
      <w:r>
        <w:rPr>
          <w:rFonts w:ascii="Times New Roman" w:hAnsi="Times New Roman"/>
          <w:b/>
          <w:sz w:val="27"/>
          <w:szCs w:val="27"/>
        </w:rPr>
        <w:tab/>
        <w:t>Загальна характе</w:t>
      </w:r>
      <w:r w:rsidR="00970C7B">
        <w:rPr>
          <w:rFonts w:ascii="Times New Roman" w:hAnsi="Times New Roman"/>
          <w:b/>
          <w:sz w:val="27"/>
          <w:szCs w:val="27"/>
        </w:rPr>
        <w:t xml:space="preserve">ристика і основні положення </w:t>
      </w:r>
      <w:proofErr w:type="spellStart"/>
      <w:r w:rsidR="00970C7B">
        <w:rPr>
          <w:rFonts w:ascii="Times New Roman" w:hAnsi="Times New Roman"/>
          <w:b/>
          <w:sz w:val="27"/>
          <w:szCs w:val="27"/>
        </w:rPr>
        <w:t>проє</w:t>
      </w:r>
      <w:r>
        <w:rPr>
          <w:rFonts w:ascii="Times New Roman" w:hAnsi="Times New Roman"/>
          <w:b/>
          <w:sz w:val="27"/>
          <w:szCs w:val="27"/>
        </w:rPr>
        <w:t>кту</w:t>
      </w:r>
      <w:proofErr w:type="spellEnd"/>
      <w:r>
        <w:rPr>
          <w:rFonts w:ascii="Times New Roman" w:hAnsi="Times New Roman"/>
          <w:b/>
          <w:sz w:val="27"/>
          <w:szCs w:val="27"/>
        </w:rPr>
        <w:t xml:space="preserve"> Закону</w:t>
      </w:r>
    </w:p>
    <w:p w:rsidR="00C84698" w:rsidRDefault="00C84698" w:rsidP="00C84698">
      <w:pPr>
        <w:ind w:firstLine="709"/>
        <w:rPr>
          <w:rFonts w:ascii="Times New Roman" w:hAnsi="Times New Roman"/>
          <w:b/>
          <w:sz w:val="27"/>
          <w:szCs w:val="27"/>
        </w:rPr>
      </w:pPr>
      <w:proofErr w:type="spellStart"/>
      <w:r>
        <w:rPr>
          <w:rFonts w:ascii="Times New Roman" w:hAnsi="Times New Roman"/>
          <w:sz w:val="27"/>
          <w:szCs w:val="27"/>
        </w:rPr>
        <w:t>Проєкт</w:t>
      </w:r>
      <w:proofErr w:type="spellEnd"/>
      <w:r>
        <w:rPr>
          <w:rFonts w:ascii="Times New Roman" w:hAnsi="Times New Roman"/>
          <w:sz w:val="27"/>
          <w:szCs w:val="27"/>
        </w:rPr>
        <w:t xml:space="preserve"> Закону України передбачає внесення змін до деяких законодавчих актів України в частині посилення правоохоронних функцій Національної гвардії України, а саме щодо складання протоколів про адміністративні правопорушення, надання права проводити особистий огляд, огляд речей тощо.</w:t>
      </w:r>
    </w:p>
    <w:p w:rsidR="00C84698" w:rsidRDefault="00C84698" w:rsidP="00C84698">
      <w:pPr>
        <w:autoSpaceDE w:val="0"/>
        <w:autoSpaceDN w:val="0"/>
        <w:adjustRightInd w:val="0"/>
        <w:spacing w:after="0" w:line="240" w:lineRule="auto"/>
        <w:ind w:firstLine="709"/>
        <w:jc w:val="both"/>
        <w:rPr>
          <w:rFonts w:ascii="Times New Roman" w:hAnsi="Times New Roman"/>
          <w:sz w:val="27"/>
          <w:szCs w:val="27"/>
        </w:rPr>
      </w:pPr>
    </w:p>
    <w:p w:rsidR="00C84698" w:rsidRDefault="00C84698" w:rsidP="00C84698">
      <w:pPr>
        <w:autoSpaceDE w:val="0"/>
        <w:autoSpaceDN w:val="0"/>
        <w:adjustRightInd w:val="0"/>
        <w:spacing w:after="0" w:line="240" w:lineRule="auto"/>
        <w:ind w:firstLine="709"/>
        <w:jc w:val="both"/>
        <w:rPr>
          <w:rFonts w:ascii="Times New Roman" w:hAnsi="Times New Roman"/>
          <w:b/>
          <w:sz w:val="27"/>
          <w:szCs w:val="27"/>
        </w:rPr>
      </w:pPr>
      <w:r>
        <w:rPr>
          <w:rFonts w:ascii="Times New Roman" w:hAnsi="Times New Roman"/>
          <w:b/>
          <w:sz w:val="27"/>
          <w:szCs w:val="27"/>
        </w:rPr>
        <w:t>4.</w:t>
      </w:r>
      <w:r>
        <w:rPr>
          <w:rFonts w:ascii="Times New Roman" w:hAnsi="Times New Roman"/>
          <w:b/>
          <w:sz w:val="27"/>
          <w:szCs w:val="27"/>
        </w:rPr>
        <w:tab/>
        <w:t>Стан нормативно-правової бази у даній сфері нормативного регулювання</w:t>
      </w:r>
    </w:p>
    <w:p w:rsidR="00C84698" w:rsidRDefault="00C84698" w:rsidP="00C84698">
      <w:pPr>
        <w:autoSpaceDE w:val="0"/>
        <w:autoSpaceDN w:val="0"/>
        <w:adjustRightInd w:val="0"/>
        <w:spacing w:after="0" w:line="240" w:lineRule="auto"/>
        <w:ind w:firstLine="709"/>
        <w:jc w:val="both"/>
        <w:rPr>
          <w:rFonts w:ascii="Times New Roman" w:hAnsi="Times New Roman"/>
          <w:sz w:val="27"/>
          <w:szCs w:val="27"/>
        </w:rPr>
      </w:pPr>
      <w:r>
        <w:rPr>
          <w:rFonts w:ascii="Times New Roman" w:hAnsi="Times New Roman"/>
          <w:sz w:val="27"/>
          <w:szCs w:val="27"/>
        </w:rPr>
        <w:t>Основним нормативно-правовим актом, що діє у даній сфері правового регулювання, є Кодекс України про адміністративні правопорушення, Закони України «Про Національну гвардію України», «Про Національну поліцію», постанова Верховної Ради України від 04 жовтня 2019 року № 188-IX «Про Програму діяльності Кабінету Міністрів України», Указ Президента України від 08 листопада 2019 р. № 837 «Про невідкладні заходи з проведення реформ та зміцнення держави».</w:t>
      </w:r>
      <w:r>
        <w:t xml:space="preserve"> </w:t>
      </w:r>
    </w:p>
    <w:p w:rsidR="00C84698" w:rsidRDefault="00C84698" w:rsidP="00C84698">
      <w:pPr>
        <w:autoSpaceDE w:val="0"/>
        <w:autoSpaceDN w:val="0"/>
        <w:adjustRightInd w:val="0"/>
        <w:spacing w:after="0" w:line="240" w:lineRule="auto"/>
        <w:ind w:firstLine="709"/>
        <w:jc w:val="both"/>
        <w:rPr>
          <w:rFonts w:ascii="Times New Roman" w:hAnsi="Times New Roman"/>
          <w:sz w:val="27"/>
          <w:szCs w:val="27"/>
        </w:rPr>
      </w:pPr>
      <w:r>
        <w:rPr>
          <w:rFonts w:ascii="Times New Roman" w:hAnsi="Times New Roman"/>
          <w:sz w:val="27"/>
          <w:szCs w:val="27"/>
        </w:rPr>
        <w:t>Реаліза</w:t>
      </w:r>
      <w:r w:rsidR="00970C7B">
        <w:rPr>
          <w:rFonts w:ascii="Times New Roman" w:hAnsi="Times New Roman"/>
          <w:sz w:val="27"/>
          <w:szCs w:val="27"/>
        </w:rPr>
        <w:t xml:space="preserve">ція положень поданого </w:t>
      </w:r>
      <w:proofErr w:type="spellStart"/>
      <w:r w:rsidR="00970C7B">
        <w:rPr>
          <w:rFonts w:ascii="Times New Roman" w:hAnsi="Times New Roman"/>
          <w:sz w:val="27"/>
          <w:szCs w:val="27"/>
        </w:rPr>
        <w:t>законопроє</w:t>
      </w:r>
      <w:r>
        <w:rPr>
          <w:rFonts w:ascii="Times New Roman" w:hAnsi="Times New Roman"/>
          <w:sz w:val="27"/>
          <w:szCs w:val="27"/>
        </w:rPr>
        <w:t>кту</w:t>
      </w:r>
      <w:proofErr w:type="spellEnd"/>
      <w:r>
        <w:rPr>
          <w:rFonts w:ascii="Times New Roman" w:hAnsi="Times New Roman"/>
          <w:sz w:val="27"/>
          <w:szCs w:val="27"/>
        </w:rPr>
        <w:t xml:space="preserve"> після його прийняття не потребує внесення змін до інших законів.</w:t>
      </w:r>
    </w:p>
    <w:p w:rsidR="00C84698" w:rsidRDefault="00C84698" w:rsidP="00C84698">
      <w:pPr>
        <w:autoSpaceDE w:val="0"/>
        <w:autoSpaceDN w:val="0"/>
        <w:adjustRightInd w:val="0"/>
        <w:spacing w:after="0" w:line="240" w:lineRule="auto"/>
        <w:ind w:firstLine="709"/>
        <w:jc w:val="both"/>
        <w:rPr>
          <w:rFonts w:ascii="Times New Roman" w:hAnsi="Times New Roman"/>
          <w:sz w:val="27"/>
          <w:szCs w:val="27"/>
        </w:rPr>
      </w:pPr>
    </w:p>
    <w:p w:rsidR="00C84698" w:rsidRDefault="00C84698" w:rsidP="00C84698">
      <w:pPr>
        <w:autoSpaceDE w:val="0"/>
        <w:autoSpaceDN w:val="0"/>
        <w:adjustRightInd w:val="0"/>
        <w:spacing w:after="0" w:line="240" w:lineRule="auto"/>
        <w:ind w:firstLine="709"/>
        <w:jc w:val="both"/>
        <w:rPr>
          <w:rFonts w:ascii="Times New Roman" w:hAnsi="Times New Roman"/>
          <w:b/>
          <w:sz w:val="27"/>
          <w:szCs w:val="27"/>
        </w:rPr>
      </w:pPr>
      <w:r>
        <w:rPr>
          <w:rFonts w:ascii="Times New Roman" w:hAnsi="Times New Roman"/>
          <w:b/>
          <w:sz w:val="27"/>
          <w:szCs w:val="27"/>
        </w:rPr>
        <w:t>5.</w:t>
      </w:r>
      <w:r>
        <w:rPr>
          <w:rFonts w:ascii="Times New Roman" w:hAnsi="Times New Roman"/>
          <w:b/>
          <w:sz w:val="27"/>
          <w:szCs w:val="27"/>
        </w:rPr>
        <w:tab/>
        <w:t>Фінансо</w:t>
      </w:r>
      <w:r w:rsidR="00970C7B">
        <w:rPr>
          <w:rFonts w:ascii="Times New Roman" w:hAnsi="Times New Roman"/>
          <w:b/>
          <w:sz w:val="27"/>
          <w:szCs w:val="27"/>
        </w:rPr>
        <w:t xml:space="preserve">во-економічне обґрунтування </w:t>
      </w:r>
      <w:proofErr w:type="spellStart"/>
      <w:r w:rsidR="00970C7B">
        <w:rPr>
          <w:rFonts w:ascii="Times New Roman" w:hAnsi="Times New Roman"/>
          <w:b/>
          <w:sz w:val="27"/>
          <w:szCs w:val="27"/>
        </w:rPr>
        <w:t>проє</w:t>
      </w:r>
      <w:r>
        <w:rPr>
          <w:rFonts w:ascii="Times New Roman" w:hAnsi="Times New Roman"/>
          <w:b/>
          <w:sz w:val="27"/>
          <w:szCs w:val="27"/>
        </w:rPr>
        <w:t>кту</w:t>
      </w:r>
      <w:proofErr w:type="spellEnd"/>
      <w:r>
        <w:rPr>
          <w:rFonts w:ascii="Times New Roman" w:hAnsi="Times New Roman"/>
          <w:b/>
          <w:sz w:val="27"/>
          <w:szCs w:val="27"/>
        </w:rPr>
        <w:t xml:space="preserve"> Закону</w:t>
      </w:r>
    </w:p>
    <w:p w:rsidR="00C84698" w:rsidRDefault="00970C7B" w:rsidP="00C84698">
      <w:pPr>
        <w:autoSpaceDE w:val="0"/>
        <w:autoSpaceDN w:val="0"/>
        <w:adjustRightInd w:val="0"/>
        <w:spacing w:after="0" w:line="240" w:lineRule="auto"/>
        <w:ind w:firstLine="709"/>
        <w:jc w:val="both"/>
        <w:rPr>
          <w:rFonts w:ascii="Times New Roman" w:hAnsi="Times New Roman"/>
          <w:sz w:val="27"/>
          <w:szCs w:val="27"/>
        </w:rPr>
      </w:pPr>
      <w:r>
        <w:rPr>
          <w:rFonts w:ascii="Times New Roman" w:hAnsi="Times New Roman"/>
          <w:sz w:val="27"/>
          <w:szCs w:val="27"/>
        </w:rPr>
        <w:t xml:space="preserve">Реалізація </w:t>
      </w:r>
      <w:proofErr w:type="spellStart"/>
      <w:r>
        <w:rPr>
          <w:rFonts w:ascii="Times New Roman" w:hAnsi="Times New Roman"/>
          <w:sz w:val="27"/>
          <w:szCs w:val="27"/>
        </w:rPr>
        <w:t>проє</w:t>
      </w:r>
      <w:r w:rsidR="00C84698">
        <w:rPr>
          <w:rFonts w:ascii="Times New Roman" w:hAnsi="Times New Roman"/>
          <w:sz w:val="27"/>
          <w:szCs w:val="27"/>
        </w:rPr>
        <w:t>кту</w:t>
      </w:r>
      <w:proofErr w:type="spellEnd"/>
      <w:r w:rsidR="00C84698">
        <w:rPr>
          <w:rFonts w:ascii="Times New Roman" w:hAnsi="Times New Roman"/>
          <w:sz w:val="27"/>
          <w:szCs w:val="27"/>
        </w:rPr>
        <w:t xml:space="preserve"> не вимагатиме додаткових витрат із Державного бюджету України.</w:t>
      </w:r>
    </w:p>
    <w:p w:rsidR="00C84698" w:rsidRDefault="00C84698" w:rsidP="00C84698">
      <w:pPr>
        <w:autoSpaceDE w:val="0"/>
        <w:autoSpaceDN w:val="0"/>
        <w:adjustRightInd w:val="0"/>
        <w:spacing w:after="0" w:line="240" w:lineRule="auto"/>
        <w:ind w:firstLine="709"/>
        <w:jc w:val="both"/>
        <w:rPr>
          <w:rFonts w:ascii="Times New Roman" w:hAnsi="Times New Roman"/>
          <w:b/>
          <w:sz w:val="27"/>
          <w:szCs w:val="27"/>
        </w:rPr>
      </w:pPr>
    </w:p>
    <w:p w:rsidR="00C84698" w:rsidRDefault="00C84698" w:rsidP="00C84698">
      <w:pPr>
        <w:autoSpaceDE w:val="0"/>
        <w:autoSpaceDN w:val="0"/>
        <w:adjustRightInd w:val="0"/>
        <w:spacing w:after="0" w:line="240" w:lineRule="auto"/>
        <w:ind w:firstLine="709"/>
        <w:jc w:val="both"/>
        <w:rPr>
          <w:rFonts w:ascii="Times New Roman" w:hAnsi="Times New Roman"/>
          <w:b/>
          <w:sz w:val="27"/>
          <w:szCs w:val="27"/>
        </w:rPr>
      </w:pPr>
      <w:r>
        <w:rPr>
          <w:rFonts w:ascii="Times New Roman" w:hAnsi="Times New Roman"/>
          <w:b/>
          <w:sz w:val="27"/>
          <w:szCs w:val="27"/>
        </w:rPr>
        <w:t>6. Прогноз соціально – економічних т</w:t>
      </w:r>
      <w:r w:rsidR="00970C7B">
        <w:rPr>
          <w:rFonts w:ascii="Times New Roman" w:hAnsi="Times New Roman"/>
          <w:b/>
          <w:sz w:val="27"/>
          <w:szCs w:val="27"/>
        </w:rPr>
        <w:t xml:space="preserve">а інших наслідків прийняття </w:t>
      </w:r>
      <w:proofErr w:type="spellStart"/>
      <w:r w:rsidR="00970C7B">
        <w:rPr>
          <w:rFonts w:ascii="Times New Roman" w:hAnsi="Times New Roman"/>
          <w:b/>
          <w:sz w:val="27"/>
          <w:szCs w:val="27"/>
        </w:rPr>
        <w:t>проє</w:t>
      </w:r>
      <w:r>
        <w:rPr>
          <w:rFonts w:ascii="Times New Roman" w:hAnsi="Times New Roman"/>
          <w:b/>
          <w:sz w:val="27"/>
          <w:szCs w:val="27"/>
        </w:rPr>
        <w:t>кту</w:t>
      </w:r>
      <w:proofErr w:type="spellEnd"/>
      <w:r>
        <w:rPr>
          <w:rFonts w:ascii="Times New Roman" w:hAnsi="Times New Roman"/>
          <w:b/>
          <w:sz w:val="27"/>
          <w:szCs w:val="27"/>
        </w:rPr>
        <w:t xml:space="preserve"> Закону.</w:t>
      </w:r>
    </w:p>
    <w:p w:rsidR="00C84698" w:rsidRDefault="00970C7B" w:rsidP="00C84698">
      <w:pPr>
        <w:autoSpaceDE w:val="0"/>
        <w:autoSpaceDN w:val="0"/>
        <w:adjustRightInd w:val="0"/>
        <w:spacing w:after="0" w:line="240" w:lineRule="auto"/>
        <w:ind w:firstLine="709"/>
        <w:jc w:val="both"/>
        <w:rPr>
          <w:rFonts w:ascii="Times New Roman" w:hAnsi="Times New Roman"/>
          <w:b/>
          <w:sz w:val="27"/>
          <w:szCs w:val="27"/>
        </w:rPr>
      </w:pPr>
      <w:r>
        <w:rPr>
          <w:rFonts w:ascii="Times New Roman" w:hAnsi="Times New Roman"/>
          <w:sz w:val="27"/>
          <w:szCs w:val="27"/>
        </w:rPr>
        <w:t xml:space="preserve">Прийняття  </w:t>
      </w:r>
      <w:proofErr w:type="spellStart"/>
      <w:r>
        <w:rPr>
          <w:rFonts w:ascii="Times New Roman" w:hAnsi="Times New Roman"/>
          <w:sz w:val="27"/>
          <w:szCs w:val="27"/>
        </w:rPr>
        <w:t>законопроє</w:t>
      </w:r>
      <w:r w:rsidR="00C84698">
        <w:rPr>
          <w:rFonts w:ascii="Times New Roman" w:hAnsi="Times New Roman"/>
          <w:sz w:val="27"/>
          <w:szCs w:val="27"/>
        </w:rPr>
        <w:t>кту</w:t>
      </w:r>
      <w:proofErr w:type="spellEnd"/>
      <w:r w:rsidR="00C84698">
        <w:rPr>
          <w:rFonts w:ascii="Times New Roman" w:hAnsi="Times New Roman"/>
          <w:sz w:val="27"/>
          <w:szCs w:val="27"/>
        </w:rPr>
        <w:t xml:space="preserve">  дозволить  посилити правоохоронну складову  діяльності Національної гвардії України, підвищити її спроможності у сфері забезпечення громадської безпеки та охорони громадського порядку, а також дозволить забезпечити   реалізацію державної політики у сфері забезпечення охорони прав і свобод людини, інтересів суспільства і держави, протидії злочинності, підтримання публічної (громадської) безпеки і порядку.</w:t>
      </w:r>
    </w:p>
    <w:p w:rsidR="00C84698" w:rsidRDefault="00C84698" w:rsidP="00C84698">
      <w:pPr>
        <w:autoSpaceDE w:val="0"/>
        <w:autoSpaceDN w:val="0"/>
        <w:adjustRightInd w:val="0"/>
        <w:spacing w:after="0" w:line="240" w:lineRule="auto"/>
        <w:ind w:firstLine="709"/>
        <w:jc w:val="both"/>
        <w:rPr>
          <w:rFonts w:ascii="Times New Roman" w:hAnsi="Times New Roman"/>
          <w:b/>
          <w:sz w:val="27"/>
          <w:szCs w:val="27"/>
        </w:rPr>
      </w:pPr>
    </w:p>
    <w:p w:rsidR="00C84698" w:rsidRDefault="00C84698" w:rsidP="00C84698">
      <w:pPr>
        <w:autoSpaceDE w:val="0"/>
        <w:autoSpaceDN w:val="0"/>
        <w:adjustRightInd w:val="0"/>
        <w:spacing w:after="0" w:line="240" w:lineRule="auto"/>
        <w:ind w:firstLine="709"/>
        <w:jc w:val="both"/>
        <w:rPr>
          <w:rFonts w:ascii="Times New Roman" w:hAnsi="Times New Roman"/>
          <w:sz w:val="27"/>
          <w:szCs w:val="27"/>
        </w:rPr>
      </w:pPr>
    </w:p>
    <w:p w:rsidR="00C84698" w:rsidRDefault="00C84698" w:rsidP="00C84698">
      <w:pPr>
        <w:shd w:val="clear" w:color="auto" w:fill="FFFFFF"/>
        <w:spacing w:after="0" w:line="240" w:lineRule="auto"/>
        <w:ind w:left="10" w:hanging="10"/>
        <w:jc w:val="both"/>
        <w:rPr>
          <w:rFonts w:ascii="Times New Roman" w:hAnsi="Times New Roman"/>
          <w:b/>
          <w:sz w:val="28"/>
          <w:szCs w:val="28"/>
        </w:rPr>
      </w:pPr>
      <w:r>
        <w:rPr>
          <w:rFonts w:ascii="Times New Roman" w:hAnsi="Times New Roman"/>
          <w:b/>
          <w:sz w:val="28"/>
          <w:szCs w:val="28"/>
        </w:rPr>
        <w:t>Народні депутати України                                                      Максим ПАВЛЮК</w:t>
      </w:r>
    </w:p>
    <w:p w:rsidR="00C84698" w:rsidRDefault="00C84698" w:rsidP="00C84698">
      <w:pPr>
        <w:shd w:val="clear" w:color="auto" w:fill="FFFFFF"/>
        <w:spacing w:after="0" w:line="240" w:lineRule="auto"/>
        <w:ind w:left="11" w:firstLine="7219"/>
        <w:jc w:val="both"/>
        <w:rPr>
          <w:rFonts w:ascii="Times New Roman" w:hAnsi="Times New Roman"/>
          <w:b/>
          <w:spacing w:val="-1"/>
          <w:sz w:val="28"/>
          <w:szCs w:val="28"/>
        </w:rPr>
      </w:pPr>
      <w:r>
        <w:rPr>
          <w:rFonts w:ascii="Times New Roman" w:hAnsi="Times New Roman"/>
          <w:b/>
          <w:spacing w:val="-1"/>
          <w:sz w:val="28"/>
          <w:szCs w:val="28"/>
        </w:rPr>
        <w:t>(посвідчення №98)</w:t>
      </w:r>
    </w:p>
    <w:p w:rsidR="00C84698" w:rsidRDefault="00C84698" w:rsidP="00C84698">
      <w:pPr>
        <w:shd w:val="clear" w:color="auto" w:fill="FFFFFF"/>
        <w:spacing w:after="0" w:line="240" w:lineRule="auto"/>
        <w:ind w:left="11" w:firstLine="7219"/>
        <w:jc w:val="both"/>
        <w:rPr>
          <w:rFonts w:ascii="Times New Roman" w:hAnsi="Times New Roman"/>
          <w:b/>
          <w:spacing w:val="-1"/>
          <w:sz w:val="28"/>
          <w:szCs w:val="28"/>
        </w:rPr>
      </w:pPr>
    </w:p>
    <w:p w:rsidR="00C84698" w:rsidRDefault="00C84698" w:rsidP="00C84698">
      <w:pPr>
        <w:autoSpaceDE w:val="0"/>
        <w:autoSpaceDN w:val="0"/>
        <w:adjustRightInd w:val="0"/>
        <w:spacing w:after="0" w:line="240" w:lineRule="auto"/>
        <w:ind w:firstLine="6804"/>
        <w:jc w:val="both"/>
        <w:rPr>
          <w:rFonts w:ascii="Times New Roman" w:hAnsi="Times New Roman"/>
          <w:b/>
          <w:sz w:val="27"/>
          <w:szCs w:val="27"/>
          <w:lang w:val="en-US"/>
        </w:rPr>
      </w:pPr>
      <w:proofErr w:type="spellStart"/>
      <w:r>
        <w:rPr>
          <w:rFonts w:ascii="Times New Roman" w:hAnsi="Times New Roman"/>
          <w:b/>
          <w:sz w:val="27"/>
          <w:szCs w:val="27"/>
          <w:lang w:val="en-US"/>
        </w:rPr>
        <w:t>Олександр</w:t>
      </w:r>
      <w:proofErr w:type="spellEnd"/>
      <w:r>
        <w:rPr>
          <w:rFonts w:ascii="Times New Roman" w:hAnsi="Times New Roman"/>
          <w:b/>
          <w:sz w:val="27"/>
          <w:szCs w:val="27"/>
          <w:lang w:val="en-US"/>
        </w:rPr>
        <w:t xml:space="preserve"> БАКУМОВ</w:t>
      </w:r>
    </w:p>
    <w:p w:rsidR="00C84698" w:rsidRDefault="00C84698" w:rsidP="00C84698">
      <w:pPr>
        <w:autoSpaceDE w:val="0"/>
        <w:autoSpaceDN w:val="0"/>
        <w:adjustRightInd w:val="0"/>
        <w:spacing w:after="0" w:line="240" w:lineRule="auto"/>
        <w:ind w:firstLine="7088"/>
        <w:jc w:val="both"/>
        <w:rPr>
          <w:rFonts w:ascii="Times New Roman" w:hAnsi="Times New Roman"/>
          <w:b/>
          <w:sz w:val="27"/>
          <w:szCs w:val="27"/>
        </w:rPr>
      </w:pPr>
      <w:r>
        <w:rPr>
          <w:rFonts w:ascii="Times New Roman" w:hAnsi="Times New Roman"/>
          <w:b/>
          <w:sz w:val="27"/>
          <w:szCs w:val="27"/>
        </w:rPr>
        <w:t>(посвідчення №374)</w:t>
      </w:r>
    </w:p>
    <w:p w:rsidR="00650947" w:rsidRDefault="00650947" w:rsidP="00C84698">
      <w:pPr>
        <w:autoSpaceDE w:val="0"/>
        <w:autoSpaceDN w:val="0"/>
        <w:adjustRightInd w:val="0"/>
        <w:spacing w:after="0" w:line="240" w:lineRule="auto"/>
        <w:ind w:firstLine="7088"/>
        <w:jc w:val="both"/>
        <w:rPr>
          <w:rFonts w:ascii="Times New Roman" w:hAnsi="Times New Roman"/>
          <w:b/>
          <w:sz w:val="27"/>
          <w:szCs w:val="27"/>
        </w:rPr>
      </w:pPr>
      <w:bookmarkStart w:id="1" w:name="_GoBack"/>
      <w:bookmarkEnd w:id="1"/>
    </w:p>
    <w:p w:rsidR="00650947" w:rsidRPr="00650947" w:rsidRDefault="00650947" w:rsidP="00650947">
      <w:pPr>
        <w:spacing w:after="40"/>
        <w:ind w:left="6379"/>
        <w:rPr>
          <w:rFonts w:ascii="Times New Roman" w:hAnsi="Times New Roman"/>
          <w:b/>
          <w:sz w:val="28"/>
          <w:szCs w:val="28"/>
        </w:rPr>
      </w:pPr>
      <w:r w:rsidRPr="00650947">
        <w:rPr>
          <w:rFonts w:ascii="Times New Roman" w:hAnsi="Times New Roman"/>
          <w:b/>
          <w:sz w:val="28"/>
          <w:szCs w:val="28"/>
          <w:lang w:val="ru-RU"/>
        </w:rPr>
        <w:t>І.Л. Герасименко (</w:t>
      </w:r>
      <w:r w:rsidRPr="00650947">
        <w:rPr>
          <w:rFonts w:ascii="Times New Roman" w:hAnsi="Times New Roman"/>
          <w:b/>
          <w:sz w:val="28"/>
          <w:szCs w:val="28"/>
        </w:rPr>
        <w:t>№268)</w:t>
      </w:r>
    </w:p>
    <w:p w:rsidR="00650947" w:rsidRPr="00650947" w:rsidRDefault="00650947" w:rsidP="00650947">
      <w:pPr>
        <w:spacing w:after="40"/>
        <w:ind w:left="6379"/>
        <w:rPr>
          <w:rFonts w:ascii="Times New Roman" w:hAnsi="Times New Roman"/>
          <w:b/>
          <w:sz w:val="28"/>
          <w:szCs w:val="28"/>
        </w:rPr>
      </w:pPr>
      <w:r w:rsidRPr="00650947">
        <w:rPr>
          <w:rFonts w:ascii="Times New Roman" w:hAnsi="Times New Roman"/>
          <w:b/>
          <w:sz w:val="28"/>
          <w:szCs w:val="28"/>
        </w:rPr>
        <w:t xml:space="preserve">А.Г. </w:t>
      </w:r>
      <w:proofErr w:type="spellStart"/>
      <w:r w:rsidRPr="00650947">
        <w:rPr>
          <w:rFonts w:ascii="Times New Roman" w:hAnsi="Times New Roman"/>
          <w:b/>
          <w:sz w:val="28"/>
          <w:szCs w:val="28"/>
        </w:rPr>
        <w:t>Дмитрук</w:t>
      </w:r>
      <w:proofErr w:type="spellEnd"/>
      <w:r w:rsidRPr="00650947">
        <w:rPr>
          <w:rFonts w:ascii="Times New Roman" w:hAnsi="Times New Roman"/>
          <w:b/>
          <w:sz w:val="28"/>
          <w:szCs w:val="28"/>
        </w:rPr>
        <w:t xml:space="preserve"> (№334)</w:t>
      </w:r>
    </w:p>
    <w:p w:rsidR="00650947" w:rsidRPr="00650947" w:rsidRDefault="00650947" w:rsidP="00650947">
      <w:pPr>
        <w:spacing w:after="40"/>
        <w:ind w:left="6379"/>
        <w:rPr>
          <w:rFonts w:ascii="Times New Roman" w:hAnsi="Times New Roman"/>
          <w:b/>
          <w:sz w:val="28"/>
          <w:szCs w:val="28"/>
        </w:rPr>
      </w:pPr>
      <w:r w:rsidRPr="00650947">
        <w:rPr>
          <w:rFonts w:ascii="Times New Roman" w:hAnsi="Times New Roman"/>
          <w:b/>
          <w:sz w:val="28"/>
          <w:szCs w:val="28"/>
        </w:rPr>
        <w:t>Д.С. Припутень (№97)</w:t>
      </w:r>
    </w:p>
    <w:p w:rsidR="006F7B88" w:rsidRDefault="006F7B88"/>
    <w:sectPr w:rsidR="006F7B8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56C"/>
    <w:rsid w:val="00650947"/>
    <w:rsid w:val="006F7B88"/>
    <w:rsid w:val="00970C7B"/>
    <w:rsid w:val="00BC456C"/>
    <w:rsid w:val="00C8469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CBB089-3C66-419B-89F9-1DE76243F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4698"/>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84698"/>
    <w:pPr>
      <w:spacing w:after="0" w:line="240" w:lineRule="auto"/>
      <w:jc w:val="center"/>
    </w:pPr>
    <w:rPr>
      <w:rFonts w:ascii="Times New Roman" w:hAnsi="Times New Roman"/>
      <w:b/>
      <w:sz w:val="28"/>
      <w:szCs w:val="20"/>
      <w:lang w:val="x-none" w:eastAsia="ru-RU"/>
    </w:rPr>
  </w:style>
  <w:style w:type="character" w:customStyle="1" w:styleId="a4">
    <w:name w:val="Назва Знак"/>
    <w:basedOn w:val="a0"/>
    <w:link w:val="a3"/>
    <w:rsid w:val="00C84698"/>
    <w:rPr>
      <w:rFonts w:ascii="Times New Roman" w:eastAsia="Times New Roman" w:hAnsi="Times New Roman" w:cs="Times New Roman"/>
      <w:b/>
      <w:sz w:val="28"/>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00632">
      <w:bodyDiv w:val="1"/>
      <w:marLeft w:val="0"/>
      <w:marRight w:val="0"/>
      <w:marTop w:val="0"/>
      <w:marBottom w:val="0"/>
      <w:divBdr>
        <w:top w:val="none" w:sz="0" w:space="0" w:color="auto"/>
        <w:left w:val="none" w:sz="0" w:space="0" w:color="auto"/>
        <w:bottom w:val="none" w:sz="0" w:space="0" w:color="auto"/>
        <w:right w:val="none" w:sz="0" w:space="0" w:color="auto"/>
      </w:divBdr>
    </w:div>
    <w:div w:id="80231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2919</Words>
  <Characters>1664</Characters>
  <Application>Microsoft Office Word</Application>
  <DocSecurity>0</DocSecurity>
  <Lines>13</Lines>
  <Paragraphs>9</Paragraphs>
  <ScaleCrop>false</ScaleCrop>
  <Company/>
  <LinksUpToDate>false</LinksUpToDate>
  <CharactersWithSpaces>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Максим Васильович</dc:creator>
  <cp:keywords/>
  <dc:description/>
  <cp:lastModifiedBy>Павлюк Максим Васильович</cp:lastModifiedBy>
  <cp:revision>4</cp:revision>
  <dcterms:created xsi:type="dcterms:W3CDTF">2020-02-21T08:13:00Z</dcterms:created>
  <dcterms:modified xsi:type="dcterms:W3CDTF">2020-02-21T10:08:00Z</dcterms:modified>
</cp:coreProperties>
</file>