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162A" w:rsidRPr="006409B0" w:rsidRDefault="00B8162A" w:rsidP="00B8162A">
      <w:pPr>
        <w:spacing w:after="0" w:line="240" w:lineRule="auto"/>
        <w:ind w:firstLine="709"/>
        <w:jc w:val="center"/>
        <w:rPr>
          <w:szCs w:val="28"/>
        </w:rPr>
      </w:pPr>
    </w:p>
    <w:p w:rsidR="00621816" w:rsidRDefault="00621816" w:rsidP="00621816">
      <w:pPr>
        <w:widowControl w:val="0"/>
        <w:tabs>
          <w:tab w:val="left" w:pos="5328"/>
        </w:tabs>
        <w:spacing w:after="0" w:line="240" w:lineRule="auto"/>
        <w:jc w:val="center"/>
        <w:rPr>
          <w:b/>
        </w:rPr>
      </w:pPr>
    </w:p>
    <w:p w:rsidR="00621816" w:rsidRDefault="00621816" w:rsidP="00621816">
      <w:pPr>
        <w:widowControl w:val="0"/>
        <w:tabs>
          <w:tab w:val="left" w:pos="5328"/>
        </w:tabs>
        <w:spacing w:after="0" w:line="240" w:lineRule="auto"/>
        <w:jc w:val="center"/>
        <w:rPr>
          <w:b/>
        </w:rPr>
      </w:pPr>
    </w:p>
    <w:p w:rsidR="00C94D1A" w:rsidRDefault="00C94D1A" w:rsidP="00C94D1A">
      <w:pPr>
        <w:widowControl w:val="0"/>
        <w:tabs>
          <w:tab w:val="left" w:pos="5328"/>
        </w:tabs>
        <w:spacing w:after="0" w:line="240" w:lineRule="auto"/>
        <w:rPr>
          <w:b/>
        </w:rPr>
      </w:pPr>
    </w:p>
    <w:p w:rsidR="00621816" w:rsidRDefault="00621816" w:rsidP="00621816">
      <w:pPr>
        <w:widowControl w:val="0"/>
        <w:tabs>
          <w:tab w:val="left" w:pos="5328"/>
        </w:tabs>
        <w:spacing w:after="0" w:line="240" w:lineRule="auto"/>
        <w:jc w:val="center"/>
        <w:rPr>
          <w:b/>
        </w:rPr>
      </w:pPr>
    </w:p>
    <w:p w:rsidR="00B8162A" w:rsidRPr="006D0559" w:rsidRDefault="00B8162A" w:rsidP="00621816">
      <w:pPr>
        <w:widowControl w:val="0"/>
        <w:tabs>
          <w:tab w:val="left" w:pos="5328"/>
        </w:tabs>
        <w:spacing w:after="0" w:line="240" w:lineRule="auto"/>
        <w:jc w:val="center"/>
        <w:rPr>
          <w:b/>
          <w:szCs w:val="28"/>
        </w:rPr>
      </w:pPr>
      <w:r w:rsidRPr="006D0559">
        <w:rPr>
          <w:b/>
          <w:szCs w:val="28"/>
        </w:rPr>
        <w:t>ВИСНОВОК</w:t>
      </w:r>
    </w:p>
    <w:p w:rsidR="00B8162A" w:rsidRPr="006D0559" w:rsidRDefault="00B8162A" w:rsidP="00621816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</w:rPr>
      </w:pPr>
      <w:r w:rsidRPr="006D0559">
        <w:rPr>
          <w:rFonts w:ascii="Times New Roman" w:hAnsi="Times New Roman" w:cs="Times New Roman"/>
          <w:b/>
        </w:rPr>
        <w:t>на Пропозиції Президента України до Закону України «Про внесення змін до Закону України «Про статус народного депутата України»</w:t>
      </w:r>
    </w:p>
    <w:p w:rsidR="00B8162A" w:rsidRPr="006D0559" w:rsidRDefault="00D177D7" w:rsidP="00621816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</w:rPr>
      </w:pPr>
      <w:r w:rsidRPr="00DD512D">
        <w:rPr>
          <w:rFonts w:ascii="Times New Roman" w:hAnsi="Times New Roman"/>
          <w:b/>
        </w:rPr>
        <w:t>щодо е</w:t>
      </w:r>
      <w:r w:rsidR="00393283">
        <w:rPr>
          <w:rFonts w:ascii="Times New Roman" w:hAnsi="Times New Roman"/>
          <w:b/>
        </w:rPr>
        <w:t>лектронної форми документообігу</w:t>
      </w:r>
      <w:bookmarkStart w:id="0" w:name="_GoBack"/>
      <w:bookmarkEnd w:id="0"/>
      <w:r w:rsidR="00B8162A" w:rsidRPr="006D0559">
        <w:rPr>
          <w:rFonts w:ascii="Times New Roman" w:hAnsi="Times New Roman" w:cs="Times New Roman"/>
          <w:b/>
        </w:rPr>
        <w:t>»</w:t>
      </w:r>
    </w:p>
    <w:p w:rsidR="00B8162A" w:rsidRPr="006D0559" w:rsidRDefault="00B8162A" w:rsidP="00B8162A">
      <w:pPr>
        <w:pStyle w:val="a3"/>
        <w:widowControl w:val="0"/>
        <w:ind w:firstLine="0"/>
        <w:jc w:val="center"/>
        <w:rPr>
          <w:rFonts w:ascii="Times New Roman" w:hAnsi="Times New Roman" w:cs="Times New Roman"/>
        </w:rPr>
      </w:pPr>
    </w:p>
    <w:p w:rsidR="00B8162A" w:rsidRPr="006D0559" w:rsidRDefault="00B8162A" w:rsidP="00444B96">
      <w:pPr>
        <w:pStyle w:val="a3"/>
        <w:ind w:firstLine="709"/>
        <w:rPr>
          <w:rFonts w:ascii="Times New Roman" w:hAnsi="Times New Roman" w:cs="Times New Roman"/>
        </w:rPr>
      </w:pPr>
      <w:r w:rsidRPr="006D0559">
        <w:rPr>
          <w:rFonts w:ascii="Times New Roman" w:hAnsi="Times New Roman" w:cs="Times New Roman"/>
        </w:rPr>
        <w:t>Президент України застосував право вето та повернув на повторний розгляд прийнятий Верховною Радою України 04</w:t>
      </w:r>
      <w:r w:rsidRPr="006D0559">
        <w:rPr>
          <w:rFonts w:ascii="Times New Roman" w:hAnsi="Times New Roman" w:cs="Times New Roman"/>
          <w:lang w:val="ru-RU"/>
        </w:rPr>
        <w:t xml:space="preserve"> листопада </w:t>
      </w:r>
      <w:r w:rsidRPr="006D0559">
        <w:rPr>
          <w:rFonts w:ascii="Times New Roman" w:hAnsi="Times New Roman" w:cs="Times New Roman"/>
        </w:rPr>
        <w:t xml:space="preserve">2020 року Закон </w:t>
      </w:r>
      <w:r w:rsidR="009113EF" w:rsidRPr="006D0559">
        <w:rPr>
          <w:rFonts w:ascii="Times New Roman" w:hAnsi="Times New Roman" w:cs="Times New Roman"/>
        </w:rPr>
        <w:t xml:space="preserve">України «Про внесення змін до Закону України «Про статус народного депутата України» (щодо депутатських звернень)» </w:t>
      </w:r>
      <w:r w:rsidRPr="006D0559">
        <w:rPr>
          <w:rFonts w:ascii="Times New Roman" w:hAnsi="Times New Roman" w:cs="Times New Roman"/>
        </w:rPr>
        <w:t>(далі – Закон).</w:t>
      </w:r>
    </w:p>
    <w:p w:rsidR="008C3C4F" w:rsidRPr="00C94D1A" w:rsidRDefault="00B8162A" w:rsidP="00444B96">
      <w:pPr>
        <w:pStyle w:val="a3"/>
        <w:ind w:firstLine="709"/>
        <w:rPr>
          <w:rFonts w:ascii="Times New Roman" w:hAnsi="Times New Roman" w:cs="Times New Roman"/>
        </w:rPr>
      </w:pPr>
      <w:r w:rsidRPr="006D0559">
        <w:rPr>
          <w:rFonts w:ascii="Times New Roman" w:hAnsi="Times New Roman" w:cs="Times New Roman"/>
        </w:rPr>
        <w:t>Законом передбачається</w:t>
      </w:r>
      <w:r w:rsidR="008C3C4F" w:rsidRPr="006D0559">
        <w:rPr>
          <w:rFonts w:ascii="Times New Roman" w:hAnsi="Times New Roman" w:cs="Times New Roman"/>
        </w:rPr>
        <w:t>,</w:t>
      </w:r>
      <w:r w:rsidRPr="006D0559">
        <w:rPr>
          <w:rFonts w:ascii="Times New Roman" w:hAnsi="Times New Roman" w:cs="Times New Roman"/>
        </w:rPr>
        <w:t xml:space="preserve"> </w:t>
      </w:r>
      <w:r w:rsidR="008C3C4F" w:rsidRPr="006D0559">
        <w:rPr>
          <w:rFonts w:ascii="Times New Roman" w:hAnsi="Times New Roman" w:cs="Times New Roman"/>
        </w:rPr>
        <w:t>що народні депутати України вносять депутатський запит, направляють депутатське звернення, звертаються з вимогою про припинення порушення законності у паперовій або електронній формі (</w:t>
      </w:r>
      <w:proofErr w:type="spellStart"/>
      <w:r w:rsidR="008C3C4F" w:rsidRPr="006D0559">
        <w:rPr>
          <w:rFonts w:ascii="Times New Roman" w:hAnsi="Times New Roman" w:cs="Times New Roman"/>
        </w:rPr>
        <w:t>абз</w:t>
      </w:r>
      <w:proofErr w:type="spellEnd"/>
      <w:r w:rsidR="008C3C4F" w:rsidRPr="006D0559">
        <w:rPr>
          <w:rFonts w:ascii="Times New Roman" w:hAnsi="Times New Roman" w:cs="Times New Roman"/>
        </w:rPr>
        <w:t xml:space="preserve">. 2 п.  2, </w:t>
      </w:r>
      <w:proofErr w:type="spellStart"/>
      <w:r w:rsidR="008C3C4F" w:rsidRPr="006D0559">
        <w:rPr>
          <w:rFonts w:ascii="Times New Roman" w:hAnsi="Times New Roman" w:cs="Times New Roman"/>
        </w:rPr>
        <w:t>абз</w:t>
      </w:r>
      <w:proofErr w:type="spellEnd"/>
      <w:r w:rsidR="008C3C4F" w:rsidRPr="006D0559">
        <w:rPr>
          <w:rFonts w:ascii="Times New Roman" w:hAnsi="Times New Roman" w:cs="Times New Roman"/>
        </w:rPr>
        <w:t xml:space="preserve">. 5 п. 3, </w:t>
      </w:r>
      <w:proofErr w:type="spellStart"/>
      <w:r w:rsidR="008C3C4F" w:rsidRPr="006D0559">
        <w:rPr>
          <w:rFonts w:ascii="Times New Roman" w:hAnsi="Times New Roman" w:cs="Times New Roman"/>
        </w:rPr>
        <w:t>абз</w:t>
      </w:r>
      <w:proofErr w:type="spellEnd"/>
      <w:r w:rsidR="008C3C4F" w:rsidRPr="006D0559">
        <w:rPr>
          <w:rFonts w:ascii="Times New Roman" w:hAnsi="Times New Roman" w:cs="Times New Roman"/>
        </w:rPr>
        <w:t>. 2 п. 4 розділу І Закону</w:t>
      </w:r>
      <w:r w:rsidR="00C03032" w:rsidRPr="006D0559">
        <w:rPr>
          <w:rFonts w:ascii="Times New Roman" w:hAnsi="Times New Roman" w:cs="Times New Roman"/>
        </w:rPr>
        <w:t xml:space="preserve">). </w:t>
      </w:r>
      <w:r w:rsidR="002C76C9" w:rsidRPr="006D0559">
        <w:rPr>
          <w:rFonts w:ascii="Times New Roman" w:hAnsi="Times New Roman" w:cs="Times New Roman"/>
        </w:rPr>
        <w:t xml:space="preserve">Крім того, відповідно до </w:t>
      </w:r>
      <w:r w:rsidR="002C76C9" w:rsidRPr="00C94D1A">
        <w:rPr>
          <w:rFonts w:ascii="Times New Roman" w:hAnsi="Times New Roman" w:cs="Times New Roman"/>
        </w:rPr>
        <w:t xml:space="preserve">положень прийнятого Закону </w:t>
      </w:r>
      <w:r w:rsidR="008C3C4F" w:rsidRPr="00C94D1A">
        <w:rPr>
          <w:rFonts w:ascii="Times New Roman" w:hAnsi="Times New Roman" w:cs="Times New Roman"/>
        </w:rPr>
        <w:t xml:space="preserve">повідомлення про результати розгляду депутатського запиту, </w:t>
      </w:r>
      <w:r w:rsidR="008C3C4F" w:rsidRPr="00C94D1A">
        <w:rPr>
          <w:rFonts w:ascii="Times New Roman" w:hAnsi="Times New Roman" w:cs="Times New Roman"/>
          <w:i/>
        </w:rPr>
        <w:t xml:space="preserve">відповідь </w:t>
      </w:r>
      <w:r w:rsidR="008C3C4F" w:rsidRPr="00C94D1A">
        <w:rPr>
          <w:rFonts w:ascii="Times New Roman" w:hAnsi="Times New Roman" w:cs="Times New Roman"/>
        </w:rPr>
        <w:t xml:space="preserve">на депутатське звернення чи лист на продовження строку розгляду депутатського звернення, інформування про вжиті заходи у зв’язку з вимогою народного депутата України </w:t>
      </w:r>
      <w:r w:rsidR="008C3C4F" w:rsidRPr="00C94D1A">
        <w:rPr>
          <w:rFonts w:ascii="Times New Roman" w:hAnsi="Times New Roman" w:cs="Times New Roman"/>
          <w:i/>
        </w:rPr>
        <w:t>мають бути надіслані народному депутатові України у паперовій або електронній формі (</w:t>
      </w:r>
      <w:r w:rsidR="008C3C4F" w:rsidRPr="00C94D1A">
        <w:rPr>
          <w:rFonts w:ascii="Times New Roman" w:hAnsi="Times New Roman" w:cs="Times New Roman"/>
          <w:i/>
          <w:u w:val="single"/>
        </w:rPr>
        <w:t xml:space="preserve">відповідно до форми, в якій </w:t>
      </w:r>
      <w:proofErr w:type="spellStart"/>
      <w:r w:rsidR="008C3C4F" w:rsidRPr="00C94D1A">
        <w:rPr>
          <w:rFonts w:ascii="Times New Roman" w:hAnsi="Times New Roman" w:cs="Times New Roman"/>
          <w:i/>
          <w:u w:val="single"/>
        </w:rPr>
        <w:t>внесено</w:t>
      </w:r>
      <w:proofErr w:type="spellEnd"/>
      <w:r w:rsidR="008C3C4F" w:rsidRPr="00C94D1A">
        <w:rPr>
          <w:rFonts w:ascii="Times New Roman" w:hAnsi="Times New Roman" w:cs="Times New Roman"/>
          <w:i/>
          <w:u w:val="single"/>
        </w:rPr>
        <w:t xml:space="preserve"> депутатський запит, направлено депутатське звернення, </w:t>
      </w:r>
      <w:proofErr w:type="spellStart"/>
      <w:r w:rsidR="008C3C4F" w:rsidRPr="00C94D1A">
        <w:rPr>
          <w:rFonts w:ascii="Times New Roman" w:hAnsi="Times New Roman" w:cs="Times New Roman"/>
          <w:i/>
          <w:u w:val="single"/>
        </w:rPr>
        <w:t>звернуто</w:t>
      </w:r>
      <w:proofErr w:type="spellEnd"/>
      <w:r w:rsidR="008C3C4F" w:rsidRPr="00C94D1A">
        <w:rPr>
          <w:rFonts w:ascii="Times New Roman" w:hAnsi="Times New Roman" w:cs="Times New Roman"/>
          <w:i/>
          <w:u w:val="single"/>
        </w:rPr>
        <w:t xml:space="preserve"> вимогу)</w:t>
      </w:r>
      <w:r w:rsidR="0092699E" w:rsidRPr="00C94D1A">
        <w:t xml:space="preserve"> </w:t>
      </w:r>
      <w:r w:rsidR="0092699E" w:rsidRPr="00C94D1A">
        <w:rPr>
          <w:rFonts w:ascii="Times New Roman" w:hAnsi="Times New Roman" w:cs="Times New Roman"/>
        </w:rPr>
        <w:t xml:space="preserve">з дотриманням вимог законів України </w:t>
      </w:r>
      <w:r w:rsidR="00621816" w:rsidRPr="00C94D1A">
        <w:rPr>
          <w:rFonts w:ascii="Times New Roman" w:hAnsi="Times New Roman" w:cs="Times New Roman"/>
        </w:rPr>
        <w:t>«</w:t>
      </w:r>
      <w:r w:rsidR="0092699E" w:rsidRPr="00C94D1A">
        <w:rPr>
          <w:rFonts w:ascii="Times New Roman" w:hAnsi="Times New Roman" w:cs="Times New Roman"/>
        </w:rPr>
        <w:t>Про електронні документи та електронний документообіг</w:t>
      </w:r>
      <w:r w:rsidR="00621816" w:rsidRPr="00C94D1A">
        <w:rPr>
          <w:rFonts w:ascii="Times New Roman" w:hAnsi="Times New Roman" w:cs="Times New Roman"/>
        </w:rPr>
        <w:t>»</w:t>
      </w:r>
      <w:r w:rsidR="0092699E" w:rsidRPr="00C94D1A">
        <w:rPr>
          <w:rFonts w:ascii="Times New Roman" w:hAnsi="Times New Roman" w:cs="Times New Roman"/>
        </w:rPr>
        <w:t xml:space="preserve"> та </w:t>
      </w:r>
      <w:r w:rsidR="006D0559" w:rsidRPr="00C94D1A">
        <w:rPr>
          <w:rFonts w:ascii="Times New Roman" w:hAnsi="Times New Roman" w:cs="Times New Roman"/>
        </w:rPr>
        <w:br/>
      </w:r>
      <w:r w:rsidR="00621816" w:rsidRPr="00C94D1A">
        <w:rPr>
          <w:rFonts w:ascii="Times New Roman" w:hAnsi="Times New Roman" w:cs="Times New Roman"/>
        </w:rPr>
        <w:t>«</w:t>
      </w:r>
      <w:r w:rsidR="0092699E" w:rsidRPr="00C94D1A">
        <w:rPr>
          <w:rFonts w:ascii="Times New Roman" w:hAnsi="Times New Roman" w:cs="Times New Roman"/>
        </w:rPr>
        <w:t>Про електронні довірчі послуги</w:t>
      </w:r>
      <w:r w:rsidR="00621816" w:rsidRPr="00C94D1A">
        <w:rPr>
          <w:rFonts w:ascii="Times New Roman" w:hAnsi="Times New Roman" w:cs="Times New Roman"/>
        </w:rPr>
        <w:t>»</w:t>
      </w:r>
      <w:r w:rsidR="00CC0E61" w:rsidRPr="00C94D1A">
        <w:rPr>
          <w:rFonts w:ascii="Times New Roman" w:hAnsi="Times New Roman" w:cs="Times New Roman"/>
          <w:lang w:val="ru-RU"/>
        </w:rPr>
        <w:t xml:space="preserve"> </w:t>
      </w:r>
      <w:r w:rsidR="0092699E" w:rsidRPr="00C94D1A">
        <w:rPr>
          <w:rFonts w:ascii="Times New Roman" w:hAnsi="Times New Roman" w:cs="Times New Roman"/>
        </w:rPr>
        <w:t>(</w:t>
      </w:r>
      <w:proofErr w:type="spellStart"/>
      <w:r w:rsidR="0092699E" w:rsidRPr="00C94D1A">
        <w:rPr>
          <w:rFonts w:ascii="Times New Roman" w:hAnsi="Times New Roman" w:cs="Times New Roman"/>
        </w:rPr>
        <w:t>абз</w:t>
      </w:r>
      <w:proofErr w:type="spellEnd"/>
      <w:r w:rsidR="0092699E" w:rsidRPr="00C94D1A">
        <w:rPr>
          <w:rFonts w:ascii="Times New Roman" w:hAnsi="Times New Roman" w:cs="Times New Roman"/>
        </w:rPr>
        <w:t xml:space="preserve">. 4 п. 2, </w:t>
      </w:r>
      <w:proofErr w:type="spellStart"/>
      <w:r w:rsidR="0092699E" w:rsidRPr="00C94D1A">
        <w:rPr>
          <w:rFonts w:ascii="Times New Roman" w:hAnsi="Times New Roman" w:cs="Times New Roman"/>
        </w:rPr>
        <w:t>абз</w:t>
      </w:r>
      <w:proofErr w:type="spellEnd"/>
      <w:r w:rsidR="0092699E" w:rsidRPr="00C94D1A">
        <w:rPr>
          <w:rFonts w:ascii="Times New Roman" w:hAnsi="Times New Roman" w:cs="Times New Roman"/>
        </w:rPr>
        <w:t xml:space="preserve">. 10 п. 3, </w:t>
      </w:r>
      <w:proofErr w:type="spellStart"/>
      <w:r w:rsidR="0092699E" w:rsidRPr="00C94D1A">
        <w:rPr>
          <w:rFonts w:ascii="Times New Roman" w:hAnsi="Times New Roman" w:cs="Times New Roman"/>
        </w:rPr>
        <w:t>абз</w:t>
      </w:r>
      <w:proofErr w:type="spellEnd"/>
      <w:r w:rsidR="0092699E" w:rsidRPr="00C94D1A">
        <w:rPr>
          <w:rFonts w:ascii="Times New Roman" w:hAnsi="Times New Roman" w:cs="Times New Roman"/>
        </w:rPr>
        <w:t>. 3 п. 4 розділу І Закону).</w:t>
      </w:r>
    </w:p>
    <w:p w:rsidR="000E68B5" w:rsidRPr="00C94D1A" w:rsidRDefault="00B8162A" w:rsidP="00444B96">
      <w:pPr>
        <w:pStyle w:val="a3"/>
        <w:ind w:firstLine="709"/>
        <w:rPr>
          <w:rFonts w:ascii="Times New Roman" w:hAnsi="Times New Roman" w:cs="Times New Roman"/>
          <w:lang w:val="ru-RU"/>
        </w:rPr>
      </w:pPr>
      <w:r w:rsidRPr="00C94D1A">
        <w:rPr>
          <w:rFonts w:ascii="Times New Roman" w:hAnsi="Times New Roman" w:cs="Times New Roman"/>
        </w:rPr>
        <w:t>Повертаючи вказаний Закон для повторного розгляду парламентом, Глава держави</w:t>
      </w:r>
      <w:r w:rsidR="00F050E9" w:rsidRPr="00C94D1A">
        <w:rPr>
          <w:rFonts w:ascii="Times New Roman" w:hAnsi="Times New Roman" w:cs="Times New Roman"/>
          <w:lang w:val="ru-RU"/>
        </w:rPr>
        <w:t xml:space="preserve">, </w:t>
      </w:r>
      <w:r w:rsidR="00F050E9" w:rsidRPr="00C94D1A">
        <w:rPr>
          <w:rFonts w:ascii="Times New Roman" w:hAnsi="Times New Roman" w:cs="Times New Roman"/>
        </w:rPr>
        <w:t>серед іншого</w:t>
      </w:r>
      <w:r w:rsidR="00F050E9" w:rsidRPr="00C94D1A">
        <w:rPr>
          <w:rFonts w:ascii="Times New Roman" w:hAnsi="Times New Roman" w:cs="Times New Roman"/>
          <w:lang w:val="ru-RU"/>
        </w:rPr>
        <w:t>,</w:t>
      </w:r>
      <w:r w:rsidRPr="00C94D1A">
        <w:rPr>
          <w:rFonts w:ascii="Times New Roman" w:hAnsi="Times New Roman" w:cs="Times New Roman"/>
        </w:rPr>
        <w:t xml:space="preserve"> </w:t>
      </w:r>
      <w:r w:rsidR="0092699E" w:rsidRPr="00C94D1A">
        <w:rPr>
          <w:rFonts w:ascii="Times New Roman" w:hAnsi="Times New Roman" w:cs="Times New Roman"/>
        </w:rPr>
        <w:t>зазначив</w:t>
      </w:r>
      <w:r w:rsidRPr="00C94D1A">
        <w:rPr>
          <w:rFonts w:ascii="Times New Roman" w:hAnsi="Times New Roman" w:cs="Times New Roman"/>
        </w:rPr>
        <w:t xml:space="preserve">, </w:t>
      </w:r>
      <w:r w:rsidR="00F050E9" w:rsidRPr="00C94D1A">
        <w:rPr>
          <w:rFonts w:ascii="Times New Roman" w:hAnsi="Times New Roman" w:cs="Times New Roman"/>
        </w:rPr>
        <w:t xml:space="preserve">що </w:t>
      </w:r>
      <w:r w:rsidR="00F050E9" w:rsidRPr="00C94D1A">
        <w:rPr>
          <w:rFonts w:ascii="Times New Roman" w:hAnsi="Times New Roman"/>
          <w:i/>
        </w:rPr>
        <w:t>Конституція України</w:t>
      </w:r>
      <w:r w:rsidR="00F050E9" w:rsidRPr="00C94D1A">
        <w:rPr>
          <w:rFonts w:ascii="Times New Roman" w:hAnsi="Times New Roman"/>
        </w:rPr>
        <w:t>, зобов'язуючи керівників органів державної влади та органів місцевого самоврядування, підприємств</w:t>
      </w:r>
      <w:r w:rsidR="00F050E9" w:rsidRPr="006D0559">
        <w:rPr>
          <w:rFonts w:ascii="Times New Roman" w:hAnsi="Times New Roman"/>
        </w:rPr>
        <w:t xml:space="preserve">, установ та організацій повідомити народного депутата України про результати розгляду його звернення, </w:t>
      </w:r>
      <w:r w:rsidR="00F050E9" w:rsidRPr="006D0559">
        <w:rPr>
          <w:rFonts w:ascii="Times New Roman" w:hAnsi="Times New Roman"/>
          <w:i/>
        </w:rPr>
        <w:t xml:space="preserve">не передбачає вимоги щодо надання відповіді на запит народного депутата України відповідно до форми, в якій такий запит </w:t>
      </w:r>
      <w:proofErr w:type="spellStart"/>
      <w:r w:rsidR="00F050E9" w:rsidRPr="006D0559">
        <w:rPr>
          <w:rFonts w:ascii="Times New Roman" w:hAnsi="Times New Roman"/>
          <w:i/>
        </w:rPr>
        <w:t>внесено</w:t>
      </w:r>
      <w:proofErr w:type="spellEnd"/>
      <w:r w:rsidR="00F050E9" w:rsidRPr="006D0559">
        <w:rPr>
          <w:rFonts w:ascii="Times New Roman" w:hAnsi="Times New Roman"/>
        </w:rPr>
        <w:t xml:space="preserve">. </w:t>
      </w:r>
      <w:r w:rsidR="00F050E9" w:rsidRPr="006D0559">
        <w:rPr>
          <w:rFonts w:ascii="Times New Roman" w:hAnsi="Times New Roman" w:cs="Times New Roman"/>
          <w:lang w:val="ru-RU"/>
        </w:rPr>
        <w:t xml:space="preserve"> </w:t>
      </w:r>
      <w:r w:rsidRPr="006D0559">
        <w:rPr>
          <w:rFonts w:ascii="Times New Roman" w:hAnsi="Times New Roman" w:cs="Times New Roman"/>
        </w:rPr>
        <w:t xml:space="preserve">У зв’язку з цим </w:t>
      </w:r>
      <w:r w:rsidR="000E68B5" w:rsidRPr="006D0559">
        <w:rPr>
          <w:rFonts w:ascii="Times New Roman" w:hAnsi="Times New Roman" w:cs="Times New Roman"/>
        </w:rPr>
        <w:t>Президент України</w:t>
      </w:r>
      <w:r w:rsidRPr="006D0559">
        <w:rPr>
          <w:rFonts w:ascii="Times New Roman" w:hAnsi="Times New Roman" w:cs="Times New Roman"/>
        </w:rPr>
        <w:t xml:space="preserve"> наголошує, що </w:t>
      </w:r>
      <w:r w:rsidR="000E68B5" w:rsidRPr="006D0559">
        <w:rPr>
          <w:rFonts w:ascii="Times New Roman" w:hAnsi="Times New Roman" w:cs="Times New Roman"/>
        </w:rPr>
        <w:t xml:space="preserve">аналіз законодавчих актів свідчить про те, що паперова та електронна форми є різновидами письмової форми документа </w:t>
      </w:r>
      <w:r w:rsidR="00A82C30" w:rsidRPr="00A82C30">
        <w:rPr>
          <w:rFonts w:ascii="Times New Roman" w:hAnsi="Times New Roman" w:cs="Times New Roman"/>
          <w:lang w:val="ru-RU"/>
        </w:rPr>
        <w:t xml:space="preserve">               </w:t>
      </w:r>
      <w:r w:rsidR="000E68B5" w:rsidRPr="006D0559">
        <w:rPr>
          <w:rFonts w:ascii="Times New Roman" w:hAnsi="Times New Roman" w:cs="Times New Roman"/>
        </w:rPr>
        <w:t xml:space="preserve">(ст. ст. 205, 207 Цивільного кодексу України, ч. 9 ст. 67 Виборчого кодексу України, ст. 6 Закону України «Про зовнішньоекономічну діяльність», </w:t>
      </w:r>
      <w:r w:rsidR="00A201AD" w:rsidRPr="00A201AD">
        <w:rPr>
          <w:rFonts w:ascii="Times New Roman" w:hAnsi="Times New Roman" w:cs="Times New Roman"/>
          <w:lang w:val="ru-RU"/>
        </w:rPr>
        <w:t xml:space="preserve">                 </w:t>
      </w:r>
      <w:r w:rsidR="000E68B5" w:rsidRPr="006D0559">
        <w:rPr>
          <w:rFonts w:ascii="Times New Roman" w:hAnsi="Times New Roman" w:cs="Times New Roman"/>
        </w:rPr>
        <w:t xml:space="preserve">ч. 12 </w:t>
      </w:r>
      <w:r w:rsidR="00A82C30" w:rsidRPr="00A201AD">
        <w:rPr>
          <w:rFonts w:ascii="Times New Roman" w:hAnsi="Times New Roman" w:cs="Times New Roman"/>
          <w:lang w:val="ru-RU"/>
        </w:rPr>
        <w:t xml:space="preserve"> </w:t>
      </w:r>
      <w:r w:rsidR="000E68B5" w:rsidRPr="006D0559">
        <w:rPr>
          <w:rFonts w:ascii="Times New Roman" w:hAnsi="Times New Roman" w:cs="Times New Roman"/>
        </w:rPr>
        <w:t xml:space="preserve">ст. 11 Закону України «Про електронну комерцію», ч. ч. 5 та 10 </w:t>
      </w:r>
      <w:r w:rsidR="00A201AD" w:rsidRPr="00A201AD">
        <w:rPr>
          <w:rFonts w:ascii="Times New Roman" w:hAnsi="Times New Roman" w:cs="Times New Roman"/>
          <w:lang w:val="ru-RU"/>
        </w:rPr>
        <w:t xml:space="preserve">      </w:t>
      </w:r>
      <w:r w:rsidR="000D3E84" w:rsidRPr="00393283">
        <w:rPr>
          <w:rFonts w:ascii="Times New Roman" w:hAnsi="Times New Roman" w:cs="Times New Roman"/>
          <w:lang w:val="ru-RU"/>
        </w:rPr>
        <w:t xml:space="preserve">                     </w:t>
      </w:r>
      <w:r w:rsidR="000E68B5" w:rsidRPr="006D0559">
        <w:rPr>
          <w:rFonts w:ascii="Times New Roman" w:hAnsi="Times New Roman" w:cs="Times New Roman"/>
        </w:rPr>
        <w:t>ст. 14 Закону України «Про Центральну виборчу комісію», ст. 8 Закону України «</w:t>
      </w:r>
      <w:r w:rsidR="000E68B5" w:rsidRPr="00C94D1A">
        <w:rPr>
          <w:rFonts w:ascii="Times New Roman" w:hAnsi="Times New Roman" w:cs="Times New Roman"/>
        </w:rPr>
        <w:t>Про електронні документи та електронний документообіг», ч. 4</w:t>
      </w:r>
      <w:r w:rsidR="00A201AD" w:rsidRPr="000D3E84">
        <w:rPr>
          <w:rFonts w:ascii="Times New Roman" w:hAnsi="Times New Roman" w:cs="Times New Roman"/>
          <w:lang w:val="ru-RU"/>
        </w:rPr>
        <w:t xml:space="preserve">              </w:t>
      </w:r>
      <w:r w:rsidR="000E68B5" w:rsidRPr="00C94D1A">
        <w:rPr>
          <w:rFonts w:ascii="Times New Roman" w:hAnsi="Times New Roman" w:cs="Times New Roman"/>
        </w:rPr>
        <w:t xml:space="preserve"> ст. 18 Закону України </w:t>
      </w:r>
      <w:r w:rsidR="0024215B" w:rsidRPr="00C94D1A">
        <w:rPr>
          <w:rFonts w:ascii="Times New Roman" w:hAnsi="Times New Roman" w:cs="Times New Roman"/>
        </w:rPr>
        <w:t>«</w:t>
      </w:r>
      <w:r w:rsidR="000E68B5" w:rsidRPr="00C94D1A">
        <w:rPr>
          <w:rFonts w:ascii="Times New Roman" w:hAnsi="Times New Roman" w:cs="Times New Roman"/>
        </w:rPr>
        <w:t>Про електронні довірчі послуги</w:t>
      </w:r>
      <w:r w:rsidR="0024215B" w:rsidRPr="00C94D1A">
        <w:rPr>
          <w:rFonts w:ascii="Times New Roman" w:hAnsi="Times New Roman" w:cs="Times New Roman"/>
        </w:rPr>
        <w:t>»</w:t>
      </w:r>
      <w:r w:rsidR="000E68B5" w:rsidRPr="00C94D1A">
        <w:rPr>
          <w:rFonts w:ascii="Times New Roman" w:hAnsi="Times New Roman" w:cs="Times New Roman"/>
        </w:rPr>
        <w:t>).</w:t>
      </w:r>
    </w:p>
    <w:p w:rsidR="0024215B" w:rsidRPr="006D0559" w:rsidRDefault="0024215B" w:rsidP="00444B96">
      <w:pPr>
        <w:pStyle w:val="a3"/>
        <w:ind w:firstLine="709"/>
        <w:rPr>
          <w:rFonts w:ascii="Times New Roman" w:hAnsi="Times New Roman" w:cs="Times New Roman"/>
          <w:lang w:val="ru-RU"/>
        </w:rPr>
      </w:pPr>
      <w:r w:rsidRPr="00C94D1A">
        <w:rPr>
          <w:rFonts w:ascii="Times New Roman" w:hAnsi="Times New Roman" w:cs="Times New Roman"/>
        </w:rPr>
        <w:t>Глава держави також зазначає, що «слід ураховувати, що не всі підприємства, установи</w:t>
      </w:r>
      <w:r w:rsidRPr="006D0559">
        <w:rPr>
          <w:rFonts w:ascii="Times New Roman" w:hAnsi="Times New Roman" w:cs="Times New Roman"/>
        </w:rPr>
        <w:t>, організації та об</w:t>
      </w:r>
      <w:r w:rsidR="005E0342" w:rsidRPr="006D0559">
        <w:rPr>
          <w:rFonts w:ascii="Times New Roman" w:hAnsi="Times New Roman" w:cs="Times New Roman"/>
        </w:rPr>
        <w:t>’</w:t>
      </w:r>
      <w:r w:rsidRPr="006D0559">
        <w:rPr>
          <w:rFonts w:ascii="Times New Roman" w:hAnsi="Times New Roman" w:cs="Times New Roman"/>
        </w:rPr>
        <w:t xml:space="preserve">єднання громадян, яким народними </w:t>
      </w:r>
      <w:r w:rsidRPr="006D0559">
        <w:rPr>
          <w:rFonts w:ascii="Times New Roman" w:hAnsi="Times New Roman" w:cs="Times New Roman"/>
        </w:rPr>
        <w:lastRenderedPageBreak/>
        <w:t>депутатами України згідно із Законом України «Про статус народного депутата України» можуть бути направлені депутатські запити, депутатські звернення, звернуті вимоги (ч. 2 ст. 15, ч. 1 ст. 16, ч. 5 ст. 17), є суб’єктами електронного документообігу, користувачами електронних довірчих послуг та мають технічні, фінансові можливості забезпечити належним чином дотримання вимог законів України «Про електронні документи та електронний документообіг» та «Про електронні довірчі послуги».</w:t>
      </w:r>
      <w:r w:rsidR="00621816" w:rsidRPr="006D0559">
        <w:rPr>
          <w:rFonts w:ascii="Times New Roman" w:hAnsi="Times New Roman" w:cs="Times New Roman"/>
        </w:rPr>
        <w:t xml:space="preserve"> </w:t>
      </w:r>
      <w:r w:rsidRPr="006D0559">
        <w:rPr>
          <w:rFonts w:ascii="Times New Roman" w:hAnsi="Times New Roman" w:cs="Times New Roman"/>
        </w:rPr>
        <w:t xml:space="preserve">Не виключена ситуація, коли внаслідок певних технічних проблем, інших непередбачуваних обставин посадові особи підприємств, установ та організацій, об’єднань громадян будуть позбавлені можливості надати відповідь народному депутату України в електронній формі в установлений строк, а відтак можуть бути необґрунтовано притягнуті до відповідальності за невиконання законних вимог народного депутата України </w:t>
      </w:r>
      <w:r w:rsidRPr="006D0559">
        <w:rPr>
          <w:rFonts w:ascii="Times New Roman" w:hAnsi="Times New Roman" w:cs="Times New Roman"/>
        </w:rPr>
        <w:br/>
        <w:t>(ст. 36 Закону України «Про статус народного депутата України»)»</w:t>
      </w:r>
      <w:r w:rsidR="003846AA" w:rsidRPr="006D0559">
        <w:rPr>
          <w:rFonts w:ascii="Times New Roman" w:hAnsi="Times New Roman" w:cs="Times New Roman"/>
          <w:lang w:val="ru-RU"/>
        </w:rPr>
        <w:t>.</w:t>
      </w:r>
    </w:p>
    <w:p w:rsidR="0024215B" w:rsidRPr="00C94D1A" w:rsidRDefault="00B8162A" w:rsidP="00444B96">
      <w:pPr>
        <w:pStyle w:val="a3"/>
        <w:ind w:firstLine="709"/>
        <w:rPr>
          <w:rFonts w:ascii="Times New Roman" w:hAnsi="Times New Roman" w:cs="Times New Roman"/>
        </w:rPr>
      </w:pPr>
      <w:r w:rsidRPr="006D0559">
        <w:rPr>
          <w:rFonts w:ascii="Times New Roman" w:hAnsi="Times New Roman" w:cs="Times New Roman"/>
        </w:rPr>
        <w:t xml:space="preserve">Враховуючи викладене, Президент України </w:t>
      </w:r>
      <w:r w:rsidR="0024215B" w:rsidRPr="006D0559">
        <w:rPr>
          <w:rFonts w:ascii="Times New Roman" w:hAnsi="Times New Roman" w:cs="Times New Roman"/>
        </w:rPr>
        <w:t xml:space="preserve">вважає, що результатом розгляду депутатського запиту, депутатського звернення або зверненої вимоги є надання відповіді </w:t>
      </w:r>
      <w:r w:rsidR="0024215B" w:rsidRPr="00C94D1A">
        <w:rPr>
          <w:rFonts w:ascii="Times New Roman" w:hAnsi="Times New Roman" w:cs="Times New Roman"/>
        </w:rPr>
        <w:t xml:space="preserve">народному депутату України незалежно від того, в якій формі таку відповідь надано (паперовій або електронній), та пропонує в </w:t>
      </w:r>
      <w:proofErr w:type="spellStart"/>
      <w:r w:rsidR="0024215B" w:rsidRPr="00C94D1A">
        <w:rPr>
          <w:rFonts w:ascii="Times New Roman" w:hAnsi="Times New Roman" w:cs="Times New Roman"/>
        </w:rPr>
        <w:t>абз</w:t>
      </w:r>
      <w:proofErr w:type="spellEnd"/>
      <w:r w:rsidR="0024215B" w:rsidRPr="00C94D1A">
        <w:rPr>
          <w:rFonts w:ascii="Times New Roman" w:hAnsi="Times New Roman" w:cs="Times New Roman"/>
        </w:rPr>
        <w:t xml:space="preserve">. 4 п. 2, </w:t>
      </w:r>
      <w:proofErr w:type="spellStart"/>
      <w:r w:rsidR="0024215B" w:rsidRPr="00C94D1A">
        <w:rPr>
          <w:rFonts w:ascii="Times New Roman" w:hAnsi="Times New Roman" w:cs="Times New Roman"/>
        </w:rPr>
        <w:t>абз</w:t>
      </w:r>
      <w:proofErr w:type="spellEnd"/>
      <w:r w:rsidR="0024215B" w:rsidRPr="00C94D1A">
        <w:rPr>
          <w:rFonts w:ascii="Times New Roman" w:hAnsi="Times New Roman" w:cs="Times New Roman"/>
        </w:rPr>
        <w:t xml:space="preserve">. 10 п. 3, </w:t>
      </w:r>
      <w:proofErr w:type="spellStart"/>
      <w:r w:rsidR="0024215B" w:rsidRPr="00C94D1A">
        <w:rPr>
          <w:rFonts w:ascii="Times New Roman" w:hAnsi="Times New Roman" w:cs="Times New Roman"/>
        </w:rPr>
        <w:t>абз</w:t>
      </w:r>
      <w:proofErr w:type="spellEnd"/>
      <w:r w:rsidR="0024215B" w:rsidRPr="00C94D1A">
        <w:rPr>
          <w:rFonts w:ascii="Times New Roman" w:hAnsi="Times New Roman" w:cs="Times New Roman"/>
        </w:rPr>
        <w:t>. 3 п. 4  розділу</w:t>
      </w:r>
      <w:r w:rsidR="007A08FE" w:rsidRPr="00C94D1A">
        <w:rPr>
          <w:rFonts w:ascii="Times New Roman" w:hAnsi="Times New Roman" w:cs="Times New Roman"/>
        </w:rPr>
        <w:t xml:space="preserve"> І Закону</w:t>
      </w:r>
      <w:r w:rsidR="0024215B" w:rsidRPr="00C94D1A">
        <w:rPr>
          <w:rFonts w:ascii="Times New Roman" w:hAnsi="Times New Roman" w:cs="Times New Roman"/>
        </w:rPr>
        <w:t xml:space="preserve"> слова «(відповідно до форми, в якій </w:t>
      </w:r>
      <w:proofErr w:type="spellStart"/>
      <w:r w:rsidR="0024215B" w:rsidRPr="00C94D1A">
        <w:rPr>
          <w:rFonts w:ascii="Times New Roman" w:hAnsi="Times New Roman" w:cs="Times New Roman"/>
        </w:rPr>
        <w:t>внесено</w:t>
      </w:r>
      <w:proofErr w:type="spellEnd"/>
      <w:r w:rsidR="0024215B" w:rsidRPr="00C94D1A">
        <w:rPr>
          <w:rFonts w:ascii="Times New Roman" w:hAnsi="Times New Roman" w:cs="Times New Roman"/>
        </w:rPr>
        <w:t xml:space="preserve"> депутатський запит)» виключити.</w:t>
      </w:r>
    </w:p>
    <w:p w:rsidR="00621816" w:rsidRDefault="00B8162A" w:rsidP="00444B96">
      <w:pPr>
        <w:spacing w:after="0" w:line="240" w:lineRule="auto"/>
        <w:ind w:firstLine="709"/>
        <w:jc w:val="both"/>
        <w:rPr>
          <w:rFonts w:eastAsia="SimSun"/>
          <w:bCs/>
          <w:szCs w:val="28"/>
          <w:lang w:eastAsia="en-GB"/>
        </w:rPr>
      </w:pPr>
      <w:r w:rsidRPr="00C94D1A">
        <w:rPr>
          <w:szCs w:val="28"/>
        </w:rPr>
        <w:t xml:space="preserve">Головне управління, розглянувши Пропозиції Президента України до Закону, </w:t>
      </w:r>
      <w:r w:rsidR="00B72BDB" w:rsidRPr="00C94D1A">
        <w:rPr>
          <w:szCs w:val="28"/>
        </w:rPr>
        <w:t xml:space="preserve">в цілому </w:t>
      </w:r>
      <w:r w:rsidR="007A08FE" w:rsidRPr="00C94D1A">
        <w:rPr>
          <w:szCs w:val="28"/>
        </w:rPr>
        <w:t>вважає</w:t>
      </w:r>
      <w:r w:rsidR="00B72BDB" w:rsidRPr="00C94D1A">
        <w:rPr>
          <w:szCs w:val="28"/>
        </w:rPr>
        <w:t xml:space="preserve"> наведен</w:t>
      </w:r>
      <w:r w:rsidR="007A08FE" w:rsidRPr="00C94D1A">
        <w:rPr>
          <w:szCs w:val="28"/>
        </w:rPr>
        <w:t>і</w:t>
      </w:r>
      <w:r w:rsidR="00B72BDB" w:rsidRPr="00C94D1A">
        <w:rPr>
          <w:szCs w:val="28"/>
        </w:rPr>
        <w:t xml:space="preserve"> аргумент</w:t>
      </w:r>
      <w:r w:rsidR="007A08FE" w:rsidRPr="00C94D1A">
        <w:rPr>
          <w:szCs w:val="28"/>
        </w:rPr>
        <w:t xml:space="preserve">и </w:t>
      </w:r>
      <w:r w:rsidR="003846AA" w:rsidRPr="00C94D1A">
        <w:rPr>
          <w:szCs w:val="28"/>
        </w:rPr>
        <w:t>вартими уваги</w:t>
      </w:r>
      <w:r w:rsidR="001C147C" w:rsidRPr="00C94D1A">
        <w:rPr>
          <w:szCs w:val="28"/>
        </w:rPr>
        <w:t>. З</w:t>
      </w:r>
      <w:r w:rsidR="00A921A6" w:rsidRPr="00C94D1A">
        <w:rPr>
          <w:szCs w:val="28"/>
        </w:rPr>
        <w:t>а змістом вони</w:t>
      </w:r>
      <w:r w:rsidR="005926A1" w:rsidRPr="00C94D1A">
        <w:rPr>
          <w:szCs w:val="28"/>
        </w:rPr>
        <w:t xml:space="preserve"> аналогічні міркуванням, висловленим Головним управлінням у п. 3 висновку на законопроект </w:t>
      </w:r>
      <w:r w:rsidR="006D0559" w:rsidRPr="00C94D1A">
        <w:rPr>
          <w:szCs w:val="28"/>
        </w:rPr>
        <w:t xml:space="preserve">реєстр. </w:t>
      </w:r>
      <w:r w:rsidR="005926A1" w:rsidRPr="00C94D1A">
        <w:rPr>
          <w:szCs w:val="28"/>
        </w:rPr>
        <w:t>№ 3157, який був прийнятий як Закон</w:t>
      </w:r>
      <w:r w:rsidR="00B72BDB" w:rsidRPr="00C94D1A">
        <w:rPr>
          <w:szCs w:val="28"/>
        </w:rPr>
        <w:t xml:space="preserve">. </w:t>
      </w:r>
      <w:r w:rsidR="004823E7" w:rsidRPr="00C94D1A">
        <w:rPr>
          <w:szCs w:val="28"/>
        </w:rPr>
        <w:t>Разом з тим</w:t>
      </w:r>
      <w:r w:rsidR="006D0559" w:rsidRPr="00C94D1A">
        <w:rPr>
          <w:szCs w:val="28"/>
        </w:rPr>
        <w:t>,</w:t>
      </w:r>
      <w:r w:rsidR="00A921A6" w:rsidRPr="00C94D1A">
        <w:rPr>
          <w:szCs w:val="28"/>
        </w:rPr>
        <w:t xml:space="preserve"> слід </w:t>
      </w:r>
      <w:r w:rsidR="004823E7" w:rsidRPr="00C94D1A">
        <w:rPr>
          <w:szCs w:val="28"/>
        </w:rPr>
        <w:t>зауважити</w:t>
      </w:r>
      <w:r w:rsidR="00A921A6" w:rsidRPr="00C94D1A">
        <w:rPr>
          <w:szCs w:val="28"/>
        </w:rPr>
        <w:t xml:space="preserve">, що </w:t>
      </w:r>
      <w:r w:rsidR="004823E7" w:rsidRPr="00C94D1A">
        <w:rPr>
          <w:szCs w:val="28"/>
        </w:rPr>
        <w:t xml:space="preserve">навіть у разі </w:t>
      </w:r>
      <w:r w:rsidR="00A921A6" w:rsidRPr="00C94D1A">
        <w:rPr>
          <w:szCs w:val="28"/>
        </w:rPr>
        <w:t>врахування пропозицій Президента України з даного питання залиш</w:t>
      </w:r>
      <w:r w:rsidR="004823E7" w:rsidRPr="00C94D1A">
        <w:rPr>
          <w:szCs w:val="28"/>
        </w:rPr>
        <w:t>а</w:t>
      </w:r>
      <w:r w:rsidR="001C147C" w:rsidRPr="00C94D1A">
        <w:rPr>
          <w:szCs w:val="28"/>
        </w:rPr>
        <w:t>тиму</w:t>
      </w:r>
      <w:r w:rsidR="004823E7" w:rsidRPr="00C94D1A">
        <w:rPr>
          <w:szCs w:val="28"/>
        </w:rPr>
        <w:t>ться</w:t>
      </w:r>
      <w:r w:rsidR="00A921A6" w:rsidRPr="00C94D1A">
        <w:rPr>
          <w:szCs w:val="28"/>
        </w:rPr>
        <w:t xml:space="preserve"> невирішеними певні проблеми, які можуть виникати при направленні </w:t>
      </w:r>
      <w:r w:rsidR="00D304EC" w:rsidRPr="00C94D1A">
        <w:rPr>
          <w:rFonts w:eastAsia="SimSun"/>
          <w:bCs/>
          <w:szCs w:val="28"/>
          <w:lang w:eastAsia="en-GB"/>
        </w:rPr>
        <w:t>депутатськи</w:t>
      </w:r>
      <w:r w:rsidR="00A921A6" w:rsidRPr="00C94D1A">
        <w:rPr>
          <w:rFonts w:eastAsia="SimSun"/>
          <w:bCs/>
          <w:szCs w:val="28"/>
          <w:lang w:eastAsia="en-GB"/>
        </w:rPr>
        <w:t>х</w:t>
      </w:r>
      <w:r w:rsidR="00D304EC" w:rsidRPr="00C94D1A">
        <w:rPr>
          <w:rFonts w:eastAsia="SimSun"/>
          <w:bCs/>
          <w:szCs w:val="28"/>
          <w:lang w:eastAsia="en-GB"/>
        </w:rPr>
        <w:t xml:space="preserve"> запит</w:t>
      </w:r>
      <w:r w:rsidR="00A921A6" w:rsidRPr="00C94D1A">
        <w:rPr>
          <w:rFonts w:eastAsia="SimSun"/>
          <w:bCs/>
          <w:szCs w:val="28"/>
          <w:lang w:eastAsia="en-GB"/>
        </w:rPr>
        <w:t>ів</w:t>
      </w:r>
      <w:r w:rsidR="00D304EC" w:rsidRPr="00C94D1A">
        <w:rPr>
          <w:rFonts w:eastAsia="SimSun"/>
          <w:bCs/>
          <w:szCs w:val="28"/>
          <w:lang w:eastAsia="en-GB"/>
        </w:rPr>
        <w:t>, звернен</w:t>
      </w:r>
      <w:r w:rsidR="00A921A6" w:rsidRPr="00C94D1A">
        <w:rPr>
          <w:rFonts w:eastAsia="SimSun"/>
          <w:bCs/>
          <w:szCs w:val="28"/>
          <w:lang w:eastAsia="en-GB"/>
        </w:rPr>
        <w:t>ь</w:t>
      </w:r>
      <w:r w:rsidR="00D304EC" w:rsidRPr="00C94D1A">
        <w:rPr>
          <w:rFonts w:eastAsia="SimSun"/>
          <w:bCs/>
          <w:szCs w:val="28"/>
          <w:lang w:eastAsia="en-GB"/>
        </w:rPr>
        <w:t>, вимог</w:t>
      </w:r>
      <w:r w:rsidR="00A921A6" w:rsidRPr="00C94D1A">
        <w:rPr>
          <w:rFonts w:eastAsia="SimSun"/>
          <w:bCs/>
          <w:szCs w:val="28"/>
          <w:lang w:eastAsia="en-GB"/>
        </w:rPr>
        <w:t xml:space="preserve"> та наданні відповідей на них, зокрема, з тієї</w:t>
      </w:r>
      <w:r w:rsidR="00A921A6" w:rsidRPr="006D0559">
        <w:rPr>
          <w:rFonts w:eastAsia="SimSun"/>
          <w:bCs/>
          <w:szCs w:val="28"/>
          <w:lang w:eastAsia="en-GB"/>
        </w:rPr>
        <w:t xml:space="preserve"> причини, що у прийнятому Законі не встановлено вимог до електронної форми </w:t>
      </w:r>
      <w:r w:rsidR="00DD38BC" w:rsidRPr="006D0559">
        <w:rPr>
          <w:rFonts w:eastAsia="SimSun"/>
          <w:bCs/>
          <w:szCs w:val="28"/>
          <w:lang w:eastAsia="en-GB"/>
        </w:rPr>
        <w:t>депутатських запитів, звернень, вимог</w:t>
      </w:r>
      <w:r w:rsidR="00A921A6" w:rsidRPr="006D0559">
        <w:rPr>
          <w:rFonts w:eastAsia="SimSun"/>
          <w:bCs/>
          <w:szCs w:val="28"/>
          <w:lang w:eastAsia="en-GB"/>
        </w:rPr>
        <w:t>. Окрім цього, бажано брати до уваги, що</w:t>
      </w:r>
      <w:r w:rsidR="00C935C0" w:rsidRPr="006D0559">
        <w:rPr>
          <w:rFonts w:eastAsia="SimSun"/>
          <w:bCs/>
          <w:szCs w:val="28"/>
          <w:lang w:eastAsia="en-GB"/>
        </w:rPr>
        <w:t xml:space="preserve"> направляючи запит чи звернення у певній формі (паперовій або електронній),  народний депутат України</w:t>
      </w:r>
      <w:r w:rsidR="001C147C" w:rsidRPr="006D0559">
        <w:rPr>
          <w:rFonts w:eastAsia="SimSun"/>
          <w:bCs/>
          <w:szCs w:val="28"/>
          <w:lang w:eastAsia="en-GB"/>
        </w:rPr>
        <w:t>,</w:t>
      </w:r>
      <w:r w:rsidR="00C935C0" w:rsidRPr="006D0559">
        <w:rPr>
          <w:rFonts w:eastAsia="SimSun"/>
          <w:bCs/>
          <w:szCs w:val="28"/>
          <w:lang w:eastAsia="en-GB"/>
        </w:rPr>
        <w:t xml:space="preserve"> зазвичай очікує, що відповідь буде надано у такій же формі.</w:t>
      </w:r>
      <w:r w:rsidR="005926A1" w:rsidRPr="006D0559">
        <w:rPr>
          <w:rFonts w:eastAsia="SimSun"/>
          <w:bCs/>
          <w:szCs w:val="28"/>
          <w:lang w:eastAsia="en-GB"/>
        </w:rPr>
        <w:t xml:space="preserve"> </w:t>
      </w:r>
      <w:r w:rsidR="001C147C" w:rsidRPr="006D0559">
        <w:rPr>
          <w:rFonts w:eastAsia="SimSun"/>
          <w:bCs/>
          <w:szCs w:val="28"/>
          <w:lang w:eastAsia="en-GB"/>
        </w:rPr>
        <w:t xml:space="preserve">Тому у випадках, коли адресатам депутатського запиту, звернення, вимоги буде надано можливість самостійно обирати форму відповіді (а в разі прийняття відповідних  Пропозицій Президента України вони матимуть таку можливість), така невизначеність не забезпечуватиме належного правового регулювання відповідних відносин, з однієї сторони, залишаючи для </w:t>
      </w:r>
      <w:r w:rsidR="00C2442E" w:rsidRPr="006D0559">
        <w:rPr>
          <w:rFonts w:eastAsia="SimSun"/>
          <w:bCs/>
          <w:szCs w:val="28"/>
          <w:lang w:eastAsia="en-GB"/>
        </w:rPr>
        <w:t xml:space="preserve">ініціатора </w:t>
      </w:r>
      <w:r w:rsidR="001C147C" w:rsidRPr="006D0559">
        <w:rPr>
          <w:rFonts w:eastAsia="SimSun"/>
          <w:bCs/>
          <w:szCs w:val="28"/>
          <w:lang w:eastAsia="en-GB"/>
        </w:rPr>
        <w:t>запиту</w:t>
      </w:r>
      <w:r w:rsidR="00C2442E" w:rsidRPr="006D0559">
        <w:rPr>
          <w:rFonts w:eastAsia="SimSun"/>
          <w:bCs/>
          <w:szCs w:val="28"/>
          <w:lang w:eastAsia="en-GB"/>
        </w:rPr>
        <w:t>, звернення</w:t>
      </w:r>
      <w:r w:rsidR="001C147C" w:rsidRPr="006D0559">
        <w:rPr>
          <w:rFonts w:eastAsia="SimSun"/>
          <w:bCs/>
          <w:szCs w:val="28"/>
          <w:lang w:eastAsia="en-GB"/>
        </w:rPr>
        <w:t xml:space="preserve"> неясність щодо форми очікуваної відповіді, з іншої, створюючи під час правозастосування підґрунтя для непорозумінь та конфліктних ситуацій.</w:t>
      </w:r>
    </w:p>
    <w:p w:rsidR="00C94D1A" w:rsidRPr="00C94D1A" w:rsidRDefault="00C94D1A" w:rsidP="00C94D1A">
      <w:pPr>
        <w:spacing w:after="0"/>
        <w:ind w:firstLine="709"/>
        <w:jc w:val="both"/>
        <w:rPr>
          <w:rFonts w:eastAsia="SimSun"/>
          <w:bCs/>
          <w:szCs w:val="28"/>
          <w:lang w:eastAsia="en-GB"/>
        </w:rPr>
      </w:pPr>
    </w:p>
    <w:p w:rsidR="001C147C" w:rsidRDefault="00621816" w:rsidP="00C94D1A">
      <w:pPr>
        <w:ind w:firstLine="709"/>
        <w:jc w:val="both"/>
      </w:pPr>
      <w:r w:rsidRPr="00C94D1A">
        <w:rPr>
          <w:rFonts w:eastAsia="SimSun"/>
          <w:bCs/>
          <w:szCs w:val="28"/>
          <w:lang w:eastAsia="en-GB"/>
        </w:rPr>
        <w:t>Керівник</w:t>
      </w:r>
      <w:r w:rsidRPr="006D0559">
        <w:t xml:space="preserve"> Головного управління </w:t>
      </w:r>
      <w:r w:rsidRPr="006D0559">
        <w:tab/>
      </w:r>
      <w:r w:rsidRPr="006D0559">
        <w:tab/>
      </w:r>
      <w:r w:rsidRPr="006D0559">
        <w:tab/>
      </w:r>
      <w:r w:rsidRPr="006D0559">
        <w:tab/>
      </w:r>
      <w:r w:rsidRPr="006D0559">
        <w:tab/>
        <w:t xml:space="preserve"> С. Тихонюк</w:t>
      </w:r>
    </w:p>
    <w:p w:rsidR="00444B96" w:rsidRPr="00C94D1A" w:rsidRDefault="00444B96" w:rsidP="00444B96">
      <w:pPr>
        <w:spacing w:after="0" w:line="240" w:lineRule="auto"/>
        <w:ind w:firstLine="709"/>
        <w:jc w:val="both"/>
      </w:pPr>
    </w:p>
    <w:p w:rsidR="005A51C6" w:rsidRPr="00483335" w:rsidRDefault="00621816" w:rsidP="00483335">
      <w:pPr>
        <w:ind w:firstLine="709"/>
        <w:rPr>
          <w:sz w:val="20"/>
          <w:szCs w:val="20"/>
        </w:rPr>
      </w:pPr>
      <w:proofErr w:type="spellStart"/>
      <w:r w:rsidRPr="00483335">
        <w:rPr>
          <w:sz w:val="20"/>
          <w:szCs w:val="20"/>
        </w:rPr>
        <w:t>Вик</w:t>
      </w:r>
      <w:proofErr w:type="spellEnd"/>
      <w:r w:rsidRPr="00483335">
        <w:rPr>
          <w:sz w:val="20"/>
          <w:szCs w:val="20"/>
        </w:rPr>
        <w:t>. О. Карпенко</w:t>
      </w:r>
    </w:p>
    <w:sectPr w:rsidR="005A51C6" w:rsidRPr="00483335" w:rsidSect="006D0559">
      <w:headerReference w:type="default" r:id="rId6"/>
      <w:footerReference w:type="even" r:id="rId7"/>
      <w:headerReference w:type="first" r:id="rId8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1904" w:rsidRDefault="00C51904" w:rsidP="00B8162A">
      <w:pPr>
        <w:spacing w:after="0" w:line="240" w:lineRule="auto"/>
      </w:pPr>
      <w:r>
        <w:separator/>
      </w:r>
    </w:p>
  </w:endnote>
  <w:endnote w:type="continuationSeparator" w:id="0">
    <w:p w:rsidR="00C51904" w:rsidRDefault="00C51904" w:rsidP="00B816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00DB" w:rsidRDefault="002200DB" w:rsidP="002200DB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</w:rPr>
      <w:t>2</w:t>
    </w:r>
    <w:r>
      <w:rPr>
        <w:rStyle w:val="a9"/>
      </w:rPr>
      <w:fldChar w:fldCharType="end"/>
    </w:r>
  </w:p>
  <w:p w:rsidR="002200DB" w:rsidRDefault="002200DB" w:rsidP="002200DB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1904" w:rsidRDefault="00C51904" w:rsidP="00B8162A">
      <w:pPr>
        <w:spacing w:after="0" w:line="240" w:lineRule="auto"/>
      </w:pPr>
      <w:r>
        <w:separator/>
      </w:r>
    </w:p>
  </w:footnote>
  <w:footnote w:type="continuationSeparator" w:id="0">
    <w:p w:rsidR="00C51904" w:rsidRDefault="00C51904" w:rsidP="00B816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00DB" w:rsidRDefault="002200DB" w:rsidP="002200DB">
    <w:pPr>
      <w:pStyle w:val="a5"/>
      <w:jc w:val="right"/>
    </w:pPr>
    <w:r>
      <w:fldChar w:fldCharType="begin"/>
    </w:r>
    <w:r>
      <w:instrText>PAGE   \* MERGEFORMAT</w:instrText>
    </w:r>
    <w:r>
      <w:fldChar w:fldCharType="separate"/>
    </w:r>
    <w:r w:rsidR="00393283">
      <w:rPr>
        <w:noProof/>
      </w:rPr>
      <w:t>2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62A" w:rsidRPr="00B8162A" w:rsidRDefault="002200DB" w:rsidP="00B8162A">
    <w:pPr>
      <w:pStyle w:val="a5"/>
      <w:ind w:left="6237"/>
      <w:jc w:val="right"/>
      <w:rPr>
        <w:sz w:val="22"/>
      </w:rPr>
    </w:pPr>
    <w:r w:rsidRPr="009B655C">
      <w:rPr>
        <w:sz w:val="20"/>
        <w:szCs w:val="20"/>
      </w:rPr>
      <w:t xml:space="preserve">До </w:t>
    </w:r>
    <w:r>
      <w:rPr>
        <w:sz w:val="20"/>
        <w:szCs w:val="20"/>
      </w:rPr>
      <w:t xml:space="preserve">реєстр. </w:t>
    </w:r>
    <w:r w:rsidRPr="009B655C">
      <w:rPr>
        <w:sz w:val="20"/>
        <w:szCs w:val="20"/>
      </w:rPr>
      <w:t xml:space="preserve">№ </w:t>
    </w:r>
    <w:r w:rsidR="00B8162A" w:rsidRPr="00B8162A">
      <w:rPr>
        <w:sz w:val="22"/>
        <w:lang w:val="ru-RU"/>
      </w:rPr>
      <w:t>3157</w:t>
    </w:r>
    <w:r w:rsidR="00B8162A">
      <w:rPr>
        <w:sz w:val="22"/>
      </w:rPr>
      <w:t xml:space="preserve"> від </w:t>
    </w:r>
    <w:r w:rsidR="00B8162A">
      <w:rPr>
        <w:sz w:val="22"/>
        <w:lang w:val="en-US"/>
      </w:rPr>
      <w:t>25</w:t>
    </w:r>
    <w:r w:rsidR="00B8162A" w:rsidRPr="00B8162A">
      <w:rPr>
        <w:sz w:val="22"/>
      </w:rPr>
      <w:t>.</w:t>
    </w:r>
    <w:r w:rsidR="00B8162A">
      <w:rPr>
        <w:sz w:val="22"/>
        <w:lang w:val="en-US"/>
      </w:rPr>
      <w:t>11</w:t>
    </w:r>
    <w:r w:rsidR="00B8162A" w:rsidRPr="00B8162A">
      <w:rPr>
        <w:sz w:val="22"/>
      </w:rPr>
      <w:t>.20</w:t>
    </w:r>
    <w:r w:rsidR="00B8162A" w:rsidRPr="00B8162A">
      <w:rPr>
        <w:sz w:val="22"/>
        <w:lang w:val="ru-RU"/>
      </w:rPr>
      <w:t>20</w:t>
    </w:r>
  </w:p>
  <w:p w:rsidR="00B8162A" w:rsidRPr="00B8162A" w:rsidRDefault="00C94D1A" w:rsidP="00B8162A">
    <w:pPr>
      <w:tabs>
        <w:tab w:val="center" w:pos="4819"/>
        <w:tab w:val="right" w:pos="9639"/>
      </w:tabs>
      <w:spacing w:after="0" w:line="240" w:lineRule="auto"/>
      <w:ind w:left="6237"/>
      <w:jc w:val="right"/>
      <w:rPr>
        <w:sz w:val="20"/>
        <w:szCs w:val="20"/>
      </w:rPr>
    </w:pPr>
    <w:r>
      <w:rPr>
        <w:sz w:val="20"/>
        <w:szCs w:val="20"/>
      </w:rPr>
      <w:t>Президент</w:t>
    </w:r>
    <w:r w:rsidR="00B8162A" w:rsidRPr="00B8162A">
      <w:rPr>
        <w:sz w:val="20"/>
        <w:szCs w:val="20"/>
      </w:rPr>
      <w:t xml:space="preserve"> України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162A"/>
    <w:rsid w:val="0003198C"/>
    <w:rsid w:val="00047E3D"/>
    <w:rsid w:val="000C7A2B"/>
    <w:rsid w:val="000D3E84"/>
    <w:rsid w:val="000E68B5"/>
    <w:rsid w:val="00114EB9"/>
    <w:rsid w:val="001462DD"/>
    <w:rsid w:val="001514DF"/>
    <w:rsid w:val="001A62CA"/>
    <w:rsid w:val="001C147C"/>
    <w:rsid w:val="002200DB"/>
    <w:rsid w:val="0024215B"/>
    <w:rsid w:val="002C76C9"/>
    <w:rsid w:val="00307FCD"/>
    <w:rsid w:val="00361282"/>
    <w:rsid w:val="003846AA"/>
    <w:rsid w:val="00393283"/>
    <w:rsid w:val="003F1125"/>
    <w:rsid w:val="00405E7D"/>
    <w:rsid w:val="00444B96"/>
    <w:rsid w:val="004823E7"/>
    <w:rsid w:val="00483335"/>
    <w:rsid w:val="004D0EE1"/>
    <w:rsid w:val="005926A1"/>
    <w:rsid w:val="00592C72"/>
    <w:rsid w:val="005A51C6"/>
    <w:rsid w:val="005E0342"/>
    <w:rsid w:val="00616E6A"/>
    <w:rsid w:val="00621816"/>
    <w:rsid w:val="00640CA9"/>
    <w:rsid w:val="00645696"/>
    <w:rsid w:val="006A692D"/>
    <w:rsid w:val="006D0559"/>
    <w:rsid w:val="007303FB"/>
    <w:rsid w:val="0077205D"/>
    <w:rsid w:val="007778D5"/>
    <w:rsid w:val="007A08FE"/>
    <w:rsid w:val="007D559E"/>
    <w:rsid w:val="007F3371"/>
    <w:rsid w:val="008B2805"/>
    <w:rsid w:val="008C3C4F"/>
    <w:rsid w:val="008E2E52"/>
    <w:rsid w:val="009113EF"/>
    <w:rsid w:val="0092699E"/>
    <w:rsid w:val="00954395"/>
    <w:rsid w:val="009874F6"/>
    <w:rsid w:val="00A201AD"/>
    <w:rsid w:val="00A2538E"/>
    <w:rsid w:val="00A82C30"/>
    <w:rsid w:val="00A921A6"/>
    <w:rsid w:val="00B47BD7"/>
    <w:rsid w:val="00B72BDB"/>
    <w:rsid w:val="00B8162A"/>
    <w:rsid w:val="00C03032"/>
    <w:rsid w:val="00C2442E"/>
    <w:rsid w:val="00C51904"/>
    <w:rsid w:val="00C935C0"/>
    <w:rsid w:val="00C94D1A"/>
    <w:rsid w:val="00CC0E61"/>
    <w:rsid w:val="00D177D7"/>
    <w:rsid w:val="00D304EC"/>
    <w:rsid w:val="00D54A0C"/>
    <w:rsid w:val="00D56D7D"/>
    <w:rsid w:val="00DD38BC"/>
    <w:rsid w:val="00E00A00"/>
    <w:rsid w:val="00E02D96"/>
    <w:rsid w:val="00E1685C"/>
    <w:rsid w:val="00E40A65"/>
    <w:rsid w:val="00E51AFF"/>
    <w:rsid w:val="00E62092"/>
    <w:rsid w:val="00F050E9"/>
    <w:rsid w:val="00F20E49"/>
    <w:rsid w:val="00F9323C"/>
    <w:rsid w:val="00FC217F"/>
    <w:rsid w:val="00FE24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C0A052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162A"/>
    <w:pPr>
      <w:spacing w:after="160" w:line="259" w:lineRule="auto"/>
    </w:pPr>
    <w:rPr>
      <w:rFonts w:ascii="Times New Roman" w:hAnsi="Times New Roman"/>
      <w:sz w:val="28"/>
      <w:szCs w:val="22"/>
      <w:lang w:eastAsia="en-US"/>
    </w:rPr>
  </w:style>
  <w:style w:type="paragraph" w:styleId="7">
    <w:name w:val="heading 7"/>
    <w:basedOn w:val="a"/>
    <w:next w:val="a"/>
    <w:link w:val="70"/>
    <w:qFormat/>
    <w:rsid w:val="00B8162A"/>
    <w:pPr>
      <w:keepNext/>
      <w:autoSpaceDE w:val="0"/>
      <w:autoSpaceDN w:val="0"/>
      <w:spacing w:after="0" w:line="240" w:lineRule="auto"/>
      <w:ind w:firstLine="720"/>
      <w:jc w:val="center"/>
      <w:outlineLvl w:val="6"/>
    </w:pPr>
    <w:rPr>
      <w:rFonts w:ascii="Arial" w:eastAsia="Times New Roman" w:hAnsi="Arial" w:cs="Arial"/>
      <w:b/>
      <w:bCs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link w:val="7"/>
    <w:rsid w:val="00B8162A"/>
    <w:rPr>
      <w:rFonts w:ascii="Arial" w:eastAsia="Times New Roman" w:hAnsi="Arial" w:cs="Arial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unhideWhenUsed/>
    <w:rsid w:val="00B8162A"/>
    <w:pPr>
      <w:autoSpaceDE w:val="0"/>
      <w:autoSpaceDN w:val="0"/>
      <w:spacing w:after="0" w:line="240" w:lineRule="auto"/>
      <w:ind w:firstLine="706"/>
      <w:jc w:val="both"/>
    </w:pPr>
    <w:rPr>
      <w:rFonts w:ascii="Arial" w:eastAsia="Times New Roman" w:hAnsi="Arial" w:cs="Arial"/>
      <w:szCs w:val="28"/>
      <w:lang w:eastAsia="ru-RU"/>
    </w:rPr>
  </w:style>
  <w:style w:type="character" w:customStyle="1" w:styleId="a4">
    <w:name w:val="Основний текст Знак"/>
    <w:link w:val="a3"/>
    <w:rsid w:val="00B8162A"/>
    <w:rPr>
      <w:rFonts w:ascii="Arial" w:eastAsia="Times New Roman" w:hAnsi="Arial" w:cs="Arial"/>
      <w:sz w:val="28"/>
      <w:szCs w:val="28"/>
      <w:lang w:eastAsia="ru-RU"/>
    </w:rPr>
  </w:style>
  <w:style w:type="paragraph" w:styleId="a5">
    <w:name w:val="header"/>
    <w:basedOn w:val="a"/>
    <w:link w:val="a6"/>
    <w:uiPriority w:val="99"/>
    <w:unhideWhenUsed/>
    <w:rsid w:val="00B8162A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6">
    <w:name w:val="Верхній колонтитул Знак"/>
    <w:link w:val="a5"/>
    <w:uiPriority w:val="99"/>
    <w:rsid w:val="00B8162A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a7">
    <w:name w:val="footer"/>
    <w:basedOn w:val="a"/>
    <w:link w:val="a8"/>
    <w:uiPriority w:val="99"/>
    <w:unhideWhenUsed/>
    <w:rsid w:val="00B8162A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8">
    <w:name w:val="Нижній колонтитул Знак"/>
    <w:link w:val="a7"/>
    <w:uiPriority w:val="99"/>
    <w:rsid w:val="00B8162A"/>
    <w:rPr>
      <w:rFonts w:ascii="Times New Roman" w:eastAsia="SimSun" w:hAnsi="Times New Roman" w:cs="Times New Roman"/>
      <w:sz w:val="24"/>
      <w:szCs w:val="24"/>
      <w:lang w:eastAsia="zh-CN"/>
    </w:rPr>
  </w:style>
  <w:style w:type="character" w:styleId="a9">
    <w:name w:val="page number"/>
    <w:rsid w:val="00B8162A"/>
  </w:style>
  <w:style w:type="paragraph" w:styleId="aa">
    <w:name w:val="List Paragraph"/>
    <w:basedOn w:val="a"/>
    <w:uiPriority w:val="34"/>
    <w:qFormat/>
    <w:rsid w:val="00B8162A"/>
    <w:pPr>
      <w:ind w:left="720"/>
      <w:contextualSpacing/>
    </w:pPr>
    <w:rPr>
      <w:rFonts w:ascii="Calibri" w:hAnsi="Calibri"/>
      <w:sz w:val="22"/>
    </w:rPr>
  </w:style>
  <w:style w:type="paragraph" w:styleId="ab">
    <w:name w:val="Balloon Text"/>
    <w:basedOn w:val="a"/>
    <w:link w:val="ac"/>
    <w:uiPriority w:val="99"/>
    <w:semiHidden/>
    <w:unhideWhenUsed/>
    <w:rsid w:val="00444B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basedOn w:val="a0"/>
    <w:link w:val="ab"/>
    <w:uiPriority w:val="99"/>
    <w:semiHidden/>
    <w:rsid w:val="00444B9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3461</Words>
  <Characters>1974</Characters>
  <Application>Microsoft Office Word</Application>
  <DocSecurity>0</DocSecurity>
  <Lines>16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2020-12-29T15:25:00Z</dcterms:created>
  <dcterms:modified xsi:type="dcterms:W3CDTF">2020-12-30T10:48:00Z</dcterms:modified>
</cp:coreProperties>
</file>