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6BB4" w:rsidRPr="00556323" w:rsidRDefault="00046BB4" w:rsidP="0063435D">
      <w:pPr>
        <w:keepNext/>
        <w:spacing w:after="0" w:line="240" w:lineRule="auto"/>
        <w:ind w:firstLine="709"/>
        <w:jc w:val="both"/>
        <w:outlineLvl w:val="2"/>
        <w:rPr>
          <w:rFonts w:ascii="Times New Roman" w:eastAsia="Times New Roman" w:hAnsi="Times New Roman"/>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046BB4" w:rsidRPr="00556323" w:rsidRDefault="00046BB4" w:rsidP="0063435D">
      <w:pPr>
        <w:keepNext/>
        <w:spacing w:after="0" w:line="240" w:lineRule="auto"/>
        <w:ind w:firstLine="709"/>
        <w:jc w:val="center"/>
        <w:outlineLvl w:val="2"/>
        <w:rPr>
          <w:rFonts w:ascii="Times New Roman" w:eastAsia="Times New Roman" w:hAnsi="Times New Roman"/>
          <w:b/>
          <w:sz w:val="28"/>
          <w:szCs w:val="28"/>
          <w:lang w:eastAsia="ru-RU"/>
        </w:rPr>
      </w:pPr>
    </w:p>
    <w:p w:rsidR="00046BB4" w:rsidRDefault="00046BB4" w:rsidP="0063435D">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p>
    <w:p w:rsidR="00046BB4" w:rsidRDefault="00046BB4" w:rsidP="0063435D">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p>
    <w:p w:rsidR="00046BB4" w:rsidRPr="00046BB4" w:rsidRDefault="00046BB4" w:rsidP="0063435D">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046BB4">
        <w:rPr>
          <w:rFonts w:ascii="Times New Roman" w:eastAsia="Times New Roman" w:hAnsi="Times New Roman"/>
          <w:b/>
          <w:sz w:val="28"/>
          <w:szCs w:val="28"/>
          <w:lang w:eastAsia="ru-RU"/>
        </w:rPr>
        <w:t>ВИСНОВОК</w:t>
      </w:r>
    </w:p>
    <w:p w:rsidR="001B74FB" w:rsidRDefault="00046BB4" w:rsidP="0063435D">
      <w:pPr>
        <w:keepNext/>
        <w:tabs>
          <w:tab w:val="center" w:pos="4677"/>
          <w:tab w:val="left" w:pos="6005"/>
        </w:tabs>
        <w:spacing w:after="0" w:line="240" w:lineRule="auto"/>
        <w:jc w:val="center"/>
        <w:outlineLvl w:val="2"/>
        <w:rPr>
          <w:rFonts w:ascii="Times New Roman" w:hAnsi="Times New Roman"/>
          <w:b/>
          <w:sz w:val="28"/>
          <w:szCs w:val="28"/>
        </w:rPr>
      </w:pPr>
      <w:r w:rsidRPr="00046BB4">
        <w:rPr>
          <w:rFonts w:ascii="Times New Roman" w:hAnsi="Times New Roman"/>
          <w:b/>
          <w:sz w:val="28"/>
          <w:szCs w:val="28"/>
          <w:lang w:eastAsia="ru-RU"/>
        </w:rPr>
        <w:t>на проект Закону України «</w:t>
      </w:r>
      <w:r w:rsidRPr="00046BB4">
        <w:rPr>
          <w:rFonts w:ascii="Times New Roman" w:hAnsi="Times New Roman"/>
          <w:b/>
          <w:sz w:val="28"/>
          <w:szCs w:val="28"/>
        </w:rPr>
        <w:t xml:space="preserve">Про внесення змін до деяких </w:t>
      </w:r>
    </w:p>
    <w:p w:rsidR="00046BB4" w:rsidRPr="00046BB4" w:rsidRDefault="00046BB4" w:rsidP="0063435D">
      <w:pPr>
        <w:keepNext/>
        <w:tabs>
          <w:tab w:val="center" w:pos="4677"/>
          <w:tab w:val="left" w:pos="6005"/>
        </w:tabs>
        <w:spacing w:after="0" w:line="240" w:lineRule="auto"/>
        <w:jc w:val="center"/>
        <w:outlineLvl w:val="2"/>
        <w:rPr>
          <w:rFonts w:ascii="Times New Roman" w:eastAsia="Times New Roman" w:hAnsi="Times New Roman"/>
          <w:b/>
          <w:sz w:val="28"/>
          <w:szCs w:val="28"/>
          <w:lang w:eastAsia="ru-RU"/>
        </w:rPr>
      </w:pPr>
      <w:r w:rsidRPr="00046BB4">
        <w:rPr>
          <w:rFonts w:ascii="Times New Roman" w:hAnsi="Times New Roman"/>
          <w:b/>
          <w:sz w:val="28"/>
          <w:szCs w:val="28"/>
        </w:rPr>
        <w:t xml:space="preserve">законодавчих актів України щодо стимулювання </w:t>
      </w:r>
      <w:bookmarkStart w:id="0" w:name="_GoBack"/>
      <w:bookmarkEnd w:id="0"/>
      <w:r w:rsidRPr="00046BB4">
        <w:rPr>
          <w:rFonts w:ascii="Times New Roman" w:hAnsi="Times New Roman"/>
          <w:b/>
          <w:sz w:val="28"/>
          <w:szCs w:val="28"/>
        </w:rPr>
        <w:t>ефективного користування ділянками нафтогазоносних надр»</w:t>
      </w:r>
    </w:p>
    <w:p w:rsidR="00046BB4" w:rsidRPr="00556323" w:rsidRDefault="00046BB4" w:rsidP="0063435D">
      <w:pPr>
        <w:pStyle w:val="3"/>
        <w:spacing w:before="0" w:beforeAutospacing="0" w:after="0" w:afterAutospacing="0"/>
        <w:jc w:val="center"/>
        <w:rPr>
          <w:sz w:val="28"/>
          <w:szCs w:val="28"/>
        </w:rPr>
      </w:pPr>
    </w:p>
    <w:p w:rsidR="00916BBE" w:rsidRPr="007E5514" w:rsidRDefault="00046BB4" w:rsidP="0063435D">
      <w:pPr>
        <w:autoSpaceDE w:val="0"/>
        <w:autoSpaceDN w:val="0"/>
        <w:adjustRightInd w:val="0"/>
        <w:spacing w:after="0" w:line="240" w:lineRule="auto"/>
        <w:ind w:firstLine="720"/>
        <w:jc w:val="both"/>
        <w:rPr>
          <w:rFonts w:ascii="Times New Roman" w:hAnsi="Times New Roman"/>
          <w:color w:val="000000"/>
          <w:sz w:val="28"/>
          <w:szCs w:val="28"/>
          <w:shd w:val="clear" w:color="auto" w:fill="FFFFFF"/>
        </w:rPr>
      </w:pPr>
      <w:r w:rsidRPr="00572910">
        <w:rPr>
          <w:rFonts w:ascii="Times New Roman" w:hAnsi="Times New Roman"/>
          <w:sz w:val="28"/>
          <w:szCs w:val="28"/>
        </w:rPr>
        <w:t xml:space="preserve">У законопроекті </w:t>
      </w:r>
      <w:r w:rsidR="00916BBE" w:rsidRPr="00572910">
        <w:rPr>
          <w:rFonts w:ascii="Times New Roman" w:hAnsi="Times New Roman"/>
          <w:sz w:val="28"/>
          <w:szCs w:val="28"/>
        </w:rPr>
        <w:t xml:space="preserve">пропонується </w:t>
      </w:r>
      <w:r w:rsidR="00BC31A1">
        <w:rPr>
          <w:rFonts w:ascii="Times New Roman" w:hAnsi="Times New Roman"/>
          <w:sz w:val="28"/>
          <w:szCs w:val="28"/>
        </w:rPr>
        <w:t>за</w:t>
      </w:r>
      <w:r w:rsidR="00916BBE" w:rsidRPr="00572910">
        <w:rPr>
          <w:rFonts w:ascii="Times New Roman" w:hAnsi="Times New Roman"/>
          <w:sz w:val="28"/>
          <w:szCs w:val="28"/>
        </w:rPr>
        <w:t>провадити новий загальнодержавний податок – плат</w:t>
      </w:r>
      <w:r w:rsidR="00BC31A1">
        <w:rPr>
          <w:rFonts w:ascii="Times New Roman" w:hAnsi="Times New Roman"/>
          <w:sz w:val="28"/>
          <w:szCs w:val="28"/>
        </w:rPr>
        <w:t>у</w:t>
      </w:r>
      <w:r w:rsidR="00916BBE" w:rsidRPr="00572910">
        <w:rPr>
          <w:rFonts w:ascii="Times New Roman" w:hAnsi="Times New Roman"/>
          <w:sz w:val="28"/>
          <w:szCs w:val="28"/>
        </w:rPr>
        <w:t xml:space="preserve"> за користування</w:t>
      </w:r>
      <w:r w:rsidR="00B82648" w:rsidRPr="00572910">
        <w:rPr>
          <w:rFonts w:ascii="Times New Roman" w:hAnsi="Times New Roman"/>
          <w:sz w:val="28"/>
          <w:szCs w:val="28"/>
        </w:rPr>
        <w:t xml:space="preserve"> ділянками нафтогазоносних надр, яка </w:t>
      </w:r>
      <w:r w:rsidR="00B82648" w:rsidRPr="00572910">
        <w:rPr>
          <w:rFonts w:ascii="Times New Roman" w:hAnsi="Times New Roman"/>
          <w:color w:val="000000"/>
          <w:sz w:val="28"/>
          <w:szCs w:val="28"/>
          <w:shd w:val="clear" w:color="auto" w:fill="FFFFFF"/>
        </w:rPr>
        <w:t xml:space="preserve"> справляється </w:t>
      </w:r>
      <w:r w:rsidR="007E5514" w:rsidRPr="00057D65">
        <w:rPr>
          <w:rFonts w:ascii="Times New Roman" w:hAnsi="Times New Roman"/>
          <w:sz w:val="28"/>
          <w:szCs w:val="28"/>
        </w:rPr>
        <w:t>за користування ділянками нафтогазоносних надр: для геологічного вивчення нафтогазоносних надр, у тому числі</w:t>
      </w:r>
      <w:r w:rsidR="00BC31A1">
        <w:rPr>
          <w:rFonts w:ascii="Times New Roman" w:hAnsi="Times New Roman"/>
          <w:sz w:val="28"/>
          <w:szCs w:val="28"/>
        </w:rPr>
        <w:t>,</w:t>
      </w:r>
      <w:r w:rsidR="007E5514" w:rsidRPr="00057D65">
        <w:rPr>
          <w:rFonts w:ascii="Times New Roman" w:hAnsi="Times New Roman"/>
          <w:sz w:val="28"/>
          <w:szCs w:val="28"/>
        </w:rPr>
        <w:t xml:space="preserve"> дослідно-промислової розробки родовищ; для геологічного вивчення нафтогазоносних надр, у тому числі</w:t>
      </w:r>
      <w:r w:rsidR="00BC31A1">
        <w:rPr>
          <w:rFonts w:ascii="Times New Roman" w:hAnsi="Times New Roman"/>
          <w:sz w:val="28"/>
          <w:szCs w:val="28"/>
        </w:rPr>
        <w:t>,</w:t>
      </w:r>
      <w:r w:rsidR="007E5514" w:rsidRPr="00057D65">
        <w:rPr>
          <w:rFonts w:ascii="Times New Roman" w:hAnsi="Times New Roman"/>
          <w:sz w:val="28"/>
          <w:szCs w:val="28"/>
        </w:rPr>
        <w:t xml:space="preserve"> дослідно-промислової розробки родовищ з подальшим видобуванням нафти і газу (промислової розробки родовищ); для видобування нафти і газу (промислової розробки родовищ)</w:t>
      </w:r>
      <w:r w:rsidR="00BC31A1">
        <w:rPr>
          <w:rFonts w:ascii="Times New Roman" w:hAnsi="Times New Roman"/>
          <w:sz w:val="28"/>
          <w:szCs w:val="28"/>
        </w:rPr>
        <w:t>,</w:t>
      </w:r>
      <w:r w:rsidR="007E5514" w:rsidRPr="00057D65">
        <w:rPr>
          <w:rFonts w:ascii="Times New Roman" w:hAnsi="Times New Roman"/>
          <w:sz w:val="28"/>
          <w:szCs w:val="28"/>
        </w:rPr>
        <w:t xml:space="preserve"> починаючи з четвертого календарного року видачі спеціального дозволу на користування нафтогазоносними надрами до початку видобування нафти і газу або після припинення внесення рентної плати за користування надрами для видобування нафти і газу щодо відповідн</w:t>
      </w:r>
      <w:r w:rsidR="007E5514">
        <w:rPr>
          <w:rFonts w:ascii="Times New Roman" w:hAnsi="Times New Roman"/>
          <w:sz w:val="28"/>
          <w:szCs w:val="28"/>
        </w:rPr>
        <w:t>ої ділянки нафтогазоносних надр.</w:t>
      </w:r>
      <w:r w:rsidR="00BC31A1">
        <w:rPr>
          <w:rFonts w:ascii="Times New Roman" w:hAnsi="Times New Roman"/>
          <w:sz w:val="28"/>
          <w:szCs w:val="28"/>
        </w:rPr>
        <w:t xml:space="preserve"> </w:t>
      </w:r>
      <w:r w:rsidR="00211836">
        <w:rPr>
          <w:rFonts w:ascii="Times New Roman" w:hAnsi="Times New Roman"/>
          <w:sz w:val="28"/>
          <w:szCs w:val="28"/>
        </w:rPr>
        <w:t>Розрахунок розміру плати буде здійснюватися за спеціальною формулою.</w:t>
      </w:r>
    </w:p>
    <w:p w:rsidR="00046BB4" w:rsidRDefault="00046BB4" w:rsidP="0063435D">
      <w:pPr>
        <w:spacing w:after="0" w:line="240" w:lineRule="auto"/>
        <w:ind w:firstLine="720"/>
        <w:jc w:val="both"/>
        <w:rPr>
          <w:rFonts w:ascii="Times New Roman" w:hAnsi="Times New Roman"/>
          <w:sz w:val="28"/>
          <w:szCs w:val="28"/>
        </w:rPr>
      </w:pPr>
      <w:r w:rsidRPr="00556323">
        <w:rPr>
          <w:rFonts w:ascii="Times New Roman" w:hAnsi="Times New Roman"/>
          <w:sz w:val="28"/>
          <w:szCs w:val="28"/>
        </w:rPr>
        <w:t>У пояснювальній</w:t>
      </w:r>
      <w:r w:rsidR="00BC31A1">
        <w:rPr>
          <w:rFonts w:ascii="Times New Roman" w:hAnsi="Times New Roman"/>
          <w:sz w:val="28"/>
          <w:szCs w:val="28"/>
        </w:rPr>
        <w:t xml:space="preserve"> </w:t>
      </w:r>
      <w:r w:rsidRPr="00556323">
        <w:rPr>
          <w:rFonts w:ascii="Times New Roman" w:hAnsi="Times New Roman"/>
          <w:sz w:val="28"/>
          <w:szCs w:val="28"/>
        </w:rPr>
        <w:t>записці до законопроекту</w:t>
      </w:r>
      <w:r w:rsidR="00BC31A1">
        <w:rPr>
          <w:rFonts w:ascii="Times New Roman" w:hAnsi="Times New Roman"/>
          <w:sz w:val="28"/>
          <w:szCs w:val="28"/>
        </w:rPr>
        <w:t xml:space="preserve"> </w:t>
      </w:r>
      <w:r w:rsidRPr="00556323">
        <w:rPr>
          <w:rFonts w:ascii="Times New Roman" w:hAnsi="Times New Roman"/>
          <w:sz w:val="28"/>
          <w:szCs w:val="28"/>
        </w:rPr>
        <w:t xml:space="preserve">зазначається, що </w:t>
      </w:r>
      <w:r w:rsidR="00DF4A9C">
        <w:rPr>
          <w:rFonts w:ascii="Times New Roman" w:hAnsi="Times New Roman"/>
          <w:sz w:val="28"/>
          <w:szCs w:val="28"/>
        </w:rPr>
        <w:t>«</w:t>
      </w:r>
      <w:r w:rsidR="00DF4A9C" w:rsidRPr="008F61D2">
        <w:rPr>
          <w:rFonts w:ascii="Times New Roman" w:hAnsi="Times New Roman"/>
          <w:sz w:val="28"/>
          <w:szCs w:val="28"/>
        </w:rPr>
        <w:t xml:space="preserve">через різноманітні суб’єктивні та корупційні фактори, майже 30% від усіх виданих спеціальних дозволів на користування нафтогазоносними надрами можна віднести до категорії </w:t>
      </w:r>
      <w:r w:rsidR="00BC31A1">
        <w:rPr>
          <w:rFonts w:ascii="Times New Roman" w:hAnsi="Times New Roman"/>
          <w:sz w:val="28"/>
          <w:szCs w:val="28"/>
        </w:rPr>
        <w:t>«</w:t>
      </w:r>
      <w:r w:rsidR="00DF4A9C" w:rsidRPr="008F61D2">
        <w:rPr>
          <w:rFonts w:ascii="Times New Roman" w:hAnsi="Times New Roman"/>
          <w:sz w:val="28"/>
          <w:szCs w:val="28"/>
        </w:rPr>
        <w:t>сплячих</w:t>
      </w:r>
      <w:r w:rsidR="00BC31A1">
        <w:rPr>
          <w:rFonts w:ascii="Times New Roman" w:hAnsi="Times New Roman"/>
          <w:sz w:val="28"/>
          <w:szCs w:val="28"/>
        </w:rPr>
        <w:t>»</w:t>
      </w:r>
      <w:r w:rsidR="00DF4A9C" w:rsidRPr="008F61D2">
        <w:rPr>
          <w:rFonts w:ascii="Times New Roman" w:hAnsi="Times New Roman"/>
          <w:sz w:val="28"/>
          <w:szCs w:val="28"/>
        </w:rPr>
        <w:t>, тобто таких, що не використовуються ефективно.</w:t>
      </w:r>
      <w:r w:rsidR="00BC31A1">
        <w:rPr>
          <w:rFonts w:ascii="Times New Roman" w:hAnsi="Times New Roman"/>
          <w:sz w:val="28"/>
          <w:szCs w:val="28"/>
        </w:rPr>
        <w:t xml:space="preserve"> </w:t>
      </w:r>
      <w:r w:rsidR="00B82648" w:rsidRPr="008F61D2">
        <w:rPr>
          <w:rFonts w:ascii="Times New Roman" w:hAnsi="Times New Roman"/>
          <w:sz w:val="28"/>
          <w:szCs w:val="28"/>
        </w:rPr>
        <w:t xml:space="preserve">На сьогодні власники спеціальних дозволів на користування нафтогазоносними надрами, які можна віднести до категорії </w:t>
      </w:r>
      <w:r w:rsidR="00BC31A1">
        <w:rPr>
          <w:rFonts w:ascii="Times New Roman" w:hAnsi="Times New Roman"/>
          <w:sz w:val="28"/>
          <w:szCs w:val="28"/>
        </w:rPr>
        <w:t>«</w:t>
      </w:r>
      <w:r w:rsidR="00B82648" w:rsidRPr="008F61D2">
        <w:rPr>
          <w:rFonts w:ascii="Times New Roman" w:hAnsi="Times New Roman"/>
          <w:sz w:val="28"/>
          <w:szCs w:val="28"/>
        </w:rPr>
        <w:t>сплячих</w:t>
      </w:r>
      <w:r w:rsidR="00BC31A1">
        <w:rPr>
          <w:rFonts w:ascii="Times New Roman" w:hAnsi="Times New Roman"/>
          <w:sz w:val="28"/>
          <w:szCs w:val="28"/>
        </w:rPr>
        <w:t>»</w:t>
      </w:r>
      <w:r w:rsidR="00B82648" w:rsidRPr="008F61D2">
        <w:rPr>
          <w:rFonts w:ascii="Times New Roman" w:hAnsi="Times New Roman"/>
          <w:sz w:val="28"/>
          <w:szCs w:val="28"/>
        </w:rPr>
        <w:t>, добровільно не відмовляються від отриманих спеціальних дозволів на користування надрами (в абсолютній більшості випадків виданим в поза аукціонній процедурі), постійно змінюючи вимоги і показники програми робіт для подальшого внесення змін до спеціального дозволу.</w:t>
      </w:r>
      <w:r w:rsidR="00BD371E">
        <w:rPr>
          <w:rFonts w:ascii="Times New Roman" w:hAnsi="Times New Roman"/>
          <w:sz w:val="28"/>
          <w:szCs w:val="28"/>
        </w:rPr>
        <w:t xml:space="preserve"> </w:t>
      </w:r>
      <w:r w:rsidR="00B82648" w:rsidRPr="008F61D2">
        <w:rPr>
          <w:rFonts w:ascii="Times New Roman" w:hAnsi="Times New Roman"/>
          <w:sz w:val="28"/>
          <w:szCs w:val="28"/>
        </w:rPr>
        <w:t>Тому, з метою ефективного користування діля</w:t>
      </w:r>
      <w:r w:rsidR="00B82648">
        <w:rPr>
          <w:rFonts w:ascii="Times New Roman" w:hAnsi="Times New Roman"/>
          <w:sz w:val="28"/>
          <w:szCs w:val="28"/>
        </w:rPr>
        <w:t>нками нафтогазоносних надр, Проє</w:t>
      </w:r>
      <w:r w:rsidR="00B82648" w:rsidRPr="008F61D2">
        <w:rPr>
          <w:rFonts w:ascii="Times New Roman" w:hAnsi="Times New Roman"/>
          <w:sz w:val="28"/>
          <w:szCs w:val="28"/>
        </w:rPr>
        <w:t>ктом Закону пропонується впровадити щомісячну плату за користування площею ділянок нафтогазоносних надр</w:t>
      </w:r>
      <w:r w:rsidRPr="00556323">
        <w:rPr>
          <w:rFonts w:ascii="Times New Roman" w:hAnsi="Times New Roman"/>
          <w:sz w:val="28"/>
          <w:szCs w:val="28"/>
        </w:rPr>
        <w:t>».</w:t>
      </w:r>
    </w:p>
    <w:p w:rsidR="00BC31A1" w:rsidRDefault="0039414E" w:rsidP="0063435D">
      <w:pPr>
        <w:pStyle w:val="a8"/>
        <w:spacing w:after="0" w:line="240" w:lineRule="auto"/>
        <w:ind w:left="0" w:firstLine="720"/>
        <w:jc w:val="both"/>
        <w:rPr>
          <w:rFonts w:ascii="Times New Roman" w:hAnsi="Times New Roman"/>
          <w:sz w:val="28"/>
          <w:szCs w:val="28"/>
        </w:rPr>
      </w:pPr>
      <w:r w:rsidRPr="009B2F21">
        <w:rPr>
          <w:rFonts w:ascii="Times New Roman" w:eastAsia="Times New Roman" w:hAnsi="Times New Roman"/>
          <w:sz w:val="28"/>
          <w:szCs w:val="28"/>
          <w:lang w:eastAsia="ru-RU"/>
        </w:rPr>
        <w:t xml:space="preserve">Головне управління, </w:t>
      </w:r>
      <w:r w:rsidR="00BC31A1">
        <w:rPr>
          <w:rFonts w:ascii="Times New Roman" w:eastAsia="Times New Roman" w:hAnsi="Times New Roman"/>
          <w:sz w:val="28"/>
          <w:szCs w:val="28"/>
          <w:lang w:eastAsia="ru-RU"/>
        </w:rPr>
        <w:t xml:space="preserve">визнаючи </w:t>
      </w:r>
      <w:r w:rsidR="00353D5E" w:rsidRPr="009B2F21">
        <w:rPr>
          <w:rFonts w:ascii="Times New Roman" w:hAnsi="Times New Roman"/>
          <w:sz w:val="28"/>
          <w:szCs w:val="28"/>
        </w:rPr>
        <w:t>необхідність стимулювання власного видобутку нафти та газу</w:t>
      </w:r>
      <w:r w:rsidR="00971CF5" w:rsidRPr="00971CF5">
        <w:rPr>
          <w:rFonts w:ascii="Times New Roman" w:hAnsi="Times New Roman"/>
          <w:sz w:val="28"/>
          <w:szCs w:val="28"/>
        </w:rPr>
        <w:t xml:space="preserve">, </w:t>
      </w:r>
      <w:r w:rsidR="00971CF5">
        <w:rPr>
          <w:rFonts w:ascii="Times New Roman" w:hAnsi="Times New Roman"/>
          <w:sz w:val="28"/>
          <w:szCs w:val="28"/>
        </w:rPr>
        <w:t>як одного з ключових напрямів забезпечення енергетичної незалежності країни,</w:t>
      </w:r>
      <w:r w:rsidR="00BC31A1">
        <w:rPr>
          <w:rFonts w:ascii="Times New Roman" w:hAnsi="Times New Roman"/>
          <w:sz w:val="28"/>
          <w:szCs w:val="28"/>
        </w:rPr>
        <w:t xml:space="preserve"> та в цілому поділяючи спрямованість </w:t>
      </w:r>
      <w:r w:rsidR="00BC31A1">
        <w:rPr>
          <w:rFonts w:ascii="Times New Roman" w:hAnsi="Times New Roman"/>
          <w:sz w:val="28"/>
          <w:szCs w:val="28"/>
        </w:rPr>
        <w:lastRenderedPageBreak/>
        <w:t xml:space="preserve">законопроекту, одночасно </w:t>
      </w:r>
      <w:r w:rsidR="00080404" w:rsidRPr="009B2F21">
        <w:rPr>
          <w:rFonts w:ascii="Times New Roman" w:hAnsi="Times New Roman"/>
          <w:sz w:val="28"/>
          <w:szCs w:val="28"/>
        </w:rPr>
        <w:t xml:space="preserve">вважає </w:t>
      </w:r>
      <w:r w:rsidR="00BC31A1">
        <w:rPr>
          <w:rFonts w:ascii="Times New Roman" w:hAnsi="Times New Roman"/>
          <w:sz w:val="28"/>
          <w:szCs w:val="28"/>
        </w:rPr>
        <w:t xml:space="preserve">за </w:t>
      </w:r>
      <w:r w:rsidR="00080404" w:rsidRPr="009B2F21">
        <w:rPr>
          <w:rFonts w:ascii="Times New Roman" w:hAnsi="Times New Roman"/>
          <w:sz w:val="28"/>
          <w:szCs w:val="28"/>
        </w:rPr>
        <w:t>доцільн</w:t>
      </w:r>
      <w:r w:rsidR="00AD1D75">
        <w:rPr>
          <w:rFonts w:ascii="Times New Roman" w:hAnsi="Times New Roman"/>
          <w:sz w:val="28"/>
          <w:szCs w:val="28"/>
        </w:rPr>
        <w:t>е</w:t>
      </w:r>
      <w:r w:rsidR="00080404" w:rsidRPr="009B2F21">
        <w:rPr>
          <w:rFonts w:ascii="Times New Roman" w:hAnsi="Times New Roman"/>
          <w:sz w:val="28"/>
          <w:szCs w:val="28"/>
        </w:rPr>
        <w:t xml:space="preserve"> </w:t>
      </w:r>
      <w:r w:rsidR="00BC31A1">
        <w:rPr>
          <w:rFonts w:ascii="Times New Roman" w:hAnsi="Times New Roman"/>
          <w:sz w:val="28"/>
          <w:szCs w:val="28"/>
        </w:rPr>
        <w:t>щодо його окремих положень висловити такі зауваження.</w:t>
      </w:r>
    </w:p>
    <w:p w:rsidR="0063435D" w:rsidRDefault="0063435D" w:rsidP="0063435D">
      <w:pPr>
        <w:spacing w:after="0" w:line="240" w:lineRule="auto"/>
        <w:ind w:firstLine="708"/>
        <w:jc w:val="both"/>
        <w:rPr>
          <w:rFonts w:ascii="Times New Roman" w:hAnsi="Times New Roman"/>
          <w:sz w:val="28"/>
          <w:szCs w:val="28"/>
        </w:rPr>
      </w:pPr>
      <w:r w:rsidRPr="001218E5">
        <w:rPr>
          <w:rFonts w:ascii="Times New Roman" w:hAnsi="Times New Roman"/>
          <w:b/>
          <w:sz w:val="28"/>
          <w:szCs w:val="28"/>
        </w:rPr>
        <w:t xml:space="preserve">1. </w:t>
      </w:r>
      <w:r w:rsidRPr="0015753A">
        <w:rPr>
          <w:rFonts w:ascii="Times New Roman" w:hAnsi="Times New Roman"/>
          <w:sz w:val="28"/>
          <w:szCs w:val="28"/>
        </w:rPr>
        <w:t>За змісто</w:t>
      </w:r>
      <w:r>
        <w:rPr>
          <w:rFonts w:ascii="Times New Roman" w:hAnsi="Times New Roman"/>
          <w:sz w:val="28"/>
          <w:szCs w:val="28"/>
        </w:rPr>
        <w:t>м</w:t>
      </w:r>
      <w:r w:rsidRPr="0015753A">
        <w:rPr>
          <w:rFonts w:ascii="Times New Roman" w:hAnsi="Times New Roman"/>
          <w:sz w:val="28"/>
          <w:szCs w:val="28"/>
        </w:rPr>
        <w:t xml:space="preserve"> </w:t>
      </w:r>
      <w:r>
        <w:rPr>
          <w:rFonts w:ascii="Times New Roman" w:hAnsi="Times New Roman"/>
          <w:sz w:val="28"/>
          <w:szCs w:val="28"/>
        </w:rPr>
        <w:t xml:space="preserve">конструкції </w:t>
      </w:r>
      <w:r w:rsidRPr="0015753A">
        <w:rPr>
          <w:rFonts w:ascii="Times New Roman" w:hAnsi="Times New Roman"/>
          <w:sz w:val="28"/>
          <w:szCs w:val="28"/>
        </w:rPr>
        <w:t xml:space="preserve">оновленого пп. 12.2.1 п. 12.2 ст. 12 </w:t>
      </w:r>
      <w:r w:rsidR="0090410F">
        <w:rPr>
          <w:rFonts w:ascii="Times New Roman" w:hAnsi="Times New Roman"/>
          <w:sz w:val="28"/>
          <w:szCs w:val="28"/>
        </w:rPr>
        <w:t xml:space="preserve">Податкового кодексу України (далі – </w:t>
      </w:r>
      <w:r w:rsidRPr="0015753A">
        <w:rPr>
          <w:rFonts w:ascii="Times New Roman" w:hAnsi="Times New Roman"/>
          <w:sz w:val="28"/>
          <w:szCs w:val="28"/>
        </w:rPr>
        <w:t>ПК</w:t>
      </w:r>
      <w:r w:rsidR="0090410F">
        <w:rPr>
          <w:rFonts w:ascii="Times New Roman" w:hAnsi="Times New Roman"/>
          <w:sz w:val="28"/>
          <w:szCs w:val="28"/>
        </w:rPr>
        <w:t>)</w:t>
      </w:r>
      <w:r w:rsidRPr="0015753A">
        <w:rPr>
          <w:rFonts w:ascii="Times New Roman" w:hAnsi="Times New Roman"/>
          <w:sz w:val="28"/>
          <w:szCs w:val="28"/>
        </w:rPr>
        <w:t>, з</w:t>
      </w:r>
      <w:r>
        <w:rPr>
          <w:rFonts w:ascii="Times New Roman" w:hAnsi="Times New Roman"/>
          <w:sz w:val="28"/>
          <w:szCs w:val="28"/>
        </w:rPr>
        <w:t xml:space="preserve">гідно з </w:t>
      </w:r>
      <w:r w:rsidRPr="0015753A">
        <w:rPr>
          <w:rFonts w:ascii="Times New Roman" w:hAnsi="Times New Roman"/>
          <w:sz w:val="28"/>
          <w:szCs w:val="28"/>
        </w:rPr>
        <w:t xml:space="preserve">яким до повноважень Верховної Ради Автономної Республіки Крим належить «установлення на території Автономної Республіки Крим рентної плати за користування надрами для видобування корисних копалин (крім рентної плати за користування надрами для видобування корисних копалин загальнодержавного значення та </w:t>
      </w:r>
      <w:r w:rsidRPr="0015753A">
        <w:rPr>
          <w:rFonts w:ascii="Times New Roman" w:hAnsi="Times New Roman"/>
          <w:i/>
          <w:sz w:val="28"/>
          <w:szCs w:val="28"/>
        </w:rPr>
        <w:t>плати за користування ділянками нафтогазоносних надр</w:t>
      </w:r>
      <w:r w:rsidRPr="0015753A">
        <w:rPr>
          <w:rFonts w:ascii="Times New Roman" w:hAnsi="Times New Roman"/>
          <w:sz w:val="28"/>
          <w:szCs w:val="28"/>
        </w:rPr>
        <w:t xml:space="preserve">), …», </w:t>
      </w:r>
      <w:r>
        <w:rPr>
          <w:rFonts w:ascii="Times New Roman" w:hAnsi="Times New Roman"/>
          <w:sz w:val="28"/>
          <w:szCs w:val="28"/>
        </w:rPr>
        <w:t xml:space="preserve">рентна плата за користування ділянками нафтогазоносних надр, поряд з рентною платою за користування надрами для видобування корисних копалин загальнодержавного значення, </w:t>
      </w:r>
      <w:r w:rsidR="0090410F">
        <w:rPr>
          <w:rFonts w:ascii="Times New Roman" w:hAnsi="Times New Roman"/>
          <w:sz w:val="28"/>
          <w:szCs w:val="28"/>
        </w:rPr>
        <w:t xml:space="preserve">виглядає як </w:t>
      </w:r>
      <w:r>
        <w:rPr>
          <w:rFonts w:ascii="Times New Roman" w:hAnsi="Times New Roman"/>
          <w:sz w:val="28"/>
          <w:szCs w:val="28"/>
        </w:rPr>
        <w:t>складов</w:t>
      </w:r>
      <w:r w:rsidR="0090410F">
        <w:rPr>
          <w:rFonts w:ascii="Times New Roman" w:hAnsi="Times New Roman"/>
          <w:sz w:val="28"/>
          <w:szCs w:val="28"/>
        </w:rPr>
        <w:t>а</w:t>
      </w:r>
      <w:r>
        <w:rPr>
          <w:rFonts w:ascii="Times New Roman" w:hAnsi="Times New Roman"/>
          <w:sz w:val="28"/>
          <w:szCs w:val="28"/>
        </w:rPr>
        <w:t xml:space="preserve"> частин</w:t>
      </w:r>
      <w:r w:rsidR="0090410F">
        <w:rPr>
          <w:rFonts w:ascii="Times New Roman" w:hAnsi="Times New Roman"/>
          <w:sz w:val="28"/>
          <w:szCs w:val="28"/>
        </w:rPr>
        <w:t>а</w:t>
      </w:r>
      <w:r>
        <w:rPr>
          <w:rFonts w:ascii="Times New Roman" w:hAnsi="Times New Roman"/>
          <w:sz w:val="28"/>
          <w:szCs w:val="28"/>
        </w:rPr>
        <w:t xml:space="preserve"> рентної плати за користування надрами для видобування корисних копалин, що, на наш погляд, є некоректним. </w:t>
      </w:r>
      <w:r w:rsidR="0090410F">
        <w:rPr>
          <w:rFonts w:ascii="Times New Roman" w:hAnsi="Times New Roman"/>
          <w:sz w:val="28"/>
          <w:szCs w:val="28"/>
        </w:rPr>
        <w:t xml:space="preserve">З цього приводу зазначимо, що </w:t>
      </w:r>
      <w:r>
        <w:rPr>
          <w:rFonts w:ascii="Times New Roman" w:hAnsi="Times New Roman"/>
          <w:sz w:val="28"/>
          <w:szCs w:val="28"/>
        </w:rPr>
        <w:t xml:space="preserve">плата за користування ділянками нафтогазоносних надр </w:t>
      </w:r>
      <w:r w:rsidR="00796BC9">
        <w:rPr>
          <w:rFonts w:ascii="Times New Roman" w:hAnsi="Times New Roman"/>
          <w:sz w:val="28"/>
          <w:szCs w:val="28"/>
        </w:rPr>
        <w:t xml:space="preserve">суб’єктом права законодавчої ініціативи </w:t>
      </w:r>
      <w:r>
        <w:rPr>
          <w:rFonts w:ascii="Times New Roman" w:hAnsi="Times New Roman"/>
          <w:sz w:val="28"/>
          <w:szCs w:val="28"/>
        </w:rPr>
        <w:t xml:space="preserve">визначається, поряд з рентною платою за користування надрами для видобування корисних копалин та рентною платою за користування надрами в цілях, не пов’язаних з видобуванням корисних копалин, як </w:t>
      </w:r>
      <w:r w:rsidRPr="00E80FF8">
        <w:rPr>
          <w:rFonts w:ascii="Times New Roman" w:hAnsi="Times New Roman"/>
          <w:sz w:val="28"/>
          <w:szCs w:val="28"/>
        </w:rPr>
        <w:t>різновид плати за користування надрами</w:t>
      </w:r>
      <w:r w:rsidR="00796BC9" w:rsidRPr="00E80FF8">
        <w:rPr>
          <w:rFonts w:ascii="Times New Roman" w:hAnsi="Times New Roman"/>
          <w:sz w:val="28"/>
          <w:szCs w:val="28"/>
        </w:rPr>
        <w:t>. На відокремленість плати за користування ділянками нафтогазоносних надр від рентної плати вказують</w:t>
      </w:r>
      <w:r w:rsidR="00F66E33" w:rsidRPr="00E80FF8">
        <w:rPr>
          <w:rFonts w:ascii="Times New Roman" w:hAnsi="Times New Roman"/>
          <w:sz w:val="28"/>
          <w:szCs w:val="28"/>
        </w:rPr>
        <w:t>,</w:t>
      </w:r>
      <w:r w:rsidR="00796BC9" w:rsidRPr="00E80FF8">
        <w:rPr>
          <w:rFonts w:ascii="Times New Roman" w:hAnsi="Times New Roman"/>
          <w:sz w:val="28"/>
          <w:szCs w:val="28"/>
        </w:rPr>
        <w:t xml:space="preserve"> зокрема, приписи оновленого п. 9.1 ст. 9 ПК, за яким зазначені плата і рентна плата є окремими загальнодержавними податками, а також пропоновані цим же суб’єктом права законодавчої ініціативи </w:t>
      </w:r>
      <w:r w:rsidRPr="00E80FF8">
        <w:rPr>
          <w:rFonts w:ascii="Times New Roman" w:hAnsi="Times New Roman"/>
          <w:sz w:val="28"/>
          <w:szCs w:val="28"/>
        </w:rPr>
        <w:t>зміни до ст. 28 Кодексу України про надра, що</w:t>
      </w:r>
      <w:r w:rsidR="00796BC9" w:rsidRPr="00E80FF8">
        <w:rPr>
          <w:rFonts w:ascii="Times New Roman" w:hAnsi="Times New Roman"/>
          <w:sz w:val="28"/>
          <w:szCs w:val="28"/>
        </w:rPr>
        <w:t xml:space="preserve"> містяться у </w:t>
      </w:r>
      <w:r w:rsidRPr="00E80FF8">
        <w:rPr>
          <w:rFonts w:ascii="Times New Roman" w:hAnsi="Times New Roman"/>
          <w:sz w:val="28"/>
          <w:szCs w:val="28"/>
        </w:rPr>
        <w:t>законопроект</w:t>
      </w:r>
      <w:r w:rsidR="00796BC9" w:rsidRPr="00E80FF8">
        <w:rPr>
          <w:rFonts w:ascii="Times New Roman" w:hAnsi="Times New Roman"/>
          <w:sz w:val="28"/>
          <w:szCs w:val="28"/>
        </w:rPr>
        <w:t>і</w:t>
      </w:r>
      <w:r w:rsidRPr="00E80FF8">
        <w:rPr>
          <w:rFonts w:ascii="Times New Roman" w:hAnsi="Times New Roman"/>
          <w:sz w:val="28"/>
          <w:szCs w:val="28"/>
        </w:rPr>
        <w:t xml:space="preserve"> реєстр. № 3187 від 06.03.2020</w:t>
      </w:r>
      <w:r>
        <w:rPr>
          <w:rFonts w:ascii="Times New Roman" w:hAnsi="Times New Roman"/>
          <w:sz w:val="28"/>
          <w:szCs w:val="28"/>
        </w:rPr>
        <w:t>, з яким законопроект, що розглядається, системно пов'язаний.</w:t>
      </w:r>
      <w:r w:rsidR="00394A9F">
        <w:rPr>
          <w:rFonts w:ascii="Times New Roman" w:hAnsi="Times New Roman"/>
          <w:sz w:val="28"/>
          <w:szCs w:val="28"/>
        </w:rPr>
        <w:t xml:space="preserve"> </w:t>
      </w:r>
    </w:p>
    <w:p w:rsidR="003971FB" w:rsidRDefault="00F110E4" w:rsidP="003971FB">
      <w:pPr>
        <w:spacing w:after="0" w:line="240" w:lineRule="auto"/>
        <w:ind w:firstLine="708"/>
        <w:jc w:val="both"/>
        <w:rPr>
          <w:rFonts w:ascii="Times New Roman" w:hAnsi="Times New Roman"/>
          <w:sz w:val="28"/>
          <w:szCs w:val="28"/>
        </w:rPr>
      </w:pPr>
      <w:r>
        <w:rPr>
          <w:rFonts w:ascii="Times New Roman" w:hAnsi="Times New Roman"/>
          <w:b/>
          <w:sz w:val="28"/>
          <w:szCs w:val="28"/>
        </w:rPr>
        <w:t>2</w:t>
      </w:r>
      <w:r w:rsidRPr="001218E5">
        <w:rPr>
          <w:rFonts w:ascii="Times New Roman" w:hAnsi="Times New Roman"/>
          <w:b/>
          <w:sz w:val="28"/>
          <w:szCs w:val="28"/>
        </w:rPr>
        <w:t>.</w:t>
      </w:r>
      <w:r>
        <w:rPr>
          <w:rFonts w:ascii="Times New Roman" w:hAnsi="Times New Roman"/>
          <w:sz w:val="28"/>
          <w:szCs w:val="28"/>
        </w:rPr>
        <w:t xml:space="preserve"> </w:t>
      </w:r>
      <w:r w:rsidR="003971FB">
        <w:rPr>
          <w:rFonts w:ascii="Times New Roman" w:hAnsi="Times New Roman"/>
          <w:sz w:val="28"/>
          <w:szCs w:val="28"/>
        </w:rPr>
        <w:t xml:space="preserve">Згідно з новим пп. </w:t>
      </w:r>
      <w:r w:rsidR="003971FB" w:rsidRPr="00057D65">
        <w:rPr>
          <w:rFonts w:ascii="Times New Roman" w:hAnsi="Times New Roman"/>
          <w:sz w:val="28"/>
          <w:szCs w:val="28"/>
        </w:rPr>
        <w:t>14.1.217</w:t>
      </w:r>
      <w:r w:rsidR="003971FB" w:rsidRPr="00057D65">
        <w:rPr>
          <w:rFonts w:ascii="Times New Roman" w:hAnsi="Times New Roman"/>
          <w:sz w:val="28"/>
          <w:szCs w:val="28"/>
          <w:vertAlign w:val="superscript"/>
        </w:rPr>
        <w:t>1</w:t>
      </w:r>
      <w:r w:rsidR="003971FB">
        <w:rPr>
          <w:rFonts w:ascii="Times New Roman" w:hAnsi="Times New Roman"/>
          <w:sz w:val="28"/>
          <w:szCs w:val="28"/>
        </w:rPr>
        <w:t xml:space="preserve"> п. 14.1 ст. 14 ПК «</w:t>
      </w:r>
      <w:r w:rsidR="003971FB" w:rsidRPr="00057D65">
        <w:rPr>
          <w:rFonts w:ascii="Times New Roman" w:hAnsi="Times New Roman"/>
          <w:sz w:val="28"/>
          <w:szCs w:val="28"/>
        </w:rPr>
        <w:t xml:space="preserve">плата за користування ділянками нафтогазоносних надр </w:t>
      </w:r>
      <w:r w:rsidR="003971FB">
        <w:rPr>
          <w:rFonts w:ascii="Times New Roman" w:hAnsi="Times New Roman"/>
          <w:sz w:val="28"/>
          <w:szCs w:val="28"/>
        </w:rPr>
        <w:t>–</w:t>
      </w:r>
      <w:r w:rsidR="003971FB" w:rsidRPr="00057D65">
        <w:rPr>
          <w:rFonts w:ascii="Times New Roman" w:hAnsi="Times New Roman"/>
          <w:sz w:val="28"/>
          <w:szCs w:val="28"/>
        </w:rPr>
        <w:t xml:space="preserve"> платіж, який справляється за користування ділянками нафтогазоносних надр: для геологічного вивчення нафтогазоносних надр, у тому числі дослідно-промислової розробки родовищ; для геологічного вивчення нафтогазоносних надр, у тому числі дослідно-промислової розробки родовищ з подальшим видобуванням нафти і газу (промислової розробки родовищ); для видобування нафти і газу (промислової розробки родовищ) </w:t>
      </w:r>
      <w:r w:rsidR="003971FB" w:rsidRPr="003971FB">
        <w:rPr>
          <w:rFonts w:ascii="Times New Roman" w:hAnsi="Times New Roman"/>
          <w:i/>
          <w:sz w:val="28"/>
          <w:szCs w:val="28"/>
          <w:u w:val="single"/>
        </w:rPr>
        <w:t>починаючи з четвертого календарного року</w:t>
      </w:r>
      <w:r w:rsidR="003971FB" w:rsidRPr="003971FB">
        <w:rPr>
          <w:rFonts w:ascii="Times New Roman" w:hAnsi="Times New Roman"/>
          <w:i/>
          <w:sz w:val="28"/>
          <w:szCs w:val="28"/>
        </w:rPr>
        <w:t xml:space="preserve"> видачі спеціального дозволу на користування нафтогазоносними надрами до початку видобування нафти і газу або після припинення внесення рентної плати за користування надрами для видобування нафти і газу щодо відповідної ділянки нафтогазоносних надр</w:t>
      </w:r>
      <w:r w:rsidR="003971FB">
        <w:rPr>
          <w:rFonts w:ascii="Times New Roman" w:hAnsi="Times New Roman"/>
          <w:i/>
          <w:sz w:val="28"/>
          <w:szCs w:val="28"/>
        </w:rPr>
        <w:t>»</w:t>
      </w:r>
      <w:r w:rsidR="003971FB" w:rsidRPr="00057D65">
        <w:rPr>
          <w:rFonts w:ascii="Times New Roman" w:hAnsi="Times New Roman"/>
          <w:sz w:val="28"/>
          <w:szCs w:val="28"/>
        </w:rPr>
        <w:t>.</w:t>
      </w:r>
    </w:p>
    <w:p w:rsidR="001008EE" w:rsidRDefault="001008EE" w:rsidP="001008EE">
      <w:pPr>
        <w:spacing w:after="0" w:line="240" w:lineRule="auto"/>
        <w:ind w:firstLine="708"/>
        <w:jc w:val="both"/>
        <w:rPr>
          <w:rFonts w:ascii="Times New Roman" w:hAnsi="Times New Roman"/>
          <w:sz w:val="28"/>
          <w:szCs w:val="28"/>
        </w:rPr>
      </w:pPr>
      <w:r>
        <w:rPr>
          <w:rFonts w:ascii="Times New Roman" w:hAnsi="Times New Roman"/>
          <w:sz w:val="28"/>
          <w:szCs w:val="28"/>
        </w:rPr>
        <w:t>Зазначени</w:t>
      </w:r>
      <w:r w:rsidR="00063E97">
        <w:rPr>
          <w:rFonts w:ascii="Times New Roman" w:hAnsi="Times New Roman"/>
          <w:sz w:val="28"/>
          <w:szCs w:val="28"/>
        </w:rPr>
        <w:t>й</w:t>
      </w:r>
      <w:r>
        <w:rPr>
          <w:rFonts w:ascii="Times New Roman" w:hAnsi="Times New Roman"/>
          <w:sz w:val="28"/>
          <w:szCs w:val="28"/>
        </w:rPr>
        <w:t xml:space="preserve"> припис, на наш погляд, у частині терміну запровадження плати за користування нафтогазоносними ділянками надр потребує узгодження з приписами Кодексу України про надра</w:t>
      </w:r>
      <w:r w:rsidR="00A816B5">
        <w:rPr>
          <w:rFonts w:ascii="Times New Roman" w:hAnsi="Times New Roman"/>
          <w:sz w:val="28"/>
          <w:szCs w:val="28"/>
        </w:rPr>
        <w:t xml:space="preserve"> (далі – КУН)</w:t>
      </w:r>
      <w:r>
        <w:rPr>
          <w:rFonts w:ascii="Times New Roman" w:hAnsi="Times New Roman"/>
          <w:sz w:val="28"/>
          <w:szCs w:val="28"/>
        </w:rPr>
        <w:t>, якими регулюються питання припинення права користування надрами</w:t>
      </w:r>
      <w:r w:rsidR="00063E97">
        <w:rPr>
          <w:rFonts w:ascii="Times New Roman" w:hAnsi="Times New Roman"/>
          <w:sz w:val="28"/>
          <w:szCs w:val="28"/>
        </w:rPr>
        <w:t xml:space="preserve">, а саме </w:t>
      </w:r>
      <w:r w:rsidR="00063E97">
        <w:rPr>
          <w:rFonts w:ascii="Times New Roman" w:hAnsi="Times New Roman"/>
          <w:sz w:val="28"/>
          <w:szCs w:val="28"/>
        </w:rPr>
        <w:br/>
        <w:t xml:space="preserve">з </w:t>
      </w:r>
      <w:r w:rsidR="003971FB" w:rsidRPr="003971FB">
        <w:rPr>
          <w:rFonts w:ascii="Times New Roman" w:hAnsi="Times New Roman"/>
          <w:sz w:val="28"/>
          <w:szCs w:val="28"/>
        </w:rPr>
        <w:t xml:space="preserve">п. 6 ч. 1 ст. 26 </w:t>
      </w:r>
      <w:r w:rsidR="00A816B5">
        <w:rPr>
          <w:rFonts w:ascii="Times New Roman" w:hAnsi="Times New Roman"/>
          <w:sz w:val="28"/>
          <w:szCs w:val="28"/>
        </w:rPr>
        <w:t>КУН</w:t>
      </w:r>
      <w:r>
        <w:rPr>
          <w:rFonts w:ascii="Times New Roman" w:hAnsi="Times New Roman"/>
          <w:sz w:val="28"/>
          <w:szCs w:val="28"/>
        </w:rPr>
        <w:t xml:space="preserve">, згідно з яким </w:t>
      </w:r>
      <w:r w:rsidR="003971FB" w:rsidRPr="003971FB">
        <w:rPr>
          <w:rFonts w:ascii="Times New Roman" w:hAnsi="Times New Roman"/>
          <w:sz w:val="28"/>
          <w:szCs w:val="28"/>
        </w:rPr>
        <w:t xml:space="preserve">право користування надрами припиняється у разі, «якщо користувач без поважних причин </w:t>
      </w:r>
      <w:r w:rsidR="003971FB" w:rsidRPr="001008EE">
        <w:rPr>
          <w:rFonts w:ascii="Times New Roman" w:hAnsi="Times New Roman"/>
          <w:i/>
          <w:sz w:val="28"/>
          <w:szCs w:val="28"/>
        </w:rPr>
        <w:t>протягом двох років</w:t>
      </w:r>
      <w:r w:rsidR="003971FB" w:rsidRPr="003971FB">
        <w:rPr>
          <w:rFonts w:ascii="Times New Roman" w:hAnsi="Times New Roman"/>
          <w:sz w:val="28"/>
          <w:szCs w:val="28"/>
        </w:rPr>
        <w:t xml:space="preserve">, а для </w:t>
      </w:r>
      <w:r w:rsidR="003971FB" w:rsidRPr="003971FB">
        <w:rPr>
          <w:rFonts w:ascii="Times New Roman" w:hAnsi="Times New Roman"/>
          <w:sz w:val="28"/>
          <w:szCs w:val="28"/>
        </w:rPr>
        <w:lastRenderedPageBreak/>
        <w:t xml:space="preserve">нафтогазоперспективних площ та родовищ нафти та газу </w:t>
      </w:r>
      <w:r>
        <w:rPr>
          <w:rFonts w:ascii="Times New Roman" w:hAnsi="Times New Roman"/>
          <w:sz w:val="28"/>
          <w:szCs w:val="28"/>
        </w:rPr>
        <w:t>–</w:t>
      </w:r>
      <w:r w:rsidR="003971FB" w:rsidRPr="003971FB">
        <w:rPr>
          <w:rFonts w:ascii="Times New Roman" w:hAnsi="Times New Roman"/>
          <w:sz w:val="28"/>
          <w:szCs w:val="28"/>
        </w:rPr>
        <w:t xml:space="preserve"> </w:t>
      </w:r>
      <w:r w:rsidR="00A816B5">
        <w:rPr>
          <w:rFonts w:ascii="Times New Roman" w:hAnsi="Times New Roman"/>
          <w:sz w:val="28"/>
          <w:szCs w:val="28"/>
        </w:rPr>
        <w:br/>
      </w:r>
      <w:r w:rsidR="003971FB" w:rsidRPr="001008EE">
        <w:rPr>
          <w:rFonts w:ascii="Times New Roman" w:hAnsi="Times New Roman"/>
          <w:i/>
          <w:sz w:val="28"/>
          <w:szCs w:val="28"/>
        </w:rPr>
        <w:t>180 календарних днів</w:t>
      </w:r>
      <w:r w:rsidR="003971FB" w:rsidRPr="003971FB">
        <w:rPr>
          <w:rFonts w:ascii="Times New Roman" w:hAnsi="Times New Roman"/>
          <w:sz w:val="28"/>
          <w:szCs w:val="28"/>
        </w:rPr>
        <w:t xml:space="preserve"> не приступив до користування надрами». </w:t>
      </w:r>
    </w:p>
    <w:p w:rsidR="003971FB" w:rsidRDefault="00AD12D3" w:rsidP="00AD12D3">
      <w:pPr>
        <w:spacing w:after="0" w:line="240" w:lineRule="auto"/>
        <w:ind w:firstLine="708"/>
        <w:jc w:val="both"/>
        <w:rPr>
          <w:rFonts w:ascii="Times New Roman" w:hAnsi="Times New Roman"/>
          <w:sz w:val="28"/>
          <w:szCs w:val="28"/>
        </w:rPr>
      </w:pPr>
      <w:r>
        <w:rPr>
          <w:rFonts w:ascii="Times New Roman" w:hAnsi="Times New Roman"/>
          <w:sz w:val="28"/>
          <w:szCs w:val="28"/>
        </w:rPr>
        <w:t>При цьому, на нашу думку, плат</w:t>
      </w:r>
      <w:r w:rsidR="00A816B5">
        <w:rPr>
          <w:rFonts w:ascii="Times New Roman" w:hAnsi="Times New Roman"/>
          <w:sz w:val="28"/>
          <w:szCs w:val="28"/>
        </w:rPr>
        <w:t>у</w:t>
      </w:r>
      <w:r>
        <w:rPr>
          <w:rFonts w:ascii="Times New Roman" w:hAnsi="Times New Roman"/>
          <w:sz w:val="28"/>
          <w:szCs w:val="28"/>
        </w:rPr>
        <w:t xml:space="preserve"> </w:t>
      </w:r>
      <w:r w:rsidR="003971FB" w:rsidRPr="003971FB">
        <w:rPr>
          <w:rFonts w:ascii="Times New Roman" w:hAnsi="Times New Roman"/>
          <w:bCs/>
          <w:color w:val="000000"/>
          <w:sz w:val="28"/>
          <w:szCs w:val="28"/>
          <w:shd w:val="clear" w:color="auto" w:fill="FFFFFF"/>
        </w:rPr>
        <w:t xml:space="preserve">за користування ділянками нафтогазоносних надр (у разі </w:t>
      </w:r>
      <w:r w:rsidR="00A816B5">
        <w:rPr>
          <w:rFonts w:ascii="Times New Roman" w:hAnsi="Times New Roman"/>
          <w:bCs/>
          <w:color w:val="000000"/>
          <w:sz w:val="28"/>
          <w:szCs w:val="28"/>
          <w:shd w:val="clear" w:color="auto" w:fill="FFFFFF"/>
        </w:rPr>
        <w:t xml:space="preserve">її </w:t>
      </w:r>
      <w:r w:rsidR="003971FB" w:rsidRPr="003971FB">
        <w:rPr>
          <w:rFonts w:ascii="Times New Roman" w:hAnsi="Times New Roman"/>
          <w:bCs/>
          <w:color w:val="000000"/>
          <w:sz w:val="28"/>
          <w:szCs w:val="28"/>
          <w:shd w:val="clear" w:color="auto" w:fill="FFFFFF"/>
        </w:rPr>
        <w:t xml:space="preserve">введення) </w:t>
      </w:r>
      <w:r w:rsidR="00A816B5">
        <w:rPr>
          <w:rFonts w:ascii="Times New Roman" w:hAnsi="Times New Roman"/>
          <w:bCs/>
          <w:color w:val="000000"/>
          <w:sz w:val="28"/>
          <w:szCs w:val="28"/>
          <w:shd w:val="clear" w:color="auto" w:fill="FFFFFF"/>
        </w:rPr>
        <w:t xml:space="preserve">логічно встановлювати </w:t>
      </w:r>
      <w:r w:rsidR="003971FB" w:rsidRPr="003971FB">
        <w:rPr>
          <w:rFonts w:ascii="Times New Roman" w:hAnsi="Times New Roman"/>
          <w:sz w:val="28"/>
          <w:szCs w:val="28"/>
        </w:rPr>
        <w:t xml:space="preserve">лише для тих випадків, коли користувач розпочав відповідну діяльність з користування надрами (у зв’язку з чим до нього не може бути застосований порядок припинення права користування, передбачений, зокрема, у </w:t>
      </w:r>
      <w:r w:rsidR="006860B3">
        <w:rPr>
          <w:rFonts w:ascii="Times New Roman" w:hAnsi="Times New Roman"/>
          <w:sz w:val="28"/>
          <w:szCs w:val="28"/>
        </w:rPr>
        <w:t xml:space="preserve">п. 6 ч. 1 </w:t>
      </w:r>
      <w:r w:rsidR="003971FB" w:rsidRPr="003971FB">
        <w:rPr>
          <w:rFonts w:ascii="Times New Roman" w:hAnsi="Times New Roman"/>
          <w:sz w:val="28"/>
          <w:szCs w:val="28"/>
        </w:rPr>
        <w:t xml:space="preserve">ст. 26 КУН), а потім її припинив.   </w:t>
      </w:r>
    </w:p>
    <w:p w:rsidR="003971FB" w:rsidRDefault="00CF3177" w:rsidP="00F110E4">
      <w:pPr>
        <w:spacing w:after="0" w:line="240" w:lineRule="auto"/>
        <w:ind w:firstLine="708"/>
        <w:jc w:val="both"/>
        <w:rPr>
          <w:rFonts w:ascii="Times New Roman" w:hAnsi="Times New Roman"/>
          <w:sz w:val="28"/>
          <w:szCs w:val="28"/>
        </w:rPr>
      </w:pPr>
      <w:r>
        <w:rPr>
          <w:rFonts w:ascii="Times New Roman" w:hAnsi="Times New Roman"/>
          <w:sz w:val="28"/>
          <w:szCs w:val="28"/>
        </w:rPr>
        <w:t xml:space="preserve">В іншому випадку введення плати за користування ділянками нафтогазоносних надр </w:t>
      </w:r>
      <w:r w:rsidR="002B2B76">
        <w:rPr>
          <w:rFonts w:ascii="Times New Roman" w:hAnsi="Times New Roman"/>
          <w:sz w:val="28"/>
          <w:szCs w:val="28"/>
        </w:rPr>
        <w:t xml:space="preserve">доцільне </w:t>
      </w:r>
      <w:r>
        <w:rPr>
          <w:rFonts w:ascii="Times New Roman" w:hAnsi="Times New Roman"/>
          <w:sz w:val="28"/>
          <w:szCs w:val="28"/>
        </w:rPr>
        <w:t xml:space="preserve">лише за умови скасування зазначеної </w:t>
      </w:r>
      <w:r>
        <w:rPr>
          <w:rFonts w:ascii="Times New Roman" w:hAnsi="Times New Roman"/>
          <w:sz w:val="28"/>
          <w:szCs w:val="28"/>
        </w:rPr>
        <w:br/>
        <w:t xml:space="preserve">у п. 6 ч. 1 ст. 26 КУН підстави для припинення права користування надрами, тим самим звівши механізм державного впливу на користувачів надр виключно до платної </w:t>
      </w:r>
      <w:r w:rsidR="00437A01">
        <w:rPr>
          <w:rFonts w:ascii="Times New Roman" w:hAnsi="Times New Roman"/>
          <w:sz w:val="28"/>
          <w:szCs w:val="28"/>
        </w:rPr>
        <w:t xml:space="preserve">основи користування надрами. </w:t>
      </w:r>
    </w:p>
    <w:p w:rsidR="0007681D" w:rsidRPr="00E80FF8" w:rsidRDefault="00F74888" w:rsidP="0007681D">
      <w:pPr>
        <w:spacing w:after="0" w:line="240" w:lineRule="auto"/>
        <w:ind w:firstLine="708"/>
        <w:jc w:val="both"/>
        <w:rPr>
          <w:rFonts w:ascii="Times New Roman" w:hAnsi="Times New Roman"/>
          <w:color w:val="000000"/>
          <w:sz w:val="28"/>
          <w:szCs w:val="28"/>
          <w:shd w:val="clear" w:color="auto" w:fill="FFFFFF"/>
        </w:rPr>
      </w:pPr>
      <w:r>
        <w:rPr>
          <w:rFonts w:ascii="Times New Roman" w:hAnsi="Times New Roman"/>
          <w:bCs/>
          <w:sz w:val="28"/>
          <w:szCs w:val="28"/>
        </w:rPr>
        <w:t>Принагідно зауважимо</w:t>
      </w:r>
      <w:r w:rsidR="0007681D">
        <w:rPr>
          <w:rFonts w:ascii="Times New Roman" w:hAnsi="Times New Roman"/>
          <w:bCs/>
          <w:sz w:val="28"/>
          <w:szCs w:val="28"/>
        </w:rPr>
        <w:t xml:space="preserve">, що </w:t>
      </w:r>
      <w:r w:rsidR="0007681D" w:rsidRPr="00BB15DD">
        <w:rPr>
          <w:rFonts w:ascii="Times New Roman" w:hAnsi="Times New Roman"/>
          <w:color w:val="000000"/>
          <w:sz w:val="28"/>
          <w:szCs w:val="28"/>
          <w:shd w:val="clear" w:color="auto" w:fill="FFFFFF"/>
        </w:rPr>
        <w:t xml:space="preserve">у супровідних до проекту документах відсутнє належне обґрунтування пропонованого </w:t>
      </w:r>
      <w:r w:rsidR="0007681D">
        <w:rPr>
          <w:rFonts w:ascii="Times New Roman" w:hAnsi="Times New Roman"/>
          <w:color w:val="000000"/>
          <w:sz w:val="28"/>
          <w:szCs w:val="28"/>
          <w:shd w:val="clear" w:color="auto" w:fill="FFFFFF"/>
        </w:rPr>
        <w:t xml:space="preserve">строку стягнення </w:t>
      </w:r>
      <w:r w:rsidR="0007681D" w:rsidRPr="00BB15DD">
        <w:rPr>
          <w:rFonts w:ascii="Times New Roman" w:hAnsi="Times New Roman"/>
          <w:color w:val="000000"/>
          <w:sz w:val="28"/>
          <w:szCs w:val="28"/>
          <w:shd w:val="clear" w:color="auto" w:fill="FFFFFF"/>
        </w:rPr>
        <w:t>плати</w:t>
      </w:r>
      <w:r w:rsidR="0007681D">
        <w:rPr>
          <w:rFonts w:ascii="Times New Roman" w:hAnsi="Times New Roman"/>
          <w:color w:val="000000"/>
          <w:sz w:val="28"/>
          <w:szCs w:val="28"/>
          <w:shd w:val="clear" w:color="auto" w:fill="FFFFFF"/>
        </w:rPr>
        <w:t xml:space="preserve"> – «</w:t>
      </w:r>
      <w:r w:rsidR="0007681D" w:rsidRPr="003971FB">
        <w:rPr>
          <w:rFonts w:ascii="Times New Roman" w:hAnsi="Times New Roman"/>
          <w:i/>
          <w:sz w:val="28"/>
          <w:szCs w:val="28"/>
          <w:u w:val="single"/>
        </w:rPr>
        <w:t>починаючи з четвертого календарного року</w:t>
      </w:r>
      <w:r w:rsidR="0007681D" w:rsidRPr="003971FB">
        <w:rPr>
          <w:rFonts w:ascii="Times New Roman" w:hAnsi="Times New Roman"/>
          <w:i/>
          <w:sz w:val="28"/>
          <w:szCs w:val="28"/>
        </w:rPr>
        <w:t xml:space="preserve"> видачі спеціального дозволу на користування нафтогазоносними надрами до початку видобування нафти і газу</w:t>
      </w:r>
      <w:r w:rsidR="0007681D" w:rsidRPr="00BB15DD">
        <w:rPr>
          <w:rFonts w:ascii="Times New Roman" w:hAnsi="Times New Roman"/>
          <w:color w:val="000000"/>
          <w:sz w:val="28"/>
          <w:szCs w:val="28"/>
          <w:shd w:val="clear" w:color="auto" w:fill="FFFFFF"/>
        </w:rPr>
        <w:t xml:space="preserve"> </w:t>
      </w:r>
      <w:r w:rsidR="0007681D">
        <w:rPr>
          <w:rFonts w:ascii="Times New Roman" w:hAnsi="Times New Roman"/>
          <w:color w:val="000000"/>
          <w:sz w:val="28"/>
          <w:szCs w:val="28"/>
          <w:shd w:val="clear" w:color="auto" w:fill="FFFFFF"/>
        </w:rPr>
        <w:t>…», зокрема, у</w:t>
      </w:r>
      <w:r w:rsidR="0007681D" w:rsidRPr="00BB15DD">
        <w:rPr>
          <w:rFonts w:ascii="Times New Roman" w:hAnsi="Times New Roman"/>
          <w:color w:val="000000"/>
          <w:sz w:val="28"/>
          <w:szCs w:val="28"/>
          <w:shd w:val="clear" w:color="auto" w:fill="FFFFFF"/>
        </w:rPr>
        <w:t xml:space="preserve"> частині ефективності такого механізму</w:t>
      </w:r>
      <w:r>
        <w:rPr>
          <w:rFonts w:ascii="Times New Roman" w:hAnsi="Times New Roman"/>
          <w:color w:val="000000"/>
          <w:sz w:val="28"/>
          <w:szCs w:val="28"/>
          <w:shd w:val="clear" w:color="auto" w:fill="FFFFFF"/>
        </w:rPr>
        <w:t xml:space="preserve"> у випадку видачі </w:t>
      </w:r>
      <w:r w:rsidRPr="00BB15DD">
        <w:rPr>
          <w:rFonts w:ascii="Times New Roman" w:hAnsi="Times New Roman"/>
          <w:color w:val="000000"/>
          <w:sz w:val="28"/>
          <w:szCs w:val="28"/>
          <w:shd w:val="clear" w:color="auto" w:fill="FFFFFF"/>
        </w:rPr>
        <w:t>спеціальн</w:t>
      </w:r>
      <w:r>
        <w:rPr>
          <w:rFonts w:ascii="Times New Roman" w:hAnsi="Times New Roman"/>
          <w:color w:val="000000"/>
          <w:sz w:val="28"/>
          <w:szCs w:val="28"/>
          <w:shd w:val="clear" w:color="auto" w:fill="FFFFFF"/>
        </w:rPr>
        <w:t>ого</w:t>
      </w:r>
      <w:r w:rsidRPr="00BB15DD">
        <w:rPr>
          <w:rFonts w:ascii="Times New Roman" w:hAnsi="Times New Roman"/>
          <w:color w:val="000000"/>
          <w:sz w:val="28"/>
          <w:szCs w:val="28"/>
          <w:shd w:val="clear" w:color="auto" w:fill="FFFFFF"/>
        </w:rPr>
        <w:t xml:space="preserve"> дозв</w:t>
      </w:r>
      <w:r>
        <w:rPr>
          <w:rFonts w:ascii="Times New Roman" w:hAnsi="Times New Roman"/>
          <w:color w:val="000000"/>
          <w:sz w:val="28"/>
          <w:szCs w:val="28"/>
          <w:shd w:val="clear" w:color="auto" w:fill="FFFFFF"/>
        </w:rPr>
        <w:t>олу н</w:t>
      </w:r>
      <w:r w:rsidRPr="00BB15DD">
        <w:rPr>
          <w:rFonts w:ascii="Times New Roman" w:hAnsi="Times New Roman"/>
          <w:color w:val="000000"/>
          <w:sz w:val="28"/>
          <w:szCs w:val="28"/>
          <w:shd w:val="clear" w:color="auto" w:fill="FFFFFF"/>
        </w:rPr>
        <w:t xml:space="preserve">а користування нафтогазоносними надрами </w:t>
      </w:r>
      <w:r>
        <w:rPr>
          <w:rFonts w:ascii="Times New Roman" w:hAnsi="Times New Roman"/>
          <w:color w:val="000000"/>
          <w:sz w:val="28"/>
          <w:szCs w:val="28"/>
          <w:shd w:val="clear" w:color="auto" w:fill="FFFFFF"/>
        </w:rPr>
        <w:t xml:space="preserve">для </w:t>
      </w:r>
      <w:r w:rsidRPr="00BB15DD">
        <w:rPr>
          <w:rFonts w:ascii="Times New Roman" w:hAnsi="Times New Roman"/>
          <w:color w:val="000000"/>
          <w:sz w:val="28"/>
          <w:szCs w:val="28"/>
          <w:shd w:val="clear" w:color="auto" w:fill="FFFFFF"/>
        </w:rPr>
        <w:t>геологічн</w:t>
      </w:r>
      <w:r>
        <w:rPr>
          <w:rFonts w:ascii="Times New Roman" w:hAnsi="Times New Roman"/>
          <w:color w:val="000000"/>
          <w:sz w:val="28"/>
          <w:szCs w:val="28"/>
          <w:shd w:val="clear" w:color="auto" w:fill="FFFFFF"/>
        </w:rPr>
        <w:t>ого</w:t>
      </w:r>
      <w:r w:rsidRPr="00BB15DD">
        <w:rPr>
          <w:rFonts w:ascii="Times New Roman" w:hAnsi="Times New Roman"/>
          <w:color w:val="000000"/>
          <w:sz w:val="28"/>
          <w:szCs w:val="28"/>
          <w:shd w:val="clear" w:color="auto" w:fill="FFFFFF"/>
        </w:rPr>
        <w:t xml:space="preserve"> вивчення нафтогазоносних надр, у тому числі</w:t>
      </w:r>
      <w:r>
        <w:rPr>
          <w:rFonts w:ascii="Times New Roman" w:hAnsi="Times New Roman"/>
          <w:color w:val="000000"/>
          <w:sz w:val="28"/>
          <w:szCs w:val="28"/>
          <w:shd w:val="clear" w:color="auto" w:fill="FFFFFF"/>
        </w:rPr>
        <w:t>,</w:t>
      </w:r>
      <w:r w:rsidRPr="00BB15DD">
        <w:rPr>
          <w:rFonts w:ascii="Times New Roman" w:hAnsi="Times New Roman"/>
          <w:color w:val="000000"/>
          <w:sz w:val="28"/>
          <w:szCs w:val="28"/>
          <w:shd w:val="clear" w:color="auto" w:fill="FFFFFF"/>
        </w:rPr>
        <w:t xml:space="preserve"> дослідно-</w:t>
      </w:r>
      <w:r w:rsidRPr="00E80FF8">
        <w:rPr>
          <w:rFonts w:ascii="Times New Roman" w:hAnsi="Times New Roman"/>
          <w:color w:val="000000"/>
          <w:sz w:val="28"/>
          <w:szCs w:val="28"/>
          <w:shd w:val="clear" w:color="auto" w:fill="FFFFFF"/>
        </w:rPr>
        <w:t>промислової розробки родовищ на суші, який надається на строк не більш, як на 5 років (</w:t>
      </w:r>
      <w:r w:rsidR="00881208" w:rsidRPr="00E80FF8">
        <w:rPr>
          <w:rFonts w:ascii="Times New Roman" w:hAnsi="Times New Roman"/>
          <w:color w:val="000000"/>
          <w:sz w:val="28"/>
          <w:szCs w:val="28"/>
          <w:shd w:val="clear" w:color="auto" w:fill="FFFFFF"/>
        </w:rPr>
        <w:t xml:space="preserve">абз. 2 ч. 1 </w:t>
      </w:r>
      <w:r w:rsidR="0007681D" w:rsidRPr="00E80FF8">
        <w:rPr>
          <w:rFonts w:ascii="Times New Roman" w:hAnsi="Times New Roman"/>
          <w:color w:val="000000"/>
          <w:sz w:val="28"/>
          <w:szCs w:val="28"/>
          <w:shd w:val="clear" w:color="auto" w:fill="FFFFFF"/>
        </w:rPr>
        <w:t>ст. 17 Закону України «Про нафту і газ»</w:t>
      </w:r>
      <w:r w:rsidRPr="00E80FF8">
        <w:rPr>
          <w:rFonts w:ascii="Times New Roman" w:hAnsi="Times New Roman"/>
          <w:color w:val="000000"/>
          <w:sz w:val="28"/>
          <w:szCs w:val="28"/>
          <w:shd w:val="clear" w:color="auto" w:fill="FFFFFF"/>
        </w:rPr>
        <w:t>).</w:t>
      </w:r>
      <w:r w:rsidR="0007681D" w:rsidRPr="00E80FF8">
        <w:rPr>
          <w:rFonts w:ascii="Times New Roman" w:hAnsi="Times New Roman"/>
          <w:color w:val="000000"/>
          <w:sz w:val="28"/>
          <w:szCs w:val="28"/>
          <w:shd w:val="clear" w:color="auto" w:fill="FFFFFF"/>
        </w:rPr>
        <w:t xml:space="preserve"> </w:t>
      </w:r>
    </w:p>
    <w:p w:rsidR="00F110E4" w:rsidRPr="00E80FF8" w:rsidRDefault="00B54427" w:rsidP="00F110E4">
      <w:pPr>
        <w:spacing w:after="0" w:line="240" w:lineRule="auto"/>
        <w:ind w:firstLine="708"/>
        <w:jc w:val="both"/>
        <w:rPr>
          <w:rFonts w:ascii="Times New Roman" w:hAnsi="Times New Roman"/>
          <w:color w:val="000000"/>
          <w:sz w:val="28"/>
          <w:szCs w:val="28"/>
          <w:shd w:val="clear" w:color="auto" w:fill="FFFFFF"/>
        </w:rPr>
      </w:pPr>
      <w:r w:rsidRPr="00E80FF8">
        <w:rPr>
          <w:rFonts w:ascii="Times New Roman" w:hAnsi="Times New Roman"/>
          <w:b/>
          <w:sz w:val="28"/>
          <w:szCs w:val="28"/>
        </w:rPr>
        <w:t>3.</w:t>
      </w:r>
      <w:r w:rsidRPr="00E80FF8">
        <w:rPr>
          <w:rFonts w:ascii="Times New Roman" w:hAnsi="Times New Roman"/>
          <w:sz w:val="28"/>
          <w:szCs w:val="28"/>
        </w:rPr>
        <w:t xml:space="preserve"> </w:t>
      </w:r>
      <w:r w:rsidR="00F110E4" w:rsidRPr="00E80FF8">
        <w:rPr>
          <w:rFonts w:ascii="Times New Roman" w:hAnsi="Times New Roman"/>
          <w:color w:val="000000"/>
          <w:sz w:val="28"/>
          <w:szCs w:val="28"/>
          <w:shd w:val="clear" w:color="auto" w:fill="FFFFFF"/>
        </w:rPr>
        <w:t>У п. 264</w:t>
      </w:r>
      <w:r w:rsidR="00F110E4" w:rsidRPr="00E80FF8">
        <w:rPr>
          <w:rFonts w:ascii="Times New Roman" w:hAnsi="Times New Roman"/>
          <w:color w:val="000000"/>
          <w:sz w:val="28"/>
          <w:szCs w:val="28"/>
          <w:shd w:val="clear" w:color="auto" w:fill="FFFFFF"/>
          <w:vertAlign w:val="superscript"/>
        </w:rPr>
        <w:t>1</w:t>
      </w:r>
      <w:r w:rsidR="00F110E4" w:rsidRPr="00E80FF8">
        <w:rPr>
          <w:rFonts w:ascii="Times New Roman" w:hAnsi="Times New Roman"/>
          <w:color w:val="000000"/>
          <w:sz w:val="28"/>
          <w:szCs w:val="28"/>
          <w:shd w:val="clear" w:color="auto" w:fill="FFFFFF"/>
        </w:rPr>
        <w:t>.5</w:t>
      </w:r>
      <w:r w:rsidR="00F110E4" w:rsidRPr="00E80FF8">
        <w:rPr>
          <w:rFonts w:ascii="Times New Roman" w:hAnsi="Times New Roman"/>
          <w:b/>
          <w:color w:val="000000"/>
          <w:sz w:val="28"/>
          <w:szCs w:val="28"/>
          <w:shd w:val="clear" w:color="auto" w:fill="FFFFFF"/>
        </w:rPr>
        <w:t xml:space="preserve"> </w:t>
      </w:r>
      <w:r w:rsidR="00F110E4" w:rsidRPr="00E80FF8">
        <w:rPr>
          <w:rFonts w:ascii="Times New Roman" w:hAnsi="Times New Roman"/>
          <w:color w:val="000000"/>
          <w:sz w:val="28"/>
          <w:szCs w:val="28"/>
          <w:shd w:val="clear" w:color="auto" w:fill="FFFFFF"/>
        </w:rPr>
        <w:t>нової ст. 264</w:t>
      </w:r>
      <w:r w:rsidR="00F110E4" w:rsidRPr="00E80FF8">
        <w:rPr>
          <w:rFonts w:ascii="Times New Roman" w:hAnsi="Times New Roman"/>
          <w:color w:val="000000"/>
          <w:sz w:val="28"/>
          <w:szCs w:val="28"/>
          <w:shd w:val="clear" w:color="auto" w:fill="FFFFFF"/>
          <w:vertAlign w:val="superscript"/>
        </w:rPr>
        <w:t>1</w:t>
      </w:r>
      <w:r w:rsidR="00F110E4" w:rsidRPr="00E80FF8">
        <w:rPr>
          <w:rFonts w:ascii="Times New Roman" w:hAnsi="Times New Roman"/>
          <w:color w:val="000000"/>
          <w:sz w:val="28"/>
          <w:szCs w:val="28"/>
          <w:shd w:val="clear" w:color="auto" w:fill="FFFFFF"/>
        </w:rPr>
        <w:t xml:space="preserve"> ПК – «Подання декларації і строки сплати» слід зазначити</w:t>
      </w:r>
      <w:r w:rsidR="00E80FF8" w:rsidRPr="00E80FF8">
        <w:rPr>
          <w:rFonts w:ascii="Times New Roman" w:hAnsi="Times New Roman"/>
          <w:color w:val="000000"/>
          <w:sz w:val="28"/>
          <w:szCs w:val="28"/>
          <w:shd w:val="clear" w:color="auto" w:fill="FFFFFF"/>
        </w:rPr>
        <w:t xml:space="preserve"> </w:t>
      </w:r>
      <w:r w:rsidR="00F110E4" w:rsidRPr="00E80FF8">
        <w:rPr>
          <w:rFonts w:ascii="Times New Roman" w:hAnsi="Times New Roman"/>
          <w:color w:val="000000"/>
          <w:sz w:val="28"/>
          <w:szCs w:val="28"/>
          <w:shd w:val="clear" w:color="auto" w:fill="FFFFFF"/>
        </w:rPr>
        <w:t>про сплату чого саме йде мова.</w:t>
      </w:r>
    </w:p>
    <w:p w:rsidR="00ED1441" w:rsidRDefault="007F433D" w:rsidP="00782D6E">
      <w:pPr>
        <w:pStyle w:val="a9"/>
        <w:spacing w:before="0"/>
        <w:ind w:firstLine="720"/>
        <w:rPr>
          <w:rFonts w:ascii="Times New Roman" w:eastAsia="Calibri" w:hAnsi="Times New Roman"/>
          <w:sz w:val="28"/>
          <w:szCs w:val="28"/>
          <w:lang w:eastAsia="en-US"/>
        </w:rPr>
      </w:pPr>
      <w:r w:rsidRPr="00E80FF8">
        <w:rPr>
          <w:rFonts w:ascii="Times New Roman" w:hAnsi="Times New Roman"/>
          <w:b/>
          <w:sz w:val="28"/>
          <w:szCs w:val="28"/>
        </w:rPr>
        <w:t>4</w:t>
      </w:r>
      <w:r w:rsidR="00782D6E" w:rsidRPr="00E80FF8">
        <w:rPr>
          <w:rFonts w:ascii="Times New Roman" w:hAnsi="Times New Roman"/>
          <w:b/>
          <w:sz w:val="28"/>
          <w:szCs w:val="28"/>
        </w:rPr>
        <w:t xml:space="preserve">. </w:t>
      </w:r>
      <w:r w:rsidR="00ED1441" w:rsidRPr="00E80FF8">
        <w:rPr>
          <w:rFonts w:ascii="Times New Roman" w:hAnsi="Times New Roman"/>
          <w:sz w:val="28"/>
          <w:szCs w:val="28"/>
        </w:rPr>
        <w:t xml:space="preserve">З приписів пп. </w:t>
      </w:r>
      <w:r w:rsidR="00ED1441" w:rsidRPr="00E80FF8">
        <w:rPr>
          <w:rFonts w:ascii="Times New Roman" w:hAnsi="Times New Roman"/>
          <w:color w:val="000000" w:themeColor="text1"/>
          <w:sz w:val="28"/>
          <w:szCs w:val="28"/>
          <w:shd w:val="clear" w:color="auto" w:fill="FFFFFF"/>
        </w:rPr>
        <w:t>264</w:t>
      </w:r>
      <w:r w:rsidR="00ED1441" w:rsidRPr="00E80FF8">
        <w:rPr>
          <w:rFonts w:ascii="Times New Roman" w:hAnsi="Times New Roman"/>
          <w:color w:val="000000" w:themeColor="text1"/>
          <w:sz w:val="28"/>
          <w:szCs w:val="28"/>
          <w:shd w:val="clear" w:color="auto" w:fill="FFFFFF"/>
          <w:vertAlign w:val="superscript"/>
        </w:rPr>
        <w:t>1</w:t>
      </w:r>
      <w:r w:rsidR="00ED1441" w:rsidRPr="00E80FF8">
        <w:rPr>
          <w:rFonts w:ascii="Times New Roman" w:hAnsi="Times New Roman"/>
          <w:color w:val="000000" w:themeColor="text1"/>
          <w:sz w:val="28"/>
          <w:szCs w:val="28"/>
          <w:shd w:val="clear" w:color="auto" w:fill="FFFFFF"/>
        </w:rPr>
        <w:t>.5.2 п. 264</w:t>
      </w:r>
      <w:r w:rsidR="00ED1441" w:rsidRPr="00E80FF8">
        <w:rPr>
          <w:rFonts w:ascii="Times New Roman" w:hAnsi="Times New Roman"/>
          <w:color w:val="000000" w:themeColor="text1"/>
          <w:sz w:val="28"/>
          <w:szCs w:val="28"/>
          <w:shd w:val="clear" w:color="auto" w:fill="FFFFFF"/>
          <w:vertAlign w:val="superscript"/>
        </w:rPr>
        <w:t>1</w:t>
      </w:r>
      <w:r w:rsidR="00ED1441" w:rsidRPr="00E80FF8">
        <w:rPr>
          <w:rFonts w:ascii="Times New Roman" w:hAnsi="Times New Roman"/>
          <w:color w:val="000000" w:themeColor="text1"/>
          <w:sz w:val="28"/>
          <w:szCs w:val="28"/>
          <w:shd w:val="clear" w:color="auto" w:fill="FFFFFF"/>
        </w:rPr>
        <w:t>.5 нової ст. 264</w:t>
      </w:r>
      <w:r w:rsidR="00ED1441" w:rsidRPr="00E80FF8">
        <w:rPr>
          <w:rFonts w:ascii="Times New Roman" w:hAnsi="Times New Roman"/>
          <w:color w:val="000000" w:themeColor="text1"/>
          <w:sz w:val="28"/>
          <w:szCs w:val="28"/>
          <w:shd w:val="clear" w:color="auto" w:fill="FFFFFF"/>
          <w:vertAlign w:val="superscript"/>
        </w:rPr>
        <w:t>1</w:t>
      </w:r>
      <w:r w:rsidR="00ED1441" w:rsidRPr="00E80FF8">
        <w:rPr>
          <w:rFonts w:ascii="Times New Roman" w:hAnsi="Times New Roman"/>
          <w:color w:val="000000" w:themeColor="text1"/>
          <w:sz w:val="28"/>
          <w:szCs w:val="28"/>
          <w:shd w:val="clear" w:color="auto" w:fill="FFFFFF"/>
        </w:rPr>
        <w:t xml:space="preserve"> ПК, за якими «до закінчення визначеного розділом II цього Кодексу граничного строку подання податкових декларацій за податковий (звітний) період, визначений цією статтею, платник подає</w:t>
      </w:r>
      <w:r w:rsidR="00ED1441" w:rsidRPr="00ED1441">
        <w:rPr>
          <w:rFonts w:ascii="Times New Roman" w:hAnsi="Times New Roman"/>
          <w:color w:val="000000" w:themeColor="text1"/>
          <w:sz w:val="28"/>
          <w:szCs w:val="28"/>
          <w:shd w:val="clear" w:color="auto" w:fill="FFFFFF"/>
        </w:rPr>
        <w:t xml:space="preserve"> за формою, встановленою у порядку, передбаченому статтею 46 цього Кодексу, податкову декларацію:</w:t>
      </w:r>
      <w:r w:rsidR="00ED1441">
        <w:rPr>
          <w:rFonts w:ascii="Times New Roman" w:hAnsi="Times New Roman"/>
          <w:color w:val="000000" w:themeColor="text1"/>
          <w:sz w:val="28"/>
          <w:szCs w:val="28"/>
          <w:shd w:val="clear" w:color="auto" w:fill="FFFFFF"/>
        </w:rPr>
        <w:t xml:space="preserve"> </w:t>
      </w:r>
      <w:r w:rsidR="00ED1441" w:rsidRPr="00ED1441">
        <w:rPr>
          <w:rFonts w:ascii="Times New Roman" w:hAnsi="Times New Roman"/>
          <w:color w:val="000000" w:themeColor="text1"/>
          <w:sz w:val="28"/>
          <w:szCs w:val="28"/>
          <w:shd w:val="clear" w:color="auto" w:fill="FFFFFF"/>
        </w:rPr>
        <w:t xml:space="preserve">за місцезнаходженням ділянки нафтогазоносних надр, з якої </w:t>
      </w:r>
      <w:r w:rsidR="00ED1441" w:rsidRPr="00ED1441">
        <w:rPr>
          <w:rFonts w:ascii="Times New Roman" w:hAnsi="Times New Roman"/>
          <w:i/>
          <w:color w:val="000000" w:themeColor="text1"/>
          <w:sz w:val="28"/>
          <w:szCs w:val="28"/>
          <w:shd w:val="clear" w:color="auto" w:fill="FFFFFF"/>
        </w:rPr>
        <w:t xml:space="preserve">видобуті </w:t>
      </w:r>
      <w:r w:rsidR="00ED1441" w:rsidRPr="00ED1441">
        <w:rPr>
          <w:rFonts w:ascii="Times New Roman" w:hAnsi="Times New Roman"/>
          <w:color w:val="000000" w:themeColor="text1"/>
          <w:sz w:val="28"/>
          <w:szCs w:val="28"/>
          <w:shd w:val="clear" w:color="auto" w:fill="FFFFFF"/>
        </w:rPr>
        <w:t xml:space="preserve">нафта, конденсат чи природний газ, у разі </w:t>
      </w:r>
      <w:r w:rsidR="00ED1441" w:rsidRPr="00ED1441">
        <w:rPr>
          <w:rFonts w:ascii="Times New Roman" w:hAnsi="Times New Roman"/>
          <w:color w:val="000000"/>
          <w:sz w:val="28"/>
          <w:szCs w:val="28"/>
          <w:shd w:val="clear" w:color="auto" w:fill="FFFFFF"/>
        </w:rPr>
        <w:t>розміщення такої ділянки надр у межах території суходолу України;</w:t>
      </w:r>
      <w:bookmarkStart w:id="1" w:name="n11745"/>
      <w:bookmarkEnd w:id="1"/>
      <w:r w:rsidR="00ED1441">
        <w:rPr>
          <w:rFonts w:ascii="Times New Roman" w:hAnsi="Times New Roman"/>
          <w:color w:val="000000"/>
          <w:sz w:val="28"/>
          <w:szCs w:val="28"/>
          <w:shd w:val="clear" w:color="auto" w:fill="FFFFFF"/>
        </w:rPr>
        <w:t xml:space="preserve"> </w:t>
      </w:r>
      <w:r w:rsidR="00ED1441" w:rsidRPr="00ED1441">
        <w:rPr>
          <w:rFonts w:ascii="Times New Roman" w:hAnsi="Times New Roman"/>
          <w:color w:val="000000"/>
          <w:sz w:val="28"/>
          <w:szCs w:val="28"/>
          <w:shd w:val="clear" w:color="auto" w:fill="FFFFFF"/>
        </w:rPr>
        <w:t xml:space="preserve">за </w:t>
      </w:r>
      <w:r w:rsidR="00ED1441" w:rsidRPr="00E80FF8">
        <w:rPr>
          <w:rFonts w:ascii="Times New Roman" w:hAnsi="Times New Roman"/>
          <w:color w:val="000000"/>
          <w:sz w:val="28"/>
          <w:szCs w:val="28"/>
          <w:shd w:val="clear" w:color="auto" w:fill="FFFFFF"/>
        </w:rPr>
        <w:t xml:space="preserve">місцем обліку платника плати у разі розміщення ділянки надр, з якої </w:t>
      </w:r>
      <w:r w:rsidR="00ED1441" w:rsidRPr="00E80FF8">
        <w:rPr>
          <w:rFonts w:ascii="Times New Roman" w:hAnsi="Times New Roman"/>
          <w:i/>
          <w:color w:val="000000"/>
          <w:sz w:val="28"/>
          <w:szCs w:val="28"/>
          <w:shd w:val="clear" w:color="auto" w:fill="FFFFFF"/>
        </w:rPr>
        <w:t>видобуто</w:t>
      </w:r>
      <w:r w:rsidR="00ED1441" w:rsidRPr="00E80FF8">
        <w:rPr>
          <w:rFonts w:ascii="Times New Roman" w:hAnsi="Times New Roman"/>
          <w:color w:val="000000"/>
          <w:sz w:val="28"/>
          <w:szCs w:val="28"/>
          <w:shd w:val="clear" w:color="auto" w:fill="FFFFFF"/>
        </w:rPr>
        <w:t xml:space="preserve"> нафту, конденсат чи природний газ, в межах континентального шельфу та/або виключної (морської) економічної зони України», виникає </w:t>
      </w:r>
      <w:r w:rsidR="00F66E33" w:rsidRPr="00E80FF8">
        <w:rPr>
          <w:rFonts w:ascii="Times New Roman" w:hAnsi="Times New Roman"/>
          <w:color w:val="000000"/>
          <w:sz w:val="28"/>
          <w:szCs w:val="28"/>
          <w:shd w:val="clear" w:color="auto" w:fill="FFFFFF"/>
        </w:rPr>
        <w:t>за</w:t>
      </w:r>
      <w:r w:rsidR="00ED1441" w:rsidRPr="00E80FF8">
        <w:rPr>
          <w:rFonts w:ascii="Times New Roman" w:hAnsi="Times New Roman"/>
          <w:color w:val="000000"/>
          <w:sz w:val="28"/>
          <w:szCs w:val="28"/>
          <w:shd w:val="clear" w:color="auto" w:fill="FFFFFF"/>
        </w:rPr>
        <w:t xml:space="preserve">питання </w:t>
      </w:r>
      <w:r w:rsidR="00782D6E" w:rsidRPr="00E80FF8">
        <w:rPr>
          <w:rFonts w:ascii="Times New Roman" w:hAnsi="Times New Roman"/>
          <w:sz w:val="28"/>
          <w:szCs w:val="28"/>
        </w:rPr>
        <w:t xml:space="preserve">про які </w:t>
      </w:r>
      <w:r w:rsidR="00782D6E" w:rsidRPr="00E80FF8">
        <w:rPr>
          <w:rFonts w:ascii="Times New Roman" w:eastAsia="Calibri" w:hAnsi="Times New Roman"/>
          <w:i/>
          <w:sz w:val="28"/>
          <w:szCs w:val="28"/>
          <w:lang w:eastAsia="en-US"/>
        </w:rPr>
        <w:t>видобуті</w:t>
      </w:r>
      <w:r w:rsidR="00782D6E" w:rsidRPr="00E80FF8">
        <w:rPr>
          <w:rFonts w:ascii="Times New Roman" w:eastAsia="Calibri" w:hAnsi="Times New Roman"/>
          <w:sz w:val="28"/>
          <w:szCs w:val="28"/>
          <w:lang w:eastAsia="en-US"/>
        </w:rPr>
        <w:t xml:space="preserve"> нафту, конденсат чи природний газ</w:t>
      </w:r>
      <w:r w:rsidR="00ED1441" w:rsidRPr="00E80FF8">
        <w:rPr>
          <w:rFonts w:ascii="Times New Roman" w:eastAsia="Calibri" w:hAnsi="Times New Roman"/>
          <w:sz w:val="28"/>
          <w:szCs w:val="28"/>
          <w:lang w:eastAsia="en-US"/>
        </w:rPr>
        <w:t xml:space="preserve"> </w:t>
      </w:r>
      <w:r w:rsidR="00782D6E" w:rsidRPr="00E80FF8">
        <w:rPr>
          <w:rFonts w:ascii="Times New Roman" w:hAnsi="Times New Roman"/>
          <w:sz w:val="28"/>
          <w:szCs w:val="28"/>
        </w:rPr>
        <w:t>йдеться</w:t>
      </w:r>
      <w:r w:rsidR="00ED1441" w:rsidRPr="00E80FF8">
        <w:rPr>
          <w:rFonts w:ascii="Times New Roman" w:hAnsi="Times New Roman"/>
          <w:sz w:val="28"/>
          <w:szCs w:val="28"/>
        </w:rPr>
        <w:t xml:space="preserve">, зважаючи на те, що </w:t>
      </w:r>
      <w:r w:rsidR="00782D6E" w:rsidRPr="00E80FF8">
        <w:rPr>
          <w:rFonts w:ascii="Times New Roman" w:eastAsia="Calibri" w:hAnsi="Times New Roman"/>
          <w:sz w:val="28"/>
          <w:szCs w:val="28"/>
          <w:lang w:eastAsia="en-US"/>
        </w:rPr>
        <w:t>плата за користування ділянками нафтогазоносних надр справляється</w:t>
      </w:r>
      <w:r w:rsidR="00ED1441" w:rsidRPr="00E80FF8">
        <w:rPr>
          <w:rFonts w:ascii="Times New Roman" w:eastAsia="Calibri" w:hAnsi="Times New Roman"/>
          <w:sz w:val="28"/>
          <w:szCs w:val="28"/>
          <w:lang w:eastAsia="en-US"/>
        </w:rPr>
        <w:t>,</w:t>
      </w:r>
      <w:r w:rsidR="00782D6E" w:rsidRPr="00E80FF8">
        <w:rPr>
          <w:rFonts w:ascii="Times New Roman" w:eastAsia="Calibri" w:hAnsi="Times New Roman"/>
          <w:sz w:val="28"/>
          <w:szCs w:val="28"/>
          <w:lang w:eastAsia="en-US"/>
        </w:rPr>
        <w:t xml:space="preserve"> якщо видобування нафти і газу не</w:t>
      </w:r>
      <w:r w:rsidR="00ED1441" w:rsidRPr="00E80FF8">
        <w:rPr>
          <w:rFonts w:ascii="Times New Roman" w:eastAsia="Calibri" w:hAnsi="Times New Roman"/>
          <w:sz w:val="28"/>
          <w:szCs w:val="28"/>
          <w:lang w:eastAsia="en-US"/>
        </w:rPr>
        <w:t xml:space="preserve"> </w:t>
      </w:r>
      <w:r w:rsidR="00782D6E" w:rsidRPr="00E80FF8">
        <w:rPr>
          <w:rFonts w:ascii="Times New Roman" w:eastAsia="Calibri" w:hAnsi="Times New Roman"/>
          <w:sz w:val="28"/>
          <w:szCs w:val="28"/>
          <w:lang w:eastAsia="en-US"/>
        </w:rPr>
        <w:t>почалося або після припинення</w:t>
      </w:r>
      <w:r w:rsidR="00ED1441" w:rsidRPr="00E80FF8">
        <w:rPr>
          <w:rFonts w:ascii="Times New Roman" w:eastAsia="Calibri" w:hAnsi="Times New Roman"/>
          <w:sz w:val="28"/>
          <w:szCs w:val="28"/>
          <w:lang w:eastAsia="en-US"/>
        </w:rPr>
        <w:t xml:space="preserve"> такого видобутку</w:t>
      </w:r>
      <w:r w:rsidR="00782D6E" w:rsidRPr="00E80FF8">
        <w:rPr>
          <w:rFonts w:ascii="Times New Roman" w:eastAsia="Calibri" w:hAnsi="Times New Roman"/>
          <w:sz w:val="28"/>
          <w:szCs w:val="28"/>
          <w:lang w:eastAsia="en-US"/>
        </w:rPr>
        <w:t>.</w:t>
      </w:r>
      <w:r w:rsidR="00782D6E">
        <w:rPr>
          <w:rFonts w:ascii="Times New Roman" w:eastAsia="Calibri" w:hAnsi="Times New Roman"/>
          <w:sz w:val="28"/>
          <w:szCs w:val="28"/>
          <w:lang w:eastAsia="en-US"/>
        </w:rPr>
        <w:t xml:space="preserve"> </w:t>
      </w:r>
    </w:p>
    <w:p w:rsidR="00E357DC" w:rsidRDefault="007F433D" w:rsidP="00E357DC">
      <w:pPr>
        <w:pStyle w:val="a9"/>
        <w:spacing w:before="0"/>
        <w:ind w:firstLine="720"/>
        <w:rPr>
          <w:rFonts w:ascii="Times New Roman" w:hAnsi="Times New Roman"/>
          <w:bCs/>
          <w:color w:val="000000"/>
          <w:sz w:val="28"/>
          <w:szCs w:val="28"/>
          <w:shd w:val="clear" w:color="auto" w:fill="FFFFFF"/>
        </w:rPr>
      </w:pPr>
      <w:r>
        <w:rPr>
          <w:rFonts w:ascii="Times New Roman" w:hAnsi="Times New Roman"/>
          <w:b/>
          <w:sz w:val="28"/>
          <w:szCs w:val="28"/>
        </w:rPr>
        <w:t>5</w:t>
      </w:r>
      <w:r w:rsidR="002A5131" w:rsidRPr="0013364D">
        <w:rPr>
          <w:rFonts w:ascii="Times New Roman" w:hAnsi="Times New Roman"/>
          <w:b/>
          <w:sz w:val="28"/>
          <w:szCs w:val="28"/>
        </w:rPr>
        <w:t>.</w:t>
      </w:r>
      <w:r w:rsidR="00E357DC">
        <w:rPr>
          <w:rFonts w:ascii="Times New Roman" w:hAnsi="Times New Roman"/>
          <w:b/>
          <w:sz w:val="28"/>
          <w:szCs w:val="28"/>
        </w:rPr>
        <w:t xml:space="preserve"> </w:t>
      </w:r>
      <w:r w:rsidR="00E357DC">
        <w:rPr>
          <w:rFonts w:ascii="Times New Roman" w:eastAsia="Calibri" w:hAnsi="Times New Roman"/>
          <w:sz w:val="28"/>
          <w:szCs w:val="28"/>
        </w:rPr>
        <w:t>Згідно з оновленим приписом п. 2 підрозділу 9</w:t>
      </w:r>
      <w:r w:rsidR="00E357DC">
        <w:rPr>
          <w:rFonts w:ascii="Times New Roman" w:eastAsia="Calibri" w:hAnsi="Times New Roman"/>
          <w:sz w:val="28"/>
          <w:szCs w:val="28"/>
          <w:vertAlign w:val="superscript"/>
        </w:rPr>
        <w:t>1</w:t>
      </w:r>
      <w:r w:rsidR="00E357DC">
        <w:rPr>
          <w:rFonts w:ascii="Times New Roman" w:eastAsia="Calibri" w:hAnsi="Times New Roman"/>
          <w:sz w:val="28"/>
          <w:szCs w:val="28"/>
        </w:rPr>
        <w:t xml:space="preserve"> розділу ХХ ПК «д</w:t>
      </w:r>
      <w:r w:rsidR="00E357DC">
        <w:rPr>
          <w:rFonts w:ascii="Times New Roman" w:hAnsi="Times New Roman"/>
          <w:bCs/>
          <w:color w:val="000000"/>
          <w:sz w:val="28"/>
          <w:szCs w:val="28"/>
          <w:shd w:val="clear" w:color="auto" w:fill="FFFFFF"/>
        </w:rPr>
        <w:t>ержава гарантує, що стимулююча ставка рентної плати за користування надрами для природного газу, видобутого із нових свердловин, вста</w:t>
      </w:r>
      <w:r w:rsidR="00E357DC" w:rsidRPr="00401999">
        <w:rPr>
          <w:rFonts w:ascii="Times New Roman" w:hAnsi="Times New Roman"/>
          <w:bCs/>
          <w:color w:val="000000"/>
          <w:sz w:val="28"/>
          <w:szCs w:val="28"/>
          <w:shd w:val="clear" w:color="auto" w:fill="FFFFFF"/>
        </w:rPr>
        <w:t>новлена цим Кодексом станом на 1 січня 2018 року</w:t>
      </w:r>
      <w:r w:rsidR="00E357DC" w:rsidRPr="00401999">
        <w:rPr>
          <w:rFonts w:ascii="Times New Roman" w:hAnsi="Times New Roman"/>
          <w:color w:val="000000"/>
          <w:sz w:val="28"/>
          <w:szCs w:val="28"/>
          <w:shd w:val="clear" w:color="auto" w:fill="FFFFFF"/>
        </w:rPr>
        <w:t xml:space="preserve">, </w:t>
      </w:r>
      <w:r w:rsidR="00E357DC" w:rsidRPr="00401999">
        <w:rPr>
          <w:rFonts w:ascii="Times New Roman" w:hAnsi="Times New Roman"/>
          <w:i/>
          <w:color w:val="000000"/>
          <w:sz w:val="28"/>
          <w:szCs w:val="28"/>
          <w:shd w:val="clear" w:color="auto" w:fill="FFFFFF"/>
        </w:rPr>
        <w:t>буде застосовуватися протягом не менше п’яти років після початку буріння таких свердловин</w:t>
      </w:r>
      <w:r w:rsidR="00E357DC" w:rsidRPr="00401999">
        <w:rPr>
          <w:rFonts w:ascii="Times New Roman" w:hAnsi="Times New Roman"/>
          <w:color w:val="000000"/>
          <w:sz w:val="28"/>
          <w:szCs w:val="28"/>
          <w:shd w:val="clear" w:color="auto" w:fill="FFFFFF"/>
        </w:rPr>
        <w:t>»</w:t>
      </w:r>
      <w:r w:rsidR="00E357DC" w:rsidRPr="00401999">
        <w:rPr>
          <w:rFonts w:ascii="Times New Roman" w:hAnsi="Times New Roman"/>
          <w:bCs/>
          <w:color w:val="000000"/>
          <w:sz w:val="28"/>
          <w:szCs w:val="28"/>
          <w:shd w:val="clear" w:color="auto" w:fill="FFFFFF"/>
        </w:rPr>
        <w:t>.</w:t>
      </w:r>
      <w:r w:rsidR="00E357DC">
        <w:rPr>
          <w:rFonts w:ascii="Times New Roman" w:hAnsi="Times New Roman"/>
          <w:bCs/>
          <w:color w:val="000000"/>
          <w:sz w:val="28"/>
          <w:szCs w:val="28"/>
          <w:shd w:val="clear" w:color="auto" w:fill="FFFFFF"/>
        </w:rPr>
        <w:t xml:space="preserve"> Зазначена норма, по-перше, виглядає як норма не тимчасової, а постійної дії, оскільки у </w:t>
      </w:r>
      <w:r w:rsidR="00E357DC">
        <w:rPr>
          <w:rFonts w:ascii="Times New Roman" w:hAnsi="Times New Roman"/>
          <w:bCs/>
          <w:color w:val="000000"/>
          <w:sz w:val="28"/>
          <w:szCs w:val="28"/>
          <w:shd w:val="clear" w:color="auto" w:fill="FFFFFF"/>
        </w:rPr>
        <w:lastRenderedPageBreak/>
        <w:t xml:space="preserve">ній, на </w:t>
      </w:r>
      <w:r w:rsidR="00E357DC" w:rsidRPr="00E80FF8">
        <w:rPr>
          <w:rFonts w:ascii="Times New Roman" w:hAnsi="Times New Roman"/>
          <w:bCs/>
          <w:color w:val="000000"/>
          <w:sz w:val="28"/>
          <w:szCs w:val="28"/>
          <w:shd w:val="clear" w:color="auto" w:fill="FFFFFF"/>
        </w:rPr>
        <w:t xml:space="preserve">відміну від чинної норми, не визначається граничний термін застосування стимулюючої ставки рентної плати за користування надрами для природного газу, видобутого із нових свердловин. По-друге, у проекті не </w:t>
      </w:r>
      <w:r w:rsidR="00F66E33" w:rsidRPr="00E80FF8">
        <w:rPr>
          <w:rFonts w:ascii="Times New Roman" w:hAnsi="Times New Roman"/>
          <w:bCs/>
          <w:color w:val="000000"/>
          <w:sz w:val="28"/>
          <w:szCs w:val="28"/>
          <w:shd w:val="clear" w:color="auto" w:fill="FFFFFF"/>
        </w:rPr>
        <w:t>визначено</w:t>
      </w:r>
      <w:r w:rsidR="00E357DC" w:rsidRPr="00E80FF8">
        <w:rPr>
          <w:rFonts w:ascii="Times New Roman" w:hAnsi="Times New Roman"/>
          <w:bCs/>
          <w:color w:val="000000"/>
          <w:sz w:val="28"/>
          <w:szCs w:val="28"/>
          <w:shd w:val="clear" w:color="auto" w:fill="FFFFFF"/>
        </w:rPr>
        <w:t xml:space="preserve"> порядок</w:t>
      </w:r>
      <w:r w:rsidR="00E357DC">
        <w:rPr>
          <w:rFonts w:ascii="Times New Roman" w:hAnsi="Times New Roman"/>
          <w:bCs/>
          <w:color w:val="000000"/>
          <w:sz w:val="28"/>
          <w:szCs w:val="28"/>
          <w:shd w:val="clear" w:color="auto" w:fill="FFFFFF"/>
        </w:rPr>
        <w:t xml:space="preserve"> встановлення такого граничного терміну, як це передбачено, зокрема, для розміру стимулюючої ставки та застосування коригуючих коефіцієнтів до неї.</w:t>
      </w:r>
    </w:p>
    <w:p w:rsidR="0063435D" w:rsidRPr="00E80FF8" w:rsidRDefault="008764B9" w:rsidP="00E357DC">
      <w:pPr>
        <w:pStyle w:val="a9"/>
        <w:spacing w:before="0"/>
        <w:ind w:firstLine="720"/>
        <w:rPr>
          <w:rFonts w:ascii="Times New Roman" w:eastAsia="Calibri" w:hAnsi="Times New Roman"/>
          <w:sz w:val="28"/>
          <w:szCs w:val="28"/>
        </w:rPr>
      </w:pPr>
      <w:r>
        <w:rPr>
          <w:rFonts w:ascii="Times New Roman" w:hAnsi="Times New Roman"/>
          <w:b/>
          <w:sz w:val="28"/>
          <w:szCs w:val="28"/>
        </w:rPr>
        <w:t>6</w:t>
      </w:r>
      <w:r w:rsidR="00E357DC">
        <w:rPr>
          <w:rFonts w:ascii="Times New Roman" w:hAnsi="Times New Roman"/>
          <w:b/>
          <w:sz w:val="28"/>
          <w:szCs w:val="28"/>
        </w:rPr>
        <w:t xml:space="preserve">. </w:t>
      </w:r>
      <w:r w:rsidR="0063435D">
        <w:rPr>
          <w:rFonts w:ascii="Times New Roman" w:hAnsi="Times New Roman"/>
          <w:sz w:val="28"/>
          <w:szCs w:val="28"/>
        </w:rPr>
        <w:t xml:space="preserve">Враховуючи вимоги ст. 2 ПК, за якою «зміна </w:t>
      </w:r>
      <w:bookmarkStart w:id="2" w:name="n139"/>
      <w:bookmarkEnd w:id="2"/>
      <w:r w:rsidR="0063435D">
        <w:rPr>
          <w:rFonts w:ascii="Times New Roman" w:hAnsi="Times New Roman"/>
          <w:sz w:val="28"/>
          <w:szCs w:val="28"/>
        </w:rPr>
        <w:t>п</w:t>
      </w:r>
      <w:r w:rsidR="0063435D" w:rsidRPr="00F97933">
        <w:rPr>
          <w:rFonts w:ascii="Times New Roman" w:hAnsi="Times New Roman"/>
          <w:sz w:val="28"/>
          <w:szCs w:val="28"/>
        </w:rPr>
        <w:t>оложень цього Кодексу може здійснюватися виключно шляхом внесення змін до цього Кодексу</w:t>
      </w:r>
      <w:r w:rsidR="0063435D">
        <w:rPr>
          <w:rFonts w:ascii="Times New Roman" w:hAnsi="Times New Roman"/>
          <w:sz w:val="28"/>
          <w:szCs w:val="28"/>
        </w:rPr>
        <w:t>», п</w:t>
      </w:r>
      <w:r w:rsidR="0063435D" w:rsidRPr="00F97933">
        <w:rPr>
          <w:rFonts w:ascii="Times New Roman" w:hAnsi="Times New Roman"/>
          <w:sz w:val="28"/>
          <w:szCs w:val="28"/>
        </w:rPr>
        <w:t>рипис п. 2 розділу ІІ проекту – «у</w:t>
      </w:r>
      <w:r w:rsidR="0063435D" w:rsidRPr="00F97933">
        <w:rPr>
          <w:rFonts w:ascii="Times New Roman" w:eastAsia="Calibri" w:hAnsi="Times New Roman"/>
          <w:sz w:val="28"/>
          <w:szCs w:val="28"/>
        </w:rPr>
        <w:t xml:space="preserve">становити, що тимчасово, до </w:t>
      </w:r>
      <w:r w:rsidR="00E80FF8">
        <w:rPr>
          <w:rFonts w:ascii="Times New Roman" w:eastAsia="Calibri" w:hAnsi="Times New Roman"/>
          <w:sz w:val="28"/>
          <w:szCs w:val="28"/>
        </w:rPr>
        <w:br/>
      </w:r>
      <w:r w:rsidR="0063435D" w:rsidRPr="00F97933">
        <w:rPr>
          <w:rFonts w:ascii="Times New Roman" w:eastAsia="Calibri" w:hAnsi="Times New Roman"/>
          <w:sz w:val="28"/>
          <w:szCs w:val="28"/>
        </w:rPr>
        <w:t>1 січня 2022 року, величина коригуючого коефіцієнта, який визначається відповідно до норм підпункту 264</w:t>
      </w:r>
      <w:r w:rsidR="0063435D" w:rsidRPr="00F97933">
        <w:rPr>
          <w:rFonts w:ascii="Times New Roman" w:eastAsia="Calibri" w:hAnsi="Times New Roman"/>
          <w:sz w:val="28"/>
          <w:szCs w:val="28"/>
          <w:vertAlign w:val="superscript"/>
        </w:rPr>
        <w:t>1</w:t>
      </w:r>
      <w:r w:rsidR="0063435D" w:rsidRPr="00F97933">
        <w:rPr>
          <w:rFonts w:ascii="Times New Roman" w:eastAsia="Calibri" w:hAnsi="Times New Roman"/>
          <w:sz w:val="28"/>
          <w:szCs w:val="28"/>
        </w:rPr>
        <w:t>.4.1 пункту 264</w:t>
      </w:r>
      <w:r w:rsidR="0063435D" w:rsidRPr="00F97933">
        <w:rPr>
          <w:rFonts w:ascii="Times New Roman" w:eastAsia="Calibri" w:hAnsi="Times New Roman"/>
          <w:sz w:val="28"/>
          <w:szCs w:val="28"/>
          <w:vertAlign w:val="superscript"/>
        </w:rPr>
        <w:t>1</w:t>
      </w:r>
      <w:r w:rsidR="0063435D" w:rsidRPr="00F97933">
        <w:rPr>
          <w:rFonts w:ascii="Times New Roman" w:eastAsia="Calibri" w:hAnsi="Times New Roman"/>
          <w:sz w:val="28"/>
          <w:szCs w:val="28"/>
        </w:rPr>
        <w:t>.4 статті 264</w:t>
      </w:r>
      <w:r w:rsidR="0063435D" w:rsidRPr="00F97933">
        <w:rPr>
          <w:rFonts w:ascii="Times New Roman" w:eastAsia="Calibri" w:hAnsi="Times New Roman"/>
          <w:sz w:val="28"/>
          <w:szCs w:val="28"/>
          <w:vertAlign w:val="superscript"/>
        </w:rPr>
        <w:t>1</w:t>
      </w:r>
      <w:r w:rsidR="0063435D" w:rsidRPr="00F97933">
        <w:rPr>
          <w:rFonts w:ascii="Times New Roman" w:eastAsia="Calibri" w:hAnsi="Times New Roman"/>
          <w:sz w:val="28"/>
          <w:szCs w:val="28"/>
        </w:rPr>
        <w:t xml:space="preserve"> Податкового кодексу України залежно від строку з моменту отримання відповідного спеціального дозволу на </w:t>
      </w:r>
      <w:r w:rsidR="0063435D" w:rsidRPr="00E80FF8">
        <w:rPr>
          <w:rFonts w:ascii="Times New Roman" w:eastAsia="Calibri" w:hAnsi="Times New Roman"/>
          <w:sz w:val="28"/>
          <w:szCs w:val="28"/>
        </w:rPr>
        <w:t>користування надрами, дорівнює 1» – доцільно викласти як зміни до розділу ХХ «Перехідні положення» ПК.</w:t>
      </w:r>
    </w:p>
    <w:p w:rsidR="0063435D" w:rsidRPr="00E80FF8" w:rsidRDefault="000D3AE5" w:rsidP="0063435D">
      <w:pPr>
        <w:spacing w:after="0" w:line="240" w:lineRule="auto"/>
        <w:ind w:firstLine="708"/>
        <w:jc w:val="both"/>
        <w:rPr>
          <w:rFonts w:ascii="Times New Roman" w:hAnsi="Times New Roman"/>
          <w:color w:val="000000"/>
          <w:sz w:val="28"/>
          <w:szCs w:val="28"/>
          <w:shd w:val="clear" w:color="auto" w:fill="FFFFFF"/>
        </w:rPr>
      </w:pPr>
      <w:r w:rsidRPr="00E80FF8">
        <w:rPr>
          <w:rFonts w:ascii="Times New Roman" w:hAnsi="Times New Roman"/>
          <w:b/>
          <w:bCs/>
          <w:color w:val="000000"/>
          <w:sz w:val="28"/>
          <w:szCs w:val="28"/>
          <w:shd w:val="clear" w:color="auto" w:fill="FFFFFF"/>
        </w:rPr>
        <w:t>7</w:t>
      </w:r>
      <w:r w:rsidR="008764B9" w:rsidRPr="00E80FF8">
        <w:rPr>
          <w:rFonts w:ascii="Times New Roman" w:hAnsi="Times New Roman"/>
          <w:b/>
          <w:bCs/>
          <w:color w:val="000000"/>
          <w:sz w:val="28"/>
          <w:szCs w:val="28"/>
          <w:shd w:val="clear" w:color="auto" w:fill="FFFFFF"/>
        </w:rPr>
        <w:t>.</w:t>
      </w:r>
      <w:r w:rsidR="0063435D" w:rsidRPr="00E80FF8">
        <w:rPr>
          <w:rFonts w:ascii="Times New Roman" w:hAnsi="Times New Roman"/>
          <w:bCs/>
          <w:color w:val="000000"/>
          <w:sz w:val="28"/>
          <w:szCs w:val="28"/>
          <w:shd w:val="clear" w:color="auto" w:fill="FFFFFF"/>
        </w:rPr>
        <w:t xml:space="preserve"> </w:t>
      </w:r>
      <w:r w:rsidR="0063435D" w:rsidRPr="00E80FF8">
        <w:rPr>
          <w:rFonts w:ascii="Times New Roman" w:hAnsi="Times New Roman"/>
          <w:color w:val="000000"/>
          <w:sz w:val="28"/>
          <w:szCs w:val="28"/>
          <w:shd w:val="clear" w:color="auto" w:fill="FFFFFF"/>
        </w:rPr>
        <w:t xml:space="preserve">У проекті слід дотримуватись термінологічної єдності. </w:t>
      </w:r>
    </w:p>
    <w:p w:rsidR="0063435D" w:rsidRDefault="0063435D" w:rsidP="0063435D">
      <w:pPr>
        <w:spacing w:after="0" w:line="240" w:lineRule="auto"/>
        <w:ind w:firstLine="708"/>
        <w:jc w:val="both"/>
        <w:rPr>
          <w:rFonts w:ascii="Times New Roman" w:hAnsi="Times New Roman"/>
          <w:color w:val="000000"/>
          <w:sz w:val="28"/>
          <w:szCs w:val="28"/>
          <w:shd w:val="clear" w:color="auto" w:fill="FFFFFF"/>
        </w:rPr>
      </w:pPr>
      <w:r w:rsidRPr="00E80FF8">
        <w:rPr>
          <w:rFonts w:ascii="Times New Roman" w:hAnsi="Times New Roman"/>
          <w:color w:val="000000"/>
          <w:sz w:val="28"/>
          <w:szCs w:val="28"/>
          <w:shd w:val="clear" w:color="auto" w:fill="FFFFFF"/>
        </w:rPr>
        <w:t>Зокрема, йдеться про</w:t>
      </w:r>
      <w:r w:rsidR="00F66E33" w:rsidRPr="00E80FF8">
        <w:rPr>
          <w:rFonts w:ascii="Times New Roman" w:hAnsi="Times New Roman"/>
          <w:color w:val="000000"/>
          <w:sz w:val="28"/>
          <w:szCs w:val="28"/>
          <w:shd w:val="clear" w:color="auto" w:fill="FFFFFF"/>
        </w:rPr>
        <w:t>:</w:t>
      </w:r>
      <w:r w:rsidRPr="00E80FF8">
        <w:rPr>
          <w:rFonts w:ascii="Times New Roman" w:hAnsi="Times New Roman"/>
          <w:color w:val="000000"/>
          <w:sz w:val="28"/>
          <w:szCs w:val="28"/>
          <w:shd w:val="clear" w:color="auto" w:fill="FFFFFF"/>
        </w:rPr>
        <w:t xml:space="preserve"> формулювання</w:t>
      </w:r>
      <w:r>
        <w:rPr>
          <w:rFonts w:ascii="Times New Roman" w:hAnsi="Times New Roman"/>
          <w:color w:val="000000"/>
          <w:sz w:val="28"/>
          <w:szCs w:val="28"/>
          <w:shd w:val="clear" w:color="auto" w:fill="FFFFFF"/>
        </w:rPr>
        <w:t xml:space="preserve"> «платники плати» (наприклад, нова </w:t>
      </w:r>
      <w:r>
        <w:rPr>
          <w:rFonts w:ascii="Times New Roman" w:hAnsi="Times New Roman"/>
          <w:sz w:val="28"/>
          <w:szCs w:val="28"/>
        </w:rPr>
        <w:t xml:space="preserve">ст. </w:t>
      </w:r>
      <w:r w:rsidRPr="00F97933">
        <w:rPr>
          <w:rFonts w:ascii="Times New Roman" w:hAnsi="Times New Roman"/>
          <w:sz w:val="28"/>
          <w:szCs w:val="28"/>
        </w:rPr>
        <w:t>264</w:t>
      </w:r>
      <w:r w:rsidRPr="00F97933">
        <w:rPr>
          <w:rFonts w:ascii="Times New Roman" w:hAnsi="Times New Roman"/>
          <w:sz w:val="28"/>
          <w:szCs w:val="28"/>
          <w:vertAlign w:val="superscript"/>
        </w:rPr>
        <w:t>1</w:t>
      </w:r>
      <w:r w:rsidRPr="00F97933">
        <w:rPr>
          <w:rFonts w:ascii="Times New Roman" w:hAnsi="Times New Roman"/>
          <w:sz w:val="28"/>
          <w:szCs w:val="28"/>
        </w:rPr>
        <w:t xml:space="preserve"> П</w:t>
      </w:r>
      <w:r>
        <w:rPr>
          <w:rFonts w:ascii="Times New Roman" w:hAnsi="Times New Roman"/>
          <w:sz w:val="28"/>
          <w:szCs w:val="28"/>
        </w:rPr>
        <w:t>К)</w:t>
      </w:r>
      <w:r>
        <w:rPr>
          <w:rFonts w:ascii="Times New Roman" w:hAnsi="Times New Roman"/>
          <w:color w:val="000000"/>
          <w:sz w:val="28"/>
          <w:szCs w:val="28"/>
          <w:shd w:val="clear" w:color="auto" w:fill="FFFFFF"/>
        </w:rPr>
        <w:t>, «платники» (наприклад, пп. 264</w:t>
      </w:r>
      <w:r>
        <w:rPr>
          <w:rFonts w:ascii="Times New Roman" w:hAnsi="Times New Roman"/>
          <w:color w:val="000000"/>
          <w:sz w:val="28"/>
          <w:szCs w:val="28"/>
          <w:shd w:val="clear" w:color="auto" w:fill="FFFFFF"/>
          <w:vertAlign w:val="superscript"/>
        </w:rPr>
        <w:t>1</w:t>
      </w:r>
      <w:r>
        <w:rPr>
          <w:rFonts w:ascii="Times New Roman" w:hAnsi="Times New Roman"/>
          <w:color w:val="000000"/>
          <w:sz w:val="28"/>
          <w:szCs w:val="28"/>
          <w:shd w:val="clear" w:color="auto" w:fill="FFFFFF"/>
        </w:rPr>
        <w:t xml:space="preserve">.5.2 </w:t>
      </w:r>
      <w:r w:rsidRPr="00F97933">
        <w:rPr>
          <w:rFonts w:ascii="Times New Roman" w:hAnsi="Times New Roman"/>
          <w:sz w:val="28"/>
          <w:szCs w:val="28"/>
        </w:rPr>
        <w:t>п</w:t>
      </w:r>
      <w:r>
        <w:rPr>
          <w:rFonts w:ascii="Times New Roman" w:hAnsi="Times New Roman"/>
          <w:sz w:val="28"/>
          <w:szCs w:val="28"/>
        </w:rPr>
        <w:t xml:space="preserve">. </w:t>
      </w:r>
      <w:r w:rsidRPr="00F97933">
        <w:rPr>
          <w:rFonts w:ascii="Times New Roman" w:hAnsi="Times New Roman"/>
          <w:sz w:val="28"/>
          <w:szCs w:val="28"/>
        </w:rPr>
        <w:t>264</w:t>
      </w:r>
      <w:r w:rsidRPr="00F97933">
        <w:rPr>
          <w:rFonts w:ascii="Times New Roman" w:hAnsi="Times New Roman"/>
          <w:sz w:val="28"/>
          <w:szCs w:val="28"/>
          <w:vertAlign w:val="superscript"/>
        </w:rPr>
        <w:t>1</w:t>
      </w:r>
      <w:r w:rsidRPr="00F97933">
        <w:rPr>
          <w:rFonts w:ascii="Times New Roman" w:hAnsi="Times New Roman"/>
          <w:sz w:val="28"/>
          <w:szCs w:val="28"/>
        </w:rPr>
        <w:t>.</w:t>
      </w:r>
      <w:r>
        <w:rPr>
          <w:rFonts w:ascii="Times New Roman" w:hAnsi="Times New Roman"/>
          <w:sz w:val="28"/>
          <w:szCs w:val="28"/>
        </w:rPr>
        <w:t xml:space="preserve">5 </w:t>
      </w:r>
      <w:r w:rsidR="000D3AE5">
        <w:rPr>
          <w:rFonts w:ascii="Times New Roman" w:hAnsi="Times New Roman"/>
          <w:sz w:val="28"/>
          <w:szCs w:val="28"/>
        </w:rPr>
        <w:br/>
      </w:r>
      <w:r>
        <w:rPr>
          <w:rFonts w:ascii="Times New Roman" w:hAnsi="Times New Roman"/>
          <w:sz w:val="28"/>
          <w:szCs w:val="28"/>
        </w:rPr>
        <w:t xml:space="preserve">нової ст. </w:t>
      </w:r>
      <w:r w:rsidRPr="00F97933">
        <w:rPr>
          <w:rFonts w:ascii="Times New Roman" w:hAnsi="Times New Roman"/>
          <w:sz w:val="28"/>
          <w:szCs w:val="28"/>
        </w:rPr>
        <w:t>264</w:t>
      </w:r>
      <w:r w:rsidRPr="00F97933">
        <w:rPr>
          <w:rFonts w:ascii="Times New Roman" w:hAnsi="Times New Roman"/>
          <w:sz w:val="28"/>
          <w:szCs w:val="28"/>
          <w:vertAlign w:val="superscript"/>
        </w:rPr>
        <w:t>1</w:t>
      </w:r>
      <w:r w:rsidRPr="00F97933">
        <w:rPr>
          <w:rFonts w:ascii="Times New Roman" w:hAnsi="Times New Roman"/>
          <w:sz w:val="28"/>
          <w:szCs w:val="28"/>
        </w:rPr>
        <w:t xml:space="preserve"> П</w:t>
      </w:r>
      <w:r>
        <w:rPr>
          <w:rFonts w:ascii="Times New Roman" w:hAnsi="Times New Roman"/>
          <w:sz w:val="28"/>
          <w:szCs w:val="28"/>
        </w:rPr>
        <w:t>К)</w:t>
      </w:r>
      <w:r>
        <w:rPr>
          <w:rFonts w:ascii="Times New Roman" w:hAnsi="Times New Roman"/>
          <w:color w:val="000000"/>
          <w:sz w:val="28"/>
          <w:szCs w:val="28"/>
          <w:shd w:val="clear" w:color="auto" w:fill="FFFFFF"/>
        </w:rPr>
        <w:t xml:space="preserve">. </w:t>
      </w:r>
    </w:p>
    <w:p w:rsidR="0063435D" w:rsidRPr="00E80FF8" w:rsidRDefault="0063435D" w:rsidP="0063435D">
      <w:pPr>
        <w:spacing w:after="0" w:line="24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Крім того, </w:t>
      </w:r>
      <w:r w:rsidRPr="007C22AE">
        <w:rPr>
          <w:rFonts w:ascii="Times New Roman" w:hAnsi="Times New Roman"/>
          <w:sz w:val="28"/>
          <w:szCs w:val="28"/>
        </w:rPr>
        <w:t xml:space="preserve">замість формулювання «плата за користування ділянками нафтогазоносних надр» подекуди </w:t>
      </w:r>
      <w:r w:rsidRPr="00E80FF8">
        <w:rPr>
          <w:rFonts w:ascii="Times New Roman" w:hAnsi="Times New Roman"/>
          <w:sz w:val="28"/>
          <w:szCs w:val="28"/>
        </w:rPr>
        <w:t xml:space="preserve">вживається слово «плата» (наприклад, </w:t>
      </w:r>
      <w:r w:rsidRPr="00E80FF8">
        <w:rPr>
          <w:rFonts w:ascii="Times New Roman" w:hAnsi="Times New Roman"/>
          <w:sz w:val="28"/>
          <w:szCs w:val="28"/>
        </w:rPr>
        <w:br/>
        <w:t xml:space="preserve">у пп. </w:t>
      </w:r>
      <w:r w:rsidRPr="00E80FF8">
        <w:rPr>
          <w:rFonts w:ascii="Times New Roman" w:hAnsi="Times New Roman"/>
          <w:color w:val="000000"/>
          <w:sz w:val="28"/>
          <w:szCs w:val="28"/>
          <w:shd w:val="clear" w:color="auto" w:fill="FFFFFF"/>
        </w:rPr>
        <w:t>264</w:t>
      </w:r>
      <w:r w:rsidRPr="00E80FF8">
        <w:rPr>
          <w:rFonts w:ascii="Times New Roman" w:hAnsi="Times New Roman"/>
          <w:color w:val="000000"/>
          <w:sz w:val="28"/>
          <w:szCs w:val="28"/>
          <w:shd w:val="clear" w:color="auto" w:fill="FFFFFF"/>
          <w:vertAlign w:val="superscript"/>
        </w:rPr>
        <w:t>1</w:t>
      </w:r>
      <w:r w:rsidRPr="00E80FF8">
        <w:rPr>
          <w:rFonts w:ascii="Times New Roman" w:hAnsi="Times New Roman"/>
          <w:color w:val="000000"/>
          <w:sz w:val="28"/>
          <w:szCs w:val="28"/>
          <w:shd w:val="clear" w:color="auto" w:fill="FFFFFF"/>
        </w:rPr>
        <w:t>.3.1 п. 264</w:t>
      </w:r>
      <w:r w:rsidRPr="00E80FF8">
        <w:rPr>
          <w:rFonts w:ascii="Times New Roman" w:hAnsi="Times New Roman"/>
          <w:color w:val="000000"/>
          <w:sz w:val="28"/>
          <w:szCs w:val="28"/>
          <w:shd w:val="clear" w:color="auto" w:fill="FFFFFF"/>
          <w:vertAlign w:val="superscript"/>
        </w:rPr>
        <w:t>1</w:t>
      </w:r>
      <w:r w:rsidRPr="00E80FF8">
        <w:rPr>
          <w:rFonts w:ascii="Times New Roman" w:hAnsi="Times New Roman"/>
          <w:color w:val="000000"/>
          <w:sz w:val="28"/>
          <w:szCs w:val="28"/>
          <w:shd w:val="clear" w:color="auto" w:fill="FFFFFF"/>
        </w:rPr>
        <w:t>.3 нової ст. 264</w:t>
      </w:r>
      <w:r w:rsidRPr="00E80FF8">
        <w:rPr>
          <w:rFonts w:ascii="Times New Roman" w:hAnsi="Times New Roman"/>
          <w:color w:val="000000"/>
          <w:sz w:val="28"/>
          <w:szCs w:val="28"/>
          <w:shd w:val="clear" w:color="auto" w:fill="FFFFFF"/>
          <w:vertAlign w:val="superscript"/>
        </w:rPr>
        <w:t>1</w:t>
      </w:r>
      <w:r w:rsidRPr="00E80FF8">
        <w:rPr>
          <w:rFonts w:ascii="Times New Roman" w:hAnsi="Times New Roman"/>
          <w:color w:val="000000"/>
          <w:sz w:val="28"/>
          <w:szCs w:val="28"/>
          <w:shd w:val="clear" w:color="auto" w:fill="FFFFFF"/>
        </w:rPr>
        <w:t xml:space="preserve"> ПК словосполучення «об’єктом оподаткування плати є ділянка …»). При цьому</w:t>
      </w:r>
      <w:r w:rsidR="00F66E33" w:rsidRPr="00E80FF8">
        <w:rPr>
          <w:rFonts w:ascii="Times New Roman" w:hAnsi="Times New Roman"/>
          <w:color w:val="000000"/>
          <w:sz w:val="28"/>
          <w:szCs w:val="28"/>
          <w:shd w:val="clear" w:color="auto" w:fill="FFFFFF"/>
        </w:rPr>
        <w:t>,</w:t>
      </w:r>
      <w:r w:rsidRPr="00E80FF8">
        <w:rPr>
          <w:rFonts w:ascii="Times New Roman" w:hAnsi="Times New Roman"/>
          <w:color w:val="000000"/>
          <w:sz w:val="28"/>
          <w:szCs w:val="28"/>
          <w:shd w:val="clear" w:color="auto" w:fill="FFFFFF"/>
        </w:rPr>
        <w:t xml:space="preserve"> відповідного скорочення на кшталт «(далі – плата)» у проекті не передбачено.</w:t>
      </w:r>
    </w:p>
    <w:p w:rsidR="00731027" w:rsidRDefault="000D3AE5" w:rsidP="00CC33A4">
      <w:pPr>
        <w:spacing w:after="0" w:line="240" w:lineRule="auto"/>
        <w:ind w:firstLine="708"/>
        <w:jc w:val="both"/>
        <w:rPr>
          <w:rFonts w:ascii="Times New Roman" w:hAnsi="Times New Roman"/>
          <w:bCs/>
          <w:sz w:val="28"/>
          <w:szCs w:val="28"/>
        </w:rPr>
      </w:pPr>
      <w:r w:rsidRPr="00E80FF8">
        <w:rPr>
          <w:rFonts w:ascii="Times New Roman" w:hAnsi="Times New Roman"/>
          <w:b/>
          <w:color w:val="000000"/>
          <w:sz w:val="28"/>
          <w:szCs w:val="28"/>
          <w:shd w:val="clear" w:color="auto" w:fill="FFFFFF"/>
        </w:rPr>
        <w:t>8.</w:t>
      </w:r>
      <w:r w:rsidRPr="00E80FF8">
        <w:rPr>
          <w:rFonts w:ascii="Times New Roman" w:hAnsi="Times New Roman"/>
          <w:color w:val="000000"/>
          <w:sz w:val="28"/>
          <w:szCs w:val="28"/>
          <w:shd w:val="clear" w:color="auto" w:fill="FFFFFF"/>
        </w:rPr>
        <w:t xml:space="preserve"> Для належної оцінки дієвості запропонованої методики розрахунку розміру плати за користування ділянками</w:t>
      </w:r>
      <w:r>
        <w:rPr>
          <w:rFonts w:ascii="Times New Roman" w:hAnsi="Times New Roman"/>
          <w:color w:val="000000"/>
          <w:sz w:val="28"/>
          <w:szCs w:val="28"/>
          <w:shd w:val="clear" w:color="auto" w:fill="FFFFFF"/>
        </w:rPr>
        <w:t xml:space="preserve"> нафтогазоносних надр у супровідних до проекту документах доцільно було б </w:t>
      </w:r>
      <w:r w:rsidR="00731027">
        <w:rPr>
          <w:rFonts w:ascii="Times New Roman" w:hAnsi="Times New Roman"/>
          <w:color w:val="000000"/>
          <w:sz w:val="28"/>
          <w:szCs w:val="28"/>
          <w:shd w:val="clear" w:color="auto" w:fill="FFFFFF"/>
        </w:rPr>
        <w:t xml:space="preserve">обґрунтувати пропоновані значення показників, що використовуються у відповідній формулі, а також </w:t>
      </w:r>
      <w:r>
        <w:rPr>
          <w:rFonts w:ascii="Times New Roman" w:hAnsi="Times New Roman"/>
          <w:color w:val="000000"/>
          <w:sz w:val="28"/>
          <w:szCs w:val="28"/>
          <w:shd w:val="clear" w:color="auto" w:fill="FFFFFF"/>
        </w:rPr>
        <w:t>навести приклади її практичного застосування</w:t>
      </w:r>
      <w:r w:rsidR="00CC33A4">
        <w:rPr>
          <w:rFonts w:ascii="Times New Roman" w:hAnsi="Times New Roman"/>
          <w:color w:val="000000"/>
          <w:sz w:val="28"/>
          <w:szCs w:val="28"/>
          <w:shd w:val="clear" w:color="auto" w:fill="FFFFFF"/>
        </w:rPr>
        <w:t>, у тому числі, з метою оцінки впливу на фінансовий стан відповідних суб’єктів внаслідок додаткового податкового навантаження, зокрема, й з огляду на використання такого критерію, як прожитковий мінімум, розмір якого</w:t>
      </w:r>
      <w:r w:rsidRPr="002E2B5A">
        <w:rPr>
          <w:rFonts w:ascii="Times New Roman" w:hAnsi="Times New Roman"/>
          <w:bCs/>
          <w:sz w:val="28"/>
          <w:szCs w:val="28"/>
        </w:rPr>
        <w:t>, як правило, щороку підвищується законом України про Державний бюджет України на відповідний рік</w:t>
      </w:r>
      <w:r w:rsidR="00731027">
        <w:rPr>
          <w:rFonts w:ascii="Times New Roman" w:hAnsi="Times New Roman"/>
          <w:bCs/>
          <w:sz w:val="28"/>
          <w:szCs w:val="28"/>
        </w:rPr>
        <w:t>.</w:t>
      </w:r>
    </w:p>
    <w:p w:rsidR="00DA60E3" w:rsidRDefault="00DA60E3" w:rsidP="00731027">
      <w:pPr>
        <w:spacing w:after="0" w:line="240" w:lineRule="auto"/>
        <w:ind w:firstLine="708"/>
        <w:jc w:val="both"/>
        <w:rPr>
          <w:rFonts w:ascii="Times New Roman" w:hAnsi="Times New Roman"/>
          <w:color w:val="000000"/>
          <w:sz w:val="28"/>
          <w:szCs w:val="28"/>
          <w:shd w:val="clear" w:color="auto" w:fill="FFFFFF"/>
        </w:rPr>
      </w:pPr>
      <w:r w:rsidRPr="00BB15DD">
        <w:rPr>
          <w:rFonts w:ascii="Times New Roman" w:hAnsi="Times New Roman"/>
          <w:color w:val="000000"/>
          <w:sz w:val="28"/>
          <w:szCs w:val="28"/>
          <w:shd w:val="clear" w:color="auto" w:fill="FFFFFF"/>
        </w:rPr>
        <w:t xml:space="preserve">Також </w:t>
      </w:r>
      <w:r w:rsidR="00731027">
        <w:rPr>
          <w:rFonts w:ascii="Times New Roman" w:hAnsi="Times New Roman"/>
          <w:color w:val="000000"/>
          <w:sz w:val="28"/>
          <w:szCs w:val="28"/>
          <w:shd w:val="clear" w:color="auto" w:fill="FFFFFF"/>
        </w:rPr>
        <w:t xml:space="preserve">належної оцінки, на наш погляд, потребує </w:t>
      </w:r>
      <w:r w:rsidRPr="00BB15DD">
        <w:rPr>
          <w:rFonts w:ascii="Times New Roman" w:hAnsi="Times New Roman"/>
          <w:color w:val="000000"/>
          <w:sz w:val="28"/>
          <w:szCs w:val="28"/>
          <w:shd w:val="clear" w:color="auto" w:fill="FFFFFF"/>
        </w:rPr>
        <w:t xml:space="preserve">ефективність </w:t>
      </w:r>
      <w:r w:rsidR="00731027">
        <w:rPr>
          <w:rFonts w:ascii="Times New Roman" w:hAnsi="Times New Roman"/>
          <w:color w:val="000000"/>
          <w:sz w:val="28"/>
          <w:szCs w:val="28"/>
          <w:shd w:val="clear" w:color="auto" w:fill="FFFFFF"/>
        </w:rPr>
        <w:t xml:space="preserve">пропонованого у проекті </w:t>
      </w:r>
      <w:r w:rsidRPr="00BB15DD">
        <w:rPr>
          <w:rFonts w:ascii="Times New Roman" w:hAnsi="Times New Roman"/>
          <w:color w:val="000000"/>
          <w:sz w:val="28"/>
          <w:szCs w:val="28"/>
          <w:shd w:val="clear" w:color="auto" w:fill="FFFFFF"/>
        </w:rPr>
        <w:t xml:space="preserve">інструменту для суб’єктів, які на сьогодні вже отримали ділянки для проведення геологорозвідувальних робіт. </w:t>
      </w:r>
      <w:r w:rsidR="0051416C">
        <w:rPr>
          <w:rFonts w:ascii="Times New Roman" w:hAnsi="Times New Roman"/>
          <w:color w:val="000000"/>
          <w:sz w:val="28"/>
          <w:szCs w:val="28"/>
          <w:shd w:val="clear" w:color="auto" w:fill="FFFFFF"/>
        </w:rPr>
        <w:t>Адже, в</w:t>
      </w:r>
      <w:r w:rsidRPr="00BB15DD">
        <w:rPr>
          <w:rFonts w:ascii="Times New Roman" w:hAnsi="Times New Roman"/>
          <w:color w:val="000000"/>
          <w:sz w:val="28"/>
          <w:szCs w:val="28"/>
          <w:shd w:val="clear" w:color="auto" w:fill="FFFFFF"/>
        </w:rPr>
        <w:t xml:space="preserve">раховуючи, </w:t>
      </w:r>
      <w:r w:rsidRPr="00E80FF8">
        <w:rPr>
          <w:rFonts w:ascii="Times New Roman" w:hAnsi="Times New Roman"/>
          <w:color w:val="000000"/>
          <w:sz w:val="28"/>
          <w:szCs w:val="28"/>
          <w:shd w:val="clear" w:color="auto" w:fill="FFFFFF"/>
        </w:rPr>
        <w:t xml:space="preserve">що чинним законодавством, зокрема, Законом України </w:t>
      </w:r>
      <w:r w:rsidR="00BD0704" w:rsidRPr="00E80FF8">
        <w:rPr>
          <w:rFonts w:ascii="Times New Roman" w:hAnsi="Times New Roman"/>
          <w:color w:val="000000"/>
          <w:sz w:val="28"/>
          <w:szCs w:val="28"/>
          <w:shd w:val="clear" w:color="auto" w:fill="FFFFFF"/>
        </w:rPr>
        <w:br/>
      </w:r>
      <w:r w:rsidRPr="00E80FF8">
        <w:rPr>
          <w:rFonts w:ascii="Times New Roman" w:hAnsi="Times New Roman"/>
          <w:color w:val="000000"/>
          <w:sz w:val="28"/>
          <w:szCs w:val="28"/>
          <w:shd w:val="clear" w:color="auto" w:fill="FFFFFF"/>
        </w:rPr>
        <w:t xml:space="preserve">«Про інвестиційну діяльність», встановлені відповідні гарантії прав суб'єктів інвестиційної діяльності </w:t>
      </w:r>
      <w:r w:rsidR="00F66E33" w:rsidRPr="00E80FF8">
        <w:rPr>
          <w:rFonts w:ascii="Times New Roman" w:hAnsi="Times New Roman"/>
          <w:color w:val="000000"/>
          <w:sz w:val="28"/>
          <w:szCs w:val="28"/>
          <w:shd w:val="clear" w:color="auto" w:fill="FFFFFF"/>
        </w:rPr>
        <w:t>та</w:t>
      </w:r>
      <w:r w:rsidRPr="00E80FF8">
        <w:rPr>
          <w:rFonts w:ascii="Times New Roman" w:hAnsi="Times New Roman"/>
          <w:color w:val="000000"/>
          <w:sz w:val="28"/>
          <w:szCs w:val="28"/>
          <w:shd w:val="clear" w:color="auto" w:fill="FFFFFF"/>
        </w:rPr>
        <w:t xml:space="preserve"> захист інвестицій, </w:t>
      </w:r>
      <w:r w:rsidR="00731027" w:rsidRPr="00E80FF8">
        <w:rPr>
          <w:rFonts w:ascii="Times New Roman" w:hAnsi="Times New Roman"/>
          <w:color w:val="000000"/>
          <w:sz w:val="28"/>
          <w:szCs w:val="28"/>
          <w:shd w:val="clear" w:color="auto" w:fill="FFFFFF"/>
        </w:rPr>
        <w:t>у</w:t>
      </w:r>
      <w:r w:rsidRPr="00E80FF8">
        <w:rPr>
          <w:rFonts w:ascii="Times New Roman" w:hAnsi="Times New Roman"/>
          <w:color w:val="000000"/>
          <w:sz w:val="28"/>
          <w:szCs w:val="28"/>
          <w:shd w:val="clear" w:color="auto" w:fill="FFFFFF"/>
        </w:rPr>
        <w:t xml:space="preserve"> тому числі</w:t>
      </w:r>
      <w:r w:rsidR="00731027" w:rsidRPr="00E80FF8">
        <w:rPr>
          <w:rFonts w:ascii="Times New Roman" w:hAnsi="Times New Roman"/>
          <w:color w:val="000000"/>
          <w:sz w:val="28"/>
          <w:szCs w:val="28"/>
          <w:shd w:val="clear" w:color="auto" w:fill="FFFFFF"/>
        </w:rPr>
        <w:t>,</w:t>
      </w:r>
      <w:r w:rsidRPr="00E80FF8">
        <w:rPr>
          <w:rFonts w:ascii="Times New Roman" w:hAnsi="Times New Roman"/>
          <w:color w:val="000000"/>
          <w:sz w:val="28"/>
          <w:szCs w:val="28"/>
          <w:shd w:val="clear" w:color="auto" w:fill="FFFFFF"/>
        </w:rPr>
        <w:t xml:space="preserve"> й відшкодування збитків у разі прийняття державними</w:t>
      </w:r>
      <w:r w:rsidRPr="00BB15DD">
        <w:rPr>
          <w:rFonts w:ascii="Times New Roman" w:hAnsi="Times New Roman"/>
          <w:color w:val="000000"/>
          <w:sz w:val="28"/>
          <w:szCs w:val="28"/>
          <w:shd w:val="clear" w:color="auto" w:fill="FFFFFF"/>
        </w:rPr>
        <w:t xml:space="preserve"> або іншими органами актів, що порушують їх права (ст. 18 вказаного Закону), </w:t>
      </w:r>
      <w:r w:rsidR="0051416C">
        <w:rPr>
          <w:rFonts w:ascii="Times New Roman" w:hAnsi="Times New Roman"/>
          <w:color w:val="000000"/>
          <w:sz w:val="28"/>
          <w:szCs w:val="28"/>
          <w:shd w:val="clear" w:color="auto" w:fill="FFFFFF"/>
        </w:rPr>
        <w:t xml:space="preserve">ймовірними є </w:t>
      </w:r>
      <w:r w:rsidRPr="00BB15DD">
        <w:rPr>
          <w:rFonts w:ascii="Times New Roman" w:hAnsi="Times New Roman"/>
          <w:color w:val="000000"/>
          <w:sz w:val="28"/>
          <w:szCs w:val="28"/>
          <w:shd w:val="clear" w:color="auto" w:fill="FFFFFF"/>
        </w:rPr>
        <w:t>ризики</w:t>
      </w:r>
      <w:r w:rsidR="00BD0704">
        <w:rPr>
          <w:rFonts w:ascii="Times New Roman" w:hAnsi="Times New Roman"/>
          <w:color w:val="000000"/>
          <w:sz w:val="28"/>
          <w:szCs w:val="28"/>
          <w:shd w:val="clear" w:color="auto" w:fill="FFFFFF"/>
        </w:rPr>
        <w:t xml:space="preserve"> застосування </w:t>
      </w:r>
      <w:r w:rsidR="0051416C">
        <w:rPr>
          <w:rFonts w:ascii="Times New Roman" w:hAnsi="Times New Roman"/>
          <w:color w:val="000000"/>
          <w:sz w:val="28"/>
          <w:szCs w:val="28"/>
          <w:shd w:val="clear" w:color="auto" w:fill="FFFFFF"/>
        </w:rPr>
        <w:t>пропонован</w:t>
      </w:r>
      <w:r w:rsidR="00BD0704">
        <w:rPr>
          <w:rFonts w:ascii="Times New Roman" w:hAnsi="Times New Roman"/>
          <w:color w:val="000000"/>
          <w:sz w:val="28"/>
          <w:szCs w:val="28"/>
          <w:shd w:val="clear" w:color="auto" w:fill="FFFFFF"/>
        </w:rPr>
        <w:t>ого</w:t>
      </w:r>
      <w:r w:rsidR="0051416C">
        <w:rPr>
          <w:rFonts w:ascii="Times New Roman" w:hAnsi="Times New Roman"/>
          <w:color w:val="000000"/>
          <w:sz w:val="28"/>
          <w:szCs w:val="28"/>
          <w:shd w:val="clear" w:color="auto" w:fill="FFFFFF"/>
        </w:rPr>
        <w:t xml:space="preserve"> інструмент</w:t>
      </w:r>
      <w:r w:rsidR="00BD0704">
        <w:rPr>
          <w:rFonts w:ascii="Times New Roman" w:hAnsi="Times New Roman"/>
          <w:color w:val="000000"/>
          <w:sz w:val="28"/>
          <w:szCs w:val="28"/>
          <w:shd w:val="clear" w:color="auto" w:fill="FFFFFF"/>
        </w:rPr>
        <w:t>у</w:t>
      </w:r>
      <w:r w:rsidR="0051416C">
        <w:rPr>
          <w:rFonts w:ascii="Times New Roman" w:hAnsi="Times New Roman"/>
          <w:color w:val="000000"/>
          <w:sz w:val="28"/>
          <w:szCs w:val="28"/>
          <w:shd w:val="clear" w:color="auto" w:fill="FFFFFF"/>
        </w:rPr>
        <w:t xml:space="preserve"> </w:t>
      </w:r>
      <w:r w:rsidRPr="00BB15DD">
        <w:rPr>
          <w:rFonts w:ascii="Times New Roman" w:hAnsi="Times New Roman"/>
          <w:color w:val="000000"/>
          <w:sz w:val="28"/>
          <w:szCs w:val="28"/>
          <w:shd w:val="clear" w:color="auto" w:fill="FFFFFF"/>
        </w:rPr>
        <w:t>лише щодо вітчизняних суб’єктів господарювання, що поставить їх у нерівні умови з іноземними інвесторами</w:t>
      </w:r>
      <w:r w:rsidR="0051416C">
        <w:rPr>
          <w:rFonts w:ascii="Times New Roman" w:hAnsi="Times New Roman"/>
          <w:color w:val="000000"/>
          <w:sz w:val="28"/>
          <w:szCs w:val="28"/>
          <w:shd w:val="clear" w:color="auto" w:fill="FFFFFF"/>
        </w:rPr>
        <w:t xml:space="preserve"> </w:t>
      </w:r>
      <w:r w:rsidRPr="00BB15DD">
        <w:rPr>
          <w:rFonts w:ascii="Times New Roman" w:hAnsi="Times New Roman"/>
          <w:color w:val="000000"/>
          <w:sz w:val="28"/>
          <w:szCs w:val="28"/>
          <w:shd w:val="clear" w:color="auto" w:fill="FFFFFF"/>
        </w:rPr>
        <w:t>та, в цілому, не спр</w:t>
      </w:r>
      <w:r w:rsidR="0051416C">
        <w:rPr>
          <w:rFonts w:ascii="Times New Roman" w:hAnsi="Times New Roman"/>
          <w:color w:val="000000"/>
          <w:sz w:val="28"/>
          <w:szCs w:val="28"/>
          <w:shd w:val="clear" w:color="auto" w:fill="FFFFFF"/>
        </w:rPr>
        <w:t>и</w:t>
      </w:r>
      <w:r w:rsidRPr="00BB15DD">
        <w:rPr>
          <w:rFonts w:ascii="Times New Roman" w:hAnsi="Times New Roman"/>
          <w:color w:val="000000"/>
          <w:sz w:val="28"/>
          <w:szCs w:val="28"/>
          <w:shd w:val="clear" w:color="auto" w:fill="FFFFFF"/>
        </w:rPr>
        <w:t>ятиме досягненню мети проекту.</w:t>
      </w:r>
    </w:p>
    <w:p w:rsidR="0051416C" w:rsidRDefault="00DA60E3" w:rsidP="0051416C">
      <w:pPr>
        <w:spacing w:after="0" w:line="240" w:lineRule="auto"/>
        <w:ind w:firstLine="708"/>
        <w:jc w:val="both"/>
        <w:rPr>
          <w:rFonts w:ascii="Times New Roman" w:hAnsi="Times New Roman"/>
          <w:color w:val="000000"/>
          <w:sz w:val="28"/>
          <w:szCs w:val="28"/>
          <w:shd w:val="clear" w:color="auto" w:fill="FFFFFF"/>
        </w:rPr>
      </w:pPr>
      <w:r w:rsidRPr="00BB15DD">
        <w:rPr>
          <w:rFonts w:ascii="Times New Roman" w:hAnsi="Times New Roman"/>
          <w:color w:val="000000"/>
          <w:sz w:val="28"/>
          <w:szCs w:val="28"/>
          <w:shd w:val="clear" w:color="auto" w:fill="FFFFFF"/>
        </w:rPr>
        <w:lastRenderedPageBreak/>
        <w:t>Принагідно також зазначимо</w:t>
      </w:r>
      <w:r w:rsidR="0051416C">
        <w:rPr>
          <w:rFonts w:ascii="Times New Roman" w:hAnsi="Times New Roman"/>
          <w:color w:val="000000"/>
          <w:sz w:val="28"/>
          <w:szCs w:val="28"/>
          <w:shd w:val="clear" w:color="auto" w:fill="FFFFFF"/>
        </w:rPr>
        <w:t xml:space="preserve"> про доцільність </w:t>
      </w:r>
      <w:r w:rsidR="00BD0704">
        <w:rPr>
          <w:rFonts w:ascii="Times New Roman" w:hAnsi="Times New Roman"/>
          <w:color w:val="000000"/>
          <w:sz w:val="28"/>
          <w:szCs w:val="28"/>
          <w:shd w:val="clear" w:color="auto" w:fill="FFFFFF"/>
        </w:rPr>
        <w:t xml:space="preserve">здійснення </w:t>
      </w:r>
      <w:r w:rsidR="0051416C">
        <w:rPr>
          <w:rFonts w:ascii="Times New Roman" w:hAnsi="Times New Roman"/>
          <w:color w:val="000000"/>
          <w:sz w:val="28"/>
          <w:szCs w:val="28"/>
          <w:shd w:val="clear" w:color="auto" w:fill="FFFFFF"/>
        </w:rPr>
        <w:t>оцінки пропонованого у проекті стимулюючого інструменту порівняно з іншими інструментами ст</w:t>
      </w:r>
      <w:r w:rsidRPr="00BB15DD">
        <w:rPr>
          <w:rFonts w:ascii="Times New Roman" w:hAnsi="Times New Roman"/>
          <w:color w:val="000000"/>
          <w:sz w:val="28"/>
          <w:szCs w:val="28"/>
          <w:shd w:val="clear" w:color="auto" w:fill="FFFFFF"/>
        </w:rPr>
        <w:t>имулювання геологорозвідувальних робіт</w:t>
      </w:r>
      <w:r w:rsidR="0051416C">
        <w:rPr>
          <w:rFonts w:ascii="Times New Roman" w:hAnsi="Times New Roman"/>
          <w:color w:val="000000"/>
          <w:sz w:val="28"/>
          <w:szCs w:val="28"/>
          <w:shd w:val="clear" w:color="auto" w:fill="FFFFFF"/>
        </w:rPr>
        <w:t xml:space="preserve">, наприклад, </w:t>
      </w:r>
      <w:r w:rsidRPr="00BB15DD">
        <w:rPr>
          <w:rFonts w:ascii="Times New Roman" w:hAnsi="Times New Roman"/>
          <w:color w:val="000000"/>
          <w:sz w:val="28"/>
          <w:szCs w:val="28"/>
          <w:shd w:val="clear" w:color="auto" w:fill="FFFFFF"/>
        </w:rPr>
        <w:t>так звани</w:t>
      </w:r>
      <w:r w:rsidR="0051416C">
        <w:rPr>
          <w:rFonts w:ascii="Times New Roman" w:hAnsi="Times New Roman"/>
          <w:color w:val="000000"/>
          <w:sz w:val="28"/>
          <w:szCs w:val="28"/>
          <w:shd w:val="clear" w:color="auto" w:fill="FFFFFF"/>
        </w:rPr>
        <w:t>ми</w:t>
      </w:r>
      <w:r w:rsidRPr="00BB15DD">
        <w:rPr>
          <w:rFonts w:ascii="Times New Roman" w:hAnsi="Times New Roman"/>
          <w:color w:val="000000"/>
          <w:sz w:val="28"/>
          <w:szCs w:val="28"/>
          <w:shd w:val="clear" w:color="auto" w:fill="FFFFFF"/>
        </w:rPr>
        <w:t xml:space="preserve"> бонус</w:t>
      </w:r>
      <w:r w:rsidR="0051416C">
        <w:rPr>
          <w:rFonts w:ascii="Times New Roman" w:hAnsi="Times New Roman"/>
          <w:color w:val="000000"/>
          <w:sz w:val="28"/>
          <w:szCs w:val="28"/>
          <w:shd w:val="clear" w:color="auto" w:fill="FFFFFF"/>
        </w:rPr>
        <w:t>ами</w:t>
      </w:r>
      <w:r w:rsidRPr="00BB15DD">
        <w:rPr>
          <w:rFonts w:ascii="Times New Roman" w:hAnsi="Times New Roman"/>
          <w:color w:val="000000"/>
          <w:sz w:val="28"/>
          <w:szCs w:val="28"/>
          <w:shd w:val="clear" w:color="auto" w:fill="FFFFFF"/>
        </w:rPr>
        <w:t xml:space="preserve"> (</w:t>
      </w:r>
      <w:r w:rsidRPr="00BB15DD">
        <w:rPr>
          <w:rFonts w:ascii="Times New Roman" w:hAnsi="Times New Roman"/>
          <w:color w:val="000000"/>
          <w:sz w:val="28"/>
          <w:szCs w:val="28"/>
          <w:shd w:val="clear" w:color="auto" w:fill="FFFFFF"/>
          <w:lang w:val="en-US"/>
        </w:rPr>
        <w:t>bonuses</w:t>
      </w:r>
      <w:r w:rsidRPr="00BB15DD">
        <w:rPr>
          <w:rFonts w:ascii="Times New Roman" w:hAnsi="Times New Roman"/>
          <w:color w:val="000000"/>
          <w:sz w:val="28"/>
          <w:szCs w:val="28"/>
          <w:shd w:val="clear" w:color="auto" w:fill="FFFFFF"/>
        </w:rPr>
        <w:t>)</w:t>
      </w:r>
      <w:r w:rsidR="0051416C">
        <w:rPr>
          <w:rFonts w:ascii="Times New Roman" w:hAnsi="Times New Roman"/>
          <w:color w:val="000000"/>
          <w:sz w:val="28"/>
          <w:szCs w:val="28"/>
          <w:shd w:val="clear" w:color="auto" w:fill="FFFFFF"/>
        </w:rPr>
        <w:t>,</w:t>
      </w:r>
      <w:r w:rsidRPr="00BB15DD">
        <w:rPr>
          <w:rFonts w:ascii="Times New Roman" w:hAnsi="Times New Roman"/>
          <w:color w:val="000000"/>
          <w:sz w:val="28"/>
          <w:szCs w:val="28"/>
          <w:shd w:val="clear" w:color="auto" w:fill="FFFFFF"/>
        </w:rPr>
        <w:t xml:space="preserve"> як разови</w:t>
      </w:r>
      <w:r w:rsidR="0051416C">
        <w:rPr>
          <w:rFonts w:ascii="Times New Roman" w:hAnsi="Times New Roman"/>
          <w:color w:val="000000"/>
          <w:sz w:val="28"/>
          <w:szCs w:val="28"/>
          <w:shd w:val="clear" w:color="auto" w:fill="FFFFFF"/>
        </w:rPr>
        <w:t>ми</w:t>
      </w:r>
      <w:r w:rsidRPr="00BB15DD">
        <w:rPr>
          <w:rFonts w:ascii="Times New Roman" w:hAnsi="Times New Roman"/>
          <w:color w:val="000000"/>
          <w:sz w:val="28"/>
          <w:szCs w:val="28"/>
          <w:shd w:val="clear" w:color="auto" w:fill="FFFFFF"/>
        </w:rPr>
        <w:t xml:space="preserve"> платеж</w:t>
      </w:r>
      <w:r w:rsidR="0051416C">
        <w:rPr>
          <w:rFonts w:ascii="Times New Roman" w:hAnsi="Times New Roman"/>
          <w:color w:val="000000"/>
          <w:sz w:val="28"/>
          <w:szCs w:val="28"/>
          <w:shd w:val="clear" w:color="auto" w:fill="FFFFFF"/>
        </w:rPr>
        <w:t>ами.</w:t>
      </w:r>
    </w:p>
    <w:p w:rsidR="000D3AE5" w:rsidRPr="005313EF" w:rsidRDefault="00BD0704" w:rsidP="00CC33A4">
      <w:pPr>
        <w:spacing w:after="0" w:line="240" w:lineRule="auto"/>
        <w:ind w:firstLine="708"/>
        <w:jc w:val="both"/>
        <w:rPr>
          <w:rFonts w:ascii="Times New Roman" w:hAnsi="Times New Roman"/>
          <w:sz w:val="28"/>
          <w:szCs w:val="28"/>
        </w:rPr>
      </w:pPr>
      <w:r>
        <w:rPr>
          <w:rFonts w:ascii="Times New Roman" w:hAnsi="Times New Roman"/>
          <w:sz w:val="28"/>
          <w:szCs w:val="28"/>
        </w:rPr>
        <w:t xml:space="preserve">Враховуючи викладене, </w:t>
      </w:r>
      <w:r w:rsidR="0051416C">
        <w:rPr>
          <w:rFonts w:ascii="Times New Roman" w:hAnsi="Times New Roman"/>
          <w:sz w:val="28"/>
          <w:szCs w:val="28"/>
        </w:rPr>
        <w:t>з</w:t>
      </w:r>
      <w:r w:rsidR="000D3AE5" w:rsidRPr="005313EF">
        <w:rPr>
          <w:rFonts w:ascii="Times New Roman" w:hAnsi="Times New Roman"/>
          <w:sz w:val="28"/>
          <w:szCs w:val="28"/>
        </w:rPr>
        <w:t xml:space="preserve">вертаємо увагу на те, що відповідно до вимог </w:t>
      </w:r>
      <w:r w:rsidR="00CC33A4">
        <w:rPr>
          <w:rFonts w:ascii="Times New Roman" w:hAnsi="Times New Roman"/>
          <w:sz w:val="28"/>
          <w:szCs w:val="28"/>
        </w:rPr>
        <w:t>с</w:t>
      </w:r>
      <w:r w:rsidR="000D3AE5" w:rsidRPr="005313EF">
        <w:rPr>
          <w:rFonts w:ascii="Times New Roman" w:hAnsi="Times New Roman"/>
          <w:sz w:val="28"/>
          <w:szCs w:val="28"/>
        </w:rPr>
        <w:t>т. 91 Регламенту Верховної Ради України та ст. 27 Бюджетного кодексу України до проекту слід надати належне фінансово-економічне обґрунтування (включаючи відповідні розрахунки).</w:t>
      </w:r>
    </w:p>
    <w:p w:rsidR="00896BD6" w:rsidRPr="00896BD6" w:rsidRDefault="000D3AE5" w:rsidP="00236BA0">
      <w:pPr>
        <w:spacing w:after="0" w:line="240" w:lineRule="auto"/>
        <w:ind w:firstLine="708"/>
        <w:jc w:val="both"/>
        <w:rPr>
          <w:rFonts w:ascii="Times New Roman" w:hAnsi="Times New Roman"/>
          <w:sz w:val="28"/>
          <w:szCs w:val="28"/>
        </w:rPr>
      </w:pPr>
      <w:r>
        <w:rPr>
          <w:rFonts w:ascii="Times New Roman" w:hAnsi="Times New Roman"/>
          <w:b/>
          <w:color w:val="000000"/>
          <w:sz w:val="28"/>
          <w:szCs w:val="28"/>
          <w:shd w:val="clear" w:color="auto" w:fill="FFFFFF"/>
        </w:rPr>
        <w:t>9</w:t>
      </w:r>
      <w:r w:rsidR="00236BA0" w:rsidRPr="00236BA0">
        <w:rPr>
          <w:rFonts w:ascii="Times New Roman" w:hAnsi="Times New Roman"/>
          <w:b/>
          <w:color w:val="000000"/>
          <w:sz w:val="28"/>
          <w:szCs w:val="28"/>
          <w:shd w:val="clear" w:color="auto" w:fill="FFFFFF"/>
        </w:rPr>
        <w:t>.</w:t>
      </w:r>
      <w:r w:rsidR="00236BA0">
        <w:rPr>
          <w:rFonts w:ascii="Times New Roman" w:hAnsi="Times New Roman"/>
          <w:color w:val="000000"/>
          <w:sz w:val="28"/>
          <w:szCs w:val="28"/>
          <w:shd w:val="clear" w:color="auto" w:fill="FFFFFF"/>
        </w:rPr>
        <w:t xml:space="preserve"> З</w:t>
      </w:r>
      <w:r w:rsidR="00236BA0">
        <w:rPr>
          <w:rFonts w:ascii="Times New Roman" w:hAnsi="Times New Roman"/>
          <w:sz w:val="28"/>
          <w:szCs w:val="28"/>
        </w:rPr>
        <w:t xml:space="preserve">вертаємо увагу на невідповідність тексту законопроекту та порівняльної таблиці до нього, зокрема, </w:t>
      </w:r>
      <w:r w:rsidR="006C613D">
        <w:rPr>
          <w:rFonts w:ascii="Times New Roman" w:hAnsi="Times New Roman"/>
          <w:sz w:val="28"/>
          <w:szCs w:val="28"/>
        </w:rPr>
        <w:t xml:space="preserve">у частині припису </w:t>
      </w:r>
      <w:r w:rsidR="00236BA0">
        <w:rPr>
          <w:rFonts w:ascii="Times New Roman" w:hAnsi="Times New Roman"/>
          <w:sz w:val="28"/>
          <w:szCs w:val="28"/>
        </w:rPr>
        <w:t xml:space="preserve">нового </w:t>
      </w:r>
      <w:r w:rsidR="0008212F">
        <w:rPr>
          <w:rFonts w:ascii="Times New Roman" w:hAnsi="Times New Roman"/>
          <w:sz w:val="28"/>
          <w:szCs w:val="28"/>
        </w:rPr>
        <w:br/>
      </w:r>
      <w:r w:rsidR="00236BA0">
        <w:rPr>
          <w:rFonts w:ascii="Times New Roman" w:hAnsi="Times New Roman"/>
          <w:sz w:val="28"/>
          <w:szCs w:val="28"/>
        </w:rPr>
        <w:t xml:space="preserve">пп. </w:t>
      </w:r>
      <w:r w:rsidR="00236BA0" w:rsidRPr="002039FF">
        <w:rPr>
          <w:rFonts w:ascii="Times New Roman" w:hAnsi="Times New Roman"/>
          <w:color w:val="000000"/>
          <w:sz w:val="28"/>
          <w:szCs w:val="28"/>
          <w:shd w:val="clear" w:color="auto" w:fill="FFFFFF"/>
        </w:rPr>
        <w:t>14.1.217</w:t>
      </w:r>
      <w:r w:rsidR="00236BA0" w:rsidRPr="002039FF">
        <w:rPr>
          <w:rFonts w:ascii="Times New Roman" w:hAnsi="Times New Roman"/>
          <w:color w:val="000000"/>
          <w:sz w:val="28"/>
          <w:szCs w:val="28"/>
          <w:shd w:val="clear" w:color="auto" w:fill="FFFFFF"/>
          <w:vertAlign w:val="superscript"/>
        </w:rPr>
        <w:t>1</w:t>
      </w:r>
      <w:r w:rsidR="00236BA0">
        <w:rPr>
          <w:rFonts w:ascii="Times New Roman" w:hAnsi="Times New Roman"/>
          <w:sz w:val="28"/>
          <w:szCs w:val="28"/>
        </w:rPr>
        <w:t xml:space="preserve"> п. 14.1 ст. 14 ПК, що не узгоджується з вимогами ч. 6 ст. 91 Регламенту Верховної Ради України</w:t>
      </w:r>
      <w:r w:rsidR="00896BD6">
        <w:rPr>
          <w:rFonts w:ascii="Times New Roman" w:hAnsi="Times New Roman"/>
          <w:sz w:val="28"/>
          <w:szCs w:val="28"/>
        </w:rPr>
        <w:t>, за якою «д</w:t>
      </w:r>
      <w:r w:rsidR="00896BD6" w:rsidRPr="00896BD6">
        <w:rPr>
          <w:rStyle w:val="rvts0"/>
          <w:rFonts w:ascii="Times New Roman" w:hAnsi="Times New Roman"/>
          <w:sz w:val="28"/>
          <w:szCs w:val="28"/>
        </w:rPr>
        <w:t>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запропонованих змін</w:t>
      </w:r>
      <w:r w:rsidR="00127262">
        <w:rPr>
          <w:rStyle w:val="rvts0"/>
          <w:rFonts w:ascii="Times New Roman" w:hAnsi="Times New Roman"/>
          <w:sz w:val="28"/>
          <w:szCs w:val="28"/>
        </w:rPr>
        <w:t>»</w:t>
      </w:r>
      <w:r w:rsidR="00896BD6" w:rsidRPr="00896BD6">
        <w:rPr>
          <w:rStyle w:val="rvts0"/>
          <w:rFonts w:ascii="Times New Roman" w:hAnsi="Times New Roman"/>
          <w:sz w:val="28"/>
          <w:szCs w:val="28"/>
        </w:rPr>
        <w:t>.</w:t>
      </w:r>
    </w:p>
    <w:p w:rsidR="00E357DC" w:rsidRPr="00556323" w:rsidRDefault="00CC33A4" w:rsidP="00E357DC">
      <w:pPr>
        <w:spacing w:after="0" w:line="240" w:lineRule="auto"/>
        <w:ind w:firstLine="708"/>
        <w:jc w:val="both"/>
        <w:rPr>
          <w:rFonts w:ascii="Times New Roman" w:hAnsi="Times New Roman"/>
          <w:sz w:val="28"/>
          <w:szCs w:val="28"/>
        </w:rPr>
      </w:pPr>
      <w:r>
        <w:rPr>
          <w:rFonts w:ascii="Times New Roman" w:hAnsi="Times New Roman"/>
          <w:b/>
          <w:color w:val="000000"/>
          <w:sz w:val="28"/>
          <w:szCs w:val="28"/>
          <w:shd w:val="clear" w:color="auto" w:fill="FFFFFF"/>
        </w:rPr>
        <w:t>10</w:t>
      </w:r>
      <w:r w:rsidR="00E357DC" w:rsidRPr="00896BD6">
        <w:rPr>
          <w:rFonts w:ascii="Times New Roman" w:hAnsi="Times New Roman"/>
          <w:b/>
          <w:color w:val="000000"/>
          <w:sz w:val="28"/>
          <w:szCs w:val="28"/>
          <w:shd w:val="clear" w:color="auto" w:fill="FFFFFF"/>
        </w:rPr>
        <w:t>.</w:t>
      </w:r>
      <w:r w:rsidR="00E357DC" w:rsidRPr="00896BD6">
        <w:rPr>
          <w:rFonts w:ascii="Times New Roman" w:hAnsi="Times New Roman"/>
          <w:color w:val="000000"/>
          <w:sz w:val="28"/>
          <w:szCs w:val="28"/>
          <w:shd w:val="clear" w:color="auto" w:fill="FFFFFF"/>
        </w:rPr>
        <w:t xml:space="preserve"> О</w:t>
      </w:r>
      <w:r w:rsidR="00E357DC" w:rsidRPr="00896BD6">
        <w:rPr>
          <w:rFonts w:ascii="Times New Roman" w:hAnsi="Times New Roman"/>
          <w:sz w:val="28"/>
          <w:szCs w:val="28"/>
        </w:rPr>
        <w:t>скільки згідно зі ст. 116 К</w:t>
      </w:r>
      <w:r w:rsidR="00E357DC" w:rsidRPr="0013364D">
        <w:rPr>
          <w:rFonts w:ascii="Times New Roman" w:hAnsi="Times New Roman"/>
          <w:sz w:val="28"/>
          <w:szCs w:val="28"/>
        </w:rPr>
        <w:t>онституції України Кабінет Міністрів України забезпечує проведення фінансової та податкової політики, для прийняття виваженого рішення щодо</w:t>
      </w:r>
      <w:r w:rsidR="00E357DC" w:rsidRPr="00556323">
        <w:rPr>
          <w:rFonts w:ascii="Times New Roman" w:hAnsi="Times New Roman"/>
          <w:sz w:val="28"/>
          <w:szCs w:val="28"/>
        </w:rPr>
        <w:t xml:space="preserve"> внесеного законопроекту доцільно отримати висновок Уряду.</w:t>
      </w:r>
    </w:p>
    <w:p w:rsidR="0063435D" w:rsidRPr="00F66E33" w:rsidRDefault="0063435D" w:rsidP="00F66E33">
      <w:pPr>
        <w:spacing w:after="0" w:line="240" w:lineRule="auto"/>
        <w:jc w:val="both"/>
        <w:rPr>
          <w:rFonts w:ascii="Times New Roman" w:hAnsi="Times New Roman"/>
          <w:b/>
          <w:sz w:val="28"/>
          <w:szCs w:val="28"/>
        </w:rPr>
      </w:pPr>
    </w:p>
    <w:p w:rsidR="00DA60E3" w:rsidRDefault="00DA60E3" w:rsidP="0063435D">
      <w:pPr>
        <w:spacing w:after="0" w:line="240" w:lineRule="auto"/>
        <w:ind w:firstLine="709"/>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Узагальнюючий висновок: законопроект потребує доопрацювання.</w:t>
      </w:r>
    </w:p>
    <w:p w:rsidR="00DA60E3" w:rsidRDefault="00DA60E3" w:rsidP="0063435D">
      <w:pPr>
        <w:spacing w:after="0" w:line="240" w:lineRule="auto"/>
        <w:ind w:firstLine="709"/>
        <w:jc w:val="both"/>
        <w:rPr>
          <w:rFonts w:ascii="Times New Roman" w:eastAsia="Times New Roman" w:hAnsi="Times New Roman"/>
          <w:sz w:val="28"/>
          <w:szCs w:val="28"/>
          <w:lang w:eastAsia="uk-UA"/>
        </w:rPr>
      </w:pPr>
    </w:p>
    <w:p w:rsidR="00DA60E3" w:rsidRDefault="00DA60E3" w:rsidP="0063435D">
      <w:pPr>
        <w:spacing w:after="0" w:line="240" w:lineRule="auto"/>
        <w:ind w:firstLine="709"/>
        <w:jc w:val="both"/>
        <w:rPr>
          <w:rFonts w:ascii="Times New Roman" w:eastAsia="Times New Roman" w:hAnsi="Times New Roman"/>
          <w:sz w:val="28"/>
          <w:szCs w:val="28"/>
          <w:lang w:eastAsia="uk-UA"/>
        </w:rPr>
      </w:pPr>
    </w:p>
    <w:p w:rsidR="00046BB4" w:rsidRPr="00556323" w:rsidRDefault="00046BB4" w:rsidP="0063435D">
      <w:pPr>
        <w:spacing w:after="0" w:line="240" w:lineRule="auto"/>
        <w:ind w:firstLine="709"/>
        <w:jc w:val="both"/>
        <w:rPr>
          <w:rFonts w:ascii="Times New Roman" w:eastAsia="Times New Roman" w:hAnsi="Times New Roman"/>
          <w:sz w:val="28"/>
          <w:szCs w:val="28"/>
          <w:lang w:eastAsia="uk-UA"/>
        </w:rPr>
      </w:pPr>
      <w:r w:rsidRPr="00556323">
        <w:rPr>
          <w:rFonts w:ascii="Times New Roman" w:eastAsia="Times New Roman" w:hAnsi="Times New Roman"/>
          <w:sz w:val="28"/>
          <w:szCs w:val="28"/>
          <w:lang w:eastAsia="uk-UA"/>
        </w:rPr>
        <w:t xml:space="preserve">Керівник Головного управління                                             </w:t>
      </w:r>
      <w:r w:rsidR="0040187F">
        <w:rPr>
          <w:rFonts w:ascii="Times New Roman" w:eastAsia="Times New Roman" w:hAnsi="Times New Roman"/>
          <w:sz w:val="28"/>
          <w:szCs w:val="28"/>
          <w:lang w:eastAsia="uk-UA"/>
        </w:rPr>
        <w:tab/>
      </w:r>
      <w:r w:rsidRPr="00556323">
        <w:rPr>
          <w:rFonts w:ascii="Times New Roman" w:eastAsia="Times New Roman" w:hAnsi="Times New Roman"/>
          <w:sz w:val="28"/>
          <w:szCs w:val="28"/>
          <w:lang w:eastAsia="uk-UA"/>
        </w:rPr>
        <w:t>С. Тихонюк</w:t>
      </w:r>
    </w:p>
    <w:p w:rsidR="00046BB4" w:rsidRPr="00556323" w:rsidRDefault="00046BB4" w:rsidP="0063435D">
      <w:pPr>
        <w:spacing w:after="0" w:line="240" w:lineRule="auto"/>
        <w:ind w:firstLine="709"/>
        <w:jc w:val="both"/>
        <w:rPr>
          <w:rFonts w:ascii="Times New Roman" w:eastAsia="Times New Roman" w:hAnsi="Times New Roman"/>
          <w:sz w:val="28"/>
          <w:szCs w:val="28"/>
          <w:lang w:eastAsia="uk-UA"/>
        </w:rPr>
      </w:pPr>
    </w:p>
    <w:p w:rsidR="00046BB4" w:rsidRPr="00556323" w:rsidRDefault="00046BB4" w:rsidP="0063435D">
      <w:pPr>
        <w:spacing w:after="0" w:line="240" w:lineRule="auto"/>
        <w:ind w:firstLine="709"/>
        <w:jc w:val="both"/>
        <w:rPr>
          <w:rFonts w:ascii="Times New Roman" w:eastAsia="Times New Roman" w:hAnsi="Times New Roman"/>
          <w:sz w:val="28"/>
          <w:szCs w:val="28"/>
          <w:lang w:eastAsia="uk-UA"/>
        </w:rPr>
      </w:pPr>
    </w:p>
    <w:p w:rsidR="00046BB4" w:rsidRDefault="00046BB4" w:rsidP="0051416C">
      <w:pPr>
        <w:spacing w:after="0" w:line="240" w:lineRule="auto"/>
        <w:ind w:firstLine="709"/>
        <w:jc w:val="both"/>
      </w:pPr>
      <w:r w:rsidRPr="00556323">
        <w:rPr>
          <w:rFonts w:ascii="Times New Roman" w:eastAsia="Times New Roman" w:hAnsi="Times New Roman"/>
          <w:sz w:val="20"/>
          <w:szCs w:val="20"/>
          <w:lang w:eastAsia="uk-UA"/>
        </w:rPr>
        <w:t>Вик.: І. Крегул, Є. Гришко</w:t>
      </w:r>
      <w:r w:rsidR="00DA60E3">
        <w:rPr>
          <w:rFonts w:ascii="Times New Roman" w:eastAsia="Times New Roman" w:hAnsi="Times New Roman"/>
          <w:sz w:val="20"/>
          <w:szCs w:val="20"/>
          <w:lang w:eastAsia="uk-UA"/>
        </w:rPr>
        <w:t>, Я. Салміна</w:t>
      </w:r>
    </w:p>
    <w:p w:rsidR="00EA4B0F" w:rsidRDefault="00EA4B0F" w:rsidP="0063435D">
      <w:pPr>
        <w:spacing w:after="0" w:line="240" w:lineRule="auto"/>
        <w:ind w:firstLine="709"/>
      </w:pPr>
    </w:p>
    <w:p w:rsidR="00D95BD7" w:rsidRDefault="00D95BD7"/>
    <w:p w:rsidR="00EA4B0F" w:rsidRDefault="00EA4B0F" w:rsidP="0063435D">
      <w:pPr>
        <w:spacing w:after="0" w:line="240" w:lineRule="auto"/>
        <w:ind w:firstLine="709"/>
      </w:pPr>
    </w:p>
    <w:sectPr w:rsidR="00EA4B0F" w:rsidSect="00572910">
      <w:headerReference w:type="default" r:id="rId8"/>
      <w:headerReference w:type="firs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629" w:rsidRDefault="00A80629" w:rsidP="00046BB4">
      <w:pPr>
        <w:spacing w:after="0" w:line="240" w:lineRule="auto"/>
      </w:pPr>
      <w:r>
        <w:separator/>
      </w:r>
    </w:p>
  </w:endnote>
  <w:endnote w:type="continuationSeparator" w:id="0">
    <w:p w:rsidR="00A80629" w:rsidRDefault="00A80629" w:rsidP="00046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charset w:val="00"/>
    <w:family w:val="swiss"/>
    <w:pitch w:val="variable"/>
    <w:sig w:usb0="000000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629" w:rsidRDefault="00A80629" w:rsidP="00046BB4">
      <w:pPr>
        <w:spacing w:after="0" w:line="240" w:lineRule="auto"/>
      </w:pPr>
      <w:r>
        <w:separator/>
      </w:r>
    </w:p>
  </w:footnote>
  <w:footnote w:type="continuationSeparator" w:id="0">
    <w:p w:rsidR="00A80629" w:rsidRDefault="00A80629" w:rsidP="00046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Default="005722CA">
    <w:pPr>
      <w:pStyle w:val="a3"/>
      <w:jc w:val="right"/>
    </w:pPr>
    <w:r>
      <w:fldChar w:fldCharType="begin"/>
    </w:r>
    <w:r w:rsidR="00F263C9">
      <w:instrText>PAGE   \* MERGEFORMAT</w:instrText>
    </w:r>
    <w:r>
      <w:fldChar w:fldCharType="separate"/>
    </w:r>
    <w:r w:rsidR="001B74FB">
      <w:rPr>
        <w:noProof/>
      </w:rPr>
      <w:t>5</w:t>
    </w:r>
    <w:r>
      <w:rPr>
        <w:noProof/>
      </w:rPr>
      <w:fldChar w:fldCharType="end"/>
    </w:r>
  </w:p>
  <w:p w:rsidR="00B23CCA" w:rsidRDefault="001B74FB">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3CCA" w:rsidRPr="007778E7" w:rsidRDefault="00F263C9" w:rsidP="00B23CCA">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1D49B5">
      <w:rPr>
        <w:rFonts w:ascii="Times New Roman" w:eastAsia="Times New Roman" w:hAnsi="Times New Roman"/>
        <w:sz w:val="20"/>
        <w:szCs w:val="20"/>
        <w:lang w:eastAsia="ru-RU"/>
      </w:rPr>
      <w:t xml:space="preserve">До реєстр. № </w:t>
    </w:r>
    <w:r>
      <w:rPr>
        <w:rFonts w:ascii="Times New Roman" w:eastAsia="Times New Roman" w:hAnsi="Times New Roman"/>
        <w:sz w:val="20"/>
        <w:szCs w:val="20"/>
        <w:lang w:val="ru-RU" w:eastAsia="ru-RU"/>
      </w:rPr>
      <w:t>3</w:t>
    </w:r>
    <w:r w:rsidR="00046BB4" w:rsidRPr="0029451D">
      <w:rPr>
        <w:rFonts w:ascii="Times New Roman" w:eastAsia="Times New Roman" w:hAnsi="Times New Roman"/>
        <w:sz w:val="20"/>
        <w:szCs w:val="20"/>
        <w:lang w:val="ru-RU" w:eastAsia="ru-RU"/>
      </w:rPr>
      <w:t>18</w:t>
    </w:r>
    <w:r w:rsidR="001364C1">
      <w:rPr>
        <w:rFonts w:ascii="Times New Roman" w:eastAsia="Times New Roman" w:hAnsi="Times New Roman"/>
        <w:sz w:val="20"/>
        <w:szCs w:val="20"/>
        <w:lang w:eastAsia="ru-RU"/>
      </w:rPr>
      <w:t>8</w:t>
    </w:r>
    <w:r w:rsidRPr="001D49B5">
      <w:rPr>
        <w:rFonts w:ascii="Times New Roman" w:eastAsia="Times New Roman" w:hAnsi="Times New Roman"/>
        <w:sz w:val="20"/>
        <w:szCs w:val="20"/>
        <w:lang w:eastAsia="ru-RU"/>
      </w:rPr>
      <w:t xml:space="preserve"> від </w:t>
    </w:r>
    <w:r>
      <w:rPr>
        <w:rFonts w:ascii="Times New Roman" w:eastAsia="Times New Roman" w:hAnsi="Times New Roman"/>
        <w:sz w:val="20"/>
        <w:szCs w:val="20"/>
        <w:lang w:val="ru-RU" w:eastAsia="ru-RU"/>
      </w:rPr>
      <w:t>06</w:t>
    </w:r>
    <w:r w:rsidRPr="001D49B5">
      <w:rPr>
        <w:rFonts w:ascii="Times New Roman" w:eastAsia="Times New Roman" w:hAnsi="Times New Roman"/>
        <w:sz w:val="20"/>
        <w:szCs w:val="20"/>
        <w:lang w:eastAsia="ru-RU"/>
      </w:rPr>
      <w:t>.0</w:t>
    </w:r>
    <w:r w:rsidR="00046BB4">
      <w:rPr>
        <w:rFonts w:ascii="Times New Roman" w:eastAsia="Times New Roman" w:hAnsi="Times New Roman"/>
        <w:sz w:val="20"/>
        <w:szCs w:val="20"/>
        <w:lang w:eastAsia="ru-RU"/>
      </w:rPr>
      <w:t>3</w:t>
    </w:r>
    <w:r w:rsidRPr="001D49B5">
      <w:rPr>
        <w:rFonts w:ascii="Times New Roman" w:eastAsia="Times New Roman" w:hAnsi="Times New Roman"/>
        <w:sz w:val="20"/>
        <w:szCs w:val="20"/>
        <w:lang w:eastAsia="ru-RU"/>
      </w:rPr>
      <w:t>.20</w:t>
    </w:r>
    <w:r>
      <w:rPr>
        <w:rFonts w:ascii="Times New Roman" w:eastAsia="Times New Roman" w:hAnsi="Times New Roman"/>
        <w:sz w:val="20"/>
        <w:szCs w:val="20"/>
        <w:lang w:val="ru-RU" w:eastAsia="ru-RU"/>
      </w:rPr>
      <w:t>20</w:t>
    </w:r>
  </w:p>
  <w:p w:rsidR="001D49B5" w:rsidRPr="001D49B5" w:rsidRDefault="00F263C9" w:rsidP="001D49B5">
    <w:pPr>
      <w:pStyle w:val="a3"/>
      <w:contextualSpacing/>
      <w:jc w:val="right"/>
      <w:rPr>
        <w:rFonts w:ascii="Times New Roman" w:hAnsi="Times New Roman"/>
        <w:sz w:val="20"/>
      </w:rPr>
    </w:pPr>
    <w:r>
      <w:rPr>
        <w:rFonts w:ascii="Times New Roman" w:hAnsi="Times New Roman"/>
        <w:sz w:val="20"/>
      </w:rPr>
      <w:t>Народний</w:t>
    </w:r>
    <w:r w:rsidRPr="001D49B5">
      <w:rPr>
        <w:rFonts w:ascii="Times New Roman" w:hAnsi="Times New Roman"/>
        <w:sz w:val="20"/>
      </w:rPr>
      <w:t xml:space="preserve"> депутат України</w:t>
    </w:r>
  </w:p>
  <w:p w:rsidR="004E1B2F" w:rsidRPr="00F42378" w:rsidRDefault="00046BB4" w:rsidP="001D49B5">
    <w:pPr>
      <w:keepNext/>
      <w:tabs>
        <w:tab w:val="left" w:pos="5670"/>
        <w:tab w:val="right" w:pos="9354"/>
      </w:tabs>
      <w:spacing w:after="0" w:line="240" w:lineRule="auto"/>
      <w:ind w:left="5670" w:hanging="992"/>
      <w:jc w:val="right"/>
      <w:outlineLvl w:val="5"/>
      <w:rPr>
        <w:rFonts w:ascii="Times New Roman" w:hAnsi="Times New Roman"/>
        <w:sz w:val="20"/>
        <w:szCs w:val="20"/>
      </w:rPr>
    </w:pPr>
    <w:r>
      <w:rPr>
        <w:rFonts w:ascii="Times New Roman" w:hAnsi="Times New Roman"/>
        <w:sz w:val="20"/>
        <w:szCs w:val="20"/>
        <w:lang w:val="ru-RU"/>
      </w:rPr>
      <w:t>Я</w:t>
    </w:r>
    <w:r w:rsidR="00F263C9">
      <w:rPr>
        <w:rFonts w:ascii="Times New Roman" w:hAnsi="Times New Roman"/>
        <w:sz w:val="20"/>
        <w:szCs w:val="20"/>
        <w:lang w:val="ru-RU"/>
      </w:rPr>
      <w:t xml:space="preserve">. </w:t>
    </w:r>
    <w:r>
      <w:rPr>
        <w:rFonts w:ascii="Times New Roman" w:hAnsi="Times New Roman"/>
        <w:sz w:val="20"/>
        <w:szCs w:val="20"/>
        <w:lang w:val="ru-RU"/>
      </w:rPr>
      <w:t>Железняк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7D6770"/>
    <w:multiLevelType w:val="hybridMultilevel"/>
    <w:tmpl w:val="BA26BDAA"/>
    <w:lvl w:ilvl="0" w:tplc="C14AA67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BB4"/>
    <w:rsid w:val="00003494"/>
    <w:rsid w:val="000150BE"/>
    <w:rsid w:val="00046BB4"/>
    <w:rsid w:val="00063E97"/>
    <w:rsid w:val="0007681D"/>
    <w:rsid w:val="00080404"/>
    <w:rsid w:val="0008212F"/>
    <w:rsid w:val="000D3AE5"/>
    <w:rsid w:val="000F4CF1"/>
    <w:rsid w:val="001008EE"/>
    <w:rsid w:val="00120DB9"/>
    <w:rsid w:val="00121E7A"/>
    <w:rsid w:val="00127262"/>
    <w:rsid w:val="00127D43"/>
    <w:rsid w:val="001364C1"/>
    <w:rsid w:val="001B74FB"/>
    <w:rsid w:val="001D494B"/>
    <w:rsid w:val="002039FF"/>
    <w:rsid w:val="00211836"/>
    <w:rsid w:val="002121EB"/>
    <w:rsid w:val="00236BA0"/>
    <w:rsid w:val="0028002D"/>
    <w:rsid w:val="0029451D"/>
    <w:rsid w:val="002A2A7B"/>
    <w:rsid w:val="002A3ACC"/>
    <w:rsid w:val="002A5131"/>
    <w:rsid w:val="002B2B76"/>
    <w:rsid w:val="002C261C"/>
    <w:rsid w:val="002E2B5A"/>
    <w:rsid w:val="002F04C0"/>
    <w:rsid w:val="0032014A"/>
    <w:rsid w:val="00332262"/>
    <w:rsid w:val="00353D5E"/>
    <w:rsid w:val="0039414E"/>
    <w:rsid w:val="00394A9F"/>
    <w:rsid w:val="003971FB"/>
    <w:rsid w:val="003A1C82"/>
    <w:rsid w:val="003C06F7"/>
    <w:rsid w:val="0040187F"/>
    <w:rsid w:val="0041184D"/>
    <w:rsid w:val="00437A01"/>
    <w:rsid w:val="00455A53"/>
    <w:rsid w:val="00486677"/>
    <w:rsid w:val="004F5B85"/>
    <w:rsid w:val="00514131"/>
    <w:rsid w:val="0051416C"/>
    <w:rsid w:val="005313EF"/>
    <w:rsid w:val="00537F58"/>
    <w:rsid w:val="0054694D"/>
    <w:rsid w:val="005722CA"/>
    <w:rsid w:val="00572910"/>
    <w:rsid w:val="00584B35"/>
    <w:rsid w:val="005D216B"/>
    <w:rsid w:val="006156E6"/>
    <w:rsid w:val="00615AED"/>
    <w:rsid w:val="0063435D"/>
    <w:rsid w:val="00671C0E"/>
    <w:rsid w:val="00682BD6"/>
    <w:rsid w:val="006860B3"/>
    <w:rsid w:val="0069741D"/>
    <w:rsid w:val="006C613D"/>
    <w:rsid w:val="006E4B63"/>
    <w:rsid w:val="0072787A"/>
    <w:rsid w:val="00731027"/>
    <w:rsid w:val="00734542"/>
    <w:rsid w:val="00735420"/>
    <w:rsid w:val="00782D6E"/>
    <w:rsid w:val="00796BC9"/>
    <w:rsid w:val="007D36B9"/>
    <w:rsid w:val="007E5514"/>
    <w:rsid w:val="007F433D"/>
    <w:rsid w:val="00824053"/>
    <w:rsid w:val="008372BE"/>
    <w:rsid w:val="0084708A"/>
    <w:rsid w:val="008478B0"/>
    <w:rsid w:val="008637EA"/>
    <w:rsid w:val="008764B9"/>
    <w:rsid w:val="00881208"/>
    <w:rsid w:val="00896BD6"/>
    <w:rsid w:val="008B2EA6"/>
    <w:rsid w:val="008C1095"/>
    <w:rsid w:val="008F1382"/>
    <w:rsid w:val="0090410F"/>
    <w:rsid w:val="00916105"/>
    <w:rsid w:val="00916BBE"/>
    <w:rsid w:val="00950347"/>
    <w:rsid w:val="00971CF5"/>
    <w:rsid w:val="0098204B"/>
    <w:rsid w:val="00990B47"/>
    <w:rsid w:val="0099480D"/>
    <w:rsid w:val="009A6DFC"/>
    <w:rsid w:val="009B2F21"/>
    <w:rsid w:val="009E5432"/>
    <w:rsid w:val="00A06940"/>
    <w:rsid w:val="00A80629"/>
    <w:rsid w:val="00A816B5"/>
    <w:rsid w:val="00AD12D3"/>
    <w:rsid w:val="00AD1D75"/>
    <w:rsid w:val="00B31731"/>
    <w:rsid w:val="00B54427"/>
    <w:rsid w:val="00B82648"/>
    <w:rsid w:val="00BB244B"/>
    <w:rsid w:val="00BC31A1"/>
    <w:rsid w:val="00BD0704"/>
    <w:rsid w:val="00BD371E"/>
    <w:rsid w:val="00CA4BF8"/>
    <w:rsid w:val="00CA50B0"/>
    <w:rsid w:val="00CC33A4"/>
    <w:rsid w:val="00CF3177"/>
    <w:rsid w:val="00D95BD7"/>
    <w:rsid w:val="00DA60E3"/>
    <w:rsid w:val="00DF4A9C"/>
    <w:rsid w:val="00E357DC"/>
    <w:rsid w:val="00E74A37"/>
    <w:rsid w:val="00E80FF8"/>
    <w:rsid w:val="00EA0F84"/>
    <w:rsid w:val="00EA42A2"/>
    <w:rsid w:val="00EA4B0F"/>
    <w:rsid w:val="00ED1441"/>
    <w:rsid w:val="00EE36DF"/>
    <w:rsid w:val="00EF0225"/>
    <w:rsid w:val="00F01D27"/>
    <w:rsid w:val="00F110E4"/>
    <w:rsid w:val="00F263C9"/>
    <w:rsid w:val="00F63AAB"/>
    <w:rsid w:val="00F66E33"/>
    <w:rsid w:val="00F672FC"/>
    <w:rsid w:val="00F74888"/>
    <w:rsid w:val="00FB43C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696B"/>
  <w15:docId w15:val="{3347B9EF-D15B-4CA0-B2A3-A3CD950BA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6BB4"/>
    <w:rPr>
      <w:rFonts w:ascii="Calibri" w:eastAsia="Calibri" w:hAnsi="Calibri" w:cs="Times New Roman"/>
      <w:sz w:val="22"/>
    </w:rPr>
  </w:style>
  <w:style w:type="paragraph" w:styleId="3">
    <w:name w:val="heading 3"/>
    <w:basedOn w:val="a"/>
    <w:link w:val="30"/>
    <w:uiPriority w:val="9"/>
    <w:qFormat/>
    <w:rsid w:val="00046BB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46BB4"/>
    <w:rPr>
      <w:rFonts w:eastAsia="Times New Roman" w:cs="Times New Roman"/>
      <w:b/>
      <w:bCs/>
      <w:sz w:val="27"/>
      <w:szCs w:val="27"/>
      <w:lang w:eastAsia="uk-UA"/>
    </w:rPr>
  </w:style>
  <w:style w:type="character" w:customStyle="1" w:styleId="st42">
    <w:name w:val="st42"/>
    <w:rsid w:val="00046BB4"/>
    <w:rPr>
      <w:rFonts w:ascii="Times New Roman" w:hAnsi="Times New Roman"/>
      <w:color w:val="000000"/>
    </w:rPr>
  </w:style>
  <w:style w:type="character" w:customStyle="1" w:styleId="rvts0">
    <w:name w:val="rvts0"/>
    <w:basedOn w:val="a0"/>
    <w:rsid w:val="00046BB4"/>
  </w:style>
  <w:style w:type="paragraph" w:styleId="a3">
    <w:name w:val="header"/>
    <w:basedOn w:val="a"/>
    <w:link w:val="a4"/>
    <w:uiPriority w:val="99"/>
    <w:unhideWhenUsed/>
    <w:rsid w:val="00046BB4"/>
    <w:pPr>
      <w:tabs>
        <w:tab w:val="center" w:pos="4819"/>
        <w:tab w:val="right" w:pos="9639"/>
      </w:tabs>
      <w:spacing w:after="0" w:line="240" w:lineRule="auto"/>
    </w:pPr>
    <w:rPr>
      <w:szCs w:val="20"/>
    </w:rPr>
  </w:style>
  <w:style w:type="character" w:customStyle="1" w:styleId="a4">
    <w:name w:val="Верхній колонтитул Знак"/>
    <w:basedOn w:val="a0"/>
    <w:link w:val="a3"/>
    <w:uiPriority w:val="99"/>
    <w:rsid w:val="00046BB4"/>
    <w:rPr>
      <w:rFonts w:ascii="Calibri" w:eastAsia="Calibri" w:hAnsi="Calibri" w:cs="Times New Roman"/>
      <w:sz w:val="22"/>
      <w:szCs w:val="20"/>
    </w:rPr>
  </w:style>
  <w:style w:type="paragraph" w:styleId="a5">
    <w:name w:val="footer"/>
    <w:basedOn w:val="a"/>
    <w:link w:val="a6"/>
    <w:uiPriority w:val="99"/>
    <w:unhideWhenUsed/>
    <w:rsid w:val="00046BB4"/>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46BB4"/>
    <w:rPr>
      <w:rFonts w:ascii="Calibri" w:eastAsia="Calibri" w:hAnsi="Calibri" w:cs="Times New Roman"/>
      <w:sz w:val="22"/>
    </w:rPr>
  </w:style>
  <w:style w:type="character" w:customStyle="1" w:styleId="highlight">
    <w:name w:val="highlight"/>
    <w:basedOn w:val="a0"/>
    <w:rsid w:val="000150BE"/>
  </w:style>
  <w:style w:type="character" w:styleId="a7">
    <w:name w:val="Hyperlink"/>
    <w:basedOn w:val="a0"/>
    <w:uiPriority w:val="99"/>
    <w:unhideWhenUsed/>
    <w:rsid w:val="008478B0"/>
    <w:rPr>
      <w:color w:val="0563C1" w:themeColor="hyperlink"/>
      <w:u w:val="single"/>
    </w:rPr>
  </w:style>
  <w:style w:type="paragraph" w:styleId="a8">
    <w:name w:val="List Paragraph"/>
    <w:basedOn w:val="a"/>
    <w:uiPriority w:val="34"/>
    <w:qFormat/>
    <w:rsid w:val="0039414E"/>
    <w:pPr>
      <w:ind w:left="720"/>
      <w:contextualSpacing/>
    </w:pPr>
  </w:style>
  <w:style w:type="paragraph" w:customStyle="1" w:styleId="a9">
    <w:name w:val="Нормальний текст"/>
    <w:basedOn w:val="a"/>
    <w:link w:val="aa"/>
    <w:uiPriority w:val="99"/>
    <w:rsid w:val="00353D5E"/>
    <w:pPr>
      <w:spacing w:before="120" w:after="0" w:line="240" w:lineRule="auto"/>
      <w:ind w:firstLine="567"/>
      <w:jc w:val="both"/>
    </w:pPr>
    <w:rPr>
      <w:rFonts w:ascii="Antiqua" w:eastAsia="Times New Roman" w:hAnsi="Antiqua"/>
      <w:sz w:val="26"/>
      <w:szCs w:val="20"/>
      <w:lang w:eastAsia="ru-RU"/>
    </w:rPr>
  </w:style>
  <w:style w:type="character" w:customStyle="1" w:styleId="aa">
    <w:name w:val="Нормальний текст Знак"/>
    <w:link w:val="a9"/>
    <w:uiPriority w:val="99"/>
    <w:locked/>
    <w:rsid w:val="00353D5E"/>
    <w:rPr>
      <w:rFonts w:ascii="Antiqua" w:eastAsia="Times New Roman" w:hAnsi="Antiqua" w:cs="Times New Roman"/>
      <w:sz w:val="26"/>
      <w:szCs w:val="20"/>
      <w:lang w:eastAsia="ru-RU"/>
    </w:rPr>
  </w:style>
  <w:style w:type="paragraph" w:styleId="ab">
    <w:name w:val="Body Text Indent"/>
    <w:basedOn w:val="a"/>
    <w:link w:val="ac"/>
    <w:uiPriority w:val="99"/>
    <w:semiHidden/>
    <w:unhideWhenUsed/>
    <w:rsid w:val="005313EF"/>
    <w:pPr>
      <w:spacing w:after="120" w:line="240" w:lineRule="auto"/>
      <w:ind w:left="283"/>
    </w:pPr>
    <w:rPr>
      <w:rFonts w:ascii="Times New Roman" w:eastAsia="SimSun" w:hAnsi="Times New Roman"/>
      <w:sz w:val="24"/>
      <w:szCs w:val="24"/>
      <w:lang w:eastAsia="zh-CN"/>
    </w:rPr>
  </w:style>
  <w:style w:type="character" w:customStyle="1" w:styleId="ac">
    <w:name w:val="Основний текст з відступом Знак"/>
    <w:basedOn w:val="a0"/>
    <w:link w:val="ab"/>
    <w:uiPriority w:val="99"/>
    <w:semiHidden/>
    <w:rsid w:val="005313EF"/>
    <w:rPr>
      <w:rFonts w:eastAsia="SimSun" w:cs="Times New Roman"/>
      <w:sz w:val="24"/>
      <w:szCs w:val="24"/>
      <w:lang w:eastAsia="zh-CN"/>
    </w:rPr>
  </w:style>
  <w:style w:type="paragraph" w:customStyle="1" w:styleId="rvps2">
    <w:name w:val="rvps2"/>
    <w:basedOn w:val="a"/>
    <w:rsid w:val="003C06F7"/>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3C06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27374">
      <w:bodyDiv w:val="1"/>
      <w:marLeft w:val="0"/>
      <w:marRight w:val="0"/>
      <w:marTop w:val="0"/>
      <w:marBottom w:val="0"/>
      <w:divBdr>
        <w:top w:val="none" w:sz="0" w:space="0" w:color="auto"/>
        <w:left w:val="none" w:sz="0" w:space="0" w:color="auto"/>
        <w:bottom w:val="none" w:sz="0" w:space="0" w:color="auto"/>
        <w:right w:val="none" w:sz="0" w:space="0" w:color="auto"/>
      </w:divBdr>
    </w:div>
    <w:div w:id="1123615089">
      <w:bodyDiv w:val="1"/>
      <w:marLeft w:val="0"/>
      <w:marRight w:val="0"/>
      <w:marTop w:val="0"/>
      <w:marBottom w:val="0"/>
      <w:divBdr>
        <w:top w:val="none" w:sz="0" w:space="0" w:color="auto"/>
        <w:left w:val="none" w:sz="0" w:space="0" w:color="auto"/>
        <w:bottom w:val="none" w:sz="0" w:space="0" w:color="auto"/>
        <w:right w:val="none" w:sz="0" w:space="0" w:color="auto"/>
      </w:divBdr>
    </w:div>
    <w:div w:id="177408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E0481-C775-4FDF-9462-02DA0A333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7776</Words>
  <Characters>4433</Characters>
  <Application>Microsoft Office Word</Application>
  <DocSecurity>0</DocSecurity>
  <Lines>36</Lines>
  <Paragraphs>24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Grizli777</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SND</dc:creator>
  <cp:lastModifiedBy>Лопотуха Інна Григорівна</cp:lastModifiedBy>
  <cp:revision>3</cp:revision>
  <dcterms:created xsi:type="dcterms:W3CDTF">2020-04-27T13:01:00Z</dcterms:created>
  <dcterms:modified xsi:type="dcterms:W3CDTF">2020-04-27T13:01:00Z</dcterms:modified>
</cp:coreProperties>
</file>