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470" w:rsidRPr="00281AE6" w:rsidRDefault="00776470" w:rsidP="00776470">
      <w:pPr>
        <w:jc w:val="right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281AE6">
        <w:rPr>
          <w:rFonts w:ascii="Times New Roman" w:hAnsi="Times New Roman"/>
          <w:bCs/>
          <w:iCs/>
          <w:sz w:val="28"/>
          <w:szCs w:val="28"/>
          <w:lang w:val="uk-UA"/>
        </w:rPr>
        <w:t>Проєкт вноситься</w:t>
      </w:r>
    </w:p>
    <w:p w:rsidR="00776470" w:rsidRPr="00281AE6" w:rsidRDefault="00776470" w:rsidP="00776470">
      <w:pPr>
        <w:jc w:val="right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281AE6">
        <w:rPr>
          <w:rFonts w:ascii="Times New Roman" w:hAnsi="Times New Roman"/>
          <w:bCs/>
          <w:iCs/>
          <w:sz w:val="28"/>
          <w:szCs w:val="28"/>
          <w:lang w:val="uk-UA"/>
        </w:rPr>
        <w:t>народними депутатами України:</w:t>
      </w:r>
    </w:p>
    <w:p w:rsidR="003E1D3D" w:rsidRDefault="003E1D3D" w:rsidP="003E1D3D">
      <w:pPr>
        <w:jc w:val="right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281AE6">
        <w:rPr>
          <w:rFonts w:ascii="Times New Roman" w:hAnsi="Times New Roman"/>
          <w:bCs/>
          <w:iCs/>
          <w:sz w:val="28"/>
          <w:szCs w:val="28"/>
          <w:lang w:val="uk-UA"/>
        </w:rPr>
        <w:t>Василенко Л. 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Цабаль В.В.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Лозинський Р.М.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Железняк Я.І.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Совсун І.Р.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Рахманін С.І.</w:t>
      </w:r>
    </w:p>
    <w:p w:rsidR="000B64A9" w:rsidRDefault="00176D6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Стефанишина О.А</w:t>
      </w:r>
      <w:r w:rsidR="000B64A9" w:rsidRPr="000B64A9">
        <w:rPr>
          <w:rFonts w:ascii="Times New Roman" w:hAnsi="Times New Roman" w:cs="Times New Roman"/>
          <w:sz w:val="28"/>
          <w:szCs w:val="28"/>
        </w:rPr>
        <w:t>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Рудик К.О.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Вакарчук С.І.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Юрчишин Я.Р.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Піпа Н.Р.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Рущишин Я.І.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Бобровська С.А.</w:t>
      </w:r>
    </w:p>
    <w:p w:rsidR="000B64A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Клименко Ю.Л.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Костенко Р.В.</w:t>
      </w:r>
    </w:p>
    <w:p w:rsidR="000B64A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Порошенко П.О.</w:t>
      </w:r>
    </w:p>
    <w:p w:rsidR="00176D6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Парубій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Кубів С.І.</w:t>
      </w:r>
    </w:p>
    <w:p w:rsidR="000B64A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Федина С.Р.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Гузь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І.В.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Андрійович З.М.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Поляков А.Е.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Кабаченко В.В.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Герасимов А.В.</w:t>
      </w:r>
    </w:p>
    <w:p w:rsidR="000B64A9" w:rsidRDefault="00176D6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Величкович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М.Р.</w:t>
      </w:r>
    </w:p>
    <w:p w:rsidR="00176D69" w:rsidRPr="00176D69" w:rsidRDefault="000B64A9" w:rsidP="000B64A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Крулько І.І.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Забродський М.В.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Гончаренко О.О.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Осадчук А.П.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Шкрум А.І.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Пузійчук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Бєлькова О.Р.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Констанкевич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І.М.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Батенко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Т.І.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Савчук О.В.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Климпуш-Цинцадзе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І.О.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В’ятрович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В.М.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Ар’єв В.І.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Саврасов М.В.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Князевич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Р.П.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Сюмар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lastRenderedPageBreak/>
        <w:t>Лабунська А.В.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Бондар М.Л.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Княжичький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М.Л.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Синютка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О.М.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r w:rsidRPr="00176D69">
        <w:rPr>
          <w:rFonts w:ascii="Times New Roman" w:hAnsi="Times New Roman" w:cs="Times New Roman"/>
          <w:sz w:val="28"/>
          <w:szCs w:val="28"/>
        </w:rPr>
        <w:t>Кучеренко О.Ю.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Чийгоз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А.З.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Цимбалюк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М.М.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Зінкевич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Я.В.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Волинець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М.Я.</w:t>
      </w:r>
    </w:p>
    <w:p w:rsidR="00176D69" w:rsidRPr="00176D69" w:rsidRDefault="00176D69" w:rsidP="00176D6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76D69">
        <w:rPr>
          <w:rFonts w:ascii="Times New Roman" w:hAnsi="Times New Roman" w:cs="Times New Roman"/>
          <w:sz w:val="28"/>
          <w:szCs w:val="28"/>
        </w:rPr>
        <w:t>Алексеєв</w:t>
      </w:r>
      <w:proofErr w:type="spellEnd"/>
      <w:r w:rsidRPr="00176D69">
        <w:rPr>
          <w:rFonts w:ascii="Times New Roman" w:hAnsi="Times New Roman" w:cs="Times New Roman"/>
          <w:sz w:val="28"/>
          <w:szCs w:val="28"/>
        </w:rPr>
        <w:t xml:space="preserve"> С.О.</w:t>
      </w:r>
    </w:p>
    <w:p w:rsidR="00776470" w:rsidRPr="00176D69" w:rsidRDefault="00776470" w:rsidP="00776470">
      <w:pPr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776470" w:rsidRPr="00281AE6" w:rsidRDefault="00776470" w:rsidP="00776470">
      <w:pPr>
        <w:jc w:val="right"/>
        <w:rPr>
          <w:rFonts w:ascii="Times New Roman" w:hAnsi="Times New Roman"/>
          <w:bCs/>
          <w:iCs/>
          <w:sz w:val="28"/>
          <w:szCs w:val="28"/>
          <w:lang w:val="uk-UA"/>
        </w:rPr>
      </w:pPr>
      <w:bookmarkStart w:id="0" w:name="_GoBack"/>
      <w:bookmarkEnd w:id="0"/>
    </w:p>
    <w:p w:rsidR="00776470" w:rsidRPr="00281AE6" w:rsidRDefault="00776470" w:rsidP="00776470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281AE6">
        <w:rPr>
          <w:rFonts w:ascii="Times New Roman" w:hAnsi="Times New Roman"/>
          <w:b/>
          <w:i/>
          <w:sz w:val="28"/>
          <w:szCs w:val="28"/>
        </w:rPr>
        <w:t xml:space="preserve">П О С Т А Н О В А </w:t>
      </w:r>
    </w:p>
    <w:p w:rsidR="00776470" w:rsidRPr="00281AE6" w:rsidRDefault="00776470" w:rsidP="00776470">
      <w:pPr>
        <w:jc w:val="center"/>
        <w:rPr>
          <w:rFonts w:ascii="Times New Roman" w:hAnsi="Times New Roman"/>
          <w:b/>
          <w:sz w:val="28"/>
          <w:szCs w:val="28"/>
        </w:rPr>
      </w:pPr>
      <w:r w:rsidRPr="00281AE6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p w:rsidR="00D8115D" w:rsidRPr="00281AE6" w:rsidRDefault="00D8115D" w:rsidP="00D8115D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8115D" w:rsidRPr="00281AE6" w:rsidRDefault="00D8115D" w:rsidP="00D8115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81AE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результати роботи засідання Тристоронньої контактної групи від 11 березня 2020 року </w:t>
      </w:r>
      <w:r w:rsidR="00D10B9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 </w:t>
      </w:r>
      <w:r w:rsidRPr="00281AE6">
        <w:rPr>
          <w:rFonts w:ascii="Times New Roman" w:hAnsi="Times New Roman" w:cs="Times New Roman"/>
          <w:b/>
          <w:bCs/>
          <w:sz w:val="28"/>
          <w:szCs w:val="28"/>
          <w:lang w:val="uk-UA"/>
        </w:rPr>
        <w:t>м. Мінськ, Республіка Білорусь</w:t>
      </w:r>
    </w:p>
    <w:p w:rsidR="00D8115D" w:rsidRPr="00281AE6" w:rsidRDefault="00D8115D" w:rsidP="00D81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115D" w:rsidRPr="00281AE6" w:rsidRDefault="00D8115D" w:rsidP="00D81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281AE6"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о в л я є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8115D" w:rsidRPr="00281AE6" w:rsidRDefault="00D8115D" w:rsidP="00D8115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115D" w:rsidRPr="00281AE6" w:rsidRDefault="00D8115D" w:rsidP="00D8115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Вважати що документи,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>погоджені і підписані</w:t>
      </w:r>
      <w:r w:rsidR="00D10B91"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11 березня 2020 року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на засіданні Тристоронньої контактної групи, в м. Мінськ,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 xml:space="preserve"> Республіка Білорусь,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зокрема, </w:t>
      </w:r>
      <w:proofErr w:type="spellStart"/>
      <w:r w:rsidRPr="00281AE6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про заснування Консультативної ради (робочої групи),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>прямо</w:t>
      </w:r>
      <w:r w:rsidR="00D10B91"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суперечать Конституції України, Закону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 від 18.01.2018 № 2268-VIII та національним інтересам України.</w:t>
      </w:r>
    </w:p>
    <w:p w:rsidR="00D8115D" w:rsidRPr="00281AE6" w:rsidRDefault="00D8115D" w:rsidP="00D8115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Вважати неприпустимим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>подальш</w:t>
      </w:r>
      <w:r w:rsidR="005C4AE7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підписання представниками України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 xml:space="preserve"> будь-якого </w:t>
      </w:r>
      <w:r w:rsidR="00061D1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ішення</w:t>
      </w:r>
      <w:r w:rsidR="00061D14" w:rsidRPr="00061D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чи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заснування Консультативної ради (робочої групи)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як </w:t>
      </w:r>
      <w:r w:rsidR="00D10B91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281AE6">
        <w:rPr>
          <w:rFonts w:ascii="Times New Roman" w:hAnsi="Times New Roman" w:cs="Times New Roman"/>
          <w:sz w:val="28"/>
          <w:szCs w:val="28"/>
          <w:lang w:val="uk-UA"/>
        </w:rPr>
        <w:t>передбачено пунктом 4 Протоколу засідання Тристоронньої контактної групи від 11 березня 2020 року.</w:t>
      </w:r>
    </w:p>
    <w:p w:rsidR="00D8115D" w:rsidRDefault="00D10B91" w:rsidP="00D8115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подальшому в</w:t>
      </w:r>
      <w:r w:rsidR="00D8115D" w:rsidRPr="00281AE6">
        <w:rPr>
          <w:rFonts w:ascii="Times New Roman" w:hAnsi="Times New Roman" w:cs="Times New Roman"/>
          <w:sz w:val="28"/>
          <w:szCs w:val="28"/>
          <w:lang w:val="uk-UA"/>
        </w:rPr>
        <w:t>ести переговори з мирного врегулювання, безпосередньо з офіційними представниками Російської Федерації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115D"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 як держави, що вчинила збройну агресію проти України, із </w:t>
      </w:r>
      <w:r w:rsidR="00E432D6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обов’язковим </w:t>
      </w:r>
      <w:r w:rsidR="00D8115D" w:rsidRPr="00281AE6">
        <w:rPr>
          <w:rFonts w:ascii="Times New Roman" w:hAnsi="Times New Roman" w:cs="Times New Roman"/>
          <w:sz w:val="28"/>
          <w:szCs w:val="28"/>
          <w:lang w:val="uk-UA"/>
        </w:rPr>
        <w:t xml:space="preserve">залученням інших суб’єктів міжнародного права. </w:t>
      </w:r>
    </w:p>
    <w:p w:rsidR="005F65F9" w:rsidRDefault="0013081E" w:rsidP="00D8115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Визначити, що п</w:t>
      </w:r>
      <w:r w:rsidR="005F65F9">
        <w:rPr>
          <w:rFonts w:ascii="Times New Roman" w:hAnsi="Times New Roman" w:cs="Times New Roman"/>
          <w:sz w:val="28"/>
          <w:szCs w:val="28"/>
          <w:lang w:val="uk-UA"/>
        </w:rPr>
        <w:t>ередумовою вжиття будь-яких кроків щодо мирного врегулювання має бути беззастережне довготривале припинення вогню.</w:t>
      </w:r>
    </w:p>
    <w:p w:rsidR="002221DA" w:rsidRPr="00281AE6" w:rsidRDefault="002E1D4A" w:rsidP="00D8115D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Ця Постанова </w:t>
      </w:r>
      <w:r w:rsidR="002221DA" w:rsidRPr="00BD6FD8">
        <w:rPr>
          <w:rFonts w:ascii="Times New Roman" w:hAnsi="Times New Roman" w:cs="Times New Roman"/>
          <w:sz w:val="28"/>
          <w:szCs w:val="28"/>
        </w:rPr>
        <w:t>набирає чинності з дня її прийняття.</w:t>
      </w:r>
    </w:p>
    <w:p w:rsidR="00D8115D" w:rsidRPr="00D05E12" w:rsidRDefault="00D8115D" w:rsidP="00D8115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115D" w:rsidRPr="00281AE6" w:rsidRDefault="00D8115D" w:rsidP="00D811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115D" w:rsidRPr="00281AE6" w:rsidRDefault="00D8115D" w:rsidP="00D8115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8115D" w:rsidRPr="003E1D3D" w:rsidRDefault="00D8115D"/>
    <w:sectPr w:rsidR="00D8115D" w:rsidRPr="003E1D3D" w:rsidSect="00B1646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D1617A"/>
    <w:multiLevelType w:val="hybridMultilevel"/>
    <w:tmpl w:val="46A83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0208A"/>
    <w:multiLevelType w:val="hybridMultilevel"/>
    <w:tmpl w:val="F1FCD7A8"/>
    <w:lvl w:ilvl="0" w:tplc="C9540E4C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15D"/>
    <w:rsid w:val="000507E1"/>
    <w:rsid w:val="00061D14"/>
    <w:rsid w:val="000B64A9"/>
    <w:rsid w:val="00107208"/>
    <w:rsid w:val="0013081E"/>
    <w:rsid w:val="001723DA"/>
    <w:rsid w:val="00176D69"/>
    <w:rsid w:val="001F6CB0"/>
    <w:rsid w:val="002221DA"/>
    <w:rsid w:val="00281AE6"/>
    <w:rsid w:val="002E1D4A"/>
    <w:rsid w:val="00397834"/>
    <w:rsid w:val="003E1D3D"/>
    <w:rsid w:val="005C4AE7"/>
    <w:rsid w:val="005F65F9"/>
    <w:rsid w:val="00691CAA"/>
    <w:rsid w:val="00776470"/>
    <w:rsid w:val="00827E6B"/>
    <w:rsid w:val="00881609"/>
    <w:rsid w:val="008C7ED7"/>
    <w:rsid w:val="00991265"/>
    <w:rsid w:val="009F1F7F"/>
    <w:rsid w:val="00A66A14"/>
    <w:rsid w:val="00B16463"/>
    <w:rsid w:val="00BB25F4"/>
    <w:rsid w:val="00D05E12"/>
    <w:rsid w:val="00D10B91"/>
    <w:rsid w:val="00D8115D"/>
    <w:rsid w:val="00D852BF"/>
    <w:rsid w:val="00E432D6"/>
    <w:rsid w:val="00EB052E"/>
    <w:rsid w:val="00F7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EAE08-5946-9140-9C58-6E463A13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15D"/>
    <w:pPr>
      <w:ind w:left="720"/>
      <w:contextualSpacing/>
    </w:pPr>
  </w:style>
  <w:style w:type="table" w:styleId="a4">
    <w:name w:val="Table Grid"/>
    <w:basedOn w:val="a1"/>
    <w:uiPriority w:val="39"/>
    <w:rsid w:val="00D811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10B91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10B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1360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Mariia Stolbova</dc:creator>
  <cp:lastModifiedBy>Василенко Леся Володимирівна</cp:lastModifiedBy>
  <cp:revision>8</cp:revision>
  <cp:lastPrinted>2020-03-17T06:48:00Z</cp:lastPrinted>
  <dcterms:created xsi:type="dcterms:W3CDTF">2020-03-17T06:44:00Z</dcterms:created>
  <dcterms:modified xsi:type="dcterms:W3CDTF">2020-03-17T12:35:00Z</dcterms:modified>
</cp:coreProperties>
</file>