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0C09" w:rsidRPr="00C84EDA" w:rsidRDefault="00EE0C09" w:rsidP="00EE0C09">
      <w:pPr>
        <w:widowControl w:val="0"/>
        <w:suppressAutoHyphens/>
        <w:autoSpaceDE w:val="0"/>
        <w:spacing w:after="0" w:line="240" w:lineRule="auto"/>
        <w:ind w:left="-57" w:right="-60"/>
        <w:jc w:val="center"/>
        <w:rPr>
          <w:rFonts w:ascii="Calibri" w:eastAsia="Times New Roman" w:hAnsi="Calibri" w:cs="TimesNewRomanPSMT"/>
          <w:b/>
          <w:bCs/>
          <w:sz w:val="32"/>
          <w:szCs w:val="32"/>
          <w:lang w:val="uk-UA" w:eastAsia="zh-CN"/>
        </w:rPr>
      </w:pPr>
      <w:bookmarkStart w:id="0" w:name="_GoBack"/>
      <w:bookmarkEnd w:id="0"/>
      <w:r w:rsidRPr="00C84EDA">
        <w:rPr>
          <w:rFonts w:ascii="TimesNewRomanPSMT" w:eastAsia="Times New Roman" w:hAnsi="TimesNewRomanPSMT" w:cs="TimesNewRomanPSMT"/>
          <w:b/>
          <w:bCs/>
          <w:sz w:val="32"/>
          <w:szCs w:val="32"/>
          <w:lang w:val="uk-UA" w:eastAsia="zh-CN"/>
        </w:rPr>
        <w:t>ПОРІВНЯЛЬНА ТАБЛИЦЯ</w:t>
      </w:r>
    </w:p>
    <w:p w:rsidR="00EE0C09" w:rsidRPr="00C84EDA" w:rsidRDefault="00EE0C09" w:rsidP="00EE0C09">
      <w:pPr>
        <w:widowControl w:val="0"/>
        <w:suppressAutoHyphens/>
        <w:autoSpaceDE w:val="0"/>
        <w:spacing w:after="0" w:line="240" w:lineRule="auto"/>
        <w:ind w:left="-57" w:right="-60"/>
        <w:jc w:val="center"/>
        <w:rPr>
          <w:rFonts w:ascii="Calibri" w:eastAsia="Times New Roman" w:hAnsi="Calibri" w:cs="TimesNewRomanPSMT"/>
          <w:b/>
          <w:bCs/>
          <w:sz w:val="32"/>
          <w:szCs w:val="32"/>
          <w:lang w:val="uk-UA" w:eastAsia="zh-CN"/>
        </w:rPr>
      </w:pPr>
    </w:p>
    <w:p w:rsidR="00EE0C09" w:rsidRPr="00C84EDA" w:rsidRDefault="00084AD5" w:rsidP="00EE0C09">
      <w:pPr>
        <w:widowControl w:val="0"/>
        <w:suppressAutoHyphens/>
        <w:spacing w:after="160" w:line="25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NewRomanPSMT" w:eastAsia="Times New Roman" w:hAnsi="TimesNewRomanPSMT" w:cs="TimesNewRomanPSMT"/>
          <w:b/>
          <w:bCs/>
          <w:sz w:val="30"/>
          <w:szCs w:val="30"/>
          <w:lang w:val="uk-UA" w:eastAsia="zh-CN"/>
        </w:rPr>
        <w:t xml:space="preserve">до </w:t>
      </w:r>
      <w:proofErr w:type="spellStart"/>
      <w:r>
        <w:rPr>
          <w:rFonts w:ascii="TimesNewRomanPSMT" w:eastAsia="Times New Roman" w:hAnsi="TimesNewRomanPSMT" w:cs="TimesNewRomanPSMT"/>
          <w:b/>
          <w:bCs/>
          <w:sz w:val="30"/>
          <w:szCs w:val="30"/>
          <w:lang w:val="uk-UA" w:eastAsia="zh-CN"/>
        </w:rPr>
        <w:t>про</w:t>
      </w:r>
      <w:r>
        <w:rPr>
          <w:rFonts w:eastAsia="Times New Roman" w:cs="TimesNewRomanPSMT"/>
          <w:b/>
          <w:bCs/>
          <w:sz w:val="30"/>
          <w:szCs w:val="30"/>
          <w:lang w:val="uk-UA" w:eastAsia="zh-CN"/>
        </w:rPr>
        <w:t>є</w:t>
      </w:r>
      <w:r w:rsidR="00EE0C09" w:rsidRPr="00C84EDA">
        <w:rPr>
          <w:rFonts w:ascii="TimesNewRomanPSMT" w:eastAsia="Times New Roman" w:hAnsi="TimesNewRomanPSMT" w:cs="TimesNewRomanPSMT"/>
          <w:b/>
          <w:bCs/>
          <w:sz w:val="30"/>
          <w:szCs w:val="30"/>
          <w:lang w:val="uk-UA" w:eastAsia="zh-CN"/>
        </w:rPr>
        <w:t>кту</w:t>
      </w:r>
      <w:proofErr w:type="spellEnd"/>
      <w:r w:rsidR="00EE0C09" w:rsidRPr="00C84EDA">
        <w:rPr>
          <w:rFonts w:ascii="TimesNewRomanPSMT" w:eastAsia="Times New Roman" w:hAnsi="TimesNewRomanPSMT" w:cs="TimesNewRomanPSMT"/>
          <w:b/>
          <w:bCs/>
          <w:sz w:val="30"/>
          <w:szCs w:val="30"/>
          <w:lang w:val="uk-UA" w:eastAsia="zh-CN"/>
        </w:rPr>
        <w:t xml:space="preserve"> Закону України «</w:t>
      </w:r>
      <w:r w:rsidR="00EE0C09" w:rsidRPr="00EE0C09">
        <w:rPr>
          <w:rFonts w:ascii="TimesNewRomanPSMT" w:eastAsia="Times New Roman" w:hAnsi="TimesNewRomanPSMT" w:cs="TimesNewRomanPSMT"/>
          <w:b/>
          <w:bCs/>
          <w:sz w:val="30"/>
          <w:szCs w:val="30"/>
          <w:lang w:val="uk-UA" w:eastAsia="zh-CN"/>
        </w:rPr>
        <w:t>Про внесення змін до Цивільного кодексу України, спрямованих на захист прав та свобод громадян під час настання форс-мажорних обставин</w:t>
      </w:r>
      <w:r w:rsidR="00EE0C09" w:rsidRPr="00C84EDA">
        <w:rPr>
          <w:rFonts w:ascii="TimesNewRomanPSMT" w:eastAsia="Times New Roman" w:hAnsi="TimesNewRomanPSMT" w:cs="TimesNewRomanPSMT"/>
          <w:b/>
          <w:bCs/>
          <w:kern w:val="1"/>
          <w:sz w:val="30"/>
          <w:szCs w:val="30"/>
          <w:lang w:val="uk-UA" w:eastAsia="zh-CN"/>
        </w:rPr>
        <w:t>»</w:t>
      </w:r>
    </w:p>
    <w:p w:rsidR="00EE0C09" w:rsidRDefault="00EE0C09" w:rsidP="00EE0C09">
      <w:pPr>
        <w:widowControl w:val="0"/>
        <w:suppressAutoHyphens/>
        <w:autoSpaceDE w:val="0"/>
        <w:spacing w:after="0"/>
        <w:ind w:left="-57" w:right="-60"/>
        <w:jc w:val="center"/>
        <w:rPr>
          <w:rFonts w:ascii="Times New Roman" w:eastAsia="Times New Roman" w:hAnsi="Times New Roman" w:cs="Times New Roman"/>
          <w:b/>
          <w:bCs/>
          <w:spacing w:val="-4"/>
          <w:kern w:val="1"/>
          <w:sz w:val="24"/>
          <w:szCs w:val="24"/>
          <w:lang w:val="uk-UA" w:eastAsia="zh-CN"/>
        </w:rPr>
      </w:pPr>
    </w:p>
    <w:p w:rsidR="00357EB8" w:rsidRPr="00C84EDA" w:rsidRDefault="00357EB8" w:rsidP="00EE0C09">
      <w:pPr>
        <w:widowControl w:val="0"/>
        <w:suppressAutoHyphens/>
        <w:autoSpaceDE w:val="0"/>
        <w:spacing w:after="0"/>
        <w:ind w:left="-57" w:right="-60"/>
        <w:jc w:val="center"/>
        <w:rPr>
          <w:rFonts w:ascii="Times New Roman" w:eastAsia="Times New Roman" w:hAnsi="Times New Roman" w:cs="Times New Roman"/>
          <w:b/>
          <w:bCs/>
          <w:spacing w:val="-4"/>
          <w:kern w:val="1"/>
          <w:sz w:val="24"/>
          <w:szCs w:val="24"/>
          <w:lang w:val="uk-UA" w:eastAsia="zh-CN"/>
        </w:rPr>
      </w:pPr>
    </w:p>
    <w:tbl>
      <w:tblPr>
        <w:tblW w:w="154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709"/>
        <w:gridCol w:w="7718"/>
      </w:tblGrid>
      <w:tr w:rsidR="00EE0C09" w:rsidRPr="00C84EDA" w:rsidTr="00266507">
        <w:tc>
          <w:tcPr>
            <w:tcW w:w="7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C09" w:rsidRPr="00C84EDA" w:rsidRDefault="00EE0C09" w:rsidP="00266507">
            <w:pPr>
              <w:widowControl w:val="0"/>
              <w:suppressAutoHyphens/>
              <w:autoSpaceDE w:val="0"/>
              <w:spacing w:before="60" w:after="60" w:line="252" w:lineRule="auto"/>
              <w:ind w:left="-57" w:right="-57"/>
              <w:jc w:val="center"/>
              <w:rPr>
                <w:rFonts w:ascii="TimesNewRomanPSMT" w:eastAsia="Times New Roman" w:hAnsi="TimesNewRomanPSMT" w:cs="TimesNewRomanPSMT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</w:pPr>
            <w:r w:rsidRPr="00C84EDA">
              <w:rPr>
                <w:rFonts w:ascii="TimesNewRomanPSMT" w:eastAsia="Times New Roman" w:hAnsi="TimesNewRomanPSMT" w:cs="TimesNewRomanPSMT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  <w:t>Зміст положення (норми) чинного законодавства</w:t>
            </w:r>
          </w:p>
        </w:tc>
        <w:tc>
          <w:tcPr>
            <w:tcW w:w="7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C09" w:rsidRPr="00C84EDA" w:rsidRDefault="00EE0C09" w:rsidP="00266507">
            <w:pPr>
              <w:widowControl w:val="0"/>
              <w:suppressAutoHyphens/>
              <w:autoSpaceDE w:val="0"/>
              <w:spacing w:before="60" w:after="60" w:line="252" w:lineRule="auto"/>
              <w:ind w:left="-57" w:right="-57"/>
              <w:jc w:val="center"/>
              <w:rPr>
                <w:rFonts w:eastAsia="Times New Roman" w:cs="TimesNewRomanPSMT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</w:pPr>
            <w:r w:rsidRPr="00C84EDA">
              <w:rPr>
                <w:rFonts w:ascii="TimesNewRomanPSMT" w:eastAsia="Times New Roman" w:hAnsi="TimesNewRomanPSMT" w:cs="TimesNewRomanPSMT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  <w:t>Зміст відповідног</w:t>
            </w:r>
            <w:r>
              <w:rPr>
                <w:rFonts w:ascii="TimesNewRomanPSMT" w:eastAsia="Times New Roman" w:hAnsi="TimesNewRomanPSMT" w:cs="TimesNewRomanPSMT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  <w:t xml:space="preserve">о </w:t>
            </w:r>
            <w:r w:rsidR="00084AD5">
              <w:rPr>
                <w:rFonts w:ascii="TimesNewRomanPSMT" w:eastAsia="Times New Roman" w:hAnsi="TimesNewRomanPSMT" w:cs="TimesNewRomanPSMT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  <w:t xml:space="preserve">положення (норми) </w:t>
            </w:r>
            <w:proofErr w:type="spellStart"/>
            <w:r w:rsidR="00084AD5" w:rsidRPr="001F7C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  <w:t>проє</w:t>
            </w:r>
            <w:r w:rsidRPr="001F7C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  <w:t>кту</w:t>
            </w:r>
            <w:proofErr w:type="spellEnd"/>
            <w:r w:rsidRPr="001F7C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8"/>
                <w:szCs w:val="28"/>
                <w:lang w:val="uk-UA" w:eastAsia="zh-CN"/>
              </w:rPr>
              <w:t xml:space="preserve"> акту</w:t>
            </w:r>
          </w:p>
        </w:tc>
      </w:tr>
      <w:tr w:rsidR="00EE0C09" w:rsidRPr="00EE0C09" w:rsidTr="00266507">
        <w:tc>
          <w:tcPr>
            <w:tcW w:w="7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bookmarkStart w:id="1" w:name="n10426"/>
            <w:bookmarkStart w:id="2" w:name="n10417"/>
            <w:bookmarkEnd w:id="1"/>
            <w:bookmarkEnd w:id="2"/>
            <w:r w:rsidRPr="00EE0C0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>Стаття 820. Плата за користування житлом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r w:rsidRPr="00EE0C0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>1. Розмір плати за користування житлом встановлюється у договорі найму житла.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r w:rsidRPr="00EE0C0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>Якщо законом встановлений максимальний розмір плати за користування житлом, плата, встановлена у договорі, не може перевищувати цього розміру.</w:t>
            </w:r>
          </w:p>
          <w:p w:rsid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 xml:space="preserve"> …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val="uk-UA" w:eastAsia="uk-UA"/>
              </w:rPr>
            </w:pPr>
            <w:r w:rsidRPr="00EE0C09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val="uk-UA" w:eastAsia="uk-UA"/>
              </w:rPr>
              <w:t>Відсутня</w:t>
            </w:r>
          </w:p>
        </w:tc>
        <w:tc>
          <w:tcPr>
            <w:tcW w:w="7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r w:rsidRPr="00EE0C0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>Стаття 820. Плата за користування житлом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r w:rsidRPr="00EE0C0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>1. Розмір плати за користування житлом встановлюється у договорі найму житла.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r w:rsidRPr="00EE0C09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>Якщо законом встановлений максимальний розмір плати за користування житлом, плата, встановлена у договорі, не може перевищувати цього розміру.</w:t>
            </w:r>
          </w:p>
          <w:p w:rsid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uk-UA" w:eastAsia="uk-UA"/>
              </w:rPr>
              <w:t xml:space="preserve"> …</w:t>
            </w:r>
          </w:p>
          <w:p w:rsidR="00357EB8" w:rsidRDefault="00EE0C09" w:rsidP="00EE0C09">
            <w:pPr>
              <w:widowControl w:val="0"/>
              <w:suppressAutoHyphens/>
              <w:spacing w:after="160"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val="uk-UA" w:eastAsia="uk-UA"/>
              </w:rPr>
            </w:pPr>
            <w:r w:rsidRPr="00EE0C09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val="uk-UA" w:eastAsia="uk-UA"/>
              </w:rPr>
              <w:t xml:space="preserve">      5. На час дії обставин непереборної сили (форс-мажору): військові дії, війна, введення комендантської години, карантину, тривалі перерви в роботі транспорту, регламентовані умовами відповідних рішень та актами державних органів влади, епідемія, землетрус, інші стихійні лиха плата за користування житлом не може перевищувати п’ятдесят відсотків від розміру, встановленого у договорі найму житла</w:t>
            </w:r>
          </w:p>
          <w:p w:rsidR="00357EB8" w:rsidRPr="00EE0C09" w:rsidRDefault="00357EB8" w:rsidP="00EE0C09">
            <w:pPr>
              <w:widowControl w:val="0"/>
              <w:suppressAutoHyphens/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val="uk-UA" w:eastAsia="zh-CN"/>
              </w:rPr>
            </w:pPr>
          </w:p>
        </w:tc>
      </w:tr>
      <w:tr w:rsidR="00EE0C09" w:rsidRPr="00EE0C09" w:rsidTr="00266507">
        <w:tc>
          <w:tcPr>
            <w:tcW w:w="7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7EB8" w:rsidRDefault="00357EB8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lastRenderedPageBreak/>
              <w:t>Стаття 821. Строк договору найму житла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1. Договір найму житла укладається на строк, встановлений договором. Якщо у договорі строк не встановлений, договір вважається укладеним на п'ять років.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</w:p>
          <w:p w:rsid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 xml:space="preserve">2. До договору найму житла, укладеного на строк до одного року (короткостроковий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найм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), не застосовуються положення частини першої статті 816, положення статті 818 та статей 822-824 цього Кодексу.</w:t>
            </w:r>
          </w:p>
          <w:p w:rsid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Відсутня</w:t>
            </w:r>
          </w:p>
        </w:tc>
        <w:tc>
          <w:tcPr>
            <w:tcW w:w="7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7EB8" w:rsidRDefault="00357EB8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lastRenderedPageBreak/>
              <w:t>Стаття 821. Строк договору найму житла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1. Договір найму житла укладається на строк, встановлений договором. Якщо у договорі строк не встановлений, договір вважається укладеним на п'ять років.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</w:p>
          <w:p w:rsid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 xml:space="preserve">2. До договору найму житла, укладеного на строк до одного року (короткостроковий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найм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), не застосовуються положення частини першої статті 816, положення статті 818 та статей 822-824 цього Кодексу.</w:t>
            </w:r>
          </w:p>
          <w:p w:rsidR="00EE0C09" w:rsidRPr="00EE0C09" w:rsidRDefault="00EE0C09" w:rsidP="00EE0C09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3. Строк договору найму житла продовжується на час дії обставин непереборної сили (форс-мажору): військові дії, війна, введення комендантської години, карантину, тривалі перерви в роботі транспорту, регламентовані умовами відповідних рішень та актами державних органів влади, епідемія, землетрус, інші стихійні лиха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.</w:t>
            </w:r>
          </w:p>
          <w:p w:rsidR="00EE0C09" w:rsidRDefault="00EE0C09" w:rsidP="00266507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</w:p>
          <w:p w:rsidR="00357EB8" w:rsidRDefault="00357EB8" w:rsidP="00266507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</w:p>
        </w:tc>
      </w:tr>
      <w:tr w:rsidR="00EE0C09" w:rsidRPr="00EE0C09" w:rsidTr="00266507">
        <w:tc>
          <w:tcPr>
            <w:tcW w:w="7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C09" w:rsidRPr="00EE0C09" w:rsidRDefault="00EE0C09" w:rsidP="00EE0C0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Стаття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825.</w:t>
            </w:r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Розірвання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договору найму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житла</w:t>
            </w:r>
            <w:proofErr w:type="spellEnd"/>
          </w:p>
          <w:p w:rsidR="00EE0C09" w:rsidRPr="00EE0C09" w:rsidRDefault="00EE0C09" w:rsidP="00EE0C0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3" w:name="n3982"/>
            <w:bookmarkEnd w:id="3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Наймач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житла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має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право за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згодою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інших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осіб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які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постійно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проживають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разом з ним, у будь-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який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час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відмовитися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договору найму,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письмово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попередивши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наймодавця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три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місяці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E0C09" w:rsidRPr="00EE0C09" w:rsidRDefault="00EE0C09" w:rsidP="00EE0C0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bookmarkStart w:id="4" w:name="n3983"/>
            <w:bookmarkEnd w:id="4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…</w:t>
            </w:r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E0C09" w:rsidRPr="00EE0C09" w:rsidRDefault="00EE0C09" w:rsidP="00EE0C0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 w:rsidRPr="00EE0C0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Відсутня</w:t>
            </w:r>
          </w:p>
        </w:tc>
        <w:tc>
          <w:tcPr>
            <w:tcW w:w="7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C09" w:rsidRPr="00EE0C09" w:rsidRDefault="00EE0C09" w:rsidP="00EE0C0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Стаття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825.</w:t>
            </w:r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Розірвання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договору найму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житла</w:t>
            </w:r>
            <w:proofErr w:type="spellEnd"/>
          </w:p>
          <w:p w:rsidR="00EE0C09" w:rsidRPr="00EE0C09" w:rsidRDefault="00EE0C09" w:rsidP="00EE0C0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Наймач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житла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має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право за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згодою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інших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осіб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які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постійно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проживають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разом з ним, у будь-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який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час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відмовитися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договору найму,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письмово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попередивши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наймодавця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три </w:t>
            </w:r>
            <w:proofErr w:type="spellStart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місяці</w:t>
            </w:r>
            <w:proofErr w:type="spellEnd"/>
            <w:r w:rsidRPr="00EE0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EE0C09" w:rsidRDefault="00EE0C09" w:rsidP="00266507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  <w:t>…</w:t>
            </w:r>
          </w:p>
          <w:p w:rsidR="00EE0C09" w:rsidRPr="00EE0C09" w:rsidRDefault="00EE0C09" w:rsidP="00266507">
            <w:pPr>
              <w:widowControl w:val="0"/>
              <w:suppressAutoHyphens/>
              <w:spacing w:after="60" w:line="252" w:lineRule="auto"/>
              <w:ind w:left="-57" w:right="-57" w:firstLine="48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5. Не допускається розірвання договору найму житла з ініціативи наймодавця під час дії обставин непереборної сили (форс-мажору): військові дії, війна, введення комендантської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години, карантину, тривалі перерви в роботі транспорту, регламентовані умовами відповідних рішень та актами державних органів влади, епідемія, землетрус, інші стихійні лиха.</w:t>
            </w:r>
          </w:p>
        </w:tc>
      </w:tr>
    </w:tbl>
    <w:p w:rsidR="00EE0C09" w:rsidRPr="00C84EDA" w:rsidRDefault="00EE0C09" w:rsidP="00EE0C09">
      <w:pPr>
        <w:widowControl w:val="0"/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  <w:bookmarkStart w:id="5" w:name="n11948"/>
      <w:bookmarkEnd w:id="5"/>
    </w:p>
    <w:p w:rsidR="00EE0C09" w:rsidRPr="00C84EDA" w:rsidRDefault="00EE0C09" w:rsidP="00EE0C09">
      <w:pPr>
        <w:widowControl w:val="0"/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zh-CN"/>
        </w:rPr>
      </w:pPr>
    </w:p>
    <w:p w:rsidR="00EE0C09" w:rsidRPr="00C84EDA" w:rsidRDefault="00EE0C09" w:rsidP="00EE0C09">
      <w:pPr>
        <w:widowControl w:val="0"/>
        <w:suppressAutoHyphens/>
        <w:autoSpaceDE w:val="0"/>
        <w:spacing w:after="0" w:line="240" w:lineRule="auto"/>
        <w:ind w:right="-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</w:pP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  <w:r w:rsidRPr="00C84E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zh-CN"/>
        </w:rPr>
        <w:tab/>
      </w:r>
    </w:p>
    <w:p w:rsidR="00357EB8" w:rsidRPr="00160071" w:rsidRDefault="00357EB8" w:rsidP="00357E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57EB8" w:rsidRPr="00160071" w:rsidRDefault="00357EB8" w:rsidP="00357E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57EB8" w:rsidRPr="00160071" w:rsidRDefault="00357EB8" w:rsidP="00357EB8">
      <w:pPr>
        <w:tabs>
          <w:tab w:val="left" w:pos="7371"/>
        </w:tabs>
        <w:spacing w:after="0"/>
        <w:ind w:right="258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160071"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 w:rsidRPr="00160071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 w:rsidRPr="00160071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О.А. </w:t>
      </w:r>
      <w:proofErr w:type="spellStart"/>
      <w:r w:rsidRPr="001600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Дубінський</w:t>
      </w:r>
      <w:proofErr w:type="spellEnd"/>
    </w:p>
    <w:p w:rsidR="00357EB8" w:rsidRPr="00160071" w:rsidRDefault="00357EB8" w:rsidP="00357E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07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1600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16007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Pr="00160071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357EB8" w:rsidRPr="00160071" w:rsidRDefault="00357EB8" w:rsidP="00357E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57EB8" w:rsidRPr="00160071" w:rsidRDefault="00357EB8" w:rsidP="00357E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E0C09" w:rsidRPr="00C84EDA" w:rsidRDefault="00EE0C09" w:rsidP="00EE0C09">
      <w:pPr>
        <w:widowControl w:val="0"/>
        <w:suppressAutoHyphens/>
        <w:spacing w:after="160" w:line="256" w:lineRule="auto"/>
        <w:rPr>
          <w:rFonts w:ascii="Calibri" w:eastAsia="Times New Roman" w:hAnsi="Calibri" w:cs="Times New Roman"/>
          <w:lang w:val="uk-UA" w:eastAsia="zh-CN"/>
        </w:rPr>
      </w:pPr>
    </w:p>
    <w:p w:rsidR="00EE0C09" w:rsidRPr="00C84EDA" w:rsidRDefault="00EE0C09" w:rsidP="00EE0C09">
      <w:pPr>
        <w:rPr>
          <w:lang w:val="uk-UA"/>
        </w:rPr>
      </w:pPr>
    </w:p>
    <w:p w:rsidR="00806840" w:rsidRDefault="00806840"/>
    <w:sectPr w:rsidR="00806840" w:rsidSect="007B7A6E">
      <w:headerReference w:type="default" r:id="rId6"/>
      <w:footerReference w:type="default" r:id="rId7"/>
      <w:pgSz w:w="16838" w:h="11906" w:orient="landscape" w:code="9"/>
      <w:pgMar w:top="1418" w:right="851" w:bottom="851" w:left="851" w:header="709" w:footer="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7DD" w:rsidRDefault="004037DD">
      <w:pPr>
        <w:spacing w:after="0" w:line="240" w:lineRule="auto"/>
      </w:pPr>
      <w:r>
        <w:separator/>
      </w:r>
    </w:p>
  </w:endnote>
  <w:endnote w:type="continuationSeparator" w:id="0">
    <w:p w:rsidR="004037DD" w:rsidRDefault="00403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BE7" w:rsidRPr="00B43E82" w:rsidRDefault="001F7C27">
    <w:pPr>
      <w:pStyle w:val="a5"/>
      <w:jc w:val="center"/>
      <w:rPr>
        <w:rFonts w:ascii="Times New Roman" w:hAnsi="Times New Roman"/>
        <w:sz w:val="24"/>
        <w:szCs w:val="24"/>
      </w:rPr>
    </w:pPr>
    <w:r w:rsidRPr="00B43E82">
      <w:rPr>
        <w:rFonts w:ascii="Times New Roman" w:hAnsi="Times New Roman"/>
        <w:sz w:val="24"/>
        <w:szCs w:val="24"/>
      </w:rPr>
      <w:fldChar w:fldCharType="begin"/>
    </w:r>
    <w:r w:rsidRPr="00B43E82">
      <w:rPr>
        <w:rFonts w:ascii="Times New Roman" w:hAnsi="Times New Roman"/>
        <w:sz w:val="24"/>
        <w:szCs w:val="24"/>
      </w:rPr>
      <w:instrText xml:space="preserve"> PAGE </w:instrText>
    </w:r>
    <w:r w:rsidRPr="00B43E82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3</w:t>
    </w:r>
    <w:r w:rsidRPr="00B43E82">
      <w:rPr>
        <w:rFonts w:ascii="Times New Roman" w:hAnsi="Times New Roman"/>
        <w:sz w:val="24"/>
        <w:szCs w:val="24"/>
      </w:rPr>
      <w:fldChar w:fldCharType="end"/>
    </w:r>
  </w:p>
  <w:p w:rsidR="009A5BE7" w:rsidRDefault="004037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7DD" w:rsidRDefault="004037DD">
      <w:pPr>
        <w:spacing w:after="0" w:line="240" w:lineRule="auto"/>
      </w:pPr>
      <w:r>
        <w:separator/>
      </w:r>
    </w:p>
  </w:footnote>
  <w:footnote w:type="continuationSeparator" w:id="0">
    <w:p w:rsidR="004037DD" w:rsidRDefault="00403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5BE7" w:rsidRDefault="001F7C27">
    <w:pPr>
      <w:pStyle w:val="a3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BABCAF7" wp14:editId="48964C0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9791065" cy="170180"/>
              <wp:effectExtent l="0" t="0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91065" cy="1701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5BE7" w:rsidRDefault="004037DD">
                          <w:pPr>
                            <w:pStyle w:val="a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ABCAF7"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0;margin-top:0;width:770.95pt;height:13.4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" stroked="f">
              <v:fill opacity="0"/>
              <v:textbox inset="0,0,0,0">
                <w:txbxContent>
                  <w:p w:rsidR="009A5BE7" w:rsidRDefault="004037DD">
                    <w:pPr>
                      <w:pStyle w:val="a3"/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0C09"/>
    <w:rsid w:val="00084AD5"/>
    <w:rsid w:val="001F7C27"/>
    <w:rsid w:val="00357EB8"/>
    <w:rsid w:val="004037DD"/>
    <w:rsid w:val="007B7A6E"/>
    <w:rsid w:val="00806840"/>
    <w:rsid w:val="00B93B60"/>
    <w:rsid w:val="00E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454F1A-B3EB-4F56-B133-6E0EE7645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0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E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E0C09"/>
  </w:style>
  <w:style w:type="paragraph" w:styleId="a5">
    <w:name w:val="footer"/>
    <w:basedOn w:val="a"/>
    <w:link w:val="a6"/>
    <w:uiPriority w:val="99"/>
    <w:semiHidden/>
    <w:unhideWhenUsed/>
    <w:rsid w:val="00EE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E0C09"/>
  </w:style>
  <w:style w:type="paragraph" w:customStyle="1" w:styleId="rvps2">
    <w:name w:val="rvps2"/>
    <w:basedOn w:val="a"/>
    <w:rsid w:val="00EE0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EE0C09"/>
  </w:style>
  <w:style w:type="paragraph" w:styleId="a7">
    <w:name w:val="Balloon Text"/>
    <w:basedOn w:val="a"/>
    <w:link w:val="a8"/>
    <w:uiPriority w:val="99"/>
    <w:semiHidden/>
    <w:unhideWhenUsed/>
    <w:rsid w:val="007B7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7A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514</Words>
  <Characters>2935</Characters>
  <DocSecurity>0</DocSecurity>
  <Lines>24</Lines>
  <Paragraphs>6</Paragraphs>
  <ScaleCrop>false</ScaleCrop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2020-03-23T12:00:00Z</cp:lastPrinted>
  <dcterms:created xsi:type="dcterms:W3CDTF">2020-03-23T09:34:00Z</dcterms:created>
  <dcterms:modified xsi:type="dcterms:W3CDTF">2020-03-23T12:01:00Z</dcterms:modified>
</cp:coreProperties>
</file>