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EF2" w:rsidRPr="00942571" w:rsidRDefault="00F90EF2" w:rsidP="00F90EF2">
      <w:pPr>
        <w:pStyle w:val="20"/>
        <w:ind w:left="5220"/>
        <w:jc w:val="left"/>
        <w:rPr>
          <w:b/>
          <w:bCs/>
        </w:rPr>
      </w:pPr>
      <w:r w:rsidRPr="00942571">
        <w:rPr>
          <w:b/>
          <w:bCs/>
        </w:rPr>
        <w:t xml:space="preserve">Комітет Верховної Ради України </w:t>
      </w:r>
      <w:r w:rsidR="0097766C" w:rsidRPr="00942571">
        <w:rPr>
          <w:b/>
          <w:bCs/>
        </w:rPr>
        <w:t>з питань фінансів, податкової та митної політики</w:t>
      </w:r>
    </w:p>
    <w:p w:rsidR="00E9344A" w:rsidRPr="00942571" w:rsidRDefault="00E9344A" w:rsidP="00D73D73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</w:p>
    <w:p w:rsidR="00B43914" w:rsidRPr="00942571" w:rsidRDefault="00B43914" w:rsidP="00B43914">
      <w:pPr>
        <w:tabs>
          <w:tab w:val="left" w:pos="4344"/>
        </w:tabs>
        <w:rPr>
          <w:b/>
          <w:bCs/>
          <w:sz w:val="20"/>
          <w:szCs w:val="28"/>
          <w:lang w:val="uk-UA"/>
        </w:rPr>
      </w:pPr>
    </w:p>
    <w:p w:rsidR="00222F8A" w:rsidRPr="00942571" w:rsidRDefault="00F4049F" w:rsidP="00822D6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942571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EF2E09" w:rsidRPr="00BA7528">
        <w:rPr>
          <w:sz w:val="28"/>
          <w:szCs w:val="28"/>
          <w:lang w:val="uk-UA"/>
        </w:rPr>
        <w:t>17</w:t>
      </w:r>
      <w:r w:rsidR="00EF2E09" w:rsidRPr="00BA7528">
        <w:rPr>
          <w:sz w:val="28"/>
          <w:szCs w:val="28"/>
        </w:rPr>
        <w:t> </w:t>
      </w:r>
      <w:r w:rsidR="00EF2E09" w:rsidRPr="00BA7528">
        <w:rPr>
          <w:sz w:val="28"/>
          <w:szCs w:val="28"/>
          <w:lang w:val="uk-UA"/>
        </w:rPr>
        <w:t>червня</w:t>
      </w:r>
      <w:r w:rsidR="00EF2E09" w:rsidRPr="00BA7528">
        <w:rPr>
          <w:sz w:val="28"/>
          <w:szCs w:val="28"/>
        </w:rPr>
        <w:t> </w:t>
      </w:r>
      <w:r w:rsidR="00EF2E09" w:rsidRPr="00BA7528">
        <w:rPr>
          <w:sz w:val="28"/>
          <w:szCs w:val="28"/>
          <w:lang w:val="uk-UA"/>
        </w:rPr>
        <w:t>2020</w:t>
      </w:r>
      <w:r w:rsidR="00EF2E09" w:rsidRPr="00BA7528">
        <w:rPr>
          <w:sz w:val="28"/>
          <w:szCs w:val="28"/>
        </w:rPr>
        <w:t> </w:t>
      </w:r>
      <w:r w:rsidR="00EF2E09" w:rsidRPr="00BA7528">
        <w:rPr>
          <w:sz w:val="28"/>
          <w:szCs w:val="28"/>
          <w:lang w:val="uk-UA"/>
        </w:rPr>
        <w:t>року (протокол №</w:t>
      </w:r>
      <w:r w:rsidR="00EF2E09" w:rsidRPr="00BA7528">
        <w:rPr>
          <w:sz w:val="28"/>
          <w:szCs w:val="28"/>
        </w:rPr>
        <w:t> </w:t>
      </w:r>
      <w:r w:rsidR="00EF2E09" w:rsidRPr="00BA7528">
        <w:rPr>
          <w:sz w:val="28"/>
          <w:szCs w:val="28"/>
          <w:lang w:val="uk-UA"/>
        </w:rPr>
        <w:t>41)</w:t>
      </w:r>
      <w:bookmarkStart w:id="0" w:name="_GoBack"/>
      <w:bookmarkEnd w:id="0"/>
      <w:r w:rsidR="00366ADD" w:rsidRPr="00942571">
        <w:rPr>
          <w:sz w:val="28"/>
          <w:szCs w:val="28"/>
          <w:lang w:val="uk-UA"/>
        </w:rPr>
        <w:t xml:space="preserve"> відповідно до статей</w:t>
      </w:r>
      <w:r w:rsidRPr="00942571">
        <w:rPr>
          <w:sz w:val="28"/>
          <w:szCs w:val="28"/>
          <w:lang w:val="uk-UA"/>
        </w:rPr>
        <w:t xml:space="preserve"> 27 </w:t>
      </w:r>
      <w:r w:rsidR="00366ADD" w:rsidRPr="00942571">
        <w:rPr>
          <w:sz w:val="28"/>
          <w:szCs w:val="28"/>
          <w:lang w:val="uk-UA"/>
        </w:rPr>
        <w:t xml:space="preserve">і 109 </w:t>
      </w:r>
      <w:r w:rsidRPr="00942571">
        <w:rPr>
          <w:sz w:val="28"/>
          <w:szCs w:val="28"/>
          <w:lang w:val="uk-UA"/>
        </w:rPr>
        <w:t xml:space="preserve">Бюджетного кодексу України та статті 93 Регламенту Верховної Ради України розглянув проект Закону України </w:t>
      </w:r>
      <w:r w:rsidR="00942571" w:rsidRPr="00942571">
        <w:rPr>
          <w:sz w:val="28"/>
          <w:szCs w:val="28"/>
          <w:lang w:val="uk-UA"/>
        </w:rPr>
        <w:t xml:space="preserve">про </w:t>
      </w:r>
      <w:r w:rsidR="00670DE3" w:rsidRPr="00670DE3">
        <w:rPr>
          <w:color w:val="000000"/>
          <w:sz w:val="28"/>
          <w:szCs w:val="28"/>
          <w:lang w:val="uk-UA"/>
        </w:rPr>
        <w:t xml:space="preserve">внесення змін до Податкового кодексу України щодо вдосконалення механізму нарахування ПДВ при ввезенні транспортних засобів на митну територію </w:t>
      </w:r>
      <w:proofErr w:type="spellStart"/>
      <w:r w:rsidR="00670DE3" w:rsidRPr="00670DE3">
        <w:rPr>
          <w:color w:val="000000"/>
          <w:sz w:val="28"/>
          <w:szCs w:val="28"/>
        </w:rPr>
        <w:t>України</w:t>
      </w:r>
      <w:proofErr w:type="spellEnd"/>
      <w:r w:rsidR="00942571" w:rsidRPr="00942571">
        <w:rPr>
          <w:sz w:val="28"/>
          <w:szCs w:val="28"/>
          <w:lang w:val="uk-UA"/>
        </w:rPr>
        <w:t xml:space="preserve"> </w:t>
      </w:r>
      <w:r w:rsidR="003F31FE" w:rsidRPr="00942571">
        <w:rPr>
          <w:sz w:val="28"/>
          <w:szCs w:val="28"/>
          <w:lang w:val="uk-UA"/>
        </w:rPr>
        <w:t>(реєстр. № </w:t>
      </w:r>
      <w:r w:rsidR="00313B7C" w:rsidRPr="00942571">
        <w:rPr>
          <w:sz w:val="28"/>
          <w:szCs w:val="28"/>
          <w:lang w:val="uk-UA"/>
        </w:rPr>
        <w:t>3</w:t>
      </w:r>
      <w:r w:rsidR="00670DE3">
        <w:rPr>
          <w:sz w:val="28"/>
          <w:szCs w:val="28"/>
          <w:lang w:val="uk-UA"/>
        </w:rPr>
        <w:t>270</w:t>
      </w:r>
      <w:r w:rsidR="003F31FE" w:rsidRPr="00942571">
        <w:rPr>
          <w:sz w:val="28"/>
          <w:szCs w:val="28"/>
          <w:lang w:val="uk-UA"/>
        </w:rPr>
        <w:t xml:space="preserve"> від </w:t>
      </w:r>
      <w:r w:rsidR="00670DE3">
        <w:rPr>
          <w:sz w:val="28"/>
          <w:szCs w:val="28"/>
          <w:lang w:val="uk-UA"/>
        </w:rPr>
        <w:t>27</w:t>
      </w:r>
      <w:r w:rsidR="003F31FE" w:rsidRPr="00942571">
        <w:rPr>
          <w:sz w:val="28"/>
          <w:szCs w:val="28"/>
          <w:lang w:val="uk-UA"/>
        </w:rPr>
        <w:t>.</w:t>
      </w:r>
      <w:r w:rsidR="00912A7F" w:rsidRPr="00942571">
        <w:rPr>
          <w:sz w:val="28"/>
          <w:szCs w:val="28"/>
          <w:lang w:val="uk-UA"/>
        </w:rPr>
        <w:t>0</w:t>
      </w:r>
      <w:r w:rsidR="00670DE3">
        <w:rPr>
          <w:sz w:val="28"/>
          <w:szCs w:val="28"/>
          <w:lang w:val="uk-UA"/>
        </w:rPr>
        <w:t>3</w:t>
      </w:r>
      <w:r w:rsidR="003F31FE" w:rsidRPr="00942571">
        <w:rPr>
          <w:sz w:val="28"/>
          <w:szCs w:val="28"/>
          <w:lang w:val="uk-UA"/>
        </w:rPr>
        <w:t>.20</w:t>
      </w:r>
      <w:r w:rsidR="007D4D72" w:rsidRPr="00942571">
        <w:rPr>
          <w:sz w:val="28"/>
          <w:szCs w:val="28"/>
          <w:lang w:val="uk-UA"/>
        </w:rPr>
        <w:t>20</w:t>
      </w:r>
      <w:r w:rsidR="003F31FE" w:rsidRPr="00942571">
        <w:rPr>
          <w:sz w:val="28"/>
          <w:szCs w:val="28"/>
          <w:lang w:val="uk-UA"/>
        </w:rPr>
        <w:t>),</w:t>
      </w:r>
      <w:r w:rsidR="00222F8A" w:rsidRPr="00942571">
        <w:rPr>
          <w:sz w:val="28"/>
          <w:szCs w:val="28"/>
          <w:lang w:val="uk-UA"/>
        </w:rPr>
        <w:t xml:space="preserve"> </w:t>
      </w:r>
      <w:r w:rsidR="00942571" w:rsidRPr="00942571">
        <w:rPr>
          <w:sz w:val="28"/>
          <w:szCs w:val="28"/>
          <w:lang w:val="uk-UA"/>
        </w:rPr>
        <w:t>поданий народним депутат</w:t>
      </w:r>
      <w:r w:rsidR="00670DE3">
        <w:rPr>
          <w:sz w:val="28"/>
          <w:szCs w:val="28"/>
          <w:lang w:val="uk-UA"/>
        </w:rPr>
        <w:t>о</w:t>
      </w:r>
      <w:r w:rsidR="00942571" w:rsidRPr="00942571">
        <w:rPr>
          <w:sz w:val="28"/>
          <w:szCs w:val="28"/>
          <w:lang w:val="uk-UA"/>
        </w:rPr>
        <w:t xml:space="preserve">м України </w:t>
      </w:r>
      <w:proofErr w:type="spellStart"/>
      <w:r w:rsidR="00670DE3">
        <w:rPr>
          <w:sz w:val="28"/>
          <w:szCs w:val="28"/>
          <w:lang w:val="uk-UA"/>
        </w:rPr>
        <w:t>Брагарем</w:t>
      </w:r>
      <w:proofErr w:type="spellEnd"/>
      <w:r w:rsidR="00670DE3">
        <w:rPr>
          <w:sz w:val="28"/>
          <w:szCs w:val="28"/>
          <w:lang w:val="uk-UA"/>
        </w:rPr>
        <w:t> Є.В.</w:t>
      </w:r>
    </w:p>
    <w:p w:rsidR="00670DE3" w:rsidRDefault="00912A7F" w:rsidP="007D4D72">
      <w:pPr>
        <w:spacing w:before="120"/>
        <w:ind w:firstLine="708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942571">
        <w:rPr>
          <w:sz w:val="28"/>
          <w:szCs w:val="28"/>
          <w:lang w:val="uk-UA"/>
        </w:rPr>
        <w:t>Законопроектом пропонується</w:t>
      </w:r>
      <w:r w:rsidR="00670DE3">
        <w:rPr>
          <w:sz w:val="28"/>
          <w:szCs w:val="28"/>
          <w:lang w:val="uk-UA"/>
        </w:rPr>
        <w:t xml:space="preserve"> встановити, що б</w:t>
      </w:r>
      <w:r w:rsidR="00670DE3" w:rsidRPr="00670DE3">
        <w:rPr>
          <w:color w:val="000000"/>
          <w:sz w:val="28"/>
          <w:szCs w:val="28"/>
          <w:shd w:val="clear" w:color="auto" w:fill="FFFFFF"/>
          <w:lang w:val="uk-UA"/>
        </w:rPr>
        <w:t>аза оподаткування операцій з постачання автомобілів легкових та інших моторних транспортних засобів, що призначені головним чином для перевезення людей, що відповідають товарній позиції 8703 згідно з</w:t>
      </w:r>
      <w:r w:rsidR="000F7A15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670DE3" w:rsidRPr="000F7A15">
        <w:rPr>
          <w:sz w:val="28"/>
          <w:szCs w:val="28"/>
          <w:shd w:val="clear" w:color="auto" w:fill="FFFFFF"/>
          <w:lang w:val="uk-UA"/>
        </w:rPr>
        <w:t>УКТ</w:t>
      </w:r>
      <w:r w:rsidR="000F7A15">
        <w:rPr>
          <w:sz w:val="28"/>
          <w:szCs w:val="28"/>
          <w:shd w:val="clear" w:color="auto" w:fill="FFFFFF"/>
          <w:lang w:val="uk-UA"/>
        </w:rPr>
        <w:t> </w:t>
      </w:r>
      <w:r w:rsidR="00670DE3" w:rsidRPr="000F7A15">
        <w:rPr>
          <w:sz w:val="28"/>
          <w:szCs w:val="28"/>
          <w:shd w:val="clear" w:color="auto" w:fill="FFFFFF"/>
          <w:lang w:val="uk-UA"/>
        </w:rPr>
        <w:t>ЗЕД</w:t>
      </w:r>
      <w:r w:rsidR="000F7A15">
        <w:rPr>
          <w:sz w:val="28"/>
          <w:szCs w:val="28"/>
          <w:shd w:val="clear" w:color="auto" w:fill="FFFFFF"/>
          <w:lang w:val="uk-UA"/>
        </w:rPr>
        <w:t xml:space="preserve"> </w:t>
      </w:r>
      <w:r w:rsidR="00670DE3" w:rsidRPr="00670DE3">
        <w:rPr>
          <w:color w:val="000000"/>
          <w:sz w:val="28"/>
          <w:szCs w:val="28"/>
          <w:shd w:val="clear" w:color="auto" w:fill="FFFFFF"/>
          <w:lang w:val="uk-UA"/>
        </w:rPr>
        <w:t>(крім моторних транспортних засобів, зазначених у товарній позиції 8702 згідно з УКТ</w:t>
      </w:r>
      <w:r w:rsidR="000F7A15">
        <w:rPr>
          <w:color w:val="000000"/>
          <w:sz w:val="28"/>
          <w:szCs w:val="28"/>
          <w:shd w:val="clear" w:color="auto" w:fill="FFFFFF"/>
          <w:lang w:val="uk-UA"/>
        </w:rPr>
        <w:t> </w:t>
      </w:r>
      <w:r w:rsidR="00670DE3" w:rsidRPr="00670DE3">
        <w:rPr>
          <w:color w:val="000000"/>
          <w:sz w:val="28"/>
          <w:szCs w:val="28"/>
          <w:shd w:val="clear" w:color="auto" w:fill="FFFFFF"/>
          <w:lang w:val="uk-UA"/>
        </w:rPr>
        <w:t>ЗЕД), включаючи вантажопасажирські автомобілі-фургони, гоночні автомобілі, у тому числі автомобілі, які в установленому законодавством порядку подаються до органів, що здійснюють державну реєстрацію транспортних засобів, для реєстрації або перереєстрації у зв’язку із зміною моделі транспортного засобу, що до переобладнання під час ввезення відповідала товарній позиції 8704 згідно з УКТ ЗЕД, а після переобладнання відповідає товарній позиції 8703 згідно з УКТ ЗЕД,</w:t>
      </w:r>
      <w:r w:rsidR="00670DE3" w:rsidRPr="00670DE3">
        <w:rPr>
          <w:rFonts w:ascii="Antiqua" w:hAnsi="Antiqua" w:cs="Antiqua"/>
          <w:color w:val="000000"/>
          <w:sz w:val="21"/>
          <w:szCs w:val="21"/>
          <w:shd w:val="clear" w:color="auto" w:fill="FFFFFF"/>
          <w:lang w:val="uk-UA"/>
        </w:rPr>
        <w:t xml:space="preserve"> </w:t>
      </w:r>
      <w:r w:rsidR="00670DE3" w:rsidRPr="00670DE3">
        <w:rPr>
          <w:color w:val="000000"/>
          <w:sz w:val="28"/>
          <w:szCs w:val="28"/>
          <w:shd w:val="clear" w:color="auto" w:fill="FFFFFF"/>
          <w:lang w:val="uk-UA"/>
        </w:rPr>
        <w:t>визначається виходячи з їх договірної вартості без урахування акцизного податку та ввізного мита.</w:t>
      </w:r>
    </w:p>
    <w:p w:rsidR="008477B2" w:rsidRPr="00942571" w:rsidRDefault="005E11D1" w:rsidP="007D4D72">
      <w:pPr>
        <w:spacing w:before="120"/>
        <w:ind w:firstLine="708"/>
        <w:jc w:val="both"/>
        <w:rPr>
          <w:sz w:val="28"/>
          <w:szCs w:val="28"/>
          <w:lang w:val="uk-UA"/>
        </w:rPr>
      </w:pPr>
      <w:r w:rsidRPr="00942571">
        <w:rPr>
          <w:sz w:val="28"/>
          <w:szCs w:val="28"/>
          <w:lang w:val="uk-UA"/>
        </w:rPr>
        <w:t xml:space="preserve">У пояснювальній записці до законопроекту </w:t>
      </w:r>
      <w:proofErr w:type="spellStart"/>
      <w:r w:rsidRPr="00942571">
        <w:rPr>
          <w:sz w:val="28"/>
          <w:szCs w:val="28"/>
          <w:lang w:val="uk-UA"/>
        </w:rPr>
        <w:t>відмічено</w:t>
      </w:r>
      <w:proofErr w:type="spellEnd"/>
      <w:r w:rsidRPr="00942571">
        <w:rPr>
          <w:sz w:val="28"/>
          <w:szCs w:val="28"/>
          <w:lang w:val="uk-UA"/>
        </w:rPr>
        <w:t>, що</w:t>
      </w:r>
      <w:r w:rsidR="008477B2" w:rsidRPr="00942571">
        <w:rPr>
          <w:sz w:val="28"/>
          <w:szCs w:val="28"/>
          <w:lang w:val="uk-UA"/>
        </w:rPr>
        <w:t xml:space="preserve"> </w:t>
      </w:r>
      <w:r w:rsidR="00670DE3">
        <w:rPr>
          <w:sz w:val="28"/>
          <w:szCs w:val="28"/>
          <w:lang w:val="uk-UA"/>
        </w:rPr>
        <w:t xml:space="preserve">в результаті реалізації </w:t>
      </w:r>
      <w:r w:rsidR="000F7A15">
        <w:rPr>
          <w:sz w:val="28"/>
          <w:szCs w:val="28"/>
          <w:lang w:val="uk-UA"/>
        </w:rPr>
        <w:t xml:space="preserve">даної </w:t>
      </w:r>
      <w:r w:rsidR="00670DE3">
        <w:rPr>
          <w:sz w:val="28"/>
          <w:szCs w:val="28"/>
          <w:lang w:val="uk-UA"/>
        </w:rPr>
        <w:t>законодавчої ініціативи о</w:t>
      </w:r>
      <w:r w:rsidR="00670DE3" w:rsidRPr="00670DE3">
        <w:rPr>
          <w:sz w:val="28"/>
          <w:szCs w:val="28"/>
          <w:lang w:val="uk-UA"/>
        </w:rPr>
        <w:t>чікується збільшення надходжень до бюджету за рахунок збільшення кількості операцій по реєстрації транспортних засобів та кількості ввезених транспортних засобів на територію України</w:t>
      </w:r>
      <w:r w:rsidR="008477B2" w:rsidRPr="00942571">
        <w:rPr>
          <w:sz w:val="28"/>
          <w:szCs w:val="28"/>
          <w:lang w:val="uk-UA"/>
        </w:rPr>
        <w:t>.</w:t>
      </w:r>
    </w:p>
    <w:p w:rsidR="00942571" w:rsidRPr="00942571" w:rsidRDefault="00942571" w:rsidP="00942571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942571">
        <w:rPr>
          <w:sz w:val="28"/>
          <w:szCs w:val="28"/>
          <w:lang w:val="uk-UA"/>
        </w:rPr>
        <w:t>Міністерство фінансів України у своєму експертному висновку зазначає, що реалізація положень законопроекту матиме негативний вплив на дохідну частину державного бюджету</w:t>
      </w:r>
      <w:r w:rsidR="00670DE3">
        <w:rPr>
          <w:sz w:val="28"/>
          <w:szCs w:val="28"/>
          <w:lang w:val="uk-UA"/>
        </w:rPr>
        <w:t>, оскільки може призвести до недонадходження ПДВ до державного бюджету</w:t>
      </w:r>
      <w:r w:rsidRPr="00942571">
        <w:rPr>
          <w:sz w:val="28"/>
          <w:szCs w:val="28"/>
          <w:lang w:val="uk-UA"/>
        </w:rPr>
        <w:t>, що за прогнозною оцінкою може становит</w:t>
      </w:r>
      <w:r w:rsidR="00416690">
        <w:rPr>
          <w:sz w:val="28"/>
          <w:szCs w:val="28"/>
          <w:lang w:val="uk-UA"/>
        </w:rPr>
        <w:t>и</w:t>
      </w:r>
      <w:r w:rsidRPr="00942571">
        <w:rPr>
          <w:sz w:val="28"/>
          <w:szCs w:val="28"/>
          <w:lang w:val="uk-UA"/>
        </w:rPr>
        <w:t xml:space="preserve"> 4</w:t>
      </w:r>
      <w:r w:rsidR="00AD0868">
        <w:rPr>
          <w:sz w:val="28"/>
          <w:szCs w:val="28"/>
          <w:lang w:val="uk-UA"/>
        </w:rPr>
        <w:t> </w:t>
      </w:r>
      <w:r w:rsidRPr="00942571">
        <w:rPr>
          <w:sz w:val="28"/>
          <w:szCs w:val="28"/>
          <w:lang w:val="uk-UA"/>
        </w:rPr>
        <w:t xml:space="preserve">млрд грн на рік. </w:t>
      </w:r>
    </w:p>
    <w:p w:rsidR="00496E48" w:rsidRPr="00942571" w:rsidRDefault="005C76C5" w:rsidP="00496E48">
      <w:pPr>
        <w:pStyle w:val="a7"/>
        <w:ind w:firstLine="720"/>
        <w:jc w:val="both"/>
        <w:rPr>
          <w:rFonts w:ascii="Times New Roman" w:hAnsi="Times New Roman"/>
          <w:sz w:val="28"/>
          <w:szCs w:val="28"/>
        </w:rPr>
      </w:pPr>
      <w:r w:rsidRPr="00942571">
        <w:rPr>
          <w:rFonts w:ascii="Times New Roman" w:hAnsi="Times New Roman"/>
          <w:sz w:val="28"/>
          <w:szCs w:val="28"/>
        </w:rPr>
        <w:lastRenderedPageBreak/>
        <w:t>Д</w:t>
      </w:r>
      <w:r w:rsidR="00496E48" w:rsidRPr="00942571">
        <w:rPr>
          <w:rFonts w:ascii="Times New Roman" w:hAnsi="Times New Roman"/>
          <w:sz w:val="28"/>
          <w:szCs w:val="28"/>
        </w:rPr>
        <w:t>о законопроекту не надано фінансово-економічне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збалансованості бюджету, що не відповідає вимогам Бюджетного кодексу України (частина перша статті 27) та Регламенту Верховної Ради України (частина третя статті 91).</w:t>
      </w:r>
    </w:p>
    <w:p w:rsidR="0032351F" w:rsidRPr="00942571" w:rsidRDefault="0032351F" w:rsidP="00416690">
      <w:pPr>
        <w:ind w:firstLine="539"/>
        <w:jc w:val="both"/>
        <w:rPr>
          <w:sz w:val="28"/>
          <w:szCs w:val="28"/>
          <w:lang w:val="uk-UA"/>
        </w:rPr>
      </w:pPr>
      <w:r w:rsidRPr="00942571">
        <w:rPr>
          <w:bCs/>
          <w:iCs/>
          <w:sz w:val="28"/>
          <w:szCs w:val="28"/>
          <w:lang w:val="uk-UA"/>
        </w:rPr>
        <w:t>Крім того, передбачен</w:t>
      </w:r>
      <w:r w:rsidR="00416690">
        <w:rPr>
          <w:bCs/>
          <w:iCs/>
          <w:sz w:val="28"/>
          <w:szCs w:val="28"/>
          <w:lang w:val="uk-UA"/>
        </w:rPr>
        <w:t>а</w:t>
      </w:r>
      <w:r w:rsidRPr="00942571">
        <w:rPr>
          <w:bCs/>
          <w:iCs/>
          <w:sz w:val="28"/>
          <w:szCs w:val="28"/>
          <w:lang w:val="uk-UA"/>
        </w:rPr>
        <w:t xml:space="preserve"> законопроектом дат</w:t>
      </w:r>
      <w:r w:rsidR="00416690">
        <w:rPr>
          <w:bCs/>
          <w:iCs/>
          <w:sz w:val="28"/>
          <w:szCs w:val="28"/>
          <w:lang w:val="uk-UA"/>
        </w:rPr>
        <w:t>а</w:t>
      </w:r>
      <w:r w:rsidRPr="00942571">
        <w:rPr>
          <w:bCs/>
          <w:iCs/>
          <w:sz w:val="28"/>
          <w:szCs w:val="28"/>
          <w:lang w:val="uk-UA"/>
        </w:rPr>
        <w:t xml:space="preserve"> набрання чинності відповідним законом (</w:t>
      </w:r>
      <w:r w:rsidR="00AD0868" w:rsidRPr="00B24FA7">
        <w:rPr>
          <w:sz w:val="28"/>
          <w:szCs w:val="28"/>
        </w:rPr>
        <w:t xml:space="preserve">з дня, </w:t>
      </w:r>
      <w:proofErr w:type="spellStart"/>
      <w:r w:rsidR="00AD0868" w:rsidRPr="00B24FA7">
        <w:rPr>
          <w:sz w:val="28"/>
          <w:szCs w:val="28"/>
        </w:rPr>
        <w:t>наступного</w:t>
      </w:r>
      <w:proofErr w:type="spellEnd"/>
      <w:r w:rsidR="00AD0868" w:rsidRPr="00B24FA7">
        <w:rPr>
          <w:sz w:val="28"/>
          <w:szCs w:val="28"/>
        </w:rPr>
        <w:t xml:space="preserve"> за днем </w:t>
      </w:r>
      <w:proofErr w:type="spellStart"/>
      <w:r w:rsidR="00AD0868" w:rsidRPr="00B24FA7">
        <w:rPr>
          <w:sz w:val="28"/>
          <w:szCs w:val="28"/>
        </w:rPr>
        <w:t>його</w:t>
      </w:r>
      <w:proofErr w:type="spellEnd"/>
      <w:r w:rsidR="00AD0868" w:rsidRPr="00B24FA7">
        <w:rPr>
          <w:sz w:val="28"/>
          <w:szCs w:val="28"/>
        </w:rPr>
        <w:t xml:space="preserve"> </w:t>
      </w:r>
      <w:proofErr w:type="spellStart"/>
      <w:r w:rsidR="00AD0868" w:rsidRPr="00B24FA7">
        <w:rPr>
          <w:sz w:val="28"/>
          <w:szCs w:val="28"/>
        </w:rPr>
        <w:t>опублікування</w:t>
      </w:r>
      <w:proofErr w:type="spellEnd"/>
      <w:r w:rsidRPr="00942571">
        <w:rPr>
          <w:sz w:val="28"/>
          <w:szCs w:val="28"/>
          <w:lang w:val="uk-UA"/>
        </w:rPr>
        <w:t xml:space="preserve">) </w:t>
      </w:r>
      <w:r w:rsidRPr="00942571">
        <w:rPr>
          <w:bCs/>
          <w:iCs/>
          <w:sz w:val="28"/>
          <w:szCs w:val="28"/>
          <w:lang w:val="uk-UA"/>
        </w:rPr>
        <w:t>не узгоджу</w:t>
      </w:r>
      <w:r w:rsidR="00416690">
        <w:rPr>
          <w:bCs/>
          <w:iCs/>
          <w:sz w:val="28"/>
          <w:szCs w:val="28"/>
          <w:lang w:val="uk-UA"/>
        </w:rPr>
        <w:t>є</w:t>
      </w:r>
      <w:r w:rsidRPr="00942571">
        <w:rPr>
          <w:bCs/>
          <w:iCs/>
          <w:sz w:val="28"/>
          <w:szCs w:val="28"/>
          <w:lang w:val="uk-UA"/>
        </w:rPr>
        <w:t xml:space="preserve">ться з частиною третьою статті 27 Бюджетного кодексу України щодо введення в дію законів, які впливають на показники бюджету, </w:t>
      </w:r>
      <w:r w:rsidRPr="00942571">
        <w:rPr>
          <w:sz w:val="28"/>
          <w:szCs w:val="28"/>
          <w:lang w:val="uk-UA"/>
        </w:rPr>
        <w:t>та підпунктом 4.1.9 статті 4 Податкового кодексу України щодо стабільності податкового законодавства.</w:t>
      </w:r>
    </w:p>
    <w:p w:rsidR="00FE591F" w:rsidRPr="00942571" w:rsidRDefault="001B6358" w:rsidP="00586B74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942571">
        <w:rPr>
          <w:sz w:val="28"/>
          <w:szCs w:val="28"/>
          <w:lang w:val="uk-UA"/>
        </w:rPr>
        <w:t xml:space="preserve">За наслідками розгляду Комітет прийняв рішення, що законопроект матиме </w:t>
      </w:r>
      <w:r w:rsidRPr="00942571">
        <w:rPr>
          <w:bCs/>
          <w:iCs/>
          <w:sz w:val="28"/>
          <w:szCs w:val="28"/>
          <w:lang w:val="uk-UA"/>
        </w:rPr>
        <w:t xml:space="preserve">вплив </w:t>
      </w:r>
      <w:r w:rsidRPr="00942571">
        <w:rPr>
          <w:sz w:val="28"/>
          <w:szCs w:val="28"/>
          <w:lang w:val="uk-UA"/>
        </w:rPr>
        <w:t>на показники бюджету (</w:t>
      </w:r>
      <w:r w:rsidR="00822D63" w:rsidRPr="00942571">
        <w:rPr>
          <w:sz w:val="28"/>
          <w:szCs w:val="28"/>
          <w:lang w:val="uk-UA"/>
        </w:rPr>
        <w:t>призведе до зменшення доходів державного бюджету</w:t>
      </w:r>
      <w:r w:rsidR="00457204" w:rsidRPr="00942571">
        <w:rPr>
          <w:sz w:val="28"/>
          <w:szCs w:val="28"/>
          <w:lang w:val="uk-UA"/>
        </w:rPr>
        <w:t xml:space="preserve"> від податку на додану</w:t>
      </w:r>
      <w:r w:rsidR="00543068" w:rsidRPr="00942571">
        <w:rPr>
          <w:sz w:val="28"/>
          <w:szCs w:val="28"/>
          <w:lang w:val="uk-UA"/>
        </w:rPr>
        <w:t xml:space="preserve"> вартість</w:t>
      </w:r>
      <w:r w:rsidRPr="00942571">
        <w:rPr>
          <w:sz w:val="28"/>
          <w:szCs w:val="28"/>
          <w:lang w:val="uk-UA"/>
        </w:rPr>
        <w:t xml:space="preserve">). </w:t>
      </w:r>
      <w:r w:rsidR="004549D1" w:rsidRPr="00942571">
        <w:rPr>
          <w:sz w:val="28"/>
          <w:szCs w:val="28"/>
          <w:lang w:val="uk-UA"/>
        </w:rPr>
        <w:t>У разі прийняття відповідного закону до 15 липня 20</w:t>
      </w:r>
      <w:r w:rsidR="00D85AC2" w:rsidRPr="00942571">
        <w:rPr>
          <w:sz w:val="28"/>
          <w:szCs w:val="28"/>
          <w:lang w:val="uk-UA"/>
        </w:rPr>
        <w:t>20</w:t>
      </w:r>
      <w:r w:rsidR="004549D1" w:rsidRPr="00942571">
        <w:rPr>
          <w:sz w:val="28"/>
          <w:szCs w:val="28"/>
          <w:lang w:val="uk-UA"/>
        </w:rPr>
        <w:t> року він має вводитися в дію не раніше 1 січня 202</w:t>
      </w:r>
      <w:r w:rsidR="00D85AC2" w:rsidRPr="00942571">
        <w:rPr>
          <w:sz w:val="28"/>
          <w:szCs w:val="28"/>
          <w:lang w:val="uk-UA"/>
        </w:rPr>
        <w:t>1</w:t>
      </w:r>
      <w:r w:rsidR="004549D1" w:rsidRPr="00942571">
        <w:rPr>
          <w:sz w:val="28"/>
          <w:szCs w:val="28"/>
          <w:lang w:val="uk-UA"/>
        </w:rPr>
        <w:t> року, а після 15 липня 20</w:t>
      </w:r>
      <w:r w:rsidR="00D85AC2" w:rsidRPr="00942571">
        <w:rPr>
          <w:sz w:val="28"/>
          <w:szCs w:val="28"/>
          <w:lang w:val="uk-UA"/>
        </w:rPr>
        <w:t>20</w:t>
      </w:r>
      <w:r w:rsidR="004549D1" w:rsidRPr="00942571">
        <w:rPr>
          <w:sz w:val="28"/>
          <w:szCs w:val="28"/>
          <w:lang w:val="uk-UA"/>
        </w:rPr>
        <w:t xml:space="preserve"> року – не раніше 1 січня 202</w:t>
      </w:r>
      <w:r w:rsidR="00D85AC2" w:rsidRPr="00942571">
        <w:rPr>
          <w:sz w:val="28"/>
          <w:szCs w:val="28"/>
          <w:lang w:val="uk-UA"/>
        </w:rPr>
        <w:t>2</w:t>
      </w:r>
      <w:r w:rsidR="004549D1" w:rsidRPr="00942571">
        <w:rPr>
          <w:sz w:val="28"/>
          <w:szCs w:val="28"/>
          <w:lang w:val="uk-UA"/>
        </w:rPr>
        <w:t xml:space="preserve"> року (або 1 січня наступного за цим року залежно від часу прийняття закону).</w:t>
      </w:r>
    </w:p>
    <w:p w:rsidR="004549D1" w:rsidRPr="00942571" w:rsidRDefault="004549D1" w:rsidP="004549D1">
      <w:pPr>
        <w:jc w:val="both"/>
        <w:rPr>
          <w:sz w:val="26"/>
          <w:szCs w:val="26"/>
          <w:lang w:val="uk-UA"/>
        </w:rPr>
      </w:pPr>
    </w:p>
    <w:p w:rsidR="004549D1" w:rsidRPr="00942571" w:rsidRDefault="004549D1" w:rsidP="004549D1">
      <w:pPr>
        <w:jc w:val="both"/>
        <w:rPr>
          <w:sz w:val="26"/>
          <w:szCs w:val="26"/>
          <w:lang w:val="uk-UA"/>
        </w:rPr>
      </w:pPr>
    </w:p>
    <w:p w:rsidR="00AA2956" w:rsidRPr="00942571" w:rsidRDefault="00AA2956" w:rsidP="004549D1">
      <w:pPr>
        <w:jc w:val="both"/>
        <w:rPr>
          <w:sz w:val="26"/>
          <w:szCs w:val="26"/>
          <w:lang w:val="uk-UA"/>
        </w:rPr>
      </w:pPr>
    </w:p>
    <w:p w:rsidR="00D85AC2" w:rsidRPr="00942571" w:rsidRDefault="00D85AC2" w:rsidP="00D85AC2">
      <w:pPr>
        <w:jc w:val="both"/>
        <w:rPr>
          <w:b/>
          <w:sz w:val="28"/>
          <w:szCs w:val="28"/>
          <w:lang w:val="uk-UA"/>
        </w:rPr>
      </w:pPr>
      <w:r w:rsidRPr="00942571">
        <w:rPr>
          <w:b/>
          <w:sz w:val="28"/>
          <w:szCs w:val="26"/>
          <w:lang w:val="uk-UA"/>
        </w:rPr>
        <w:t>Голова Комітету</w:t>
      </w:r>
      <w:r w:rsidRPr="00942571">
        <w:rPr>
          <w:b/>
          <w:sz w:val="28"/>
          <w:szCs w:val="26"/>
          <w:lang w:val="uk-UA"/>
        </w:rPr>
        <w:tab/>
      </w:r>
      <w:r w:rsidRPr="00942571">
        <w:rPr>
          <w:b/>
          <w:sz w:val="28"/>
          <w:szCs w:val="26"/>
          <w:lang w:val="uk-UA"/>
        </w:rPr>
        <w:tab/>
      </w:r>
      <w:r w:rsidRPr="00942571">
        <w:rPr>
          <w:b/>
          <w:sz w:val="28"/>
          <w:szCs w:val="26"/>
          <w:lang w:val="uk-UA"/>
        </w:rPr>
        <w:tab/>
      </w:r>
      <w:r w:rsidRPr="00942571">
        <w:rPr>
          <w:b/>
          <w:sz w:val="28"/>
          <w:szCs w:val="26"/>
          <w:lang w:val="uk-UA"/>
        </w:rPr>
        <w:tab/>
      </w:r>
      <w:r w:rsidRPr="00942571">
        <w:rPr>
          <w:b/>
          <w:sz w:val="28"/>
          <w:szCs w:val="26"/>
          <w:lang w:val="uk-UA"/>
        </w:rPr>
        <w:tab/>
      </w:r>
      <w:r w:rsidRPr="00942571">
        <w:rPr>
          <w:b/>
          <w:sz w:val="28"/>
          <w:szCs w:val="26"/>
          <w:lang w:val="uk-UA"/>
        </w:rPr>
        <w:tab/>
      </w:r>
      <w:r w:rsidRPr="00942571">
        <w:rPr>
          <w:b/>
          <w:sz w:val="28"/>
          <w:szCs w:val="26"/>
          <w:lang w:val="uk-UA"/>
        </w:rPr>
        <w:tab/>
        <w:t>Ю.Ю. Арістов</w:t>
      </w:r>
    </w:p>
    <w:sectPr w:rsidR="00D85AC2" w:rsidRPr="00942571" w:rsidSect="00AA2956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993" w:right="851" w:bottom="1276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1E5" w:rsidRDefault="002401E5">
      <w:r>
        <w:separator/>
      </w:r>
    </w:p>
  </w:endnote>
  <w:endnote w:type="continuationSeparator" w:id="0">
    <w:p w:rsidR="002401E5" w:rsidRDefault="00240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9D1" w:rsidRDefault="004549D1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EF2E09" w:rsidRPr="00EF2E09">
      <w:rPr>
        <w:noProof/>
        <w:lang w:val="uk-UA"/>
      </w:rPr>
      <w:t>2</w:t>
    </w:r>
    <w:r>
      <w:fldChar w:fldCharType="end"/>
    </w:r>
  </w:p>
  <w:p w:rsidR="004549D1" w:rsidRDefault="004549D1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1E5" w:rsidRDefault="002401E5">
      <w:r>
        <w:separator/>
      </w:r>
    </w:p>
  </w:footnote>
  <w:footnote w:type="continuationSeparator" w:id="0">
    <w:p w:rsidR="002401E5" w:rsidRDefault="002401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74" w:rsidRDefault="006C5974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3649EB">
      <w:rPr>
        <w:rStyle w:val="ae"/>
        <w:noProof/>
      </w:rPr>
      <w:t>2</w:t>
    </w:r>
    <w:r>
      <w:rPr>
        <w:rStyle w:val="ae"/>
      </w:rPr>
      <w:fldChar w:fldCharType="end"/>
    </w:r>
  </w:p>
  <w:p w:rsidR="006C5974" w:rsidRDefault="006C5974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51F" w:rsidRDefault="0032351F" w:rsidP="0032351F">
    <w:pPr>
      <w:pStyle w:val="a3"/>
      <w:jc w:val="right"/>
    </w:pPr>
    <w:r w:rsidRPr="00926B3D">
      <w:rPr>
        <w:b w:val="0"/>
        <w:bCs w:val="0"/>
        <w:sz w:val="20"/>
      </w:rPr>
      <w:t xml:space="preserve">До реєстр. № </w:t>
    </w:r>
    <w:r>
      <w:rPr>
        <w:b w:val="0"/>
        <w:bCs w:val="0"/>
        <w:sz w:val="20"/>
      </w:rPr>
      <w:t>3</w:t>
    </w:r>
    <w:r w:rsidR="00AD0868">
      <w:rPr>
        <w:b w:val="0"/>
        <w:bCs w:val="0"/>
        <w:sz w:val="20"/>
      </w:rPr>
      <w:t>270</w:t>
    </w:r>
    <w:r w:rsidRPr="00926B3D">
      <w:rPr>
        <w:b w:val="0"/>
        <w:bCs w:val="0"/>
        <w:sz w:val="20"/>
      </w:rPr>
      <w:t xml:space="preserve"> від </w:t>
    </w:r>
    <w:r w:rsidR="00AD0868">
      <w:rPr>
        <w:b w:val="0"/>
        <w:bCs w:val="0"/>
        <w:sz w:val="20"/>
      </w:rPr>
      <w:t>27</w:t>
    </w:r>
    <w:r w:rsidRPr="00926B3D">
      <w:rPr>
        <w:b w:val="0"/>
        <w:bCs w:val="0"/>
        <w:sz w:val="20"/>
      </w:rPr>
      <w:t>.</w:t>
    </w:r>
    <w:r>
      <w:rPr>
        <w:b w:val="0"/>
        <w:bCs w:val="0"/>
        <w:sz w:val="20"/>
      </w:rPr>
      <w:t>0</w:t>
    </w:r>
    <w:r w:rsidR="00AD0868">
      <w:rPr>
        <w:b w:val="0"/>
        <w:bCs w:val="0"/>
        <w:sz w:val="20"/>
      </w:rPr>
      <w:t>3</w:t>
    </w:r>
    <w:r w:rsidRPr="00926B3D">
      <w:rPr>
        <w:b w:val="0"/>
        <w:bCs w:val="0"/>
        <w:sz w:val="20"/>
      </w:rPr>
      <w:t>.20</w:t>
    </w:r>
    <w:r>
      <w:rPr>
        <w:b w:val="0"/>
        <w:bCs w:val="0"/>
        <w:sz w:val="20"/>
      </w:rPr>
      <w:t>20</w:t>
    </w:r>
  </w:p>
  <w:p w:rsidR="0032351F" w:rsidRDefault="0032351F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E47FC0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BC09B2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47FC0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E47FC0" w:rsidRDefault="00E47FC0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E47FC0" w:rsidRDefault="00E47FC0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E47FC0" w:rsidRDefault="00E47FC0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E47FC0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</w:tr>
  </w:tbl>
  <w:p w:rsidR="00E47FC0" w:rsidRDefault="00E47FC0" w:rsidP="00E47FC0">
    <w:pPr>
      <w:pStyle w:val="ac"/>
      <w:rPr>
        <w:color w:val="002060"/>
        <w:sz w:val="2"/>
        <w:szCs w:val="2"/>
      </w:rPr>
    </w:pPr>
  </w:p>
  <w:p w:rsidR="00E47FC0" w:rsidRDefault="00E47FC0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2"/>
  </w:num>
  <w:num w:numId="6">
    <w:abstractNumId w:val="17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4"/>
  </w:num>
  <w:num w:numId="12">
    <w:abstractNumId w:val="13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8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5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BB7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2B0D"/>
    <w:rsid w:val="00064DD5"/>
    <w:rsid w:val="00064F4F"/>
    <w:rsid w:val="00070AED"/>
    <w:rsid w:val="00071901"/>
    <w:rsid w:val="00081668"/>
    <w:rsid w:val="00083222"/>
    <w:rsid w:val="00083EF2"/>
    <w:rsid w:val="0009038E"/>
    <w:rsid w:val="000906F6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0F7A15"/>
    <w:rsid w:val="00101855"/>
    <w:rsid w:val="00104030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471EC"/>
    <w:rsid w:val="0014793F"/>
    <w:rsid w:val="001618C8"/>
    <w:rsid w:val="00162EAC"/>
    <w:rsid w:val="001641D7"/>
    <w:rsid w:val="001668A6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4411"/>
    <w:rsid w:val="001E47E1"/>
    <w:rsid w:val="001E4F6E"/>
    <w:rsid w:val="001F22DE"/>
    <w:rsid w:val="001F2900"/>
    <w:rsid w:val="002034B5"/>
    <w:rsid w:val="00212F32"/>
    <w:rsid w:val="00214058"/>
    <w:rsid w:val="002219C7"/>
    <w:rsid w:val="00222F8A"/>
    <w:rsid w:val="00225BF7"/>
    <w:rsid w:val="002267CD"/>
    <w:rsid w:val="00232FA4"/>
    <w:rsid w:val="002401E5"/>
    <w:rsid w:val="00241116"/>
    <w:rsid w:val="0024309E"/>
    <w:rsid w:val="0024557D"/>
    <w:rsid w:val="002463B5"/>
    <w:rsid w:val="00250D24"/>
    <w:rsid w:val="0025655C"/>
    <w:rsid w:val="00256CD0"/>
    <w:rsid w:val="002648EA"/>
    <w:rsid w:val="00273AF8"/>
    <w:rsid w:val="00274244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43CD"/>
    <w:rsid w:val="002F2160"/>
    <w:rsid w:val="002F7882"/>
    <w:rsid w:val="00305DDD"/>
    <w:rsid w:val="00306935"/>
    <w:rsid w:val="00313B7C"/>
    <w:rsid w:val="00315F06"/>
    <w:rsid w:val="00315F5A"/>
    <w:rsid w:val="00316158"/>
    <w:rsid w:val="0032351F"/>
    <w:rsid w:val="0032455D"/>
    <w:rsid w:val="00332422"/>
    <w:rsid w:val="00340128"/>
    <w:rsid w:val="0034426A"/>
    <w:rsid w:val="00344E51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7C14"/>
    <w:rsid w:val="00387D40"/>
    <w:rsid w:val="00390E5D"/>
    <w:rsid w:val="00391F3B"/>
    <w:rsid w:val="003B1C5B"/>
    <w:rsid w:val="003C198F"/>
    <w:rsid w:val="003C299C"/>
    <w:rsid w:val="003C3C9D"/>
    <w:rsid w:val="003C4223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74D0"/>
    <w:rsid w:val="004122B1"/>
    <w:rsid w:val="004151B1"/>
    <w:rsid w:val="00416690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373F"/>
    <w:rsid w:val="004A6850"/>
    <w:rsid w:val="004B1587"/>
    <w:rsid w:val="004B3B93"/>
    <w:rsid w:val="004B4BF7"/>
    <w:rsid w:val="004B4D5A"/>
    <w:rsid w:val="004B767B"/>
    <w:rsid w:val="004B77E4"/>
    <w:rsid w:val="004C0986"/>
    <w:rsid w:val="004C0D04"/>
    <w:rsid w:val="004C6B0E"/>
    <w:rsid w:val="004D0872"/>
    <w:rsid w:val="004D0B0B"/>
    <w:rsid w:val="004D2C9E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08AB"/>
    <w:rsid w:val="00504002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A3F6F"/>
    <w:rsid w:val="005A52E8"/>
    <w:rsid w:val="005A5589"/>
    <w:rsid w:val="005A5949"/>
    <w:rsid w:val="005B3A98"/>
    <w:rsid w:val="005B7AE0"/>
    <w:rsid w:val="005C2C23"/>
    <w:rsid w:val="005C7150"/>
    <w:rsid w:val="005C7674"/>
    <w:rsid w:val="005C76C5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7107"/>
    <w:rsid w:val="00605D7B"/>
    <w:rsid w:val="0060775C"/>
    <w:rsid w:val="006168BE"/>
    <w:rsid w:val="00617B0A"/>
    <w:rsid w:val="00622175"/>
    <w:rsid w:val="0062396B"/>
    <w:rsid w:val="0062422F"/>
    <w:rsid w:val="00624CA9"/>
    <w:rsid w:val="00625812"/>
    <w:rsid w:val="006306F2"/>
    <w:rsid w:val="00631C3F"/>
    <w:rsid w:val="00631CC4"/>
    <w:rsid w:val="00632126"/>
    <w:rsid w:val="00640374"/>
    <w:rsid w:val="00643A7C"/>
    <w:rsid w:val="00644D1B"/>
    <w:rsid w:val="00650EE1"/>
    <w:rsid w:val="00654DF3"/>
    <w:rsid w:val="00656CD2"/>
    <w:rsid w:val="00664424"/>
    <w:rsid w:val="00664D6F"/>
    <w:rsid w:val="00665FE9"/>
    <w:rsid w:val="006672B2"/>
    <w:rsid w:val="00667317"/>
    <w:rsid w:val="00670DE3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7327"/>
    <w:rsid w:val="006A7F7F"/>
    <w:rsid w:val="006B1AFC"/>
    <w:rsid w:val="006B7082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E4FFE"/>
    <w:rsid w:val="006F4F72"/>
    <w:rsid w:val="006F6B05"/>
    <w:rsid w:val="007062EB"/>
    <w:rsid w:val="0070668D"/>
    <w:rsid w:val="007126DE"/>
    <w:rsid w:val="00713DDF"/>
    <w:rsid w:val="00717034"/>
    <w:rsid w:val="00721368"/>
    <w:rsid w:val="007225EC"/>
    <w:rsid w:val="00735E92"/>
    <w:rsid w:val="007362C4"/>
    <w:rsid w:val="00741E78"/>
    <w:rsid w:val="0075026F"/>
    <w:rsid w:val="00752D5C"/>
    <w:rsid w:val="007678A6"/>
    <w:rsid w:val="00767C6C"/>
    <w:rsid w:val="00772737"/>
    <w:rsid w:val="00776384"/>
    <w:rsid w:val="007769CF"/>
    <w:rsid w:val="0078043E"/>
    <w:rsid w:val="0078368D"/>
    <w:rsid w:val="0078730F"/>
    <w:rsid w:val="0079189B"/>
    <w:rsid w:val="007945D5"/>
    <w:rsid w:val="007951F9"/>
    <w:rsid w:val="007A1F85"/>
    <w:rsid w:val="007A758E"/>
    <w:rsid w:val="007A7B8E"/>
    <w:rsid w:val="007B0F5C"/>
    <w:rsid w:val="007C2690"/>
    <w:rsid w:val="007D1692"/>
    <w:rsid w:val="007D4D72"/>
    <w:rsid w:val="007E1E4D"/>
    <w:rsid w:val="007E66B9"/>
    <w:rsid w:val="007E7DEB"/>
    <w:rsid w:val="007F1178"/>
    <w:rsid w:val="007F4996"/>
    <w:rsid w:val="00807409"/>
    <w:rsid w:val="0081092E"/>
    <w:rsid w:val="00812082"/>
    <w:rsid w:val="00813A52"/>
    <w:rsid w:val="008155DA"/>
    <w:rsid w:val="00822D63"/>
    <w:rsid w:val="008340AE"/>
    <w:rsid w:val="00835E6A"/>
    <w:rsid w:val="00836BF1"/>
    <w:rsid w:val="008458F7"/>
    <w:rsid w:val="008477B2"/>
    <w:rsid w:val="00852FE2"/>
    <w:rsid w:val="0085771E"/>
    <w:rsid w:val="00866CFE"/>
    <w:rsid w:val="008738DF"/>
    <w:rsid w:val="008743D2"/>
    <w:rsid w:val="00880084"/>
    <w:rsid w:val="00887609"/>
    <w:rsid w:val="00897760"/>
    <w:rsid w:val="008A12D0"/>
    <w:rsid w:val="008B022A"/>
    <w:rsid w:val="008B11FB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566"/>
    <w:rsid w:val="00927E6A"/>
    <w:rsid w:val="00933588"/>
    <w:rsid w:val="009336BD"/>
    <w:rsid w:val="00936E72"/>
    <w:rsid w:val="009374C9"/>
    <w:rsid w:val="00937E99"/>
    <w:rsid w:val="00940D2A"/>
    <w:rsid w:val="00941599"/>
    <w:rsid w:val="00942571"/>
    <w:rsid w:val="00943E48"/>
    <w:rsid w:val="00946107"/>
    <w:rsid w:val="00947322"/>
    <w:rsid w:val="009550FB"/>
    <w:rsid w:val="00956BB9"/>
    <w:rsid w:val="009613E5"/>
    <w:rsid w:val="00963700"/>
    <w:rsid w:val="009656C6"/>
    <w:rsid w:val="00965DA6"/>
    <w:rsid w:val="00966723"/>
    <w:rsid w:val="00967821"/>
    <w:rsid w:val="009711BB"/>
    <w:rsid w:val="00972A7A"/>
    <w:rsid w:val="009767C3"/>
    <w:rsid w:val="0097766C"/>
    <w:rsid w:val="00984310"/>
    <w:rsid w:val="00991104"/>
    <w:rsid w:val="00992F18"/>
    <w:rsid w:val="0099335D"/>
    <w:rsid w:val="0099352F"/>
    <w:rsid w:val="00996153"/>
    <w:rsid w:val="00996EB1"/>
    <w:rsid w:val="009A358E"/>
    <w:rsid w:val="009A49E2"/>
    <w:rsid w:val="009A662A"/>
    <w:rsid w:val="009B02F8"/>
    <w:rsid w:val="009B4231"/>
    <w:rsid w:val="009B50F3"/>
    <w:rsid w:val="009B538C"/>
    <w:rsid w:val="009B6602"/>
    <w:rsid w:val="009B6D1A"/>
    <w:rsid w:val="009C08C8"/>
    <w:rsid w:val="009C1045"/>
    <w:rsid w:val="009C1DD0"/>
    <w:rsid w:val="009C349A"/>
    <w:rsid w:val="009D3C28"/>
    <w:rsid w:val="009E1CC4"/>
    <w:rsid w:val="009E4C25"/>
    <w:rsid w:val="009F74E7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50077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539B"/>
    <w:rsid w:val="00A77D2B"/>
    <w:rsid w:val="00A80407"/>
    <w:rsid w:val="00A82428"/>
    <w:rsid w:val="00A92128"/>
    <w:rsid w:val="00A94136"/>
    <w:rsid w:val="00AA0B01"/>
    <w:rsid w:val="00AA2956"/>
    <w:rsid w:val="00AC3B6A"/>
    <w:rsid w:val="00AC5389"/>
    <w:rsid w:val="00AC5A26"/>
    <w:rsid w:val="00AC6C16"/>
    <w:rsid w:val="00AD0868"/>
    <w:rsid w:val="00AD24B2"/>
    <w:rsid w:val="00AD4BC2"/>
    <w:rsid w:val="00AE2758"/>
    <w:rsid w:val="00AE4A27"/>
    <w:rsid w:val="00AE7F40"/>
    <w:rsid w:val="00AF0869"/>
    <w:rsid w:val="00AF09D2"/>
    <w:rsid w:val="00B12C7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D33"/>
    <w:rsid w:val="00B85075"/>
    <w:rsid w:val="00B85286"/>
    <w:rsid w:val="00B865B6"/>
    <w:rsid w:val="00B879AC"/>
    <w:rsid w:val="00BA6593"/>
    <w:rsid w:val="00BB3F64"/>
    <w:rsid w:val="00BB43AC"/>
    <w:rsid w:val="00BB7696"/>
    <w:rsid w:val="00BC09B2"/>
    <w:rsid w:val="00BC3405"/>
    <w:rsid w:val="00BC59DA"/>
    <w:rsid w:val="00BC5F1B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6035D"/>
    <w:rsid w:val="00C61543"/>
    <w:rsid w:val="00C61755"/>
    <w:rsid w:val="00C654A7"/>
    <w:rsid w:val="00C713F2"/>
    <w:rsid w:val="00C714C9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BC9"/>
    <w:rsid w:val="00CF2274"/>
    <w:rsid w:val="00CF659C"/>
    <w:rsid w:val="00CF66BD"/>
    <w:rsid w:val="00CF6FC0"/>
    <w:rsid w:val="00D007E1"/>
    <w:rsid w:val="00D11805"/>
    <w:rsid w:val="00D12EBE"/>
    <w:rsid w:val="00D24796"/>
    <w:rsid w:val="00D31599"/>
    <w:rsid w:val="00D3169E"/>
    <w:rsid w:val="00D3531E"/>
    <w:rsid w:val="00D44A1E"/>
    <w:rsid w:val="00D52D63"/>
    <w:rsid w:val="00D57561"/>
    <w:rsid w:val="00D61B1F"/>
    <w:rsid w:val="00D70715"/>
    <w:rsid w:val="00D72005"/>
    <w:rsid w:val="00D7227D"/>
    <w:rsid w:val="00D73D73"/>
    <w:rsid w:val="00D854B8"/>
    <w:rsid w:val="00D85AC2"/>
    <w:rsid w:val="00D86BE3"/>
    <w:rsid w:val="00D9033F"/>
    <w:rsid w:val="00D908DE"/>
    <w:rsid w:val="00D94311"/>
    <w:rsid w:val="00D94DF0"/>
    <w:rsid w:val="00D96B98"/>
    <w:rsid w:val="00DA2775"/>
    <w:rsid w:val="00DB5DD7"/>
    <w:rsid w:val="00DC014F"/>
    <w:rsid w:val="00DC0E81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E05E61"/>
    <w:rsid w:val="00E06F3C"/>
    <w:rsid w:val="00E100D6"/>
    <w:rsid w:val="00E1121D"/>
    <w:rsid w:val="00E131FA"/>
    <w:rsid w:val="00E1339C"/>
    <w:rsid w:val="00E139C3"/>
    <w:rsid w:val="00E1752B"/>
    <w:rsid w:val="00E227F2"/>
    <w:rsid w:val="00E23E5D"/>
    <w:rsid w:val="00E26111"/>
    <w:rsid w:val="00E30694"/>
    <w:rsid w:val="00E34C24"/>
    <w:rsid w:val="00E3765C"/>
    <w:rsid w:val="00E45A6D"/>
    <w:rsid w:val="00E47FC0"/>
    <w:rsid w:val="00E51B32"/>
    <w:rsid w:val="00E53F33"/>
    <w:rsid w:val="00E55EEB"/>
    <w:rsid w:val="00E5628F"/>
    <w:rsid w:val="00E60AE7"/>
    <w:rsid w:val="00E6141F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B2918"/>
    <w:rsid w:val="00EB390D"/>
    <w:rsid w:val="00EB49F7"/>
    <w:rsid w:val="00EB5B04"/>
    <w:rsid w:val="00EC0365"/>
    <w:rsid w:val="00EC472B"/>
    <w:rsid w:val="00EC550A"/>
    <w:rsid w:val="00EC5E94"/>
    <w:rsid w:val="00ED258B"/>
    <w:rsid w:val="00ED3C32"/>
    <w:rsid w:val="00ED49F9"/>
    <w:rsid w:val="00EE6362"/>
    <w:rsid w:val="00EF0C0F"/>
    <w:rsid w:val="00EF18A5"/>
    <w:rsid w:val="00EF1B40"/>
    <w:rsid w:val="00EF2E09"/>
    <w:rsid w:val="00EF403D"/>
    <w:rsid w:val="00F069E0"/>
    <w:rsid w:val="00F07056"/>
    <w:rsid w:val="00F07B7A"/>
    <w:rsid w:val="00F117CC"/>
    <w:rsid w:val="00F14A7D"/>
    <w:rsid w:val="00F20345"/>
    <w:rsid w:val="00F2103F"/>
    <w:rsid w:val="00F21059"/>
    <w:rsid w:val="00F24BE0"/>
    <w:rsid w:val="00F26408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EF2"/>
    <w:rsid w:val="00F91542"/>
    <w:rsid w:val="00FA7113"/>
    <w:rsid w:val="00FC0F1A"/>
    <w:rsid w:val="00FC20AE"/>
    <w:rsid w:val="00FC2242"/>
    <w:rsid w:val="00FC7201"/>
    <w:rsid w:val="00FD1356"/>
    <w:rsid w:val="00FD1513"/>
    <w:rsid w:val="00FE1FA9"/>
    <w:rsid w:val="00FE591F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F6BAFBA-F52F-490F-9CA2-A103C88EC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0">
    <w:name w:val="footer"/>
    <w:basedOn w:val="a"/>
    <w:link w:val="af1"/>
    <w:uiPriority w:val="99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6C5974"/>
  </w:style>
  <w:style w:type="character" w:styleId="af2">
    <w:name w:val="Hyperlink"/>
    <w:uiPriority w:val="99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rsid w:val="001B6358"/>
    <w:rPr>
      <w:sz w:val="28"/>
      <w:szCs w:val="28"/>
      <w:lang w:eastAsia="ru-RU"/>
    </w:rPr>
  </w:style>
  <w:style w:type="character" w:customStyle="1" w:styleId="af1">
    <w:name w:val="Нижній колонтитул Знак"/>
    <w:link w:val="af0"/>
    <w:uiPriority w:val="99"/>
    <w:rsid w:val="004549D1"/>
    <w:rPr>
      <w:sz w:val="24"/>
      <w:szCs w:val="24"/>
      <w:lang w:val="ru-RU" w:eastAsia="ru-RU"/>
    </w:rPr>
  </w:style>
  <w:style w:type="paragraph" w:styleId="af3">
    <w:name w:val="No Spacing"/>
    <w:uiPriority w:val="1"/>
    <w:qFormat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rsid w:val="0032351F"/>
    <w:rPr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2065</Words>
  <Characters>1178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5</cp:revision>
  <cp:lastPrinted>2020-02-27T09:05:00Z</cp:lastPrinted>
  <dcterms:created xsi:type="dcterms:W3CDTF">2020-06-09T14:37:00Z</dcterms:created>
  <dcterms:modified xsi:type="dcterms:W3CDTF">2020-06-17T15:17:00Z</dcterms:modified>
</cp:coreProperties>
</file>