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7B04" w:rsidRPr="00A762F4" w:rsidRDefault="003E7B04" w:rsidP="003E7B04">
      <w:pPr>
        <w:spacing w:after="0" w:line="240" w:lineRule="auto"/>
        <w:jc w:val="right"/>
        <w:rPr>
          <w:rFonts w:ascii="Times New Roman" w:eastAsia="Times New Roman" w:hAnsi="Times New Roman"/>
          <w:color w:val="000000"/>
          <w:sz w:val="24"/>
          <w:szCs w:val="24"/>
          <w:lang w:val="uk-UA"/>
        </w:rPr>
      </w:pPr>
      <w:r w:rsidRPr="00A762F4">
        <w:rPr>
          <w:rFonts w:ascii="Times New Roman" w:eastAsia="Times New Roman" w:hAnsi="Times New Roman"/>
          <w:color w:val="000000"/>
          <w:sz w:val="24"/>
          <w:szCs w:val="24"/>
          <w:lang w:val="uk-UA"/>
        </w:rPr>
        <w:t>До реєстр. № 3313</w:t>
      </w:r>
    </w:p>
    <w:p w:rsidR="003E7B04" w:rsidRPr="00A762F4" w:rsidRDefault="003E7B04" w:rsidP="003E7B04">
      <w:pPr>
        <w:spacing w:after="0" w:line="240" w:lineRule="auto"/>
        <w:jc w:val="right"/>
        <w:rPr>
          <w:rFonts w:ascii="Times New Roman" w:eastAsia="Times New Roman" w:hAnsi="Times New Roman"/>
          <w:color w:val="000000"/>
          <w:sz w:val="24"/>
          <w:szCs w:val="24"/>
          <w:lang w:val="uk-UA"/>
        </w:rPr>
      </w:pPr>
      <w:r w:rsidRPr="00A762F4">
        <w:rPr>
          <w:rFonts w:ascii="Times New Roman" w:eastAsia="Times New Roman" w:hAnsi="Times New Roman"/>
          <w:color w:val="000000"/>
          <w:sz w:val="24"/>
          <w:szCs w:val="24"/>
          <w:lang w:val="uk-UA"/>
        </w:rPr>
        <w:t>від 08.04.2020</w:t>
      </w:r>
    </w:p>
    <w:p w:rsidR="003E7B04" w:rsidRDefault="003E7B04" w:rsidP="003E7B04">
      <w:pPr>
        <w:spacing w:after="0" w:line="240" w:lineRule="auto"/>
        <w:jc w:val="right"/>
        <w:rPr>
          <w:rFonts w:ascii="Times New Roman" w:eastAsia="Times New Roman" w:hAnsi="Times New Roman"/>
          <w:b/>
          <w:color w:val="000000"/>
          <w:sz w:val="28"/>
          <w:szCs w:val="28"/>
          <w:lang w:val="uk-UA"/>
        </w:rPr>
      </w:pPr>
    </w:p>
    <w:p w:rsidR="003E7B04" w:rsidRDefault="003E7B04" w:rsidP="003E7B04">
      <w:pPr>
        <w:spacing w:after="0" w:line="240" w:lineRule="auto"/>
        <w:jc w:val="right"/>
        <w:rPr>
          <w:rFonts w:ascii="Times New Roman" w:eastAsia="Times New Roman" w:hAnsi="Times New Roman"/>
          <w:b/>
          <w:color w:val="000000"/>
          <w:sz w:val="28"/>
          <w:szCs w:val="28"/>
          <w:lang w:val="uk-UA"/>
        </w:rPr>
      </w:pPr>
    </w:p>
    <w:p w:rsidR="003E7B04" w:rsidRDefault="003E7B04" w:rsidP="003E7B04">
      <w:pPr>
        <w:spacing w:after="0" w:line="240" w:lineRule="auto"/>
        <w:jc w:val="right"/>
        <w:rPr>
          <w:rFonts w:ascii="Times New Roman" w:eastAsia="Times New Roman" w:hAnsi="Times New Roman"/>
          <w:b/>
          <w:color w:val="000000"/>
          <w:sz w:val="28"/>
          <w:szCs w:val="28"/>
          <w:lang w:val="uk-UA"/>
        </w:rPr>
      </w:pPr>
    </w:p>
    <w:p w:rsidR="003E7B04" w:rsidRDefault="003E7B04" w:rsidP="003E7B04">
      <w:pPr>
        <w:spacing w:after="0" w:line="240" w:lineRule="auto"/>
        <w:jc w:val="right"/>
        <w:rPr>
          <w:rFonts w:ascii="Times New Roman" w:eastAsia="Times New Roman" w:hAnsi="Times New Roman"/>
          <w:b/>
          <w:color w:val="000000"/>
          <w:sz w:val="28"/>
          <w:szCs w:val="28"/>
          <w:lang w:val="uk-UA"/>
        </w:rPr>
      </w:pPr>
    </w:p>
    <w:p w:rsidR="003E7B04" w:rsidRDefault="003E7B04" w:rsidP="003E7B04">
      <w:pPr>
        <w:spacing w:after="0" w:line="240" w:lineRule="auto"/>
        <w:jc w:val="right"/>
        <w:rPr>
          <w:rFonts w:ascii="Times New Roman" w:eastAsia="Times New Roman" w:hAnsi="Times New Roman"/>
          <w:b/>
          <w:color w:val="000000"/>
          <w:sz w:val="28"/>
          <w:szCs w:val="28"/>
          <w:lang w:val="uk-UA"/>
        </w:rPr>
      </w:pPr>
    </w:p>
    <w:p w:rsidR="003E7B04" w:rsidRDefault="003E7B04" w:rsidP="003E7B04">
      <w:pPr>
        <w:spacing w:after="0" w:line="240" w:lineRule="auto"/>
        <w:jc w:val="right"/>
        <w:rPr>
          <w:rFonts w:ascii="Times New Roman" w:eastAsia="Times New Roman" w:hAnsi="Times New Roman"/>
          <w:b/>
          <w:color w:val="000000"/>
          <w:sz w:val="28"/>
          <w:szCs w:val="28"/>
          <w:lang w:val="uk-UA"/>
        </w:rPr>
      </w:pPr>
    </w:p>
    <w:p w:rsidR="003E7B04" w:rsidRDefault="003E7B04" w:rsidP="003E7B04">
      <w:pPr>
        <w:spacing w:after="0" w:line="240" w:lineRule="auto"/>
        <w:jc w:val="right"/>
        <w:rPr>
          <w:rFonts w:ascii="Times New Roman" w:eastAsia="Times New Roman" w:hAnsi="Times New Roman"/>
          <w:b/>
          <w:color w:val="000000"/>
          <w:sz w:val="28"/>
          <w:szCs w:val="28"/>
          <w:lang w:val="uk-UA"/>
        </w:rPr>
      </w:pPr>
    </w:p>
    <w:p w:rsidR="003E7B04" w:rsidRDefault="003E7B04" w:rsidP="003E7B04">
      <w:pPr>
        <w:spacing w:after="0" w:line="240" w:lineRule="auto"/>
        <w:jc w:val="right"/>
        <w:rPr>
          <w:rFonts w:ascii="Times New Roman" w:eastAsia="Times New Roman" w:hAnsi="Times New Roman"/>
          <w:b/>
          <w:color w:val="000000"/>
          <w:sz w:val="28"/>
          <w:szCs w:val="28"/>
          <w:lang w:val="uk-UA"/>
        </w:rPr>
      </w:pPr>
    </w:p>
    <w:p w:rsidR="003E7B04" w:rsidRDefault="003E7B04" w:rsidP="003E7B04">
      <w:pPr>
        <w:spacing w:after="0" w:line="240" w:lineRule="auto"/>
        <w:jc w:val="right"/>
        <w:rPr>
          <w:rFonts w:ascii="Times New Roman" w:eastAsia="Times New Roman" w:hAnsi="Times New Roman"/>
          <w:b/>
          <w:color w:val="000000"/>
          <w:sz w:val="28"/>
          <w:szCs w:val="28"/>
          <w:lang w:val="uk-UA"/>
        </w:rPr>
      </w:pPr>
    </w:p>
    <w:p w:rsidR="003E7B04" w:rsidRDefault="003E7B04" w:rsidP="003E7B04">
      <w:pPr>
        <w:spacing w:after="0" w:line="240" w:lineRule="auto"/>
        <w:jc w:val="right"/>
        <w:rPr>
          <w:rFonts w:ascii="Times New Roman" w:eastAsia="Times New Roman" w:hAnsi="Times New Roman"/>
          <w:b/>
          <w:color w:val="000000"/>
          <w:sz w:val="28"/>
          <w:szCs w:val="28"/>
          <w:lang w:val="uk-UA"/>
        </w:rPr>
      </w:pPr>
    </w:p>
    <w:p w:rsidR="003E7B04" w:rsidRDefault="003E7B04" w:rsidP="003E7B04">
      <w:pPr>
        <w:spacing w:after="0" w:line="240" w:lineRule="auto"/>
        <w:jc w:val="right"/>
        <w:rPr>
          <w:rFonts w:ascii="Times New Roman" w:eastAsia="Times New Roman" w:hAnsi="Times New Roman"/>
          <w:b/>
          <w:color w:val="000000"/>
          <w:sz w:val="28"/>
          <w:szCs w:val="28"/>
          <w:lang w:val="uk-UA"/>
        </w:rPr>
      </w:pPr>
    </w:p>
    <w:p w:rsidR="003E7B04" w:rsidRDefault="003E7B04" w:rsidP="003E7B04">
      <w:pPr>
        <w:spacing w:after="0" w:line="240" w:lineRule="auto"/>
        <w:jc w:val="right"/>
        <w:rPr>
          <w:rFonts w:ascii="Times New Roman" w:eastAsia="Times New Roman" w:hAnsi="Times New Roman"/>
          <w:b/>
          <w:color w:val="000000"/>
          <w:sz w:val="28"/>
          <w:szCs w:val="28"/>
          <w:lang w:val="uk-UA"/>
        </w:rPr>
      </w:pPr>
      <w:r w:rsidRPr="00A762F4">
        <w:rPr>
          <w:rFonts w:ascii="Times New Roman" w:eastAsia="Times New Roman" w:hAnsi="Times New Roman"/>
          <w:b/>
          <w:color w:val="000000"/>
          <w:sz w:val="28"/>
          <w:szCs w:val="28"/>
          <w:lang w:val="uk-UA"/>
        </w:rPr>
        <w:t>ВЕРХОВНА РАДА УКРАЇНИ</w:t>
      </w:r>
    </w:p>
    <w:p w:rsidR="003E7B04" w:rsidRPr="00A762F4" w:rsidRDefault="003E7B04" w:rsidP="003E7B04">
      <w:pPr>
        <w:spacing w:after="0" w:line="240" w:lineRule="auto"/>
        <w:jc w:val="right"/>
        <w:rPr>
          <w:rFonts w:ascii="Times New Roman" w:eastAsia="Times New Roman" w:hAnsi="Times New Roman"/>
          <w:b/>
          <w:color w:val="000000"/>
          <w:sz w:val="28"/>
          <w:szCs w:val="28"/>
          <w:lang w:val="uk-UA"/>
        </w:rPr>
      </w:pPr>
    </w:p>
    <w:p w:rsidR="003E7B04" w:rsidRPr="00987007" w:rsidRDefault="003E7B04" w:rsidP="003E7B04">
      <w:pPr>
        <w:spacing w:after="0" w:line="240" w:lineRule="auto"/>
        <w:rPr>
          <w:rFonts w:ascii="Times New Roman" w:eastAsia="Times New Roman" w:hAnsi="Times New Roman"/>
          <w:color w:val="000000"/>
          <w:sz w:val="24"/>
          <w:szCs w:val="24"/>
          <w:lang w:val="uk-UA"/>
        </w:rPr>
      </w:pPr>
    </w:p>
    <w:p w:rsidR="003E7B04" w:rsidRPr="00987007" w:rsidRDefault="003E7B04" w:rsidP="003E7B04">
      <w:pPr>
        <w:spacing w:after="0" w:line="240" w:lineRule="auto"/>
        <w:jc w:val="center"/>
        <w:rPr>
          <w:rFonts w:ascii="Times New Roman" w:eastAsia="Times New Roman" w:hAnsi="Times New Roman"/>
          <w:color w:val="000000"/>
          <w:sz w:val="24"/>
          <w:szCs w:val="24"/>
          <w:lang w:val="uk-UA"/>
        </w:rPr>
      </w:pPr>
      <w:r w:rsidRPr="00987007">
        <w:rPr>
          <w:rFonts w:ascii="Times New Roman" w:eastAsia="Times New Roman" w:hAnsi="Times New Roman"/>
          <w:b/>
          <w:bCs/>
          <w:color w:val="000000"/>
          <w:sz w:val="28"/>
          <w:szCs w:val="28"/>
          <w:lang w:val="uk-UA"/>
        </w:rPr>
        <w:t>ВИСНОВОК</w:t>
      </w:r>
    </w:p>
    <w:p w:rsidR="003E7B04" w:rsidRPr="00987007" w:rsidRDefault="003E7B04" w:rsidP="003E7B04">
      <w:pPr>
        <w:spacing w:after="0" w:line="240" w:lineRule="auto"/>
        <w:rPr>
          <w:rFonts w:ascii="Times New Roman" w:eastAsia="Times New Roman" w:hAnsi="Times New Roman"/>
          <w:color w:val="000000"/>
          <w:sz w:val="24"/>
          <w:szCs w:val="24"/>
          <w:lang w:val="uk-UA"/>
        </w:rPr>
      </w:pPr>
    </w:p>
    <w:p w:rsidR="003E7B04" w:rsidRPr="00987007" w:rsidRDefault="003E7B04" w:rsidP="003E7B04">
      <w:pPr>
        <w:spacing w:after="0" w:line="240" w:lineRule="auto"/>
        <w:jc w:val="both"/>
        <w:rPr>
          <w:rFonts w:ascii="Times New Roman" w:eastAsia="Times New Roman" w:hAnsi="Times New Roman"/>
          <w:color w:val="000000"/>
          <w:sz w:val="24"/>
          <w:szCs w:val="24"/>
          <w:lang w:val="uk-UA"/>
        </w:rPr>
      </w:pPr>
      <w:r w:rsidRPr="00987007">
        <w:rPr>
          <w:rFonts w:ascii="Times New Roman" w:eastAsia="Times New Roman" w:hAnsi="Times New Roman"/>
          <w:b/>
          <w:bCs/>
          <w:color w:val="000000"/>
          <w:sz w:val="28"/>
          <w:szCs w:val="28"/>
          <w:lang w:val="uk-UA"/>
        </w:rPr>
        <w:tab/>
        <w:t xml:space="preserve">на проект Закону України «Про внесення змін до Регламенту Верховної Ради України щодо оптимізації процедури розгляду законопроектів у другому читанні», внесений народними депутатами України </w:t>
      </w:r>
      <w:proofErr w:type="spellStart"/>
      <w:r w:rsidRPr="00987007">
        <w:rPr>
          <w:rFonts w:ascii="Times New Roman" w:eastAsia="Times New Roman" w:hAnsi="Times New Roman"/>
          <w:b/>
          <w:bCs/>
          <w:color w:val="000000"/>
          <w:sz w:val="28"/>
          <w:szCs w:val="28"/>
          <w:lang w:val="uk-UA"/>
        </w:rPr>
        <w:t>Ар’євим</w:t>
      </w:r>
      <w:proofErr w:type="spellEnd"/>
      <w:r w:rsidRPr="00987007">
        <w:rPr>
          <w:rFonts w:ascii="Times New Roman" w:eastAsia="Times New Roman" w:hAnsi="Times New Roman"/>
          <w:b/>
          <w:bCs/>
          <w:color w:val="000000"/>
          <w:sz w:val="28"/>
          <w:szCs w:val="28"/>
          <w:lang w:val="uk-UA"/>
        </w:rPr>
        <w:t xml:space="preserve"> В.І., </w:t>
      </w:r>
      <w:proofErr w:type="spellStart"/>
      <w:r w:rsidRPr="00987007">
        <w:rPr>
          <w:rFonts w:ascii="Times New Roman" w:eastAsia="Times New Roman" w:hAnsi="Times New Roman"/>
          <w:b/>
          <w:bCs/>
          <w:color w:val="000000"/>
          <w:sz w:val="28"/>
          <w:szCs w:val="28"/>
          <w:lang w:val="uk-UA"/>
        </w:rPr>
        <w:t>Сюмар</w:t>
      </w:r>
      <w:proofErr w:type="spellEnd"/>
      <w:r w:rsidRPr="00987007">
        <w:rPr>
          <w:rFonts w:ascii="Times New Roman" w:eastAsia="Times New Roman" w:hAnsi="Times New Roman"/>
          <w:b/>
          <w:bCs/>
          <w:color w:val="000000"/>
          <w:sz w:val="28"/>
          <w:szCs w:val="28"/>
          <w:lang w:val="uk-UA"/>
        </w:rPr>
        <w:t xml:space="preserve"> В.П., Павленком Р.М. (реєстр. № 3313 від 08.04.2020)</w:t>
      </w:r>
    </w:p>
    <w:p w:rsidR="003E7B04" w:rsidRPr="00987007" w:rsidRDefault="003E7B04" w:rsidP="003E7B04">
      <w:pPr>
        <w:spacing w:after="0" w:line="240" w:lineRule="auto"/>
        <w:jc w:val="both"/>
        <w:rPr>
          <w:rFonts w:ascii="Times New Roman" w:eastAsia="Times New Roman" w:hAnsi="Times New Roman"/>
          <w:color w:val="000000"/>
          <w:sz w:val="24"/>
          <w:szCs w:val="24"/>
          <w:lang w:val="uk-UA"/>
        </w:rPr>
      </w:pPr>
      <w:r w:rsidRPr="00987007">
        <w:rPr>
          <w:rFonts w:ascii="Times New Roman" w:eastAsia="Times New Roman" w:hAnsi="Times New Roman"/>
          <w:color w:val="000000"/>
          <w:sz w:val="28"/>
          <w:szCs w:val="28"/>
          <w:lang w:val="uk-UA"/>
        </w:rPr>
        <w:t> </w:t>
      </w:r>
    </w:p>
    <w:p w:rsidR="003E7B04" w:rsidRPr="00987007" w:rsidRDefault="003E7B04" w:rsidP="003E7B04">
      <w:pPr>
        <w:spacing w:after="0" w:line="240" w:lineRule="auto"/>
        <w:jc w:val="both"/>
        <w:rPr>
          <w:rFonts w:ascii="Times New Roman" w:eastAsia="Times New Roman" w:hAnsi="Times New Roman"/>
          <w:color w:val="000000"/>
          <w:sz w:val="24"/>
          <w:szCs w:val="24"/>
          <w:lang w:val="uk-UA"/>
        </w:rPr>
      </w:pPr>
      <w:r w:rsidRPr="00987007">
        <w:rPr>
          <w:rFonts w:ascii="Times New Roman" w:eastAsia="Times New Roman" w:hAnsi="Times New Roman"/>
          <w:color w:val="000000"/>
          <w:sz w:val="28"/>
          <w:szCs w:val="28"/>
          <w:lang w:val="uk-UA"/>
        </w:rPr>
        <w:tab/>
        <w:t>За дорученням  Голови Верховної Ради України Разумков</w:t>
      </w:r>
      <w:r>
        <w:rPr>
          <w:rFonts w:ascii="Times New Roman" w:eastAsia="Times New Roman" w:hAnsi="Times New Roman"/>
          <w:color w:val="000000"/>
          <w:sz w:val="28"/>
          <w:szCs w:val="28"/>
          <w:lang w:val="uk-UA"/>
        </w:rPr>
        <w:t xml:space="preserve">а Д.О. від </w:t>
      </w:r>
      <w:r>
        <w:rPr>
          <w:rFonts w:ascii="Times New Roman" w:eastAsia="Times New Roman" w:hAnsi="Times New Roman"/>
          <w:color w:val="000000"/>
          <w:sz w:val="28"/>
          <w:szCs w:val="28"/>
          <w:lang w:val="uk-UA"/>
        </w:rPr>
        <w:br/>
        <w:t>8 квітня 2020 року</w:t>
      </w:r>
      <w:r w:rsidRPr="00987007">
        <w:rPr>
          <w:rFonts w:ascii="Times New Roman" w:eastAsia="Times New Roman" w:hAnsi="Times New Roman"/>
          <w:color w:val="000000"/>
          <w:sz w:val="28"/>
          <w:szCs w:val="28"/>
          <w:lang w:val="uk-UA"/>
        </w:rPr>
        <w:t xml:space="preserve"> Комітет </w:t>
      </w:r>
      <w:r>
        <w:rPr>
          <w:rFonts w:ascii="Times New Roman" w:eastAsia="Times New Roman" w:hAnsi="Times New Roman"/>
          <w:color w:val="000000"/>
          <w:sz w:val="28"/>
          <w:szCs w:val="28"/>
          <w:lang w:val="uk-UA"/>
        </w:rPr>
        <w:t>на засіданні 8 травня 2020 року (протокол № 3</w:t>
      </w:r>
      <w:r w:rsidR="00F86765" w:rsidRPr="00F86765">
        <w:rPr>
          <w:rFonts w:ascii="Times New Roman" w:eastAsia="Times New Roman" w:hAnsi="Times New Roman"/>
          <w:color w:val="000000"/>
          <w:sz w:val="28"/>
          <w:szCs w:val="28"/>
          <w:lang w:val="uk-UA"/>
        </w:rPr>
        <w:t>5</w:t>
      </w:r>
      <w:r>
        <w:rPr>
          <w:rFonts w:ascii="Times New Roman" w:eastAsia="Times New Roman" w:hAnsi="Times New Roman"/>
          <w:color w:val="000000"/>
          <w:sz w:val="28"/>
          <w:szCs w:val="28"/>
          <w:lang w:val="uk-UA"/>
        </w:rPr>
        <w:t xml:space="preserve">) </w:t>
      </w:r>
      <w:r w:rsidRPr="00987007">
        <w:rPr>
          <w:rFonts w:ascii="Times New Roman" w:eastAsia="Times New Roman" w:hAnsi="Times New Roman"/>
          <w:color w:val="000000"/>
          <w:sz w:val="28"/>
          <w:szCs w:val="28"/>
          <w:lang w:val="uk-UA"/>
        </w:rPr>
        <w:t>розгляну</w:t>
      </w:r>
      <w:r>
        <w:rPr>
          <w:rFonts w:ascii="Times New Roman" w:eastAsia="Times New Roman" w:hAnsi="Times New Roman"/>
          <w:color w:val="000000"/>
          <w:sz w:val="28"/>
          <w:szCs w:val="28"/>
          <w:lang w:val="uk-UA"/>
        </w:rPr>
        <w:t>в</w:t>
      </w:r>
      <w:r w:rsidRPr="00987007">
        <w:rPr>
          <w:rFonts w:ascii="Times New Roman" w:eastAsia="Times New Roman" w:hAnsi="Times New Roman"/>
          <w:color w:val="000000"/>
          <w:sz w:val="28"/>
          <w:szCs w:val="28"/>
          <w:lang w:val="uk-UA"/>
        </w:rPr>
        <w:t xml:space="preserve"> проект Закону України «Про внесення змін до Регламенту Верховної Ради України щодо оптимізації процедури розгляду законопроектів у другому читанні», внесений народними депутатами України </w:t>
      </w:r>
      <w:proofErr w:type="spellStart"/>
      <w:r w:rsidRPr="00987007">
        <w:rPr>
          <w:rFonts w:ascii="Times New Roman" w:eastAsia="Times New Roman" w:hAnsi="Times New Roman"/>
          <w:color w:val="000000"/>
          <w:sz w:val="28"/>
          <w:szCs w:val="28"/>
          <w:lang w:val="uk-UA"/>
        </w:rPr>
        <w:t>Ар’євим</w:t>
      </w:r>
      <w:proofErr w:type="spellEnd"/>
      <w:r w:rsidRPr="00987007">
        <w:rPr>
          <w:rFonts w:ascii="Times New Roman" w:eastAsia="Times New Roman" w:hAnsi="Times New Roman"/>
          <w:color w:val="000000"/>
          <w:sz w:val="28"/>
          <w:szCs w:val="28"/>
          <w:lang w:val="uk-UA"/>
        </w:rPr>
        <w:t xml:space="preserve"> В.І., </w:t>
      </w:r>
      <w:proofErr w:type="spellStart"/>
      <w:r w:rsidRPr="00987007">
        <w:rPr>
          <w:rFonts w:ascii="Times New Roman" w:eastAsia="Times New Roman" w:hAnsi="Times New Roman"/>
          <w:color w:val="000000"/>
          <w:sz w:val="28"/>
          <w:szCs w:val="28"/>
          <w:lang w:val="uk-UA"/>
        </w:rPr>
        <w:t>Сюмар</w:t>
      </w:r>
      <w:proofErr w:type="spellEnd"/>
      <w:r w:rsidRPr="00987007">
        <w:rPr>
          <w:rFonts w:ascii="Times New Roman" w:eastAsia="Times New Roman" w:hAnsi="Times New Roman"/>
          <w:color w:val="000000"/>
          <w:sz w:val="28"/>
          <w:szCs w:val="28"/>
          <w:lang w:val="uk-UA"/>
        </w:rPr>
        <w:t xml:space="preserve"> В.П., Павленком Р.М. (реєстр. № 3313 від 08.04.2020), та висновок Головного науково-експертного управління Апарату Верховної Ради України від 28 квітня 2020 року.</w:t>
      </w:r>
    </w:p>
    <w:p w:rsidR="003E7B04" w:rsidRPr="00987007" w:rsidRDefault="003E7B04" w:rsidP="003E7B04">
      <w:pPr>
        <w:spacing w:after="0" w:line="240" w:lineRule="auto"/>
        <w:ind w:firstLine="709"/>
        <w:jc w:val="both"/>
        <w:rPr>
          <w:rFonts w:ascii="Times New Roman" w:eastAsia="Times New Roman" w:hAnsi="Times New Roman"/>
          <w:color w:val="000000"/>
          <w:sz w:val="24"/>
          <w:szCs w:val="24"/>
          <w:lang w:val="uk-UA"/>
        </w:rPr>
      </w:pPr>
      <w:r w:rsidRPr="00987007">
        <w:rPr>
          <w:rFonts w:ascii="Times New Roman" w:eastAsia="Times New Roman" w:hAnsi="Times New Roman"/>
          <w:color w:val="000000"/>
          <w:sz w:val="28"/>
          <w:szCs w:val="28"/>
          <w:lang w:val="uk-UA"/>
        </w:rPr>
        <w:t>Метою внесеного законопроекту, як зазначено у пояснювальній записці до нього, є «оптимізація процедури розгляду законопроектів у другому читанні та підвищення ефективності роботи парламенту».</w:t>
      </w:r>
    </w:p>
    <w:p w:rsidR="003E7B04" w:rsidRPr="00987007" w:rsidRDefault="003E7B04" w:rsidP="003E7B04">
      <w:pPr>
        <w:spacing w:after="0" w:line="240" w:lineRule="auto"/>
        <w:ind w:firstLine="709"/>
        <w:jc w:val="both"/>
        <w:rPr>
          <w:rFonts w:ascii="Times New Roman" w:eastAsia="Times New Roman" w:hAnsi="Times New Roman"/>
          <w:color w:val="000000"/>
          <w:sz w:val="24"/>
          <w:szCs w:val="24"/>
          <w:lang w:val="uk-UA"/>
        </w:rPr>
      </w:pPr>
      <w:r w:rsidRPr="00987007">
        <w:rPr>
          <w:rFonts w:ascii="Times New Roman" w:eastAsia="Times New Roman" w:hAnsi="Times New Roman"/>
          <w:color w:val="000000"/>
          <w:sz w:val="28"/>
          <w:szCs w:val="28"/>
          <w:lang w:val="uk-UA"/>
        </w:rPr>
        <w:t xml:space="preserve">Зокрема, зазначеним проектом Закону пропонується доповнити </w:t>
      </w:r>
      <w:r>
        <w:rPr>
          <w:rFonts w:ascii="Times New Roman" w:eastAsia="Times New Roman" w:hAnsi="Times New Roman"/>
          <w:color w:val="000000"/>
          <w:sz w:val="28"/>
          <w:szCs w:val="28"/>
          <w:lang w:val="uk-UA"/>
        </w:rPr>
        <w:t xml:space="preserve">             </w:t>
      </w:r>
      <w:r w:rsidRPr="00987007">
        <w:rPr>
          <w:rFonts w:ascii="Times New Roman" w:eastAsia="Times New Roman" w:hAnsi="Times New Roman"/>
          <w:color w:val="000000"/>
          <w:sz w:val="28"/>
          <w:szCs w:val="28"/>
          <w:lang w:val="uk-UA"/>
        </w:rPr>
        <w:t>статтю 120 Регламенту Верховної Ради України  частиною восьмою такого змісту:</w:t>
      </w:r>
    </w:p>
    <w:p w:rsidR="003E7B04" w:rsidRPr="00987007" w:rsidRDefault="003E7B04" w:rsidP="003E7B04">
      <w:pPr>
        <w:spacing w:after="0" w:line="240" w:lineRule="auto"/>
        <w:ind w:firstLine="709"/>
        <w:jc w:val="both"/>
        <w:rPr>
          <w:rFonts w:ascii="Times New Roman" w:eastAsia="Times New Roman" w:hAnsi="Times New Roman"/>
          <w:color w:val="000000"/>
          <w:sz w:val="24"/>
          <w:szCs w:val="24"/>
          <w:lang w:val="uk-UA"/>
        </w:rPr>
      </w:pPr>
      <w:r w:rsidRPr="00987007">
        <w:rPr>
          <w:rFonts w:ascii="Times New Roman" w:eastAsia="Times New Roman" w:hAnsi="Times New Roman"/>
          <w:color w:val="000000"/>
          <w:sz w:val="28"/>
          <w:szCs w:val="28"/>
          <w:lang w:val="uk-UA"/>
        </w:rPr>
        <w:t> «8. У випадку подання до другого читання законопроекту більш як 2000 пропозицій, поправок, Верховна Рада може прийняти процедурне рішення про розгляд відхилених головним комітетом пропозицій, поправок без обговорення. В разі ухвалення такого рішення кожна депутатська фракція, група отримує право на виступ до 10 хвилин, а позафракційні депутати, які  мають зареєстровані поправки до 3 хвилин.»</w:t>
      </w:r>
    </w:p>
    <w:p w:rsidR="003E7B04" w:rsidRPr="00987007" w:rsidRDefault="003E7B04" w:rsidP="003E7B04">
      <w:pPr>
        <w:spacing w:after="0" w:line="240" w:lineRule="auto"/>
        <w:ind w:firstLine="737"/>
        <w:jc w:val="both"/>
        <w:rPr>
          <w:rFonts w:ascii="Times New Roman" w:eastAsia="Times New Roman" w:hAnsi="Times New Roman"/>
          <w:color w:val="000000"/>
          <w:sz w:val="24"/>
          <w:szCs w:val="24"/>
          <w:lang w:val="uk-UA"/>
        </w:rPr>
      </w:pPr>
      <w:r w:rsidRPr="00987007">
        <w:rPr>
          <w:rFonts w:ascii="Times New Roman" w:eastAsia="Times New Roman" w:hAnsi="Times New Roman"/>
          <w:color w:val="000000"/>
          <w:sz w:val="28"/>
          <w:szCs w:val="28"/>
          <w:lang w:val="uk-UA"/>
        </w:rPr>
        <w:lastRenderedPageBreak/>
        <w:t xml:space="preserve">Згідно з частиною третьою статті 93 Регламенту Верховної Ради України, та в межах предмета відання Комітету, визначеного Постановою Верховної Ради України «Про перелік, кількісний склад і предмети відання комітетів Верховної Ради України дев’ятого скликання» від 29 серпня </w:t>
      </w:r>
      <w:r>
        <w:rPr>
          <w:rFonts w:ascii="Times New Roman" w:eastAsia="Times New Roman" w:hAnsi="Times New Roman"/>
          <w:color w:val="000000"/>
          <w:sz w:val="28"/>
          <w:szCs w:val="28"/>
          <w:lang w:val="uk-UA"/>
        </w:rPr>
        <w:t xml:space="preserve">                  </w:t>
      </w:r>
      <w:r w:rsidRPr="00987007">
        <w:rPr>
          <w:rFonts w:ascii="Times New Roman" w:eastAsia="Times New Roman" w:hAnsi="Times New Roman"/>
          <w:color w:val="000000"/>
          <w:sz w:val="28"/>
          <w:szCs w:val="28"/>
          <w:lang w:val="uk-UA"/>
        </w:rPr>
        <w:t xml:space="preserve">2019 року № 19-ІХ, </w:t>
      </w:r>
      <w:r>
        <w:rPr>
          <w:rFonts w:ascii="Times New Roman" w:eastAsia="Times New Roman" w:hAnsi="Times New Roman"/>
          <w:color w:val="000000"/>
          <w:sz w:val="28"/>
          <w:szCs w:val="28"/>
          <w:lang w:val="uk-UA"/>
        </w:rPr>
        <w:t xml:space="preserve">Комітет </w:t>
      </w:r>
      <w:r w:rsidRPr="00987007">
        <w:rPr>
          <w:rFonts w:ascii="Times New Roman" w:eastAsia="Times New Roman" w:hAnsi="Times New Roman"/>
          <w:color w:val="000000"/>
          <w:sz w:val="28"/>
          <w:szCs w:val="28"/>
          <w:lang w:val="uk-UA"/>
        </w:rPr>
        <w:t>зазнач</w:t>
      </w:r>
      <w:r>
        <w:rPr>
          <w:rFonts w:ascii="Times New Roman" w:eastAsia="Times New Roman" w:hAnsi="Times New Roman"/>
          <w:color w:val="000000"/>
          <w:sz w:val="28"/>
          <w:szCs w:val="28"/>
          <w:lang w:val="uk-UA"/>
        </w:rPr>
        <w:t>ив</w:t>
      </w:r>
      <w:r w:rsidRPr="00987007">
        <w:rPr>
          <w:rFonts w:ascii="Times New Roman" w:eastAsia="Times New Roman" w:hAnsi="Times New Roman"/>
          <w:color w:val="000000"/>
          <w:sz w:val="28"/>
          <w:szCs w:val="28"/>
          <w:lang w:val="uk-UA"/>
        </w:rPr>
        <w:t xml:space="preserve">, що законопроект (реєстр. № 3313) </w:t>
      </w:r>
      <w:proofErr w:type="spellStart"/>
      <w:r w:rsidRPr="00987007">
        <w:rPr>
          <w:rFonts w:ascii="Times New Roman" w:eastAsia="Times New Roman" w:hAnsi="Times New Roman"/>
          <w:color w:val="000000"/>
          <w:sz w:val="28"/>
          <w:szCs w:val="28"/>
          <w:lang w:val="uk-UA"/>
        </w:rPr>
        <w:t>внесено</w:t>
      </w:r>
      <w:proofErr w:type="spellEnd"/>
      <w:r w:rsidRPr="00987007">
        <w:rPr>
          <w:rFonts w:ascii="Times New Roman" w:eastAsia="Times New Roman" w:hAnsi="Times New Roman"/>
          <w:color w:val="000000"/>
          <w:sz w:val="28"/>
          <w:szCs w:val="28"/>
          <w:lang w:val="uk-UA"/>
        </w:rPr>
        <w:t xml:space="preserve"> на реєстрацію з дотриманням частини першої статті 89, частини другої статті 90 та частин першої, другої і шостої статті 91 Регламенту Верховної Ради України, за підписами осіб, які мають право законодавчої ініціативи, </w:t>
      </w:r>
      <w:r w:rsidRPr="00987007">
        <w:rPr>
          <w:rFonts w:ascii="Times New Roman" w:eastAsia="Times New Roman" w:hAnsi="Times New Roman"/>
          <w:color w:val="000000"/>
          <w:sz w:val="28"/>
          <w:szCs w:val="28"/>
          <w:shd w:val="clear" w:color="auto" w:fill="FFFFFF"/>
          <w:lang w:val="uk-UA"/>
        </w:rPr>
        <w:t>разом з проектом постанови, яку пропонується Верховній Раді України прийняти за результатами його розгляду, списком авторів законопроекту, пропозицією щодо кандидатури доповідача на пленарному засіданні та пояснювальною запискою.</w:t>
      </w:r>
    </w:p>
    <w:p w:rsidR="003E7B04" w:rsidRPr="00987007" w:rsidRDefault="003E7B04" w:rsidP="003E7B04">
      <w:pPr>
        <w:spacing w:after="0" w:line="240" w:lineRule="auto"/>
        <w:jc w:val="both"/>
        <w:rPr>
          <w:rFonts w:ascii="Times New Roman" w:eastAsia="Times New Roman" w:hAnsi="Times New Roman"/>
          <w:color w:val="000000"/>
          <w:sz w:val="24"/>
          <w:szCs w:val="24"/>
          <w:lang w:val="uk-UA"/>
        </w:rPr>
      </w:pPr>
      <w:r w:rsidRPr="00987007">
        <w:rPr>
          <w:rFonts w:ascii="Times New Roman" w:eastAsia="Times New Roman" w:hAnsi="Times New Roman"/>
          <w:color w:val="000000"/>
          <w:sz w:val="28"/>
          <w:szCs w:val="28"/>
          <w:lang w:val="uk-UA"/>
        </w:rPr>
        <w:tab/>
        <w:t xml:space="preserve">Водночас, </w:t>
      </w:r>
      <w:r>
        <w:rPr>
          <w:rFonts w:ascii="Times New Roman" w:eastAsia="Times New Roman" w:hAnsi="Times New Roman"/>
          <w:color w:val="000000"/>
          <w:sz w:val="28"/>
          <w:szCs w:val="28"/>
          <w:lang w:val="uk-UA"/>
        </w:rPr>
        <w:t xml:space="preserve">Комітет </w:t>
      </w:r>
      <w:r w:rsidRPr="00987007">
        <w:rPr>
          <w:rFonts w:ascii="Times New Roman" w:eastAsia="Times New Roman" w:hAnsi="Times New Roman"/>
          <w:color w:val="000000"/>
          <w:sz w:val="28"/>
          <w:szCs w:val="28"/>
          <w:lang w:val="uk-UA"/>
        </w:rPr>
        <w:t>звер</w:t>
      </w:r>
      <w:r>
        <w:rPr>
          <w:rFonts w:ascii="Times New Roman" w:eastAsia="Times New Roman" w:hAnsi="Times New Roman"/>
          <w:color w:val="000000"/>
          <w:sz w:val="28"/>
          <w:szCs w:val="28"/>
          <w:lang w:val="uk-UA"/>
        </w:rPr>
        <w:t>нув</w:t>
      </w:r>
      <w:r w:rsidRPr="00987007">
        <w:rPr>
          <w:rFonts w:ascii="Times New Roman" w:eastAsia="Times New Roman" w:hAnsi="Times New Roman"/>
          <w:color w:val="000000"/>
          <w:sz w:val="28"/>
          <w:szCs w:val="28"/>
          <w:lang w:val="uk-UA"/>
        </w:rPr>
        <w:t xml:space="preserve"> увагу на юридичну некоректність викладення тексту поданого проекту, а саме: в чинній редакції Регламенті Верховної Ради України застосовується формулювання «подання пропозицій і поправок до законопроекту, який готується до другого читання», водночас в проекті зазначено «подання до другого читання законопроекту пропозицій, поправок». Крім того, в Регламенті Верховної Ради України застосовується визначення «депутатська фракція (депутатська група)», проте у законопроекті – «депутатська фракція, група». Також, некоректно застосовується визначення позафракційних народних депутатів України – «позафракційні депутати».</w:t>
      </w:r>
    </w:p>
    <w:p w:rsidR="003E7B04" w:rsidRDefault="003E7B04" w:rsidP="003E7B04">
      <w:pPr>
        <w:spacing w:after="0" w:line="240" w:lineRule="auto"/>
        <w:jc w:val="both"/>
        <w:rPr>
          <w:rFonts w:ascii="Times New Roman" w:eastAsia="Times New Roman" w:hAnsi="Times New Roman"/>
          <w:color w:val="000000"/>
          <w:sz w:val="28"/>
          <w:szCs w:val="28"/>
          <w:lang w:val="uk-UA"/>
        </w:rPr>
      </w:pPr>
      <w:r w:rsidRPr="00987007">
        <w:rPr>
          <w:rFonts w:ascii="Times New Roman" w:eastAsia="Times New Roman" w:hAnsi="Times New Roman"/>
          <w:color w:val="000000"/>
          <w:sz w:val="28"/>
          <w:szCs w:val="28"/>
          <w:lang w:val="uk-UA"/>
        </w:rPr>
        <w:tab/>
        <w:t>Крім цього, по суті поданого законопроекту</w:t>
      </w:r>
      <w:r>
        <w:rPr>
          <w:rFonts w:ascii="Times New Roman" w:eastAsia="Times New Roman" w:hAnsi="Times New Roman"/>
          <w:color w:val="000000"/>
          <w:sz w:val="28"/>
          <w:szCs w:val="28"/>
          <w:lang w:val="uk-UA"/>
        </w:rPr>
        <w:t xml:space="preserve"> Комітет</w:t>
      </w:r>
      <w:r w:rsidRPr="00987007">
        <w:rPr>
          <w:rFonts w:ascii="Times New Roman" w:eastAsia="Times New Roman" w:hAnsi="Times New Roman"/>
          <w:color w:val="000000"/>
          <w:sz w:val="28"/>
          <w:szCs w:val="28"/>
          <w:lang w:val="uk-UA"/>
        </w:rPr>
        <w:t xml:space="preserve"> зазнач</w:t>
      </w:r>
      <w:r>
        <w:rPr>
          <w:rFonts w:ascii="Times New Roman" w:eastAsia="Times New Roman" w:hAnsi="Times New Roman"/>
          <w:color w:val="000000"/>
          <w:sz w:val="28"/>
          <w:szCs w:val="28"/>
          <w:lang w:val="uk-UA"/>
        </w:rPr>
        <w:t>ив</w:t>
      </w:r>
      <w:r w:rsidRPr="00987007">
        <w:rPr>
          <w:rFonts w:ascii="Times New Roman" w:eastAsia="Times New Roman" w:hAnsi="Times New Roman"/>
          <w:color w:val="000000"/>
          <w:sz w:val="28"/>
          <w:szCs w:val="28"/>
          <w:lang w:val="uk-UA"/>
        </w:rPr>
        <w:t xml:space="preserve"> таке.</w:t>
      </w:r>
    </w:p>
    <w:p w:rsidR="003E7B04" w:rsidRPr="00220DC0" w:rsidRDefault="003E7B04" w:rsidP="003E7B04">
      <w:pPr>
        <w:spacing w:after="0" w:line="240" w:lineRule="auto"/>
        <w:jc w:val="both"/>
        <w:rPr>
          <w:rFonts w:ascii="Times New Roman" w:eastAsia="Times New Roman" w:hAnsi="Times New Roman"/>
          <w:color w:val="000000"/>
          <w:sz w:val="24"/>
          <w:szCs w:val="24"/>
          <w:lang w:val="uk-UA"/>
        </w:rPr>
      </w:pPr>
      <w:r>
        <w:rPr>
          <w:rFonts w:ascii="Times New Roman" w:eastAsia="Times New Roman" w:hAnsi="Times New Roman"/>
          <w:color w:val="000000"/>
          <w:sz w:val="28"/>
          <w:szCs w:val="28"/>
          <w:lang w:val="uk-UA"/>
        </w:rPr>
        <w:tab/>
        <w:t xml:space="preserve">Станом на день внесення до Верховної Ради України на реєстрацію законопроекту </w:t>
      </w:r>
      <w:r w:rsidRPr="00987007">
        <w:rPr>
          <w:rFonts w:ascii="Times New Roman" w:eastAsia="Times New Roman" w:hAnsi="Times New Roman"/>
          <w:color w:val="000000"/>
          <w:sz w:val="28"/>
          <w:szCs w:val="28"/>
          <w:lang w:val="uk-UA"/>
        </w:rPr>
        <w:t>(реєстр. № 3313 від 08.04.2020)</w:t>
      </w:r>
      <w:r>
        <w:rPr>
          <w:rFonts w:ascii="Times New Roman" w:eastAsia="Times New Roman" w:hAnsi="Times New Roman"/>
          <w:color w:val="000000"/>
          <w:sz w:val="28"/>
          <w:szCs w:val="28"/>
          <w:lang w:val="uk-UA"/>
        </w:rPr>
        <w:t xml:space="preserve"> на розгляді Верховної Ради України знаходився підготовлений Комітетом до другого читання законопроект (реєстр.№ 1043), в якому було запропоновано зміни, зокрема до частин другої та третьої статті 120 Регламенту Верховної Ради України щодо проведення обговорення як відхилених, так і врахованих головним комітетом пропозицій і поправок до законопроекту підготовленого до другого читання лише за процедурним рішення Верховної Ради України.</w:t>
      </w:r>
    </w:p>
    <w:p w:rsidR="003E7B04" w:rsidRDefault="003E7B04" w:rsidP="003E7B04">
      <w:pPr>
        <w:spacing w:after="0" w:line="240" w:lineRule="auto"/>
        <w:ind w:firstLine="450"/>
        <w:jc w:val="both"/>
        <w:rPr>
          <w:rFonts w:ascii="Times New Roman" w:eastAsia="Times New Roman" w:hAnsi="Times New Roman"/>
          <w:color w:val="000000"/>
          <w:sz w:val="28"/>
          <w:szCs w:val="28"/>
          <w:lang w:val="uk-UA"/>
        </w:rPr>
      </w:pPr>
      <w:r w:rsidRPr="00987007">
        <w:rPr>
          <w:rFonts w:ascii="Times New Roman" w:eastAsia="Times New Roman" w:hAnsi="Times New Roman"/>
          <w:color w:val="000000"/>
          <w:sz w:val="28"/>
          <w:szCs w:val="28"/>
          <w:lang w:val="uk-UA"/>
        </w:rPr>
        <w:tab/>
      </w:r>
      <w:r>
        <w:rPr>
          <w:rFonts w:ascii="Times New Roman" w:eastAsia="Times New Roman" w:hAnsi="Times New Roman"/>
          <w:color w:val="000000"/>
          <w:sz w:val="28"/>
          <w:szCs w:val="28"/>
          <w:lang w:val="uk-UA"/>
        </w:rPr>
        <w:t xml:space="preserve">Крім того, Комітет зазначив, що </w:t>
      </w:r>
      <w:r w:rsidRPr="00987007">
        <w:rPr>
          <w:rFonts w:ascii="Times New Roman" w:eastAsia="Times New Roman" w:hAnsi="Times New Roman"/>
          <w:color w:val="000000"/>
          <w:sz w:val="28"/>
          <w:szCs w:val="28"/>
          <w:lang w:val="uk-UA"/>
        </w:rPr>
        <w:t xml:space="preserve">16 квітня 2020 року Верховною Радою України було прийнято в другому читанні та в цілому Закон України «Про внесення змін до Регламенту Верховної Ради України щодо протидії зловживанням прав народних депутатів у ході законодавчої процедури» </w:t>
      </w:r>
      <w:r>
        <w:rPr>
          <w:rFonts w:ascii="Times New Roman" w:eastAsia="Times New Roman" w:hAnsi="Times New Roman"/>
          <w:color w:val="000000"/>
          <w:sz w:val="28"/>
          <w:szCs w:val="28"/>
          <w:lang w:val="uk-UA"/>
        </w:rPr>
        <w:t xml:space="preserve">                  </w:t>
      </w:r>
      <w:r w:rsidRPr="00987007">
        <w:rPr>
          <w:rFonts w:ascii="Times New Roman" w:eastAsia="Times New Roman" w:hAnsi="Times New Roman"/>
          <w:color w:val="000000"/>
          <w:sz w:val="28"/>
          <w:szCs w:val="28"/>
          <w:lang w:val="uk-UA"/>
        </w:rPr>
        <w:t xml:space="preserve">№ 561-ІХ, який 26 квітня </w:t>
      </w:r>
      <w:proofErr w:type="spellStart"/>
      <w:r w:rsidRPr="00987007">
        <w:rPr>
          <w:rFonts w:ascii="Times New Roman" w:eastAsia="Times New Roman" w:hAnsi="Times New Roman"/>
          <w:color w:val="000000"/>
          <w:sz w:val="28"/>
          <w:szCs w:val="28"/>
          <w:lang w:val="uk-UA"/>
        </w:rPr>
        <w:t>ц.р</w:t>
      </w:r>
      <w:proofErr w:type="spellEnd"/>
      <w:r w:rsidRPr="00987007">
        <w:rPr>
          <w:rFonts w:ascii="Times New Roman" w:eastAsia="Times New Roman" w:hAnsi="Times New Roman"/>
          <w:color w:val="000000"/>
          <w:sz w:val="28"/>
          <w:szCs w:val="28"/>
          <w:lang w:val="uk-UA"/>
        </w:rPr>
        <w:t xml:space="preserve">. набрав чинності, і цим Законом було </w:t>
      </w:r>
      <w:proofErr w:type="spellStart"/>
      <w:r w:rsidRPr="00987007">
        <w:rPr>
          <w:rFonts w:ascii="Times New Roman" w:eastAsia="Times New Roman" w:hAnsi="Times New Roman"/>
          <w:color w:val="000000"/>
          <w:sz w:val="28"/>
          <w:szCs w:val="28"/>
          <w:lang w:val="uk-UA"/>
        </w:rPr>
        <w:t>внесено</w:t>
      </w:r>
      <w:proofErr w:type="spellEnd"/>
      <w:r w:rsidRPr="00987007">
        <w:rPr>
          <w:rFonts w:ascii="Times New Roman" w:eastAsia="Times New Roman" w:hAnsi="Times New Roman"/>
          <w:color w:val="000000"/>
          <w:sz w:val="28"/>
          <w:szCs w:val="28"/>
          <w:lang w:val="uk-UA"/>
        </w:rPr>
        <w:t xml:space="preserve"> зміни до статті 119 Регламенту Верховної Ради України та доповнено Регламент Верховної Ради України новою статтею 119</w:t>
      </w:r>
      <w:r w:rsidRPr="00987007">
        <w:rPr>
          <w:rFonts w:ascii="Times New Roman" w:eastAsia="Times New Roman" w:hAnsi="Times New Roman"/>
          <w:color w:val="000000"/>
          <w:sz w:val="17"/>
          <w:szCs w:val="17"/>
          <w:vertAlign w:val="superscript"/>
          <w:lang w:val="uk-UA"/>
        </w:rPr>
        <w:t>1</w:t>
      </w:r>
      <w:r w:rsidRPr="00987007">
        <w:rPr>
          <w:rFonts w:ascii="Times New Roman" w:eastAsia="Times New Roman" w:hAnsi="Times New Roman"/>
          <w:color w:val="000000"/>
          <w:sz w:val="28"/>
          <w:szCs w:val="28"/>
          <w:lang w:val="uk-UA"/>
        </w:rPr>
        <w:t>. Зазначена стаття 119</w:t>
      </w:r>
      <w:r w:rsidRPr="00987007">
        <w:rPr>
          <w:rFonts w:ascii="Times New Roman" w:eastAsia="Times New Roman" w:hAnsi="Times New Roman"/>
          <w:color w:val="000000"/>
          <w:sz w:val="17"/>
          <w:szCs w:val="17"/>
          <w:vertAlign w:val="superscript"/>
          <w:lang w:val="uk-UA"/>
        </w:rPr>
        <w:t>1</w:t>
      </w:r>
      <w:r w:rsidRPr="00987007">
        <w:rPr>
          <w:rFonts w:ascii="Times New Roman" w:eastAsia="Times New Roman" w:hAnsi="Times New Roman"/>
          <w:color w:val="000000"/>
          <w:sz w:val="28"/>
          <w:szCs w:val="28"/>
          <w:lang w:val="uk-UA"/>
        </w:rPr>
        <w:t xml:space="preserve"> передбачає застосування особливої процедури розгляду законопроектів у другому читанні у разі подання до законопроекту, що готується до другого читання (крім проекту кодексу, законопроекту, що розглядається Верховною Радою України за спеціальною процедурою), пропозицій, поправок у кількості, що у п’ять разів або більше перевищує кількість статей проекту первинного законодавчого </w:t>
      </w:r>
      <w:proofErr w:type="spellStart"/>
      <w:r w:rsidRPr="00987007">
        <w:rPr>
          <w:rFonts w:ascii="Times New Roman" w:eastAsia="Times New Roman" w:hAnsi="Times New Roman"/>
          <w:color w:val="000000"/>
          <w:sz w:val="28"/>
          <w:szCs w:val="28"/>
          <w:lang w:val="uk-UA"/>
        </w:rPr>
        <w:t>акта</w:t>
      </w:r>
      <w:proofErr w:type="spellEnd"/>
      <w:r w:rsidRPr="00987007">
        <w:rPr>
          <w:rFonts w:ascii="Times New Roman" w:eastAsia="Times New Roman" w:hAnsi="Times New Roman"/>
          <w:color w:val="000000"/>
          <w:sz w:val="28"/>
          <w:szCs w:val="28"/>
          <w:lang w:val="uk-UA"/>
        </w:rPr>
        <w:t xml:space="preserve"> чи кількість пунктів проекту про внесення змін до первинних законодавчих актів, але не менш як 500 пропозицій. Особлива процедура застосовується за пропозицією, підписаною не менш як однією </w:t>
      </w:r>
      <w:r w:rsidRPr="00987007">
        <w:rPr>
          <w:rFonts w:ascii="Times New Roman" w:eastAsia="Times New Roman" w:hAnsi="Times New Roman"/>
          <w:color w:val="000000"/>
          <w:sz w:val="28"/>
          <w:szCs w:val="28"/>
          <w:lang w:val="uk-UA"/>
        </w:rPr>
        <w:lastRenderedPageBreak/>
        <w:t>третиною народних депутатів України від конституційного складу Верховної Ради України, підтриманою рішенням Верховної Ради України, прийнятим на пленарному засіданні більшістю голосів народних депутатів України від конституційного складу Верховної Ради України, за умови надання народним депутатам України порівняльної таблиці та супровідних документів до неї</w:t>
      </w:r>
      <w:r>
        <w:rPr>
          <w:rFonts w:ascii="Times New Roman" w:eastAsia="Times New Roman" w:hAnsi="Times New Roman"/>
          <w:color w:val="000000"/>
          <w:sz w:val="28"/>
          <w:szCs w:val="28"/>
          <w:lang w:val="uk-UA"/>
        </w:rPr>
        <w:t>.</w:t>
      </w:r>
      <w:r w:rsidRPr="00987007">
        <w:rPr>
          <w:rFonts w:ascii="Times New Roman" w:eastAsia="Times New Roman" w:hAnsi="Times New Roman"/>
          <w:color w:val="000000"/>
          <w:sz w:val="28"/>
          <w:szCs w:val="28"/>
          <w:lang w:val="uk-UA"/>
        </w:rPr>
        <w:t xml:space="preserve"> Таке рішення заноситься до протоколу пленарного засідання Верховної Ради України.</w:t>
      </w:r>
    </w:p>
    <w:p w:rsidR="003E7B04" w:rsidRPr="00987007" w:rsidRDefault="003E7B04" w:rsidP="003E7B04">
      <w:pPr>
        <w:spacing w:after="0" w:line="240" w:lineRule="auto"/>
        <w:ind w:firstLine="450"/>
        <w:jc w:val="both"/>
        <w:rPr>
          <w:rFonts w:ascii="Times New Roman" w:eastAsia="Times New Roman" w:hAnsi="Times New Roman"/>
          <w:color w:val="000000"/>
          <w:sz w:val="24"/>
          <w:szCs w:val="24"/>
          <w:lang w:val="uk-UA"/>
        </w:rPr>
      </w:pPr>
      <w:r>
        <w:rPr>
          <w:rFonts w:ascii="Times New Roman" w:eastAsia="Times New Roman" w:hAnsi="Times New Roman"/>
          <w:color w:val="000000"/>
          <w:sz w:val="28"/>
          <w:szCs w:val="28"/>
          <w:lang w:val="uk-UA"/>
        </w:rPr>
        <w:t>Комітет з</w:t>
      </w:r>
      <w:r w:rsidRPr="00987007">
        <w:rPr>
          <w:rFonts w:ascii="Times New Roman" w:eastAsia="Times New Roman" w:hAnsi="Times New Roman"/>
          <w:color w:val="000000"/>
          <w:sz w:val="28"/>
          <w:szCs w:val="28"/>
          <w:lang w:val="uk-UA"/>
        </w:rPr>
        <w:t>ауваж</w:t>
      </w:r>
      <w:r>
        <w:rPr>
          <w:rFonts w:ascii="Times New Roman" w:eastAsia="Times New Roman" w:hAnsi="Times New Roman"/>
          <w:color w:val="000000"/>
          <w:sz w:val="28"/>
          <w:szCs w:val="28"/>
          <w:lang w:val="uk-UA"/>
        </w:rPr>
        <w:t>ив</w:t>
      </w:r>
      <w:r w:rsidRPr="00987007">
        <w:rPr>
          <w:rFonts w:ascii="Times New Roman" w:eastAsia="Times New Roman" w:hAnsi="Times New Roman"/>
          <w:color w:val="000000"/>
          <w:sz w:val="28"/>
          <w:szCs w:val="28"/>
          <w:lang w:val="uk-UA"/>
        </w:rPr>
        <w:t>, що запропоноване у законопроекті формулювання «прийняти процедурне рішення про розгляд відхилених головним комітетом пропозицій, поправок без обговорення» викладено некоректно.</w:t>
      </w:r>
    </w:p>
    <w:p w:rsidR="003E7B04" w:rsidRPr="00987007" w:rsidRDefault="003E7B04" w:rsidP="003E7B04">
      <w:pPr>
        <w:spacing w:after="0" w:line="240" w:lineRule="auto"/>
        <w:ind w:firstLine="450"/>
        <w:jc w:val="both"/>
        <w:rPr>
          <w:rFonts w:ascii="Times New Roman" w:eastAsia="Times New Roman" w:hAnsi="Times New Roman"/>
          <w:color w:val="000000"/>
          <w:sz w:val="24"/>
          <w:szCs w:val="24"/>
          <w:lang w:val="uk-UA"/>
        </w:rPr>
      </w:pPr>
      <w:r w:rsidRPr="00987007">
        <w:rPr>
          <w:rFonts w:ascii="Times New Roman" w:eastAsia="Times New Roman" w:hAnsi="Times New Roman"/>
          <w:color w:val="000000"/>
          <w:sz w:val="28"/>
          <w:szCs w:val="28"/>
          <w:lang w:val="uk-UA"/>
        </w:rPr>
        <w:t>Якщо йдеться про порядок прийняття Верховною Радою України рішень з процедурних питань, то такі рішення, відповідно  до частини першої статті 49 Регламенту Верховної Ради України приймаються відразу після скороченого обговорення однією третиною голосів народних депутатів України від конституційного складу Верховної Ради України. До того ж, народні депутати України – ініціатори внесення проекту Закону України (реєстр. № 3313), пропонуючи запровадження процедурного рішення у статті 120 Регламенту Верховної Ради України, не пропонують змін до зазначеної статті 49 Регламенту Верховної Ради України щодо доповнення переліку статей Регламенту Верховної Ради України, згідно з якими Верховна Рада України може прийняти рішення з процедурних питань.</w:t>
      </w:r>
    </w:p>
    <w:p w:rsidR="003E7B04" w:rsidRPr="00A762F4" w:rsidRDefault="003E7B04" w:rsidP="003E7B04">
      <w:pPr>
        <w:spacing w:after="0" w:line="240" w:lineRule="auto"/>
        <w:ind w:firstLine="450"/>
        <w:jc w:val="both"/>
        <w:rPr>
          <w:rFonts w:ascii="Times New Roman" w:eastAsia="Times New Roman" w:hAnsi="Times New Roman"/>
          <w:color w:val="000000"/>
          <w:sz w:val="24"/>
          <w:szCs w:val="24"/>
          <w:lang w:val="uk-UA"/>
        </w:rPr>
      </w:pPr>
      <w:r w:rsidRPr="00A762F4">
        <w:rPr>
          <w:rFonts w:ascii="Times New Roman" w:eastAsia="Times New Roman" w:hAnsi="Times New Roman"/>
          <w:color w:val="000000"/>
          <w:sz w:val="28"/>
          <w:szCs w:val="28"/>
          <w:lang w:val="uk-UA"/>
        </w:rPr>
        <w:t xml:space="preserve">В той же час, запропонована редакція «прийняти процедурне рішення про розгляд відхилених головним комітетом пропозицій, поправок без обговорення» не відповідає назві статті, оскільки стаття 120 Регламенту Верховної Ради України, до якої автори пропонують відповідні зміни, має назву «Порядок обговорення законопроектів при розгляді в другому читанні», тобто визначає саме порядок обговорення, яке тут є </w:t>
      </w:r>
      <w:proofErr w:type="spellStart"/>
      <w:r w:rsidRPr="00A762F4">
        <w:rPr>
          <w:rFonts w:ascii="Times New Roman" w:eastAsia="Times New Roman" w:hAnsi="Times New Roman"/>
          <w:color w:val="000000"/>
          <w:sz w:val="28"/>
          <w:szCs w:val="28"/>
          <w:lang w:val="uk-UA"/>
        </w:rPr>
        <w:t>ключевим</w:t>
      </w:r>
      <w:proofErr w:type="spellEnd"/>
      <w:r w:rsidRPr="00A762F4">
        <w:rPr>
          <w:rFonts w:ascii="Times New Roman" w:eastAsia="Times New Roman" w:hAnsi="Times New Roman"/>
          <w:color w:val="000000"/>
          <w:sz w:val="28"/>
          <w:szCs w:val="28"/>
          <w:lang w:val="uk-UA"/>
        </w:rPr>
        <w:t>.   До того ж, пропонується надавати слово для виступу представникам депутатських фракцій (</w:t>
      </w:r>
      <w:r>
        <w:rPr>
          <w:rFonts w:ascii="Times New Roman" w:eastAsia="Times New Roman" w:hAnsi="Times New Roman"/>
          <w:color w:val="000000"/>
          <w:sz w:val="28"/>
          <w:szCs w:val="28"/>
          <w:lang w:val="uk-UA"/>
        </w:rPr>
        <w:t xml:space="preserve">депутатських </w:t>
      </w:r>
      <w:r w:rsidRPr="00A762F4">
        <w:rPr>
          <w:rFonts w:ascii="Times New Roman" w:eastAsia="Times New Roman" w:hAnsi="Times New Roman"/>
          <w:color w:val="000000"/>
          <w:sz w:val="28"/>
          <w:szCs w:val="28"/>
          <w:lang w:val="uk-UA"/>
        </w:rPr>
        <w:t>груп) та позафракційним народним депутатам України, що вочевидь є складовою обговорення.</w:t>
      </w:r>
    </w:p>
    <w:p w:rsidR="003E7B04" w:rsidRPr="00987007" w:rsidRDefault="003E7B04" w:rsidP="003E7B04">
      <w:pPr>
        <w:spacing w:after="0" w:line="240" w:lineRule="auto"/>
        <w:ind w:firstLine="567"/>
        <w:jc w:val="both"/>
        <w:rPr>
          <w:rFonts w:ascii="Times New Roman" w:eastAsia="Times New Roman" w:hAnsi="Times New Roman"/>
          <w:color w:val="000000"/>
          <w:sz w:val="24"/>
          <w:szCs w:val="24"/>
          <w:lang w:val="uk-UA"/>
        </w:rPr>
      </w:pPr>
      <w:r w:rsidRPr="00987007">
        <w:rPr>
          <w:rFonts w:ascii="Times New Roman" w:eastAsia="Times New Roman" w:hAnsi="Times New Roman"/>
          <w:color w:val="000000"/>
          <w:sz w:val="28"/>
          <w:szCs w:val="28"/>
          <w:lang w:val="uk-UA"/>
        </w:rPr>
        <w:t xml:space="preserve">При розгляді законопроекту </w:t>
      </w:r>
      <w:r>
        <w:rPr>
          <w:rFonts w:ascii="Times New Roman" w:eastAsia="Times New Roman" w:hAnsi="Times New Roman"/>
          <w:color w:val="000000"/>
          <w:sz w:val="28"/>
          <w:szCs w:val="28"/>
          <w:lang w:val="uk-UA"/>
        </w:rPr>
        <w:t>Комітетом</w:t>
      </w:r>
      <w:r w:rsidRPr="00987007">
        <w:rPr>
          <w:rFonts w:ascii="Times New Roman" w:eastAsia="Times New Roman" w:hAnsi="Times New Roman"/>
          <w:color w:val="000000"/>
          <w:sz w:val="28"/>
          <w:szCs w:val="28"/>
          <w:lang w:val="uk-UA"/>
        </w:rPr>
        <w:t xml:space="preserve"> взят</w:t>
      </w:r>
      <w:r>
        <w:rPr>
          <w:rFonts w:ascii="Times New Roman" w:eastAsia="Times New Roman" w:hAnsi="Times New Roman"/>
          <w:color w:val="000000"/>
          <w:sz w:val="28"/>
          <w:szCs w:val="28"/>
          <w:lang w:val="uk-UA"/>
        </w:rPr>
        <w:t>о</w:t>
      </w:r>
      <w:r w:rsidRPr="00987007">
        <w:rPr>
          <w:rFonts w:ascii="Times New Roman" w:eastAsia="Times New Roman" w:hAnsi="Times New Roman"/>
          <w:color w:val="000000"/>
          <w:sz w:val="28"/>
          <w:szCs w:val="28"/>
          <w:lang w:val="uk-UA"/>
        </w:rPr>
        <w:t xml:space="preserve"> до уваги зауваження Головного науково-експертного управління, яке у своєму висновку зазначає, зокрема, таке:  </w:t>
      </w:r>
    </w:p>
    <w:p w:rsidR="003E7B04" w:rsidRPr="00987007" w:rsidRDefault="003E7B04" w:rsidP="003E7B04">
      <w:pPr>
        <w:spacing w:after="0" w:line="240" w:lineRule="auto"/>
        <w:ind w:firstLine="567"/>
        <w:jc w:val="both"/>
        <w:rPr>
          <w:rFonts w:ascii="Times New Roman" w:eastAsia="Times New Roman" w:hAnsi="Times New Roman"/>
          <w:color w:val="000000"/>
          <w:sz w:val="24"/>
          <w:szCs w:val="24"/>
          <w:lang w:val="uk-UA"/>
        </w:rPr>
      </w:pPr>
      <w:r w:rsidRPr="00987007">
        <w:rPr>
          <w:rFonts w:ascii="Times New Roman" w:eastAsia="Times New Roman" w:hAnsi="Times New Roman"/>
          <w:color w:val="000000"/>
          <w:sz w:val="28"/>
          <w:szCs w:val="28"/>
          <w:lang w:val="uk-UA"/>
        </w:rPr>
        <w:t xml:space="preserve">«У тексті проекту не визначається суб’єкт, який може ініціювати перехід до процедури розгляду пропозицій і поправок без обговорення… рішення про застосування парламентом такої процедури має прийматись або за пропозицією відповідного головного комітету, або за пропозицією, підписаною певною кількістю народних депутатів України (причому ця кількість має бути досить значною)…Не є зрозумілим порядок застосування новел проекту у поєднанні  з чинними приписами статті Регламенту, до якої пропонуються зміни. Адже у ч. 2 та другому реченні ч. 3 ст. 120 Регламенту передбачено, що </w:t>
      </w:r>
      <w:r w:rsidRPr="00987007">
        <w:rPr>
          <w:rFonts w:ascii="Times New Roman" w:eastAsia="Times New Roman" w:hAnsi="Times New Roman"/>
          <w:i/>
          <w:iCs/>
          <w:color w:val="000000"/>
          <w:sz w:val="28"/>
          <w:szCs w:val="28"/>
          <w:lang w:val="uk-UA"/>
        </w:rPr>
        <w:t>за наполяганням ініціатора внесення</w:t>
      </w:r>
      <w:r w:rsidRPr="00987007">
        <w:rPr>
          <w:rFonts w:ascii="Times New Roman" w:eastAsia="Times New Roman" w:hAnsi="Times New Roman"/>
          <w:color w:val="000000"/>
          <w:sz w:val="28"/>
          <w:szCs w:val="28"/>
          <w:lang w:val="uk-UA"/>
        </w:rPr>
        <w:t xml:space="preserve"> - суб’єкта права законодавчої ініціативи </w:t>
      </w:r>
      <w:r w:rsidRPr="00987007">
        <w:rPr>
          <w:rFonts w:ascii="Times New Roman" w:eastAsia="Times New Roman" w:hAnsi="Times New Roman"/>
          <w:i/>
          <w:iCs/>
          <w:color w:val="000000"/>
          <w:sz w:val="28"/>
          <w:szCs w:val="28"/>
          <w:lang w:val="uk-UA"/>
        </w:rPr>
        <w:t>може бути проведено обговорення</w:t>
      </w:r>
      <w:r w:rsidRPr="00987007">
        <w:rPr>
          <w:rFonts w:ascii="Times New Roman" w:eastAsia="Times New Roman" w:hAnsi="Times New Roman"/>
          <w:color w:val="000000"/>
          <w:sz w:val="28"/>
          <w:szCs w:val="28"/>
          <w:lang w:val="uk-UA"/>
        </w:rPr>
        <w:t xml:space="preserve"> </w:t>
      </w:r>
      <w:r w:rsidRPr="00987007">
        <w:rPr>
          <w:rFonts w:ascii="Times New Roman" w:eastAsia="Times New Roman" w:hAnsi="Times New Roman"/>
          <w:i/>
          <w:iCs/>
          <w:color w:val="000000"/>
          <w:sz w:val="28"/>
          <w:szCs w:val="28"/>
          <w:u w:val="single"/>
          <w:lang w:val="uk-UA"/>
        </w:rPr>
        <w:t>відхилених</w:t>
      </w:r>
      <w:r w:rsidRPr="00987007">
        <w:rPr>
          <w:rFonts w:ascii="Times New Roman" w:eastAsia="Times New Roman" w:hAnsi="Times New Roman"/>
          <w:i/>
          <w:iCs/>
          <w:color w:val="000000"/>
          <w:sz w:val="28"/>
          <w:szCs w:val="28"/>
          <w:lang w:val="uk-UA"/>
        </w:rPr>
        <w:t xml:space="preserve"> </w:t>
      </w:r>
      <w:r w:rsidRPr="00987007">
        <w:rPr>
          <w:rFonts w:ascii="Times New Roman" w:eastAsia="Times New Roman" w:hAnsi="Times New Roman"/>
          <w:color w:val="000000"/>
          <w:sz w:val="28"/>
          <w:szCs w:val="28"/>
          <w:lang w:val="uk-UA"/>
        </w:rPr>
        <w:t xml:space="preserve">головним комітетом пропозицій, поправок, </w:t>
      </w:r>
      <w:r w:rsidRPr="00987007">
        <w:rPr>
          <w:rFonts w:ascii="Times New Roman" w:eastAsia="Times New Roman" w:hAnsi="Times New Roman"/>
          <w:i/>
          <w:iCs/>
          <w:color w:val="000000"/>
          <w:sz w:val="28"/>
          <w:szCs w:val="28"/>
          <w:lang w:val="uk-UA"/>
        </w:rPr>
        <w:t>та,</w:t>
      </w:r>
      <w:r w:rsidRPr="00987007">
        <w:rPr>
          <w:rFonts w:ascii="Times New Roman" w:eastAsia="Times New Roman" w:hAnsi="Times New Roman"/>
          <w:color w:val="000000"/>
          <w:sz w:val="28"/>
          <w:szCs w:val="28"/>
          <w:lang w:val="uk-UA"/>
        </w:rPr>
        <w:t xml:space="preserve"> що за наполяганням народних депутатів може бути порушено питання про розгляд пропозиції, поправки до </w:t>
      </w:r>
      <w:r w:rsidRPr="00987007">
        <w:rPr>
          <w:rFonts w:ascii="Times New Roman" w:eastAsia="Times New Roman" w:hAnsi="Times New Roman"/>
          <w:color w:val="000000"/>
          <w:sz w:val="28"/>
          <w:szCs w:val="28"/>
          <w:lang w:val="uk-UA"/>
        </w:rPr>
        <w:lastRenderedPageBreak/>
        <w:t>відповідного тексту статті законопроекту, прийнятого в першому читанні, але відсутньої у запропонованій головним комітетом редакції. Із тексту проекту незрозуміло,  чи виключається застосування цих процедур у разі прийняття парламентом рішення, запропонованого у новій ч. 8.  </w:t>
      </w:r>
    </w:p>
    <w:p w:rsidR="003E7B04" w:rsidRPr="00987007" w:rsidRDefault="003E7B04" w:rsidP="003E7B04">
      <w:pPr>
        <w:spacing w:after="0" w:line="240" w:lineRule="auto"/>
        <w:ind w:firstLine="567"/>
        <w:jc w:val="both"/>
        <w:rPr>
          <w:rFonts w:ascii="Times New Roman" w:eastAsia="Times New Roman" w:hAnsi="Times New Roman"/>
          <w:color w:val="000000"/>
          <w:sz w:val="24"/>
          <w:szCs w:val="24"/>
          <w:lang w:val="uk-UA"/>
        </w:rPr>
      </w:pPr>
      <w:r w:rsidRPr="00987007">
        <w:rPr>
          <w:rFonts w:ascii="Times New Roman" w:eastAsia="Times New Roman" w:hAnsi="Times New Roman"/>
          <w:color w:val="000000"/>
          <w:sz w:val="28"/>
          <w:szCs w:val="28"/>
          <w:lang w:val="uk-UA"/>
        </w:rPr>
        <w:t>Крім того…сформульована у проекті конструкція щодо</w:t>
      </w:r>
      <w:r w:rsidRPr="00987007">
        <w:rPr>
          <w:rFonts w:ascii="Times New Roman" w:eastAsia="Times New Roman" w:hAnsi="Times New Roman"/>
          <w:b/>
          <w:bCs/>
          <w:color w:val="000000"/>
          <w:sz w:val="28"/>
          <w:szCs w:val="28"/>
          <w:lang w:val="uk-UA"/>
        </w:rPr>
        <w:t xml:space="preserve"> </w:t>
      </w:r>
      <w:r w:rsidRPr="00987007">
        <w:rPr>
          <w:rFonts w:ascii="Times New Roman" w:eastAsia="Times New Roman" w:hAnsi="Times New Roman"/>
          <w:color w:val="000000"/>
          <w:sz w:val="28"/>
          <w:szCs w:val="28"/>
          <w:lang w:val="uk-UA"/>
        </w:rPr>
        <w:t>«розгляду відхилених головним комітетом пропозицій, поправок без обговорення» не дає достатнього уявлення щодо змісту дій парламенту в рамках відповідної процедури…».</w:t>
      </w:r>
    </w:p>
    <w:p w:rsidR="003E7B04" w:rsidRPr="00987007" w:rsidRDefault="003E7B04" w:rsidP="003E7B04">
      <w:pPr>
        <w:spacing w:after="0" w:line="240" w:lineRule="auto"/>
        <w:ind w:firstLine="567"/>
        <w:jc w:val="both"/>
        <w:rPr>
          <w:rFonts w:ascii="Times New Roman" w:eastAsia="Times New Roman" w:hAnsi="Times New Roman"/>
          <w:color w:val="000000"/>
          <w:sz w:val="24"/>
          <w:szCs w:val="24"/>
          <w:lang w:val="uk-UA"/>
        </w:rPr>
      </w:pPr>
      <w:r w:rsidRPr="00987007">
        <w:rPr>
          <w:rFonts w:ascii="Times New Roman" w:eastAsia="Times New Roman" w:hAnsi="Times New Roman"/>
          <w:color w:val="000000"/>
          <w:sz w:val="28"/>
          <w:szCs w:val="28"/>
          <w:lang w:val="uk-UA"/>
        </w:rPr>
        <w:t> Відтак, узагальнюючий висновок Головного науково-експертного управління Апарату Верховної Ради України щодо проекту Закону України (реєстр. № 3313) полягає в тому, що за результатами розгляду у першому читанні законопроект доцільно повернути суб’єктам права законодавчої ініціативи на доопрацювання.</w:t>
      </w:r>
    </w:p>
    <w:p w:rsidR="003E7B04" w:rsidRPr="00987007" w:rsidRDefault="003E7B04" w:rsidP="003E7B04">
      <w:pPr>
        <w:spacing w:after="0" w:line="240" w:lineRule="auto"/>
        <w:jc w:val="both"/>
        <w:rPr>
          <w:rFonts w:ascii="Times New Roman" w:eastAsia="Times New Roman" w:hAnsi="Times New Roman"/>
          <w:color w:val="000000"/>
          <w:sz w:val="24"/>
          <w:szCs w:val="24"/>
          <w:lang w:val="uk-UA"/>
        </w:rPr>
      </w:pPr>
      <w:r w:rsidRPr="00987007">
        <w:rPr>
          <w:rFonts w:ascii="Times New Roman" w:eastAsia="Times New Roman" w:hAnsi="Times New Roman"/>
          <w:color w:val="000000"/>
          <w:sz w:val="28"/>
          <w:szCs w:val="28"/>
          <w:lang w:val="uk-UA"/>
        </w:rPr>
        <w:tab/>
        <w:t xml:space="preserve">Проект Закону України «Про «внесення змін до Регламенту Верховної Ради України щодо оптимізації процедури розгляду законопроектів у другому читанні», внесений народними депутатами України </w:t>
      </w:r>
      <w:proofErr w:type="spellStart"/>
      <w:r w:rsidRPr="00987007">
        <w:rPr>
          <w:rFonts w:ascii="Times New Roman" w:eastAsia="Times New Roman" w:hAnsi="Times New Roman"/>
          <w:color w:val="000000"/>
          <w:sz w:val="28"/>
          <w:szCs w:val="28"/>
          <w:lang w:val="uk-UA"/>
        </w:rPr>
        <w:t>Ар’євим</w:t>
      </w:r>
      <w:proofErr w:type="spellEnd"/>
      <w:r w:rsidRPr="00987007">
        <w:rPr>
          <w:rFonts w:ascii="Times New Roman" w:eastAsia="Times New Roman" w:hAnsi="Times New Roman"/>
          <w:color w:val="000000"/>
          <w:sz w:val="28"/>
          <w:szCs w:val="28"/>
          <w:lang w:val="uk-UA"/>
        </w:rPr>
        <w:t xml:space="preserve"> В.І., </w:t>
      </w:r>
      <w:proofErr w:type="spellStart"/>
      <w:r w:rsidRPr="00987007">
        <w:rPr>
          <w:rFonts w:ascii="Times New Roman" w:eastAsia="Times New Roman" w:hAnsi="Times New Roman"/>
          <w:color w:val="000000"/>
          <w:sz w:val="28"/>
          <w:szCs w:val="28"/>
          <w:lang w:val="uk-UA"/>
        </w:rPr>
        <w:t>Сюмар</w:t>
      </w:r>
      <w:proofErr w:type="spellEnd"/>
      <w:r w:rsidRPr="00987007">
        <w:rPr>
          <w:rFonts w:ascii="Times New Roman" w:eastAsia="Times New Roman" w:hAnsi="Times New Roman"/>
          <w:color w:val="000000"/>
          <w:sz w:val="28"/>
          <w:szCs w:val="28"/>
          <w:lang w:val="uk-UA"/>
        </w:rPr>
        <w:t xml:space="preserve"> В.П., Павленком Р.М. (реєстр. № 3313 від 08.04.2020), ще не запропоновано Комітетом для включення до порядку денного третьої сесії Верховної Ради України.</w:t>
      </w:r>
    </w:p>
    <w:p w:rsidR="003E7B04" w:rsidRDefault="003E7B04" w:rsidP="003E7B04">
      <w:pPr>
        <w:spacing w:after="0" w:line="240" w:lineRule="auto"/>
        <w:jc w:val="both"/>
        <w:rPr>
          <w:rFonts w:ascii="Times New Roman" w:eastAsia="Times New Roman" w:hAnsi="Times New Roman"/>
          <w:color w:val="000000"/>
          <w:sz w:val="28"/>
          <w:szCs w:val="28"/>
          <w:lang w:val="uk-UA"/>
        </w:rPr>
      </w:pPr>
      <w:r w:rsidRPr="00987007">
        <w:rPr>
          <w:rFonts w:ascii="Times New Roman" w:eastAsia="Times New Roman" w:hAnsi="Times New Roman"/>
          <w:color w:val="000000"/>
          <w:sz w:val="28"/>
          <w:szCs w:val="28"/>
          <w:lang w:val="uk-UA"/>
        </w:rPr>
        <w:tab/>
        <w:t>Враховуючи викладене, Комітет ухвали</w:t>
      </w:r>
      <w:r>
        <w:rPr>
          <w:rFonts w:ascii="Times New Roman" w:eastAsia="Times New Roman" w:hAnsi="Times New Roman"/>
          <w:color w:val="000000"/>
          <w:sz w:val="28"/>
          <w:szCs w:val="28"/>
          <w:lang w:val="uk-UA"/>
        </w:rPr>
        <w:t>в</w:t>
      </w:r>
      <w:r w:rsidRPr="00987007">
        <w:rPr>
          <w:rFonts w:ascii="Times New Roman" w:eastAsia="Times New Roman" w:hAnsi="Times New Roman"/>
          <w:color w:val="000000"/>
          <w:sz w:val="28"/>
          <w:szCs w:val="28"/>
          <w:lang w:val="uk-UA"/>
        </w:rPr>
        <w:t xml:space="preserve"> висновок на проект Закону України «Про внесення змін до Регламенту Верховної Ради України щодо оптимізації процедури розгляду законопроектів у другому читанні» (реєстр.</w:t>
      </w:r>
      <w:r>
        <w:rPr>
          <w:rFonts w:ascii="Times New Roman" w:eastAsia="Times New Roman" w:hAnsi="Times New Roman"/>
          <w:color w:val="000000"/>
          <w:sz w:val="28"/>
          <w:szCs w:val="28"/>
          <w:lang w:val="uk-UA"/>
        </w:rPr>
        <w:t xml:space="preserve"> </w:t>
      </w:r>
      <w:r w:rsidRPr="00987007">
        <w:rPr>
          <w:rFonts w:ascii="Times New Roman" w:eastAsia="Times New Roman" w:hAnsi="Times New Roman"/>
          <w:color w:val="000000"/>
          <w:sz w:val="28"/>
          <w:szCs w:val="28"/>
          <w:lang w:val="uk-UA"/>
        </w:rPr>
        <w:t xml:space="preserve"> № 3313), та </w:t>
      </w:r>
      <w:r>
        <w:rPr>
          <w:rFonts w:ascii="Times New Roman" w:eastAsia="Times New Roman" w:hAnsi="Times New Roman"/>
          <w:color w:val="000000"/>
          <w:sz w:val="28"/>
          <w:szCs w:val="28"/>
          <w:lang w:val="uk-UA"/>
        </w:rPr>
        <w:t xml:space="preserve">прийняв рішення </w:t>
      </w:r>
      <w:r w:rsidRPr="00987007">
        <w:rPr>
          <w:rFonts w:ascii="Times New Roman" w:eastAsia="Times New Roman" w:hAnsi="Times New Roman"/>
          <w:color w:val="000000"/>
          <w:sz w:val="28"/>
          <w:szCs w:val="28"/>
          <w:lang w:val="uk-UA"/>
        </w:rPr>
        <w:t>рекомендувати Верховній Раді України включити зазначений законопроект до порядку денного третьої сесії Верховної Ради України дев’ятого скликання і за результатами розгляду його у першому читанні, відповідно до пункту 3 частини першої статті 114 Регламенту Верховної Ради України, повернути суб’єктам права законодавчої ініціативи на доопрацювання.</w:t>
      </w:r>
    </w:p>
    <w:p w:rsidR="003E7B04" w:rsidRDefault="003E7B04" w:rsidP="003E7B04">
      <w:pPr>
        <w:spacing w:after="0" w:line="240" w:lineRule="auto"/>
        <w:jc w:val="both"/>
        <w:rPr>
          <w:rFonts w:ascii="Times New Roman" w:eastAsia="Times New Roman" w:hAnsi="Times New Roman"/>
          <w:color w:val="000000"/>
          <w:sz w:val="28"/>
          <w:szCs w:val="28"/>
          <w:lang w:val="uk-UA"/>
        </w:rPr>
      </w:pPr>
      <w:r>
        <w:rPr>
          <w:rFonts w:ascii="Times New Roman" w:eastAsia="Times New Roman" w:hAnsi="Times New Roman"/>
          <w:color w:val="000000"/>
          <w:sz w:val="28"/>
          <w:szCs w:val="28"/>
          <w:lang w:val="uk-UA"/>
        </w:rPr>
        <w:tab/>
        <w:t xml:space="preserve">Співдоповідачем з </w:t>
      </w:r>
      <w:r w:rsidR="00955153">
        <w:rPr>
          <w:rFonts w:ascii="Times New Roman" w:eastAsia="Times New Roman" w:hAnsi="Times New Roman"/>
          <w:color w:val="000000"/>
          <w:sz w:val="28"/>
          <w:szCs w:val="28"/>
          <w:lang w:val="uk-UA"/>
        </w:rPr>
        <w:t>цього</w:t>
      </w:r>
      <w:bookmarkStart w:id="0" w:name="_GoBack"/>
      <w:bookmarkEnd w:id="0"/>
      <w:r>
        <w:rPr>
          <w:rFonts w:ascii="Times New Roman" w:eastAsia="Times New Roman" w:hAnsi="Times New Roman"/>
          <w:color w:val="000000"/>
          <w:sz w:val="28"/>
          <w:szCs w:val="28"/>
          <w:lang w:val="uk-UA"/>
        </w:rPr>
        <w:t xml:space="preserve"> питання на пленарному засіданні </w:t>
      </w:r>
      <w:r w:rsidRPr="00A762F4">
        <w:rPr>
          <w:rFonts w:ascii="Times New Roman" w:eastAsia="Times New Roman" w:hAnsi="Times New Roman"/>
          <w:color w:val="000000"/>
          <w:sz w:val="28"/>
          <w:szCs w:val="28"/>
          <w:lang w:val="uk-UA"/>
        </w:rPr>
        <w:t>Верховної Ради України</w:t>
      </w:r>
      <w:r>
        <w:rPr>
          <w:rFonts w:ascii="Times New Roman" w:eastAsia="Times New Roman" w:hAnsi="Times New Roman"/>
          <w:color w:val="000000"/>
          <w:sz w:val="28"/>
          <w:szCs w:val="28"/>
          <w:lang w:val="uk-UA"/>
        </w:rPr>
        <w:t xml:space="preserve"> визначено Голову Комітету.</w:t>
      </w:r>
    </w:p>
    <w:p w:rsidR="003E7B04" w:rsidRDefault="003E7B04" w:rsidP="003E7B04">
      <w:pPr>
        <w:spacing w:after="0" w:line="240" w:lineRule="auto"/>
        <w:jc w:val="both"/>
        <w:rPr>
          <w:rFonts w:ascii="Times New Roman" w:eastAsia="Times New Roman" w:hAnsi="Times New Roman"/>
          <w:color w:val="000000"/>
          <w:sz w:val="28"/>
          <w:szCs w:val="28"/>
          <w:lang w:val="uk-UA"/>
        </w:rPr>
      </w:pPr>
    </w:p>
    <w:p w:rsidR="003E7B04" w:rsidRDefault="003E7B04" w:rsidP="003E7B04">
      <w:pPr>
        <w:spacing w:after="0" w:line="240" w:lineRule="auto"/>
        <w:jc w:val="both"/>
        <w:rPr>
          <w:rFonts w:ascii="Times New Roman" w:eastAsia="Times New Roman" w:hAnsi="Times New Roman"/>
          <w:color w:val="000000"/>
          <w:sz w:val="28"/>
          <w:szCs w:val="28"/>
          <w:lang w:val="uk-UA"/>
        </w:rPr>
      </w:pPr>
    </w:p>
    <w:p w:rsidR="003E7B04" w:rsidRDefault="003E7B04" w:rsidP="003E7B04">
      <w:pPr>
        <w:spacing w:after="0" w:line="240" w:lineRule="auto"/>
        <w:jc w:val="both"/>
        <w:rPr>
          <w:rFonts w:ascii="Times New Roman" w:eastAsia="Times New Roman" w:hAnsi="Times New Roman"/>
          <w:color w:val="000000"/>
          <w:sz w:val="28"/>
          <w:szCs w:val="28"/>
          <w:lang w:val="uk-UA"/>
        </w:rPr>
      </w:pPr>
    </w:p>
    <w:p w:rsidR="00B86477" w:rsidRDefault="003E7B04" w:rsidP="003E7B04">
      <w:pPr>
        <w:spacing w:after="0" w:line="240" w:lineRule="auto"/>
        <w:jc w:val="both"/>
      </w:pPr>
      <w:r>
        <w:rPr>
          <w:rFonts w:ascii="Times New Roman" w:eastAsia="Times New Roman" w:hAnsi="Times New Roman"/>
          <w:color w:val="000000"/>
          <w:sz w:val="28"/>
          <w:szCs w:val="28"/>
          <w:lang w:val="uk-UA"/>
        </w:rPr>
        <w:tab/>
        <w:t xml:space="preserve">Голова </w:t>
      </w:r>
      <w:r w:rsidRPr="00A762F4">
        <w:rPr>
          <w:rFonts w:ascii="Times New Roman" w:eastAsia="Times New Roman" w:hAnsi="Times New Roman"/>
          <w:color w:val="000000"/>
          <w:sz w:val="28"/>
          <w:szCs w:val="28"/>
          <w:lang w:val="uk-UA"/>
        </w:rPr>
        <w:t>Комітету</w:t>
      </w:r>
      <w:r>
        <w:rPr>
          <w:rFonts w:ascii="Times New Roman" w:eastAsia="Times New Roman" w:hAnsi="Times New Roman"/>
          <w:color w:val="000000"/>
          <w:sz w:val="28"/>
          <w:szCs w:val="28"/>
          <w:lang w:val="uk-UA"/>
        </w:rPr>
        <w:t xml:space="preserve"> </w:t>
      </w:r>
      <w:r>
        <w:rPr>
          <w:rFonts w:ascii="Times New Roman" w:eastAsia="Times New Roman" w:hAnsi="Times New Roman"/>
          <w:color w:val="000000"/>
          <w:sz w:val="28"/>
          <w:szCs w:val="28"/>
          <w:lang w:val="uk-UA"/>
        </w:rPr>
        <w:tab/>
      </w:r>
      <w:r>
        <w:rPr>
          <w:rFonts w:ascii="Times New Roman" w:eastAsia="Times New Roman" w:hAnsi="Times New Roman"/>
          <w:color w:val="000000"/>
          <w:sz w:val="28"/>
          <w:szCs w:val="28"/>
          <w:lang w:val="uk-UA"/>
        </w:rPr>
        <w:tab/>
      </w:r>
      <w:r>
        <w:rPr>
          <w:rFonts w:ascii="Times New Roman" w:eastAsia="Times New Roman" w:hAnsi="Times New Roman"/>
          <w:color w:val="000000"/>
          <w:sz w:val="28"/>
          <w:szCs w:val="28"/>
          <w:lang w:val="uk-UA"/>
        </w:rPr>
        <w:tab/>
      </w:r>
      <w:r>
        <w:rPr>
          <w:rFonts w:ascii="Times New Roman" w:eastAsia="Times New Roman" w:hAnsi="Times New Roman"/>
          <w:color w:val="000000"/>
          <w:sz w:val="28"/>
          <w:szCs w:val="28"/>
          <w:lang w:val="uk-UA"/>
        </w:rPr>
        <w:tab/>
      </w:r>
      <w:r>
        <w:rPr>
          <w:rFonts w:ascii="Times New Roman" w:eastAsia="Times New Roman" w:hAnsi="Times New Roman"/>
          <w:color w:val="000000"/>
          <w:sz w:val="28"/>
          <w:szCs w:val="28"/>
          <w:lang w:val="uk-UA"/>
        </w:rPr>
        <w:tab/>
      </w:r>
      <w:r>
        <w:rPr>
          <w:rFonts w:ascii="Times New Roman" w:eastAsia="Times New Roman" w:hAnsi="Times New Roman"/>
          <w:color w:val="000000"/>
          <w:sz w:val="28"/>
          <w:szCs w:val="28"/>
          <w:lang w:val="uk-UA"/>
        </w:rPr>
        <w:tab/>
        <w:t xml:space="preserve">      </w:t>
      </w:r>
      <w:r w:rsidRPr="00A762F4">
        <w:rPr>
          <w:rFonts w:ascii="Times New Roman" w:eastAsia="Times New Roman" w:hAnsi="Times New Roman"/>
          <w:b/>
          <w:color w:val="000000"/>
          <w:sz w:val="28"/>
          <w:szCs w:val="28"/>
          <w:lang w:val="uk-UA"/>
        </w:rPr>
        <w:t>КАЛЬЧЕНКО С.В.</w:t>
      </w:r>
    </w:p>
    <w:sectPr w:rsidR="00B8647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B04"/>
    <w:rsid w:val="0028566C"/>
    <w:rsid w:val="002E4910"/>
    <w:rsid w:val="003E7B04"/>
    <w:rsid w:val="004D6690"/>
    <w:rsid w:val="007A272C"/>
    <w:rsid w:val="007D750D"/>
    <w:rsid w:val="008E55D7"/>
    <w:rsid w:val="00955153"/>
    <w:rsid w:val="00A7669F"/>
    <w:rsid w:val="00D77BA4"/>
    <w:rsid w:val="00ED64B4"/>
    <w:rsid w:val="00F86765"/>
    <w:rsid w:val="00FB390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A0E37"/>
  <w15:chartTrackingRefBased/>
  <w15:docId w15:val="{1A93BAA7-7A20-4A15-857F-A356E325C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2"/>
        <w:lang w:val="uk-UA" w:eastAsia="en-US" w:bidi="ar-SA"/>
      </w:rPr>
    </w:rPrDefault>
    <w:pPrDefault>
      <w:pPr>
        <w:spacing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7B04"/>
    <w:pPr>
      <w:spacing w:after="160"/>
      <w:jc w:val="left"/>
    </w:pPr>
    <w:rPr>
      <w:rFonts w:ascii="Calibri" w:eastAsia="Calibri" w:hAnsi="Calibri"/>
      <w:sz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6147</Words>
  <Characters>3505</Characters>
  <Application>Microsoft Office Word</Application>
  <DocSecurity>0</DocSecurity>
  <Lines>29</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Іванівна Вауліна</dc:creator>
  <cp:keywords/>
  <dc:description/>
  <cp:lastModifiedBy>Ірина Іванівна Вауліна</cp:lastModifiedBy>
  <cp:revision>3</cp:revision>
  <dcterms:created xsi:type="dcterms:W3CDTF">2020-05-06T09:23:00Z</dcterms:created>
  <dcterms:modified xsi:type="dcterms:W3CDTF">2020-05-08T09:55:00Z</dcterms:modified>
</cp:coreProperties>
</file>