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44297B" w:rsidRDefault="00B932F6" w:rsidP="00B932F6">
      <w:pPr>
        <w:pStyle w:val="20"/>
        <w:ind w:left="5103"/>
        <w:jc w:val="left"/>
        <w:rPr>
          <w:b/>
          <w:bCs/>
        </w:rPr>
      </w:pPr>
      <w:r w:rsidRPr="0044297B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Default="00F52C66" w:rsidP="00F52C66">
      <w:pPr>
        <w:tabs>
          <w:tab w:val="left" w:pos="4344"/>
        </w:tabs>
        <w:spacing w:before="360"/>
        <w:jc w:val="both"/>
        <w:rPr>
          <w:b/>
          <w:bCs/>
          <w:sz w:val="28"/>
          <w:szCs w:val="28"/>
          <w:lang w:val="uk-UA"/>
        </w:rPr>
      </w:pPr>
      <w:r>
        <w:rPr>
          <w:i/>
          <w:lang w:val="uk-UA"/>
        </w:rPr>
        <w:t>До законопроекту за реєстр. № </w:t>
      </w:r>
      <w:r w:rsidR="00F0414B" w:rsidRPr="00F0414B">
        <w:rPr>
          <w:i/>
          <w:lang w:val="uk-UA"/>
        </w:rPr>
        <w:t>3369</w:t>
      </w:r>
      <w:r>
        <w:rPr>
          <w:i/>
          <w:lang w:val="uk-UA"/>
        </w:rPr>
        <w:t xml:space="preserve"> від </w:t>
      </w:r>
      <w:r w:rsidR="00F0414B" w:rsidRPr="00F0414B">
        <w:rPr>
          <w:i/>
          <w:lang w:val="uk-UA"/>
        </w:rPr>
        <w:t>21</w:t>
      </w:r>
      <w:r>
        <w:rPr>
          <w:i/>
          <w:lang w:val="uk-UA"/>
        </w:rPr>
        <w:t>.0</w:t>
      </w:r>
      <w:r w:rsidR="00F0414B" w:rsidRPr="00F0414B">
        <w:rPr>
          <w:i/>
          <w:lang w:val="uk-UA"/>
        </w:rPr>
        <w:t>4</w:t>
      </w:r>
      <w:r>
        <w:rPr>
          <w:i/>
          <w:lang w:val="uk-UA"/>
        </w:rPr>
        <w:t>.2020</w:t>
      </w:r>
    </w:p>
    <w:p w:rsidR="00F52C66" w:rsidRPr="00685017" w:rsidRDefault="00F52C66" w:rsidP="00F52C66">
      <w:pPr>
        <w:tabs>
          <w:tab w:val="left" w:pos="4344"/>
        </w:tabs>
        <w:jc w:val="both"/>
        <w:rPr>
          <w:b/>
          <w:bCs/>
          <w:sz w:val="32"/>
          <w:szCs w:val="28"/>
          <w:lang w:val="uk-UA"/>
        </w:rPr>
      </w:pPr>
    </w:p>
    <w:p w:rsidR="00F52C66" w:rsidRDefault="00F52C66" w:rsidP="00867F83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7D42A1">
        <w:rPr>
          <w:sz w:val="28"/>
          <w:szCs w:val="26"/>
          <w:lang w:val="uk-UA"/>
        </w:rPr>
        <w:t>17 червня 2020 року (протокол № 41</w:t>
      </w:r>
      <w:r w:rsidR="007D42A1" w:rsidRPr="004E54F8">
        <w:rPr>
          <w:sz w:val="28"/>
          <w:szCs w:val="26"/>
          <w:lang w:val="uk-UA"/>
        </w:rPr>
        <w:t>)</w:t>
      </w:r>
      <w:bookmarkStart w:id="0" w:name="_GoBack"/>
      <w:bookmarkEnd w:id="0"/>
      <w:r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7D0FDA">
        <w:rPr>
          <w:sz w:val="28"/>
          <w:szCs w:val="28"/>
          <w:lang w:val="uk-UA"/>
        </w:rPr>
        <w:t>п</w:t>
      </w:r>
      <w:r w:rsidR="008327EF" w:rsidRPr="008327EF">
        <w:rPr>
          <w:sz w:val="28"/>
          <w:szCs w:val="28"/>
          <w:lang w:val="uk-UA"/>
        </w:rPr>
        <w:t xml:space="preserve">ро </w:t>
      </w:r>
      <w:r w:rsidR="00F0414B" w:rsidRPr="00F0414B">
        <w:rPr>
          <w:sz w:val="28"/>
          <w:szCs w:val="28"/>
          <w:lang w:val="uk-UA"/>
        </w:rPr>
        <w:t>внесення змін до Митного кодексу України щодо звільнення від оподаткування незареєстрованих лікарських засобів для індивідуального використання громадянами</w:t>
      </w:r>
      <w:r>
        <w:rPr>
          <w:sz w:val="28"/>
          <w:szCs w:val="28"/>
          <w:lang w:val="uk-UA"/>
        </w:rPr>
        <w:t xml:space="preserve"> (реєстр. </w:t>
      </w:r>
      <w:r w:rsidR="00F0414B" w:rsidRPr="00F0414B">
        <w:rPr>
          <w:sz w:val="28"/>
          <w:szCs w:val="28"/>
          <w:lang w:val="uk-UA"/>
        </w:rPr>
        <w:t>№ 3369 від 21.04.2020</w:t>
      </w:r>
      <w:r>
        <w:rPr>
          <w:sz w:val="28"/>
          <w:szCs w:val="28"/>
          <w:lang w:val="uk-UA"/>
        </w:rPr>
        <w:t>), поданий народним</w:t>
      </w:r>
      <w:r w:rsidR="007D0FDA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 депутат</w:t>
      </w:r>
      <w:r w:rsidR="007D0FDA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>м</w:t>
      </w:r>
      <w:r w:rsidR="007D0FDA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 України</w:t>
      </w:r>
      <w:r w:rsidR="007D0FDA">
        <w:rPr>
          <w:sz w:val="28"/>
          <w:szCs w:val="28"/>
          <w:lang w:val="uk-UA"/>
        </w:rPr>
        <w:t xml:space="preserve"> </w:t>
      </w:r>
      <w:proofErr w:type="spellStart"/>
      <w:r w:rsidR="00F0414B" w:rsidRPr="00F0414B">
        <w:rPr>
          <w:sz w:val="28"/>
          <w:szCs w:val="28"/>
          <w:lang w:val="uk-UA"/>
        </w:rPr>
        <w:t>Мотовиловцем</w:t>
      </w:r>
      <w:proofErr w:type="spellEnd"/>
      <w:r w:rsidR="00F0414B" w:rsidRPr="00F0414B">
        <w:rPr>
          <w:sz w:val="28"/>
          <w:szCs w:val="28"/>
          <w:lang w:val="uk-UA"/>
        </w:rPr>
        <w:t> А.В.</w:t>
      </w:r>
      <w:r w:rsidR="007331C8">
        <w:rPr>
          <w:sz w:val="28"/>
          <w:szCs w:val="28"/>
          <w:lang w:val="uk-UA"/>
        </w:rPr>
        <w:t xml:space="preserve"> та </w:t>
      </w:r>
      <w:proofErr w:type="spellStart"/>
      <w:r w:rsidR="00F0414B" w:rsidRPr="00F0414B">
        <w:rPr>
          <w:sz w:val="28"/>
          <w:szCs w:val="28"/>
          <w:lang w:val="uk-UA"/>
        </w:rPr>
        <w:t>Дубновим</w:t>
      </w:r>
      <w:proofErr w:type="spellEnd"/>
      <w:r w:rsidR="00F0414B" w:rsidRPr="00F0414B">
        <w:rPr>
          <w:sz w:val="28"/>
          <w:szCs w:val="28"/>
          <w:lang w:val="uk-UA"/>
        </w:rPr>
        <w:t> А.В.</w:t>
      </w:r>
    </w:p>
    <w:p w:rsidR="00F0414B" w:rsidRPr="00867F83" w:rsidRDefault="00F0414B" w:rsidP="00F0414B">
      <w:pPr>
        <w:ind w:firstLine="720"/>
        <w:jc w:val="both"/>
        <w:rPr>
          <w:sz w:val="28"/>
          <w:szCs w:val="28"/>
          <w:lang w:val="uk-UA"/>
        </w:rPr>
      </w:pPr>
      <w:r w:rsidRPr="00867F83">
        <w:rPr>
          <w:sz w:val="28"/>
          <w:szCs w:val="28"/>
          <w:lang w:val="uk-UA"/>
        </w:rPr>
        <w:t>Законопроектом пропонується звільнити від оподаткування</w:t>
      </w:r>
      <w:r w:rsidR="00867F83" w:rsidRPr="00867F83">
        <w:rPr>
          <w:sz w:val="28"/>
          <w:szCs w:val="28"/>
          <w:lang w:val="uk-UA"/>
        </w:rPr>
        <w:t xml:space="preserve"> </w:t>
      </w:r>
      <w:r w:rsidRPr="00867F83">
        <w:rPr>
          <w:sz w:val="28"/>
          <w:szCs w:val="28"/>
          <w:lang w:val="uk-UA"/>
        </w:rPr>
        <w:t xml:space="preserve">митом незареєстровані лікарські засоби, які ввозяться на митну територію України для індивідуального використання громадянами відповідно до Закону України «Про лікарські засоби». </w:t>
      </w:r>
      <w:r w:rsidR="00867F83" w:rsidRPr="00867F83">
        <w:rPr>
          <w:sz w:val="28"/>
          <w:szCs w:val="28"/>
          <w:lang w:val="uk-UA"/>
        </w:rPr>
        <w:t>Також</w:t>
      </w:r>
      <w:r w:rsidRPr="00867F83">
        <w:rPr>
          <w:sz w:val="28"/>
          <w:szCs w:val="28"/>
          <w:lang w:val="uk-UA"/>
        </w:rPr>
        <w:t xml:space="preserve"> передбачається звільнити від оподаткування митними </w:t>
      </w:r>
      <w:proofErr w:type="spellStart"/>
      <w:r w:rsidRPr="00867F83">
        <w:rPr>
          <w:sz w:val="28"/>
          <w:szCs w:val="28"/>
          <w:lang w:val="uk-UA"/>
        </w:rPr>
        <w:t>платежами</w:t>
      </w:r>
      <w:proofErr w:type="spellEnd"/>
      <w:r w:rsidRPr="00867F83">
        <w:rPr>
          <w:sz w:val="28"/>
          <w:szCs w:val="28"/>
          <w:lang w:val="uk-UA"/>
        </w:rPr>
        <w:t xml:space="preserve"> </w:t>
      </w:r>
      <w:r w:rsidR="00867F83" w:rsidRPr="00867F83">
        <w:rPr>
          <w:sz w:val="28"/>
          <w:szCs w:val="28"/>
          <w:lang w:val="uk-UA"/>
        </w:rPr>
        <w:t xml:space="preserve">такі лікарські засоби, що </w:t>
      </w:r>
      <w:r w:rsidR="00867F83" w:rsidRPr="00B06984">
        <w:rPr>
          <w:sz w:val="28"/>
          <w:szCs w:val="28"/>
          <w:lang w:val="uk-UA"/>
        </w:rPr>
        <w:t>надходять на адресу фізичних осіб в міжнародних поштових та експрес-відправленнях в обсягах, визначених Кабінетом Міністрів України</w:t>
      </w:r>
      <w:r w:rsidR="00867F83">
        <w:rPr>
          <w:sz w:val="28"/>
          <w:szCs w:val="28"/>
          <w:lang w:val="uk-UA"/>
        </w:rPr>
        <w:t>.</w:t>
      </w:r>
    </w:p>
    <w:p w:rsidR="00F0414B" w:rsidRPr="00867F83" w:rsidRDefault="00F0414B" w:rsidP="00F0414B">
      <w:pPr>
        <w:ind w:firstLine="720"/>
        <w:jc w:val="both"/>
        <w:rPr>
          <w:sz w:val="28"/>
          <w:szCs w:val="28"/>
          <w:lang w:val="uk-UA"/>
        </w:rPr>
      </w:pPr>
      <w:r w:rsidRPr="00867F83">
        <w:rPr>
          <w:sz w:val="28"/>
          <w:szCs w:val="28"/>
          <w:lang w:val="uk-UA"/>
        </w:rPr>
        <w:t>Міністерство фінансів України у своєму експертному висновку відмічає, що реалізація положень законопроекту може призвести до зменшення надходжень до державного бюджету ввізного мита, а оцінити вартісну величину впливу законопроекту на показники бюджету неможливо, оскільки розробником не надано відповідних фінансово-економічних розрахунків</w:t>
      </w:r>
      <w:r w:rsidR="00867F83" w:rsidRPr="00867F83">
        <w:rPr>
          <w:sz w:val="28"/>
          <w:szCs w:val="28"/>
          <w:lang w:val="uk-UA"/>
        </w:rPr>
        <w:t xml:space="preserve"> (відсутня інформація щодо переліку кодів товарів згідно з УКТЗЕД та можливих обсягів ввезення незареєстрованих в Україні лікарських засобів для індивідуального використання громадянами, що будуть ввозитися зі звільненням від оподаткування ввізним митом).</w:t>
      </w:r>
    </w:p>
    <w:p w:rsidR="00F0414B" w:rsidRPr="00867F83" w:rsidRDefault="0043434A" w:rsidP="00F0414B">
      <w:pPr>
        <w:ind w:firstLine="720"/>
        <w:jc w:val="both"/>
        <w:rPr>
          <w:sz w:val="28"/>
          <w:szCs w:val="26"/>
          <w:lang w:val="uk-UA"/>
        </w:rPr>
      </w:pPr>
      <w:r>
        <w:rPr>
          <w:sz w:val="28"/>
          <w:szCs w:val="26"/>
          <w:lang w:val="uk-UA"/>
        </w:rPr>
        <w:t>До</w:t>
      </w:r>
      <w:r w:rsidR="00F0414B" w:rsidRPr="00867F83">
        <w:rPr>
          <w:sz w:val="28"/>
          <w:szCs w:val="26"/>
          <w:lang w:val="uk-UA"/>
        </w:rPr>
        <w:t xml:space="preserve"> законопроекту не надано фінансово-економічного обґрунтування (включаючи відповідні розрахунки) та пропозицій щодо скорочення витрат бюджету та/або джерел додаткових надходжень бюджету для досягнення збалансованості бюджету. Це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F0414B" w:rsidRPr="00867F83" w:rsidRDefault="00F0414B" w:rsidP="00F0414B">
      <w:pPr>
        <w:ind w:firstLine="720"/>
        <w:jc w:val="both"/>
        <w:rPr>
          <w:sz w:val="28"/>
          <w:szCs w:val="26"/>
          <w:lang w:val="uk-UA"/>
        </w:rPr>
      </w:pPr>
      <w:r w:rsidRPr="00867F83">
        <w:rPr>
          <w:sz w:val="28"/>
          <w:szCs w:val="26"/>
          <w:lang w:val="uk-UA"/>
        </w:rPr>
        <w:lastRenderedPageBreak/>
        <w:t>Крім того, передбачена законопроектом дата набрання чинності відповідного закону (з дня, наступного за днем його опублікування) не відповідає вимогам частини третьої статті 27 Бюджетного кодексу України щодо терміну введення в дію законів, які м</w:t>
      </w:r>
      <w:r w:rsidR="009930E2">
        <w:rPr>
          <w:sz w:val="28"/>
          <w:szCs w:val="26"/>
          <w:lang w:val="uk-UA"/>
        </w:rPr>
        <w:t>ають вплив на показники бюджету</w:t>
      </w:r>
      <w:r w:rsidRPr="00867F83">
        <w:rPr>
          <w:sz w:val="28"/>
          <w:szCs w:val="26"/>
          <w:lang w:val="uk-UA"/>
        </w:rPr>
        <w:t>.</w:t>
      </w:r>
    </w:p>
    <w:p w:rsidR="00F0414B" w:rsidRDefault="00F0414B" w:rsidP="00F0414B">
      <w:pPr>
        <w:ind w:firstLine="709"/>
        <w:jc w:val="both"/>
        <w:rPr>
          <w:sz w:val="28"/>
          <w:szCs w:val="28"/>
          <w:lang w:val="uk-UA"/>
        </w:rPr>
      </w:pPr>
      <w:r w:rsidRPr="00867F83">
        <w:rPr>
          <w:sz w:val="28"/>
          <w:szCs w:val="26"/>
          <w:lang w:val="uk-UA"/>
        </w:rPr>
        <w:t xml:space="preserve">За наслідками розгляду Комітет прийняв рішення, що законопроект матиме вплив на показники бюджету (може призвести до зменшення доходів державного бюджету від </w:t>
      </w:r>
      <w:r w:rsidR="00867F83" w:rsidRPr="00867F83">
        <w:rPr>
          <w:sz w:val="28"/>
          <w:szCs w:val="26"/>
          <w:lang w:val="uk-UA"/>
        </w:rPr>
        <w:t>митних платежів</w:t>
      </w:r>
      <w:r w:rsidRPr="00867F83">
        <w:rPr>
          <w:sz w:val="28"/>
          <w:szCs w:val="26"/>
          <w:lang w:val="uk-UA"/>
        </w:rPr>
        <w:t xml:space="preserve">). </w:t>
      </w:r>
      <w:r w:rsidR="00EA0435" w:rsidRPr="00317B09">
        <w:rPr>
          <w:sz w:val="28"/>
          <w:szCs w:val="26"/>
          <w:lang w:val="uk-UA"/>
        </w:rPr>
        <w:t>У разі прийняття відповідного закону до 15 липня 2020 року він має вводитися в дію не раніше 1 січня 2021 року, а після 15 липня 2020 року – не раніше 1 січня 2022 року (або 1 січня наступного за цим року залежно від часу прийняття закону).</w:t>
      </w:r>
    </w:p>
    <w:p w:rsidR="00B932F6" w:rsidRDefault="00B932F6" w:rsidP="00B932F6">
      <w:pPr>
        <w:pStyle w:val="20"/>
        <w:ind w:firstLine="709"/>
      </w:pPr>
    </w:p>
    <w:p w:rsidR="00B932F6" w:rsidRPr="0044297B" w:rsidRDefault="00B932F6" w:rsidP="00B932F6">
      <w:pPr>
        <w:pStyle w:val="20"/>
        <w:spacing w:before="60"/>
        <w:ind w:firstLine="720"/>
      </w:pPr>
    </w:p>
    <w:p w:rsidR="00B932F6" w:rsidRPr="0044297B" w:rsidRDefault="00B932F6" w:rsidP="00B932F6">
      <w:pPr>
        <w:pStyle w:val="20"/>
        <w:spacing w:before="60"/>
        <w:ind w:firstLine="720"/>
      </w:pPr>
    </w:p>
    <w:p w:rsidR="00FC6C6F" w:rsidRPr="0043434A" w:rsidRDefault="00B932F6" w:rsidP="0043434A">
      <w:pPr>
        <w:ind w:right="51"/>
        <w:jc w:val="both"/>
        <w:rPr>
          <w:b/>
          <w:sz w:val="28"/>
          <w:szCs w:val="28"/>
          <w:lang w:val="uk-UA"/>
        </w:rPr>
      </w:pPr>
      <w:r w:rsidRPr="0044297B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44297B">
        <w:rPr>
          <w:b/>
          <w:sz w:val="28"/>
          <w:szCs w:val="28"/>
          <w:lang w:val="uk-UA"/>
        </w:rPr>
        <w:t>Ю.Ю. Арістов</w:t>
      </w:r>
    </w:p>
    <w:sectPr w:rsidR="00FC6C6F" w:rsidRPr="0043434A" w:rsidSect="00C85337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377" w:rsidRDefault="00C86377">
      <w:r>
        <w:separator/>
      </w:r>
    </w:p>
  </w:endnote>
  <w:endnote w:type="continuationSeparator" w:id="0">
    <w:p w:rsidR="00C86377" w:rsidRDefault="00C86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7D42A1" w:rsidRPr="007D42A1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377" w:rsidRDefault="00C86377">
      <w:r>
        <w:separator/>
      </w:r>
    </w:p>
  </w:footnote>
  <w:footnote w:type="continuationSeparator" w:id="0">
    <w:p w:rsidR="00C86377" w:rsidRDefault="00C863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F0414B" w:rsidRPr="00F0414B">
      <w:rPr>
        <w:b w:val="0"/>
        <w:bCs w:val="0"/>
        <w:sz w:val="20"/>
      </w:rPr>
      <w:t>№ 3369 від 21.04.2020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461AB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957DF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667BA"/>
    <w:rsid w:val="00267733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1E91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434A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01F2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017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26DE"/>
    <w:rsid w:val="00713DDF"/>
    <w:rsid w:val="00714117"/>
    <w:rsid w:val="00717034"/>
    <w:rsid w:val="00720339"/>
    <w:rsid w:val="00721368"/>
    <w:rsid w:val="007225EC"/>
    <w:rsid w:val="007331C8"/>
    <w:rsid w:val="00735E92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2A1"/>
    <w:rsid w:val="007D4D72"/>
    <w:rsid w:val="007E09F3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5AF8"/>
    <w:rsid w:val="008327EF"/>
    <w:rsid w:val="00832A61"/>
    <w:rsid w:val="008340AE"/>
    <w:rsid w:val="00835674"/>
    <w:rsid w:val="00835E6A"/>
    <w:rsid w:val="00836BF1"/>
    <w:rsid w:val="008458F7"/>
    <w:rsid w:val="00852FE2"/>
    <w:rsid w:val="0085771E"/>
    <w:rsid w:val="00864D75"/>
    <w:rsid w:val="00866CFE"/>
    <w:rsid w:val="00867F83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0E2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1495"/>
    <w:rsid w:val="009D3C28"/>
    <w:rsid w:val="009E1CC4"/>
    <w:rsid w:val="009E1F37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AF20D6"/>
    <w:rsid w:val="00B01AA4"/>
    <w:rsid w:val="00B045CA"/>
    <w:rsid w:val="00B12C7D"/>
    <w:rsid w:val="00B16C98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337"/>
    <w:rsid w:val="00C85A9D"/>
    <w:rsid w:val="00C86377"/>
    <w:rsid w:val="00C9319A"/>
    <w:rsid w:val="00C973EF"/>
    <w:rsid w:val="00CA13FD"/>
    <w:rsid w:val="00CA258E"/>
    <w:rsid w:val="00CA291E"/>
    <w:rsid w:val="00CA3638"/>
    <w:rsid w:val="00CA37C1"/>
    <w:rsid w:val="00CA4150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3014"/>
    <w:rsid w:val="00D73D73"/>
    <w:rsid w:val="00D75502"/>
    <w:rsid w:val="00D814C0"/>
    <w:rsid w:val="00D83A00"/>
    <w:rsid w:val="00D854B8"/>
    <w:rsid w:val="00D85AC2"/>
    <w:rsid w:val="00D86BE3"/>
    <w:rsid w:val="00D9033F"/>
    <w:rsid w:val="00D908DE"/>
    <w:rsid w:val="00D94311"/>
    <w:rsid w:val="00D96B98"/>
    <w:rsid w:val="00DA2775"/>
    <w:rsid w:val="00DA5609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4662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0435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414B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47C0F"/>
    <w:rsid w:val="00F52844"/>
    <w:rsid w:val="00F52C66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6E00"/>
    <w:rsid w:val="00F8713A"/>
    <w:rsid w:val="00F90714"/>
    <w:rsid w:val="00F90EF2"/>
    <w:rsid w:val="00F91542"/>
    <w:rsid w:val="00FA4B60"/>
    <w:rsid w:val="00FA7113"/>
    <w:rsid w:val="00FB0527"/>
    <w:rsid w:val="00FB06DC"/>
    <w:rsid w:val="00FC0F1A"/>
    <w:rsid w:val="00FC20AE"/>
    <w:rsid w:val="00FC2242"/>
    <w:rsid w:val="00FC416E"/>
    <w:rsid w:val="00FC6149"/>
    <w:rsid w:val="00FC6C6F"/>
    <w:rsid w:val="00FC6CE2"/>
    <w:rsid w:val="00FC7201"/>
    <w:rsid w:val="00FD1356"/>
    <w:rsid w:val="00FD1513"/>
    <w:rsid w:val="00FD267C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2ECC7B-BC9D-44F3-8C6F-8EB4DAC9E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1828</Words>
  <Characters>1042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7</cp:revision>
  <cp:lastPrinted>2020-04-16T11:11:00Z</cp:lastPrinted>
  <dcterms:created xsi:type="dcterms:W3CDTF">2020-06-12T12:48:00Z</dcterms:created>
  <dcterms:modified xsi:type="dcterms:W3CDTF">2020-06-17T08:21:00Z</dcterms:modified>
</cp:coreProperties>
</file>