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0BD10" w14:textId="77777777" w:rsidR="003953D3" w:rsidRPr="003E3260" w:rsidRDefault="003953D3" w:rsidP="003953D3">
      <w:pPr>
        <w:spacing w:after="0" w:line="240" w:lineRule="auto"/>
        <w:ind w:firstLine="709"/>
        <w:rPr>
          <w:szCs w:val="28"/>
        </w:rPr>
      </w:pPr>
    </w:p>
    <w:p w14:paraId="5BA1F889" w14:textId="77777777" w:rsidR="003953D3" w:rsidRPr="003E3260" w:rsidRDefault="003953D3" w:rsidP="003953D3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FC884FF" w14:textId="77777777" w:rsidR="003953D3" w:rsidRPr="003E3260" w:rsidRDefault="003953D3" w:rsidP="003953D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AA313AF" w14:textId="77777777" w:rsidR="003953D3" w:rsidRPr="003E3260" w:rsidRDefault="003953D3" w:rsidP="003953D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D3713E3" w14:textId="77777777" w:rsidR="003953D3" w:rsidRPr="003E3260" w:rsidRDefault="003953D3" w:rsidP="003953D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502DA49" w14:textId="09F4BC95" w:rsidR="003953D3" w:rsidRDefault="003953D3" w:rsidP="003953D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CF36238" w14:textId="77777777" w:rsidR="00152C17" w:rsidRPr="00152C17" w:rsidRDefault="00152C17" w:rsidP="00152C17">
      <w:pPr>
        <w:rPr>
          <w:lang w:eastAsia="ru-RU"/>
        </w:rPr>
      </w:pPr>
    </w:p>
    <w:p w14:paraId="797CEECB" w14:textId="77777777" w:rsidR="003953D3" w:rsidRDefault="003953D3" w:rsidP="003953D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48E1DE80" w14:textId="77777777" w:rsidR="003953D3" w:rsidRDefault="003953D3" w:rsidP="003953D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 xml:space="preserve">на </w:t>
      </w:r>
      <w:r w:rsidRPr="003953D3">
        <w:rPr>
          <w:rFonts w:ascii="Times New Roman" w:hAnsi="Times New Roman" w:cs="Times New Roman"/>
        </w:rPr>
        <w:t xml:space="preserve">Пропозиції Президента України </w:t>
      </w:r>
    </w:p>
    <w:p w14:paraId="1C21BEFA" w14:textId="77777777" w:rsidR="003953D3" w:rsidRPr="000D063D" w:rsidRDefault="003953D3" w:rsidP="003953D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953D3">
        <w:rPr>
          <w:rFonts w:ascii="Times New Roman" w:hAnsi="Times New Roman" w:cs="Times New Roman"/>
        </w:rPr>
        <w:t xml:space="preserve">до Закону </w:t>
      </w:r>
      <w:r w:rsidRPr="000D063D">
        <w:rPr>
          <w:rFonts w:ascii="Times New Roman" w:hAnsi="Times New Roman" w:cs="Times New Roman"/>
        </w:rPr>
        <w:t>України «</w:t>
      </w:r>
      <w:bookmarkStart w:id="0" w:name="_Hlk36729976"/>
      <w:r w:rsidRPr="000D063D">
        <w:rPr>
          <w:rFonts w:ascii="Times New Roman" w:hAnsi="Times New Roman" w:cs="Times New Roman"/>
        </w:rPr>
        <w:t xml:space="preserve">Про </w:t>
      </w:r>
      <w:bookmarkEnd w:id="0"/>
      <w:r w:rsidRPr="000D063D">
        <w:rPr>
          <w:rFonts w:ascii="Times New Roman" w:hAnsi="Times New Roman" w:cs="Times New Roman"/>
        </w:rPr>
        <w:t xml:space="preserve">внесення змін до Закону України </w:t>
      </w:r>
    </w:p>
    <w:p w14:paraId="6F85A4E4" w14:textId="77777777" w:rsidR="00AE4D08" w:rsidRDefault="000D063D" w:rsidP="003953D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D063D">
        <w:rPr>
          <w:rFonts w:ascii="Times New Roman" w:hAnsi="Times New Roman" w:cs="Times New Roman"/>
        </w:rPr>
        <w:t>«</w:t>
      </w:r>
      <w:r w:rsidR="003953D3" w:rsidRPr="000D063D">
        <w:rPr>
          <w:rFonts w:ascii="Times New Roman" w:hAnsi="Times New Roman" w:cs="Times New Roman"/>
        </w:rPr>
        <w:t>Про запобігання корупції</w:t>
      </w:r>
      <w:r w:rsidRPr="000D063D">
        <w:rPr>
          <w:rFonts w:ascii="Times New Roman" w:hAnsi="Times New Roman" w:cs="Times New Roman"/>
        </w:rPr>
        <w:t>»</w:t>
      </w:r>
      <w:r w:rsidR="003953D3" w:rsidRPr="000D063D">
        <w:rPr>
          <w:rFonts w:ascii="Times New Roman" w:hAnsi="Times New Roman" w:cs="Times New Roman"/>
        </w:rPr>
        <w:t xml:space="preserve"> щодо</w:t>
      </w:r>
      <w:r w:rsidR="003953D3">
        <w:rPr>
          <w:rFonts w:ascii="Times New Roman" w:hAnsi="Times New Roman" w:cs="Times New Roman"/>
        </w:rPr>
        <w:t xml:space="preserve"> </w:t>
      </w:r>
      <w:r w:rsidR="003953D3" w:rsidRPr="002174F8">
        <w:rPr>
          <w:rFonts w:ascii="Times New Roman" w:hAnsi="Times New Roman" w:cs="Times New Roman"/>
        </w:rPr>
        <w:t xml:space="preserve">упорядкування окремих </w:t>
      </w:r>
    </w:p>
    <w:p w14:paraId="55A83491" w14:textId="7513C40C" w:rsidR="003953D3" w:rsidRPr="003953D3" w:rsidRDefault="003953D3" w:rsidP="003953D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2174F8">
        <w:rPr>
          <w:rFonts w:ascii="Times New Roman" w:hAnsi="Times New Roman" w:cs="Times New Roman"/>
        </w:rPr>
        <w:t>питань захисту викривачів</w:t>
      </w:r>
      <w:r w:rsidRPr="003E3260">
        <w:rPr>
          <w:rFonts w:ascii="Times New Roman" w:hAnsi="Times New Roman" w:cs="Times New Roman"/>
        </w:rPr>
        <w:t>»</w:t>
      </w:r>
    </w:p>
    <w:p w14:paraId="30F57DE9" w14:textId="77777777" w:rsidR="003953D3" w:rsidRPr="003E3260" w:rsidRDefault="003953D3" w:rsidP="003953D3">
      <w:pPr>
        <w:pStyle w:val="a3"/>
        <w:ind w:firstLine="0"/>
        <w:rPr>
          <w:rFonts w:ascii="Times New Roman" w:hAnsi="Times New Roman" w:cs="Times New Roman"/>
        </w:rPr>
      </w:pPr>
    </w:p>
    <w:p w14:paraId="42BFD8FC" w14:textId="1C7016CE" w:rsidR="00FA0A1F" w:rsidRPr="007345D6" w:rsidRDefault="003953D3" w:rsidP="00FA0A1F">
      <w:pPr>
        <w:spacing w:after="0" w:line="240" w:lineRule="auto"/>
        <w:ind w:firstLine="709"/>
        <w:jc w:val="both"/>
        <w:rPr>
          <w:spacing w:val="-2"/>
          <w:szCs w:val="28"/>
        </w:rPr>
      </w:pPr>
      <w:r>
        <w:t xml:space="preserve">Президент України вважає, що прийнятий Верховною Радою України </w:t>
      </w:r>
      <w:r w:rsidR="000D063D">
        <w:rPr>
          <w:szCs w:val="28"/>
        </w:rPr>
        <w:br/>
        <w:t xml:space="preserve">4 лютого </w:t>
      </w:r>
      <w:r w:rsidR="000D063D" w:rsidRPr="008F6D66">
        <w:rPr>
          <w:szCs w:val="28"/>
        </w:rPr>
        <w:t>202</w:t>
      </w:r>
      <w:r w:rsidR="000D063D">
        <w:rPr>
          <w:szCs w:val="28"/>
        </w:rPr>
        <w:t>1</w:t>
      </w:r>
      <w:r w:rsidR="000D063D" w:rsidRPr="008F6D66">
        <w:rPr>
          <w:szCs w:val="28"/>
        </w:rPr>
        <w:t xml:space="preserve"> року Закон України </w:t>
      </w:r>
      <w:r w:rsidR="000D063D">
        <w:t>«</w:t>
      </w:r>
      <w:r w:rsidR="000D063D" w:rsidRPr="002174F8">
        <w:rPr>
          <w:szCs w:val="28"/>
        </w:rPr>
        <w:t xml:space="preserve">Про внесення змін до Закону України </w:t>
      </w:r>
      <w:r w:rsidR="000D063D">
        <w:rPr>
          <w:szCs w:val="28"/>
        </w:rPr>
        <w:br/>
      </w:r>
      <w:r w:rsidR="000D063D">
        <w:t>«</w:t>
      </w:r>
      <w:r w:rsidR="000D063D" w:rsidRPr="002174F8">
        <w:rPr>
          <w:szCs w:val="28"/>
        </w:rPr>
        <w:t>Про запобігання корупції</w:t>
      </w:r>
      <w:r w:rsidR="000D063D">
        <w:t>»</w:t>
      </w:r>
      <w:r w:rsidR="000D063D" w:rsidRPr="002174F8">
        <w:rPr>
          <w:szCs w:val="28"/>
        </w:rPr>
        <w:t xml:space="preserve"> щодо упорядкування окремих питань захисту викривачів</w:t>
      </w:r>
      <w:r w:rsidR="000D063D">
        <w:t>»</w:t>
      </w:r>
      <w:r w:rsidR="000D063D">
        <w:rPr>
          <w:szCs w:val="28"/>
        </w:rPr>
        <w:t xml:space="preserve"> (далі – Закон</w:t>
      </w:r>
      <w:r w:rsidR="00B77234" w:rsidRPr="00B77234">
        <w:rPr>
          <w:szCs w:val="28"/>
        </w:rPr>
        <w:t xml:space="preserve"> про </w:t>
      </w:r>
      <w:r w:rsidR="00B77234">
        <w:rPr>
          <w:szCs w:val="28"/>
        </w:rPr>
        <w:t>внесення змін</w:t>
      </w:r>
      <w:r w:rsidR="000D063D">
        <w:rPr>
          <w:szCs w:val="28"/>
        </w:rPr>
        <w:t>) не може бути підписаний</w:t>
      </w:r>
      <w:r w:rsidR="000D063D">
        <w:t xml:space="preserve"> </w:t>
      </w:r>
      <w:r>
        <w:t xml:space="preserve">з огляду на те, що: 1) </w:t>
      </w:r>
      <w:r w:rsidR="008706BD" w:rsidRPr="00B24DFA">
        <w:rPr>
          <w:szCs w:val="28"/>
        </w:rPr>
        <w:t xml:space="preserve">мета </w:t>
      </w:r>
      <w:r w:rsidR="008706BD">
        <w:rPr>
          <w:szCs w:val="28"/>
        </w:rPr>
        <w:t xml:space="preserve">та обсяг </w:t>
      </w:r>
      <w:r w:rsidR="008706BD" w:rsidRPr="00B24DFA">
        <w:rPr>
          <w:szCs w:val="28"/>
        </w:rPr>
        <w:t>обробки даних</w:t>
      </w:r>
      <w:r w:rsidR="008706BD">
        <w:rPr>
          <w:szCs w:val="28"/>
        </w:rPr>
        <w:t xml:space="preserve"> </w:t>
      </w:r>
      <w:r w:rsidR="008706BD" w:rsidRPr="00B24DFA">
        <w:rPr>
          <w:szCs w:val="28"/>
        </w:rPr>
        <w:t xml:space="preserve">про викривачів, порядок захисту </w:t>
      </w:r>
      <w:r w:rsidR="00A01BED">
        <w:rPr>
          <w:szCs w:val="28"/>
        </w:rPr>
        <w:t>відповідної</w:t>
      </w:r>
      <w:r w:rsidR="008706BD" w:rsidRPr="00B24DFA">
        <w:rPr>
          <w:szCs w:val="28"/>
        </w:rPr>
        <w:t xml:space="preserve"> </w:t>
      </w:r>
      <w:r w:rsidR="008706BD">
        <w:rPr>
          <w:szCs w:val="28"/>
        </w:rPr>
        <w:t>інформації</w:t>
      </w:r>
      <w:r w:rsidR="008706BD" w:rsidRPr="00B24DFA">
        <w:rPr>
          <w:szCs w:val="28"/>
        </w:rPr>
        <w:t>, випадки, підстави та коло осіб, яким надаватиметься доступ до даних,</w:t>
      </w:r>
      <w:r w:rsidR="008706BD">
        <w:t xml:space="preserve"> </w:t>
      </w:r>
      <w:r w:rsidR="008706BD">
        <w:rPr>
          <w:szCs w:val="28"/>
        </w:rPr>
        <w:t>що</w:t>
      </w:r>
      <w:r w:rsidR="008706BD" w:rsidRPr="00B24DFA">
        <w:rPr>
          <w:szCs w:val="28"/>
        </w:rPr>
        <w:t xml:space="preserve"> вноситимуться до Єдиного порталу повідомлень викривачів</w:t>
      </w:r>
      <w:r w:rsidR="008706BD">
        <w:rPr>
          <w:szCs w:val="28"/>
        </w:rPr>
        <w:t xml:space="preserve">, </w:t>
      </w:r>
      <w:r w:rsidR="008706BD" w:rsidRPr="00B24DFA">
        <w:rPr>
          <w:szCs w:val="28"/>
        </w:rPr>
        <w:t xml:space="preserve">Законом </w:t>
      </w:r>
      <w:r w:rsidR="00B77234" w:rsidRPr="00B77234">
        <w:rPr>
          <w:szCs w:val="28"/>
        </w:rPr>
        <w:t xml:space="preserve">про </w:t>
      </w:r>
      <w:r w:rsidR="00B77234">
        <w:rPr>
          <w:szCs w:val="28"/>
        </w:rPr>
        <w:t>внесення змін</w:t>
      </w:r>
      <w:r w:rsidR="00B77234" w:rsidRPr="00B24DFA">
        <w:rPr>
          <w:szCs w:val="28"/>
        </w:rPr>
        <w:t xml:space="preserve"> </w:t>
      </w:r>
      <w:r w:rsidR="008706BD" w:rsidRPr="00B24DFA">
        <w:rPr>
          <w:szCs w:val="28"/>
        </w:rPr>
        <w:t xml:space="preserve">не визначаються, </w:t>
      </w:r>
      <w:r w:rsidR="00A01BED">
        <w:rPr>
          <w:szCs w:val="28"/>
        </w:rPr>
        <w:t xml:space="preserve">що </w:t>
      </w:r>
      <w:r w:rsidR="00A01BED" w:rsidRPr="00B24DFA">
        <w:rPr>
          <w:szCs w:val="28"/>
        </w:rPr>
        <w:t>не відповідає ч</w:t>
      </w:r>
      <w:r w:rsidR="00A01BED">
        <w:rPr>
          <w:szCs w:val="28"/>
        </w:rPr>
        <w:t>.</w:t>
      </w:r>
      <w:r w:rsidR="00A01BED" w:rsidRPr="00B24DFA">
        <w:rPr>
          <w:szCs w:val="28"/>
        </w:rPr>
        <w:t xml:space="preserve"> </w:t>
      </w:r>
      <w:r w:rsidR="00A01BED">
        <w:rPr>
          <w:szCs w:val="28"/>
        </w:rPr>
        <w:t>2</w:t>
      </w:r>
      <w:r w:rsidR="00A01BED" w:rsidRPr="00B24DFA">
        <w:rPr>
          <w:szCs w:val="28"/>
        </w:rPr>
        <w:t xml:space="preserve"> ст</w:t>
      </w:r>
      <w:r w:rsidR="00A01BED">
        <w:rPr>
          <w:szCs w:val="28"/>
        </w:rPr>
        <w:t>.</w:t>
      </w:r>
      <w:r w:rsidR="00A01BED" w:rsidRPr="00B24DFA">
        <w:rPr>
          <w:szCs w:val="28"/>
        </w:rPr>
        <w:t xml:space="preserve"> 32 Конституції України</w:t>
      </w:r>
      <w:r w:rsidR="00A01BED">
        <w:rPr>
          <w:szCs w:val="28"/>
        </w:rPr>
        <w:t xml:space="preserve"> </w:t>
      </w:r>
      <w:r w:rsidR="00A01BED" w:rsidRPr="00B24DFA">
        <w:rPr>
          <w:szCs w:val="28"/>
        </w:rPr>
        <w:t xml:space="preserve">та </w:t>
      </w:r>
      <w:r w:rsidR="00A01BED">
        <w:rPr>
          <w:szCs w:val="28"/>
        </w:rPr>
        <w:t xml:space="preserve">положенням </w:t>
      </w:r>
      <w:r w:rsidR="00A01BED" w:rsidRPr="00B24DFA">
        <w:rPr>
          <w:szCs w:val="28"/>
        </w:rPr>
        <w:t xml:space="preserve">Закону України </w:t>
      </w:r>
      <w:r w:rsidR="00A01BED">
        <w:t>«</w:t>
      </w:r>
      <w:r w:rsidR="00A01BED" w:rsidRPr="00B24DFA">
        <w:rPr>
          <w:szCs w:val="28"/>
        </w:rPr>
        <w:t>Про захист персональних даних</w:t>
      </w:r>
      <w:r w:rsidR="00A01BED">
        <w:t>»;</w:t>
      </w:r>
      <w:r w:rsidR="00031D79">
        <w:t xml:space="preserve"> 2) запропоноване Законом</w:t>
      </w:r>
      <w:r w:rsidR="00B77234">
        <w:t xml:space="preserve"> </w:t>
      </w:r>
      <w:r w:rsidR="00B77234" w:rsidRPr="00B77234">
        <w:rPr>
          <w:szCs w:val="28"/>
        </w:rPr>
        <w:t xml:space="preserve">про </w:t>
      </w:r>
      <w:r w:rsidR="00B77234">
        <w:rPr>
          <w:szCs w:val="28"/>
        </w:rPr>
        <w:t>внесення змін</w:t>
      </w:r>
      <w:r w:rsidR="00031D79">
        <w:t xml:space="preserve"> поняття «</w:t>
      </w:r>
      <w:r w:rsidR="00031D79" w:rsidRPr="00ED72C2">
        <w:rPr>
          <w:szCs w:val="28"/>
        </w:rPr>
        <w:t xml:space="preserve">внутрішні канали повідомлення про факти корупційних або </w:t>
      </w:r>
      <w:r w:rsidR="00031D79" w:rsidRPr="00ED72C2">
        <w:rPr>
          <w:spacing w:val="-4"/>
          <w:szCs w:val="28"/>
        </w:rPr>
        <w:t>пов’язаних з корупцією правопорушень, інших порушень Закону</w:t>
      </w:r>
      <w:r w:rsidR="00031D79">
        <w:rPr>
          <w:spacing w:val="-4"/>
          <w:szCs w:val="28"/>
        </w:rPr>
        <w:t xml:space="preserve"> </w:t>
      </w:r>
      <w:r w:rsidR="00031D79" w:rsidRPr="00B24DFA">
        <w:rPr>
          <w:szCs w:val="28"/>
        </w:rPr>
        <w:t>України</w:t>
      </w:r>
      <w:r w:rsidR="00031D79">
        <w:rPr>
          <w:szCs w:val="28"/>
        </w:rPr>
        <w:t xml:space="preserve"> </w:t>
      </w:r>
      <w:r w:rsidR="00031D79">
        <w:t>«</w:t>
      </w:r>
      <w:r w:rsidR="00031D79" w:rsidRPr="002174F8">
        <w:rPr>
          <w:szCs w:val="28"/>
        </w:rPr>
        <w:t>Про запобігання корупції</w:t>
      </w:r>
      <w:r w:rsidR="00031D79">
        <w:t>»</w:t>
      </w:r>
      <w:r w:rsidR="00AC5DA8">
        <w:t>»</w:t>
      </w:r>
      <w:r w:rsidR="00B77234">
        <w:t xml:space="preserve"> </w:t>
      </w:r>
      <w:r w:rsidR="00031D79" w:rsidRPr="00B24DFA">
        <w:rPr>
          <w:szCs w:val="28"/>
        </w:rPr>
        <w:t xml:space="preserve">нівелює закладений у чинному </w:t>
      </w:r>
      <w:r w:rsidR="00031D79">
        <w:rPr>
          <w:szCs w:val="28"/>
        </w:rPr>
        <w:t>національному антикорупційному законодавстві</w:t>
      </w:r>
      <w:r w:rsidR="00031D79" w:rsidRPr="00B24DFA">
        <w:rPr>
          <w:szCs w:val="28"/>
        </w:rPr>
        <w:t xml:space="preserve"> підхід до викривачів корупції, за яким викривач</w:t>
      </w:r>
      <w:r w:rsidR="00031D79">
        <w:rPr>
          <w:szCs w:val="28"/>
        </w:rPr>
        <w:t xml:space="preserve"> повідомляє, в тому числі, </w:t>
      </w:r>
      <w:r w:rsidR="00031D79" w:rsidRPr="00031D79">
        <w:rPr>
          <w:szCs w:val="28"/>
        </w:rPr>
        <w:t>про можливі факти</w:t>
      </w:r>
      <w:r w:rsidR="00031D79">
        <w:rPr>
          <w:szCs w:val="28"/>
        </w:rPr>
        <w:t xml:space="preserve"> </w:t>
      </w:r>
      <w:r w:rsidR="0074654A" w:rsidRPr="0074654A">
        <w:rPr>
          <w:szCs w:val="28"/>
        </w:rPr>
        <w:t>корупційних або пов’язаних з корупцією правопорушен</w:t>
      </w:r>
      <w:r w:rsidR="0074654A">
        <w:rPr>
          <w:szCs w:val="28"/>
        </w:rPr>
        <w:t xml:space="preserve">ь (див. абз. 20 </w:t>
      </w:r>
      <w:r w:rsidR="0074654A" w:rsidRPr="00ED72C2">
        <w:rPr>
          <w:szCs w:val="28"/>
        </w:rPr>
        <w:t>ч</w:t>
      </w:r>
      <w:r w:rsidR="0074654A">
        <w:rPr>
          <w:szCs w:val="28"/>
        </w:rPr>
        <w:t>.</w:t>
      </w:r>
      <w:r w:rsidR="0074654A" w:rsidRPr="00ED72C2">
        <w:rPr>
          <w:szCs w:val="28"/>
        </w:rPr>
        <w:t xml:space="preserve"> </w:t>
      </w:r>
      <w:r w:rsidR="0074654A">
        <w:rPr>
          <w:szCs w:val="28"/>
        </w:rPr>
        <w:t>1</w:t>
      </w:r>
      <w:r w:rsidR="0074654A" w:rsidRPr="00ED72C2">
        <w:rPr>
          <w:szCs w:val="28"/>
        </w:rPr>
        <w:t xml:space="preserve"> ст</w:t>
      </w:r>
      <w:r w:rsidR="0074654A">
        <w:rPr>
          <w:szCs w:val="28"/>
        </w:rPr>
        <w:t>. </w:t>
      </w:r>
      <w:r w:rsidR="0074654A" w:rsidRPr="00ED72C2">
        <w:rPr>
          <w:szCs w:val="28"/>
        </w:rPr>
        <w:t>1</w:t>
      </w:r>
      <w:r w:rsidR="0074654A">
        <w:rPr>
          <w:szCs w:val="28"/>
        </w:rPr>
        <w:t xml:space="preserve"> </w:t>
      </w:r>
      <w:r w:rsidR="0074654A" w:rsidRPr="0074654A">
        <w:rPr>
          <w:szCs w:val="28"/>
        </w:rPr>
        <w:t>Закону</w:t>
      </w:r>
      <w:r w:rsidR="00A83764">
        <w:rPr>
          <w:szCs w:val="28"/>
        </w:rPr>
        <w:t xml:space="preserve"> </w:t>
      </w:r>
      <w:r w:rsidR="00A83764" w:rsidRPr="00B24DFA">
        <w:rPr>
          <w:szCs w:val="28"/>
        </w:rPr>
        <w:t>України</w:t>
      </w:r>
      <w:r w:rsidR="00A83764">
        <w:rPr>
          <w:szCs w:val="28"/>
        </w:rPr>
        <w:t xml:space="preserve"> </w:t>
      </w:r>
      <w:r w:rsidR="00A83764">
        <w:t>«</w:t>
      </w:r>
      <w:r w:rsidR="00A83764" w:rsidRPr="002174F8">
        <w:rPr>
          <w:szCs w:val="28"/>
        </w:rPr>
        <w:t>Про запобігання корупції</w:t>
      </w:r>
      <w:r w:rsidR="00A83764">
        <w:t>»; далі – Закон</w:t>
      </w:r>
      <w:r w:rsidR="0074654A">
        <w:rPr>
          <w:szCs w:val="28"/>
        </w:rPr>
        <w:t>)</w:t>
      </w:r>
      <w:r w:rsidR="00BE20B5">
        <w:rPr>
          <w:szCs w:val="28"/>
        </w:rPr>
        <w:t>; 3</w:t>
      </w:r>
      <w:r w:rsidR="00BE20B5" w:rsidRPr="007345D6">
        <w:rPr>
          <w:szCs w:val="28"/>
        </w:rPr>
        <w:t xml:space="preserve">) </w:t>
      </w:r>
      <w:r w:rsidR="007331F8" w:rsidRPr="007345D6">
        <w:rPr>
          <w:szCs w:val="28"/>
        </w:rPr>
        <w:t xml:space="preserve">нова редакція ч. 2 ст. 53-7 </w:t>
      </w:r>
      <w:r w:rsidR="00B77234" w:rsidRPr="007345D6">
        <w:rPr>
          <w:szCs w:val="28"/>
        </w:rPr>
        <w:t>Закону</w:t>
      </w:r>
      <w:r w:rsidR="007331F8" w:rsidRPr="007345D6">
        <w:rPr>
          <w:szCs w:val="28"/>
        </w:rPr>
        <w:t>, якою змінюються умови виплати винагороди викривачу (на відміну від чинного порядку</w:t>
      </w:r>
      <w:r w:rsidR="009F774A" w:rsidRPr="007345D6">
        <w:rPr>
          <w:szCs w:val="28"/>
        </w:rPr>
        <w:t>,</w:t>
      </w:r>
      <w:r w:rsidR="007331F8" w:rsidRPr="007345D6">
        <w:rPr>
          <w:szCs w:val="28"/>
        </w:rPr>
        <w:t xml:space="preserve"> виплата </w:t>
      </w:r>
      <w:r w:rsidR="001724A1" w:rsidRPr="007345D6">
        <w:rPr>
          <w:szCs w:val="28"/>
        </w:rPr>
        <w:t>так</w:t>
      </w:r>
      <w:r w:rsidR="007331F8" w:rsidRPr="007345D6">
        <w:rPr>
          <w:szCs w:val="28"/>
        </w:rPr>
        <w:t>ої винагороди ставиться в залежність й від стягнення в дохід держави</w:t>
      </w:r>
      <w:r w:rsidR="00152C17" w:rsidRPr="00152C17">
        <w:rPr>
          <w:szCs w:val="28"/>
        </w:rPr>
        <w:t xml:space="preserve">                    </w:t>
      </w:r>
      <w:r w:rsidR="007331F8" w:rsidRPr="007345D6">
        <w:rPr>
          <w:szCs w:val="28"/>
        </w:rPr>
        <w:t xml:space="preserve"> (у порядку конфіскації, спеціальної конфіскації) грошей, цінностей та іншого майна, або грошової суми, що відповідає вартості такого майна), не </w:t>
      </w:r>
      <w:r w:rsidR="00B77234" w:rsidRPr="007345D6">
        <w:rPr>
          <w:spacing w:val="-2"/>
          <w:szCs w:val="28"/>
        </w:rPr>
        <w:t xml:space="preserve">узгоджується з </w:t>
      </w:r>
      <w:r w:rsidR="007331F8" w:rsidRPr="007345D6">
        <w:rPr>
          <w:spacing w:val="-2"/>
          <w:szCs w:val="28"/>
        </w:rPr>
        <w:t>ч. 1 ст. 130</w:t>
      </w:r>
      <w:r w:rsidR="0054680B" w:rsidRPr="007345D6">
        <w:rPr>
          <w:spacing w:val="-2"/>
          <w:szCs w:val="28"/>
        </w:rPr>
        <w:t>-</w:t>
      </w:r>
      <w:r w:rsidR="007331F8" w:rsidRPr="007345D6">
        <w:rPr>
          <w:spacing w:val="-2"/>
          <w:szCs w:val="28"/>
        </w:rPr>
        <w:t>1 Кримінального процесуального кодексу України</w:t>
      </w:r>
      <w:r w:rsidR="00E41A22" w:rsidRPr="007345D6">
        <w:rPr>
          <w:spacing w:val="-2"/>
          <w:szCs w:val="28"/>
        </w:rPr>
        <w:t xml:space="preserve">; </w:t>
      </w:r>
      <w:r w:rsidR="009142EC" w:rsidRPr="007345D6">
        <w:rPr>
          <w:spacing w:val="-2"/>
          <w:szCs w:val="28"/>
        </w:rPr>
        <w:br/>
      </w:r>
      <w:r w:rsidR="00E41A22" w:rsidRPr="007345D6">
        <w:rPr>
          <w:spacing w:val="-2"/>
          <w:szCs w:val="28"/>
        </w:rPr>
        <w:t xml:space="preserve">4) </w:t>
      </w:r>
      <w:r w:rsidR="007767F5" w:rsidRPr="007345D6">
        <w:rPr>
          <w:szCs w:val="28"/>
        </w:rPr>
        <w:t>положення</w:t>
      </w:r>
      <w:r w:rsidR="00B77234" w:rsidRPr="007345D6">
        <w:rPr>
          <w:szCs w:val="28"/>
        </w:rPr>
        <w:t xml:space="preserve"> нових</w:t>
      </w:r>
      <w:r w:rsidR="007767F5" w:rsidRPr="007345D6">
        <w:rPr>
          <w:szCs w:val="28"/>
        </w:rPr>
        <w:t xml:space="preserve"> абз. 23 ч. 1 ст. 1 та ч. 1 ст. 53-1 </w:t>
      </w:r>
      <w:r w:rsidR="00B77234" w:rsidRPr="007345D6">
        <w:rPr>
          <w:szCs w:val="28"/>
        </w:rPr>
        <w:t xml:space="preserve">Закону </w:t>
      </w:r>
      <w:r w:rsidR="007767F5" w:rsidRPr="007345D6">
        <w:rPr>
          <w:szCs w:val="28"/>
        </w:rPr>
        <w:t xml:space="preserve">містять різні підходи щодо створення та функціонування </w:t>
      </w:r>
      <w:r w:rsidR="007767F5" w:rsidRPr="007345D6">
        <w:rPr>
          <w:spacing w:val="-2"/>
          <w:szCs w:val="28"/>
        </w:rPr>
        <w:t xml:space="preserve">регулярних каналів повідомлення інформації </w:t>
      </w:r>
      <w:r w:rsidR="007767F5" w:rsidRPr="007345D6">
        <w:rPr>
          <w:szCs w:val="28"/>
        </w:rPr>
        <w:t xml:space="preserve">про можливі факти корупційних або </w:t>
      </w:r>
      <w:r w:rsidR="00AC5DA8" w:rsidRPr="007345D6">
        <w:rPr>
          <w:szCs w:val="28"/>
        </w:rPr>
        <w:t xml:space="preserve">пов’язаних </w:t>
      </w:r>
      <w:r w:rsidR="007767F5" w:rsidRPr="007345D6">
        <w:rPr>
          <w:szCs w:val="28"/>
        </w:rPr>
        <w:t>з корупцією правопорушень, інших порушень Закону</w:t>
      </w:r>
      <w:r w:rsidR="00FA0A1F" w:rsidRPr="007345D6">
        <w:rPr>
          <w:szCs w:val="28"/>
        </w:rPr>
        <w:t xml:space="preserve">, що унеможливлює належне </w:t>
      </w:r>
      <w:r w:rsidR="007767F5" w:rsidRPr="007345D6">
        <w:rPr>
          <w:szCs w:val="28"/>
        </w:rPr>
        <w:t xml:space="preserve">застосування відповідних </w:t>
      </w:r>
      <w:r w:rsidR="00FA0A1F" w:rsidRPr="007345D6">
        <w:rPr>
          <w:szCs w:val="28"/>
        </w:rPr>
        <w:t>приписів</w:t>
      </w:r>
      <w:r w:rsidR="007767F5" w:rsidRPr="007345D6">
        <w:rPr>
          <w:szCs w:val="28"/>
        </w:rPr>
        <w:t xml:space="preserve"> </w:t>
      </w:r>
      <w:r w:rsidR="00B77234" w:rsidRPr="007345D6">
        <w:rPr>
          <w:szCs w:val="28"/>
        </w:rPr>
        <w:t xml:space="preserve">нової редакції </w:t>
      </w:r>
      <w:r w:rsidR="007767F5" w:rsidRPr="007345D6">
        <w:rPr>
          <w:szCs w:val="28"/>
        </w:rPr>
        <w:t>Закону на практиці</w:t>
      </w:r>
      <w:r w:rsidR="00FA0A1F" w:rsidRPr="007345D6">
        <w:rPr>
          <w:szCs w:val="28"/>
        </w:rPr>
        <w:t xml:space="preserve">. </w:t>
      </w:r>
    </w:p>
    <w:p w14:paraId="30FF7E7E" w14:textId="3F19BEC9" w:rsidR="00FA0A1F" w:rsidRPr="001724A1" w:rsidRDefault="003953D3" w:rsidP="00F70C63">
      <w:pPr>
        <w:spacing w:after="0" w:line="240" w:lineRule="auto"/>
        <w:ind w:firstLine="709"/>
        <w:jc w:val="both"/>
        <w:rPr>
          <w:szCs w:val="28"/>
        </w:rPr>
      </w:pPr>
      <w:r w:rsidRPr="007345D6">
        <w:rPr>
          <w:szCs w:val="28"/>
        </w:rPr>
        <w:t>Головне управління в цілому погоджується з аргументами, наведеними Главою держави у Пропозиціях до Закону</w:t>
      </w:r>
      <w:r w:rsidR="009F774A" w:rsidRPr="007345D6">
        <w:rPr>
          <w:szCs w:val="28"/>
        </w:rPr>
        <w:t xml:space="preserve"> про внесення змін</w:t>
      </w:r>
      <w:r w:rsidRPr="007345D6">
        <w:rPr>
          <w:szCs w:val="28"/>
        </w:rPr>
        <w:t xml:space="preserve">, та підтримує пропозицію щодо його </w:t>
      </w:r>
      <w:r w:rsidR="00B77234" w:rsidRPr="007345D6">
        <w:rPr>
          <w:szCs w:val="28"/>
        </w:rPr>
        <w:t>повторного розгляду Верховною</w:t>
      </w:r>
      <w:r w:rsidR="00B77234" w:rsidRPr="00B77234">
        <w:rPr>
          <w:szCs w:val="28"/>
        </w:rPr>
        <w:t xml:space="preserve"> Радою України</w:t>
      </w:r>
      <w:r w:rsidRPr="00F22083">
        <w:rPr>
          <w:szCs w:val="28"/>
        </w:rPr>
        <w:t>.</w:t>
      </w:r>
      <w:r>
        <w:rPr>
          <w:szCs w:val="28"/>
        </w:rPr>
        <w:t xml:space="preserve"> Одночасно Головне управління вважає за необхідне звернути увагу на таке.</w:t>
      </w:r>
    </w:p>
    <w:p w14:paraId="157979F0" w14:textId="52140BEE" w:rsidR="008A3F4B" w:rsidRPr="008A3F4B" w:rsidRDefault="00EF4363" w:rsidP="00F70C63">
      <w:pPr>
        <w:spacing w:after="0" w:line="240" w:lineRule="auto"/>
        <w:ind w:firstLine="709"/>
        <w:jc w:val="both"/>
        <w:rPr>
          <w:rFonts w:eastAsia="Times New Roman"/>
          <w:color w:val="333333"/>
          <w:sz w:val="24"/>
          <w:szCs w:val="24"/>
        </w:rPr>
      </w:pPr>
      <w:r w:rsidRPr="00EF4363">
        <w:lastRenderedPageBreak/>
        <w:t xml:space="preserve">Додатковим обґрунтуванням на користь застосування Президентом України права вето до Закону </w:t>
      </w:r>
      <w:r w:rsidR="00B77234">
        <w:t xml:space="preserve">про внесення змін </w:t>
      </w:r>
      <w:r w:rsidRPr="00EF4363">
        <w:t xml:space="preserve">може слугувати також те, що </w:t>
      </w:r>
      <w:r w:rsidR="001724A1">
        <w:t xml:space="preserve">викладені у ньому приписи </w:t>
      </w:r>
      <w:r w:rsidR="00984DF3" w:rsidRPr="00984DF3">
        <w:t>розбалансовують</w:t>
      </w:r>
      <w:r w:rsidR="001724A1">
        <w:t xml:space="preserve"> </w:t>
      </w:r>
      <w:r w:rsidR="00984DF3" w:rsidRPr="00984DF3">
        <w:t>внутрішньо узгоджений текст чинного Закону</w:t>
      </w:r>
      <w:r w:rsidR="00984DF3">
        <w:t xml:space="preserve">. Так, </w:t>
      </w:r>
      <w:r w:rsidR="009F774A">
        <w:t>«</w:t>
      </w:r>
      <w:r w:rsidR="00984DF3" w:rsidRPr="00984DF3">
        <w:t>внутрішні канали повідомлення про факти корупційних або пов'язаних з корупцією правопорушень, інших порушень Закону</w:t>
      </w:r>
      <w:r w:rsidR="009F774A">
        <w:t>»</w:t>
      </w:r>
      <w:r w:rsidR="00984DF3" w:rsidRPr="00984DF3">
        <w:t xml:space="preserve"> визначаються </w:t>
      </w:r>
      <w:r w:rsidR="009F774A">
        <w:t xml:space="preserve">у новому </w:t>
      </w:r>
      <w:r w:rsidR="009F774A" w:rsidRPr="00F47BCA">
        <w:rPr>
          <w:color w:val="000000" w:themeColor="text1"/>
        </w:rPr>
        <w:t>абз. 21 ч. 1 ст. 1 Закону</w:t>
      </w:r>
      <w:r w:rsidR="009F774A" w:rsidRPr="00984DF3">
        <w:t xml:space="preserve"> </w:t>
      </w:r>
      <w:r w:rsidR="00984DF3" w:rsidRPr="00984DF3">
        <w:t>як</w:t>
      </w:r>
      <w:r w:rsidR="00984DF3">
        <w:t xml:space="preserve"> </w:t>
      </w:r>
      <w:r w:rsidR="00984DF3" w:rsidRPr="00ED72C2">
        <w:rPr>
          <w:szCs w:val="28"/>
        </w:rPr>
        <w:t xml:space="preserve">способи захищеного повідомлення інформації, яка повідомляється викривачем керівнику підприємства, </w:t>
      </w:r>
      <w:r w:rsidR="00984DF3" w:rsidRPr="007345D6">
        <w:rPr>
          <w:szCs w:val="28"/>
        </w:rPr>
        <w:t xml:space="preserve">установи, </w:t>
      </w:r>
      <w:r w:rsidR="00984DF3" w:rsidRPr="007345D6">
        <w:rPr>
          <w:color w:val="000000" w:themeColor="text1"/>
          <w:szCs w:val="28"/>
        </w:rPr>
        <w:t xml:space="preserve">організації, в якій він працює, якщо йому достеменно відомі </w:t>
      </w:r>
      <w:r w:rsidR="00984DF3" w:rsidRPr="007345D6">
        <w:rPr>
          <w:i/>
          <w:color w:val="000000" w:themeColor="text1"/>
          <w:szCs w:val="28"/>
        </w:rPr>
        <w:t>факти, які він може підтвердити</w:t>
      </w:r>
      <w:r w:rsidR="00984DF3" w:rsidRPr="007345D6">
        <w:rPr>
          <w:color w:val="000000" w:themeColor="text1"/>
          <w:szCs w:val="28"/>
        </w:rPr>
        <w:t>, про вчинення корупційних або пов’язаних з корупцією правопорушень (у разі</w:t>
      </w:r>
      <w:r w:rsidR="009142EC" w:rsidRPr="007345D6">
        <w:rPr>
          <w:color w:val="000000" w:themeColor="text1"/>
          <w:szCs w:val="28"/>
        </w:rPr>
        <w:t>,</w:t>
      </w:r>
      <w:r w:rsidR="00984DF3" w:rsidRPr="007345D6">
        <w:rPr>
          <w:color w:val="000000" w:themeColor="text1"/>
          <w:szCs w:val="28"/>
        </w:rPr>
        <w:t xml:space="preserve"> якщо викривачу достеменно відомо, що особа, якій він повідомляє таку інформацію, не причетна до їх вчинення)</w:t>
      </w:r>
      <w:r w:rsidR="00BF2E17" w:rsidRPr="007345D6">
        <w:rPr>
          <w:color w:val="000000" w:themeColor="text1"/>
          <w:szCs w:val="28"/>
        </w:rPr>
        <w:t>. Тобто</w:t>
      </w:r>
      <w:r w:rsidR="009142EC" w:rsidRPr="007345D6">
        <w:rPr>
          <w:color w:val="000000" w:themeColor="text1"/>
          <w:szCs w:val="28"/>
        </w:rPr>
        <w:t>,</w:t>
      </w:r>
      <w:r w:rsidR="00BF2E17" w:rsidRPr="007345D6">
        <w:rPr>
          <w:color w:val="000000" w:themeColor="text1"/>
          <w:szCs w:val="28"/>
        </w:rPr>
        <w:t xml:space="preserve"> такий спосіб повідомлення інформації викривачем</w:t>
      </w:r>
      <w:r w:rsidR="00AC5DA8" w:rsidRPr="007345D6">
        <w:rPr>
          <w:color w:val="000000" w:themeColor="text1"/>
          <w:szCs w:val="28"/>
        </w:rPr>
        <w:t>,</w:t>
      </w:r>
      <w:r w:rsidR="00BF2E17" w:rsidRPr="007345D6">
        <w:rPr>
          <w:color w:val="000000" w:themeColor="text1"/>
          <w:szCs w:val="28"/>
        </w:rPr>
        <w:t xml:space="preserve"> як </w:t>
      </w:r>
      <w:r w:rsidR="00BF2E17" w:rsidRPr="007345D6">
        <w:rPr>
          <w:color w:val="000000" w:themeColor="text1"/>
        </w:rPr>
        <w:t xml:space="preserve">внутрішні канали, виходячи зі змісту наведеного поняття, може бути використаний викривачем виключно для повідомлення про </w:t>
      </w:r>
      <w:r w:rsidR="00BF2E17" w:rsidRPr="007345D6">
        <w:rPr>
          <w:i/>
          <w:iCs/>
          <w:color w:val="000000" w:themeColor="text1"/>
        </w:rPr>
        <w:t>факти</w:t>
      </w:r>
      <w:r w:rsidR="00BF2E17" w:rsidRPr="007345D6">
        <w:rPr>
          <w:color w:val="000000" w:themeColor="text1"/>
        </w:rPr>
        <w:t xml:space="preserve"> корупційних або </w:t>
      </w:r>
      <w:r w:rsidR="00AC5DA8" w:rsidRPr="007345D6">
        <w:rPr>
          <w:color w:val="000000" w:themeColor="text1"/>
        </w:rPr>
        <w:t xml:space="preserve">пов’язаних </w:t>
      </w:r>
      <w:r w:rsidR="00BF2E17" w:rsidRPr="007345D6">
        <w:rPr>
          <w:color w:val="000000" w:themeColor="text1"/>
        </w:rPr>
        <w:t>з корупцією правопорушень, інших порушень Закону</w:t>
      </w:r>
      <w:r w:rsidR="00F47BCA" w:rsidRPr="007345D6">
        <w:rPr>
          <w:color w:val="000000" w:themeColor="text1"/>
        </w:rPr>
        <w:t>, що суперечить як визначенню поняття «викривач»</w:t>
      </w:r>
      <w:r w:rsidR="009F774A" w:rsidRPr="007345D6">
        <w:rPr>
          <w:color w:val="000000" w:themeColor="text1"/>
        </w:rPr>
        <w:t xml:space="preserve"> (абз. 20 ч. 1 ст. 1 Закону)</w:t>
      </w:r>
      <w:r w:rsidR="00F47BCA" w:rsidRPr="007345D6">
        <w:rPr>
          <w:color w:val="000000" w:themeColor="text1"/>
        </w:rPr>
        <w:t>, так і цілій низці чинних норм базового антикорупційного нормативно-правового акту. Йдеться</w:t>
      </w:r>
      <w:r w:rsidR="00AC5DA8" w:rsidRPr="007345D6">
        <w:rPr>
          <w:color w:val="000000" w:themeColor="text1"/>
        </w:rPr>
        <w:t>,</w:t>
      </w:r>
      <w:r w:rsidR="00F47BCA" w:rsidRPr="007345D6">
        <w:rPr>
          <w:color w:val="000000" w:themeColor="text1"/>
        </w:rPr>
        <w:t xml:space="preserve"> зокрема</w:t>
      </w:r>
      <w:r w:rsidR="00AC5DA8">
        <w:rPr>
          <w:color w:val="000000" w:themeColor="text1"/>
        </w:rPr>
        <w:t>,</w:t>
      </w:r>
      <w:r w:rsidR="00F47BCA" w:rsidRPr="00F47BCA">
        <w:rPr>
          <w:color w:val="000000" w:themeColor="text1"/>
        </w:rPr>
        <w:t xml:space="preserve"> </w:t>
      </w:r>
      <w:r w:rsidR="004E2DF1">
        <w:rPr>
          <w:color w:val="000000" w:themeColor="text1"/>
        </w:rPr>
        <w:t xml:space="preserve">про забезпечення </w:t>
      </w:r>
      <w:r w:rsidR="00F47BCA" w:rsidRPr="0064673C">
        <w:rPr>
          <w:color w:val="000000" w:themeColor="text1"/>
        </w:rPr>
        <w:t xml:space="preserve">прав </w:t>
      </w:r>
      <w:r w:rsidR="00F47BCA" w:rsidRPr="004E2DF1">
        <w:rPr>
          <w:color w:val="000000" w:themeColor="text1"/>
        </w:rPr>
        <w:t>та гарантій захисту викривачів</w:t>
      </w:r>
      <w:r w:rsidR="004E2DF1">
        <w:rPr>
          <w:color w:val="000000" w:themeColor="text1"/>
        </w:rPr>
        <w:t xml:space="preserve">, </w:t>
      </w:r>
      <w:r w:rsidR="004E2DF1" w:rsidRPr="0064673C">
        <w:rPr>
          <w:color w:val="000000" w:themeColor="text1"/>
        </w:rPr>
        <w:t>юридичн</w:t>
      </w:r>
      <w:r w:rsidR="00AC5DA8">
        <w:rPr>
          <w:color w:val="000000" w:themeColor="text1"/>
        </w:rPr>
        <w:t>ої</w:t>
      </w:r>
      <w:r w:rsidR="004E2DF1" w:rsidRPr="0064673C">
        <w:rPr>
          <w:color w:val="000000" w:themeColor="text1"/>
        </w:rPr>
        <w:t xml:space="preserve"> відповідальності викривача (див. чинні ст.</w:t>
      </w:r>
      <w:r w:rsidR="0064673C">
        <w:rPr>
          <w:color w:val="000000" w:themeColor="text1"/>
        </w:rPr>
        <w:t xml:space="preserve"> ст.</w:t>
      </w:r>
      <w:r w:rsidR="004E2DF1" w:rsidRPr="0064673C">
        <w:rPr>
          <w:color w:val="000000" w:themeColor="text1"/>
        </w:rPr>
        <w:t xml:space="preserve"> 53-3, 53-4, 53-6, 53-8 Закону)</w:t>
      </w:r>
      <w:r w:rsidR="0064673C">
        <w:rPr>
          <w:color w:val="000000" w:themeColor="text1"/>
        </w:rPr>
        <w:t xml:space="preserve">, для </w:t>
      </w:r>
      <w:r w:rsidR="0064673C" w:rsidRPr="004E2DF1">
        <w:t>врегулювання</w:t>
      </w:r>
      <w:r w:rsidR="0064673C">
        <w:t xml:space="preserve"> яких законодавець використовує </w:t>
      </w:r>
      <w:r w:rsidR="00AC5DA8">
        <w:t>формулювання</w:t>
      </w:r>
      <w:r w:rsidR="0064673C">
        <w:t xml:space="preserve"> </w:t>
      </w:r>
      <w:r w:rsidR="0064673C" w:rsidRPr="0064673C">
        <w:rPr>
          <w:color w:val="000000" w:themeColor="text1"/>
        </w:rPr>
        <w:t xml:space="preserve">«повідомлення про </w:t>
      </w:r>
      <w:r w:rsidR="0064673C" w:rsidRPr="0064673C">
        <w:rPr>
          <w:i/>
          <w:iCs/>
          <w:color w:val="000000" w:themeColor="text1"/>
        </w:rPr>
        <w:t>можливі факти</w:t>
      </w:r>
      <w:r w:rsidR="0064673C" w:rsidRPr="0064673C">
        <w:rPr>
          <w:color w:val="000000" w:themeColor="text1"/>
        </w:rPr>
        <w:t xml:space="preserve"> корупційних або пов’язаних з корупцією правопорушень, інших порушень цього Закону»</w:t>
      </w:r>
      <w:r w:rsidR="0064673C">
        <w:rPr>
          <w:color w:val="000000" w:themeColor="text1"/>
        </w:rPr>
        <w:t>.</w:t>
      </w:r>
      <w:r w:rsidR="008A3F4B">
        <w:rPr>
          <w:color w:val="000000" w:themeColor="text1"/>
        </w:rPr>
        <w:t xml:space="preserve"> </w:t>
      </w:r>
    </w:p>
    <w:p w14:paraId="345E5DCF" w14:textId="0EFBC823" w:rsidR="008A3F4B" w:rsidRPr="007345D6" w:rsidRDefault="008A3F4B" w:rsidP="003F3122">
      <w:pPr>
        <w:spacing w:after="0" w:line="240" w:lineRule="auto"/>
        <w:ind w:firstLine="709"/>
        <w:jc w:val="both"/>
        <w:rPr>
          <w:szCs w:val="28"/>
        </w:rPr>
      </w:pPr>
      <w:r>
        <w:rPr>
          <w:color w:val="000000" w:themeColor="text1"/>
        </w:rPr>
        <w:t>С</w:t>
      </w:r>
      <w:r w:rsidR="0064673C">
        <w:rPr>
          <w:color w:val="000000" w:themeColor="text1"/>
        </w:rPr>
        <w:t xml:space="preserve">аме про </w:t>
      </w:r>
      <w:r w:rsidR="0064673C" w:rsidRPr="0064673C">
        <w:rPr>
          <w:i/>
          <w:iCs/>
          <w:color w:val="000000" w:themeColor="text1"/>
        </w:rPr>
        <w:t>можливі факти</w:t>
      </w:r>
      <w:r w:rsidR="0064673C">
        <w:rPr>
          <w:i/>
          <w:iCs/>
          <w:color w:val="000000" w:themeColor="text1"/>
        </w:rPr>
        <w:t xml:space="preserve">, </w:t>
      </w:r>
      <w:r w:rsidR="0064673C" w:rsidRPr="0064673C">
        <w:rPr>
          <w:color w:val="000000" w:themeColor="text1"/>
        </w:rPr>
        <w:t>а не про</w:t>
      </w:r>
      <w:r w:rsidR="0064673C">
        <w:rPr>
          <w:i/>
          <w:iCs/>
          <w:color w:val="000000" w:themeColor="text1"/>
        </w:rPr>
        <w:t xml:space="preserve"> </w:t>
      </w:r>
      <w:r w:rsidR="0064673C" w:rsidRPr="00F47BCA">
        <w:rPr>
          <w:i/>
          <w:iCs/>
          <w:color w:val="000000" w:themeColor="text1"/>
        </w:rPr>
        <w:t>факти</w:t>
      </w:r>
      <w:r w:rsidR="0064673C" w:rsidRPr="00F47BCA">
        <w:rPr>
          <w:color w:val="000000" w:themeColor="text1"/>
        </w:rPr>
        <w:t xml:space="preserve"> корупційних або пов'язаних з корупцією правопорушень, інших порушень Закону</w:t>
      </w:r>
      <w:r w:rsidR="0064673C">
        <w:rPr>
          <w:color w:val="000000" w:themeColor="text1"/>
        </w:rPr>
        <w:t xml:space="preserve"> згадується й у назві та змісті запропонованої Законом</w:t>
      </w:r>
      <w:r w:rsidR="00C44E8C">
        <w:rPr>
          <w:color w:val="000000" w:themeColor="text1"/>
        </w:rPr>
        <w:t xml:space="preserve"> про внесення змін</w:t>
      </w:r>
      <w:r w:rsidR="0064673C">
        <w:rPr>
          <w:color w:val="000000" w:themeColor="text1"/>
        </w:rPr>
        <w:t xml:space="preserve"> редакції ст. </w:t>
      </w:r>
      <w:r w:rsidR="0064673C" w:rsidRPr="00ED72C2">
        <w:rPr>
          <w:szCs w:val="28"/>
        </w:rPr>
        <w:t>53</w:t>
      </w:r>
      <w:r w:rsidR="0064673C">
        <w:rPr>
          <w:szCs w:val="28"/>
        </w:rPr>
        <w:t>-</w:t>
      </w:r>
      <w:r w:rsidR="0064673C" w:rsidRPr="0064673C">
        <w:rPr>
          <w:szCs w:val="28"/>
        </w:rPr>
        <w:t>1</w:t>
      </w:r>
      <w:r w:rsidR="0064673C">
        <w:rPr>
          <w:szCs w:val="28"/>
        </w:rPr>
        <w:t xml:space="preserve">. Наприклад, відповідно до </w:t>
      </w:r>
      <w:r w:rsidR="00C44E8C">
        <w:rPr>
          <w:szCs w:val="28"/>
        </w:rPr>
        <w:t xml:space="preserve">нової </w:t>
      </w:r>
      <w:r w:rsidR="0064673C">
        <w:rPr>
          <w:szCs w:val="28"/>
        </w:rPr>
        <w:t xml:space="preserve">ч. </w:t>
      </w:r>
      <w:r w:rsidR="0064673C" w:rsidRPr="00ED72C2">
        <w:rPr>
          <w:szCs w:val="28"/>
        </w:rPr>
        <w:t>1</w:t>
      </w:r>
      <w:r w:rsidR="0064673C">
        <w:rPr>
          <w:szCs w:val="28"/>
        </w:rPr>
        <w:t xml:space="preserve"> </w:t>
      </w:r>
      <w:r w:rsidR="0064673C">
        <w:rPr>
          <w:color w:val="000000" w:themeColor="text1"/>
        </w:rPr>
        <w:t xml:space="preserve">ст. </w:t>
      </w:r>
      <w:r w:rsidR="0064673C" w:rsidRPr="00ED72C2">
        <w:rPr>
          <w:szCs w:val="28"/>
        </w:rPr>
        <w:t>53</w:t>
      </w:r>
      <w:r w:rsidR="0064673C">
        <w:rPr>
          <w:szCs w:val="28"/>
        </w:rPr>
        <w:t>-</w:t>
      </w:r>
      <w:r w:rsidR="0064673C" w:rsidRPr="0064673C">
        <w:rPr>
          <w:szCs w:val="28"/>
        </w:rPr>
        <w:t>1</w:t>
      </w:r>
      <w:r w:rsidR="0064673C">
        <w:rPr>
          <w:szCs w:val="28"/>
        </w:rPr>
        <w:t xml:space="preserve"> Закону</w:t>
      </w:r>
      <w:r w:rsidR="0064673C" w:rsidRPr="00ED72C2">
        <w:rPr>
          <w:szCs w:val="28"/>
        </w:rPr>
        <w:t xml:space="preserve"> </w:t>
      </w:r>
      <w:r w:rsidR="0064673C">
        <w:rPr>
          <w:szCs w:val="28"/>
        </w:rPr>
        <w:t>д</w:t>
      </w:r>
      <w:r w:rsidR="0064673C" w:rsidRPr="00ED72C2">
        <w:rPr>
          <w:szCs w:val="28"/>
        </w:rPr>
        <w:t>ержавні органи, органи влади Автономної Республіки Крим, органи місцевого самоврядування, юридичні особи публічного права та юридичні особи, зазначені у ч</w:t>
      </w:r>
      <w:r w:rsidR="0064673C">
        <w:rPr>
          <w:szCs w:val="28"/>
        </w:rPr>
        <w:t>.</w:t>
      </w:r>
      <w:r w:rsidR="0064673C" w:rsidRPr="00ED72C2">
        <w:rPr>
          <w:szCs w:val="28"/>
        </w:rPr>
        <w:t xml:space="preserve"> </w:t>
      </w:r>
      <w:r w:rsidR="0064673C">
        <w:rPr>
          <w:szCs w:val="28"/>
        </w:rPr>
        <w:t>2</w:t>
      </w:r>
      <w:r w:rsidR="0064673C" w:rsidRPr="00ED72C2">
        <w:rPr>
          <w:szCs w:val="28"/>
        </w:rPr>
        <w:t xml:space="preserve"> ст</w:t>
      </w:r>
      <w:r w:rsidR="0064673C">
        <w:rPr>
          <w:szCs w:val="28"/>
        </w:rPr>
        <w:t>.</w:t>
      </w:r>
      <w:r w:rsidR="0064673C" w:rsidRPr="00ED72C2">
        <w:rPr>
          <w:szCs w:val="28"/>
        </w:rPr>
        <w:t xml:space="preserve"> 62 цього Закону, зобов’язані забезпечити функціонування </w:t>
      </w:r>
      <w:r w:rsidR="0064673C" w:rsidRPr="0064673C">
        <w:rPr>
          <w:i/>
          <w:iCs/>
          <w:szCs w:val="28"/>
        </w:rPr>
        <w:t xml:space="preserve">внутрішніх каналів </w:t>
      </w:r>
      <w:bookmarkStart w:id="1" w:name="_Hlk66785575"/>
      <w:r w:rsidR="0064673C" w:rsidRPr="0064673C">
        <w:rPr>
          <w:i/>
          <w:iCs/>
          <w:szCs w:val="28"/>
        </w:rPr>
        <w:t>повідомлення про можливі факти</w:t>
      </w:r>
      <w:r w:rsidR="0064673C" w:rsidRPr="0064673C">
        <w:rPr>
          <w:szCs w:val="28"/>
        </w:rPr>
        <w:t xml:space="preserve"> корупційних або пов’язаних з корупцією правопорушень, інших порушень цього Закону</w:t>
      </w:r>
      <w:bookmarkEnd w:id="1"/>
      <w:r w:rsidR="0064673C" w:rsidRPr="0064673C">
        <w:rPr>
          <w:szCs w:val="28"/>
        </w:rPr>
        <w:t>.</w:t>
      </w:r>
      <w:r>
        <w:rPr>
          <w:szCs w:val="28"/>
        </w:rPr>
        <w:t xml:space="preserve"> Згідно з </w:t>
      </w:r>
      <w:r w:rsidR="00C44E8C">
        <w:rPr>
          <w:szCs w:val="28"/>
        </w:rPr>
        <w:t xml:space="preserve">новою </w:t>
      </w:r>
      <w:r>
        <w:rPr>
          <w:szCs w:val="28"/>
        </w:rPr>
        <w:t xml:space="preserve">ч. 4 </w:t>
      </w:r>
      <w:r>
        <w:rPr>
          <w:color w:val="000000" w:themeColor="text1"/>
        </w:rPr>
        <w:t xml:space="preserve">ст. </w:t>
      </w:r>
      <w:r w:rsidRPr="00ED72C2">
        <w:rPr>
          <w:szCs w:val="28"/>
        </w:rPr>
        <w:t>53</w:t>
      </w:r>
      <w:r>
        <w:rPr>
          <w:szCs w:val="28"/>
        </w:rPr>
        <w:t>-</w:t>
      </w:r>
      <w:r w:rsidRPr="0064673C">
        <w:rPr>
          <w:szCs w:val="28"/>
        </w:rPr>
        <w:t>1</w:t>
      </w:r>
      <w:r>
        <w:rPr>
          <w:szCs w:val="28"/>
        </w:rPr>
        <w:t xml:space="preserve"> Закону о</w:t>
      </w:r>
      <w:r w:rsidRPr="008A3F4B">
        <w:rPr>
          <w:szCs w:val="28"/>
        </w:rPr>
        <w:t xml:space="preserve">ргани, зазначені у ч. 1 цієї статті, та юридичні особи, зазначені у ч. 2 ст. 62 цього Закону, забезпечують викривачам умови для здійснення повідомлення про </w:t>
      </w:r>
      <w:r w:rsidRPr="008A3F4B">
        <w:rPr>
          <w:i/>
          <w:iCs/>
          <w:szCs w:val="28"/>
        </w:rPr>
        <w:t>можливі факти</w:t>
      </w:r>
      <w:r w:rsidRPr="008A3F4B">
        <w:rPr>
          <w:szCs w:val="28"/>
        </w:rPr>
        <w:t xml:space="preserve"> корупційних або пов’язаних з корупцією правопорушень, інших порушень цього Закону</w:t>
      </w:r>
      <w:r>
        <w:rPr>
          <w:szCs w:val="28"/>
        </w:rPr>
        <w:t xml:space="preserve">, зокрема, й </w:t>
      </w:r>
      <w:r w:rsidRPr="008A3F4B">
        <w:rPr>
          <w:szCs w:val="28"/>
        </w:rPr>
        <w:t>шляхом</w:t>
      </w:r>
      <w:r>
        <w:rPr>
          <w:szCs w:val="28"/>
        </w:rPr>
        <w:t xml:space="preserve"> </w:t>
      </w:r>
      <w:r w:rsidRPr="008A3F4B">
        <w:rPr>
          <w:szCs w:val="28"/>
        </w:rPr>
        <w:t xml:space="preserve">обов’язкового забезпечення функціонування </w:t>
      </w:r>
      <w:r w:rsidRPr="008A3F4B">
        <w:rPr>
          <w:i/>
          <w:iCs/>
          <w:szCs w:val="28"/>
        </w:rPr>
        <w:t xml:space="preserve">внутрішніх каналів </w:t>
      </w:r>
      <w:r w:rsidRPr="008A3F4B">
        <w:rPr>
          <w:szCs w:val="28"/>
        </w:rPr>
        <w:t xml:space="preserve">для повідомлення про </w:t>
      </w:r>
      <w:r w:rsidRPr="007345D6">
        <w:rPr>
          <w:szCs w:val="28"/>
        </w:rPr>
        <w:t>відповідні</w:t>
      </w:r>
      <w:r w:rsidRPr="007345D6">
        <w:rPr>
          <w:i/>
          <w:iCs/>
          <w:szCs w:val="28"/>
        </w:rPr>
        <w:t xml:space="preserve"> можливі факти</w:t>
      </w:r>
      <w:r w:rsidRPr="007345D6">
        <w:rPr>
          <w:szCs w:val="28"/>
        </w:rPr>
        <w:t>.</w:t>
      </w:r>
    </w:p>
    <w:p w14:paraId="5B18B38A" w14:textId="4EDFEFA7" w:rsidR="00057934" w:rsidRPr="00057934" w:rsidRDefault="00F70C63" w:rsidP="003F3122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7345D6">
        <w:rPr>
          <w:szCs w:val="28"/>
        </w:rPr>
        <w:t xml:space="preserve">Окрім того, </w:t>
      </w:r>
      <w:r w:rsidR="00D05DCD" w:rsidRPr="007345D6">
        <w:rPr>
          <w:szCs w:val="28"/>
        </w:rPr>
        <w:t xml:space="preserve">Законом </w:t>
      </w:r>
      <w:r w:rsidR="00C44E8C" w:rsidRPr="007345D6">
        <w:rPr>
          <w:szCs w:val="28"/>
        </w:rPr>
        <w:t xml:space="preserve">про внесення змін </w:t>
      </w:r>
      <w:r w:rsidRPr="007345D6">
        <w:rPr>
          <w:szCs w:val="28"/>
        </w:rPr>
        <w:t xml:space="preserve">фактично змінюються </w:t>
      </w:r>
      <w:r w:rsidR="00D05DCD" w:rsidRPr="007345D6">
        <w:rPr>
          <w:szCs w:val="28"/>
        </w:rPr>
        <w:t xml:space="preserve">кінцеві адресати, яким повідомляється відповідна інформація викривачем через внутрішні канали. </w:t>
      </w:r>
      <w:r w:rsidR="00D05DCD" w:rsidRPr="007345D6">
        <w:rPr>
          <w:color w:val="000000" w:themeColor="text1"/>
          <w:szCs w:val="28"/>
        </w:rPr>
        <w:t xml:space="preserve">Якщо у чинному понятті </w:t>
      </w:r>
      <w:r w:rsidR="004E40F8" w:rsidRPr="007345D6">
        <w:rPr>
          <w:color w:val="000000" w:themeColor="text1"/>
          <w:szCs w:val="28"/>
        </w:rPr>
        <w:t>«</w:t>
      </w:r>
      <w:r w:rsidR="007345D6" w:rsidRPr="007345D6">
        <w:rPr>
          <w:color w:val="000000" w:themeColor="text1"/>
          <w:shd w:val="clear" w:color="auto" w:fill="FFFFFF"/>
        </w:rPr>
        <w:t>внутрішні канали</w:t>
      </w:r>
      <w:r w:rsidR="00D05DCD" w:rsidRPr="007345D6">
        <w:rPr>
          <w:color w:val="000000" w:themeColor="text1"/>
          <w:shd w:val="clear" w:color="auto" w:fill="FFFFFF"/>
        </w:rPr>
        <w:t xml:space="preserve"> повідомлення</w:t>
      </w:r>
      <w:r w:rsidR="004E40F8" w:rsidRPr="007345D6">
        <w:rPr>
          <w:color w:val="000000" w:themeColor="text1"/>
          <w:shd w:val="clear" w:color="auto" w:fill="FFFFFF"/>
        </w:rPr>
        <w:t>»</w:t>
      </w:r>
      <w:r w:rsidR="00D05DCD" w:rsidRPr="007345D6">
        <w:rPr>
          <w:color w:val="000000" w:themeColor="text1"/>
          <w:shd w:val="clear" w:color="auto" w:fill="FFFFFF"/>
        </w:rPr>
        <w:t xml:space="preserve"> йдеться про спосіб передачі інформації, яка повідомляється викривачем </w:t>
      </w:r>
      <w:r w:rsidR="00D05DCD" w:rsidRPr="007345D6">
        <w:rPr>
          <w:i/>
          <w:iCs/>
          <w:color w:val="000000" w:themeColor="text1"/>
          <w:shd w:val="clear" w:color="auto" w:fill="FFFFFF"/>
        </w:rPr>
        <w:t>керівнику або уповноваженому підрозділу (особі) органу або юридичної особи, у яких викривач працює, проходить службу чи навчання або на замовлення яких виконує роботу</w:t>
      </w:r>
      <w:r w:rsidR="00D05DCD" w:rsidRPr="007345D6">
        <w:rPr>
          <w:color w:val="000000" w:themeColor="text1"/>
          <w:shd w:val="clear" w:color="auto" w:fill="FFFFFF"/>
        </w:rPr>
        <w:t xml:space="preserve">, то у запропонованій Законом </w:t>
      </w:r>
      <w:r w:rsidR="004E40F8" w:rsidRPr="007345D6">
        <w:rPr>
          <w:color w:val="000000" w:themeColor="text1"/>
          <w:shd w:val="clear" w:color="auto" w:fill="FFFFFF"/>
        </w:rPr>
        <w:t>про внесення</w:t>
      </w:r>
      <w:r w:rsidR="004E40F8">
        <w:rPr>
          <w:color w:val="000000" w:themeColor="text1"/>
          <w:shd w:val="clear" w:color="auto" w:fill="FFFFFF"/>
        </w:rPr>
        <w:t xml:space="preserve"> змін </w:t>
      </w:r>
      <w:r w:rsidR="00D05DCD" w:rsidRPr="00D05DCD">
        <w:rPr>
          <w:color w:val="000000" w:themeColor="text1"/>
          <w:shd w:val="clear" w:color="auto" w:fill="FFFFFF"/>
        </w:rPr>
        <w:t xml:space="preserve">редакції </w:t>
      </w:r>
      <w:r w:rsidR="00AC5DA8">
        <w:rPr>
          <w:color w:val="000000" w:themeColor="text1"/>
          <w:shd w:val="clear" w:color="auto" w:fill="FFFFFF"/>
        </w:rPr>
        <w:br/>
      </w:r>
      <w:r w:rsidR="004E40F8" w:rsidRPr="00F47BCA">
        <w:rPr>
          <w:color w:val="000000" w:themeColor="text1"/>
        </w:rPr>
        <w:t>абз. 21 ч. 1 ст. 1 Закону</w:t>
      </w:r>
      <w:r w:rsidR="004E40F8" w:rsidRPr="00D05DCD">
        <w:rPr>
          <w:color w:val="000000" w:themeColor="text1"/>
          <w:szCs w:val="28"/>
        </w:rPr>
        <w:t xml:space="preserve"> </w:t>
      </w:r>
      <w:r w:rsidR="00D05DCD" w:rsidRPr="00D05DCD">
        <w:rPr>
          <w:color w:val="000000" w:themeColor="text1"/>
          <w:szCs w:val="28"/>
        </w:rPr>
        <w:t xml:space="preserve">інформація через внутрішні канали має </w:t>
      </w:r>
      <w:r w:rsidR="00D05DCD">
        <w:rPr>
          <w:color w:val="000000" w:themeColor="text1"/>
          <w:szCs w:val="28"/>
        </w:rPr>
        <w:t>надходити від</w:t>
      </w:r>
      <w:r w:rsidR="00D05DCD" w:rsidRPr="00D05DCD">
        <w:rPr>
          <w:color w:val="000000" w:themeColor="text1"/>
          <w:szCs w:val="28"/>
        </w:rPr>
        <w:t xml:space="preserve"> </w:t>
      </w:r>
      <w:r w:rsidR="00D05DCD" w:rsidRPr="00D05DCD">
        <w:rPr>
          <w:color w:val="000000" w:themeColor="text1"/>
          <w:szCs w:val="28"/>
        </w:rPr>
        <w:lastRenderedPageBreak/>
        <w:t>викривач</w:t>
      </w:r>
      <w:r w:rsidR="00D05DCD">
        <w:rPr>
          <w:color w:val="000000" w:themeColor="text1"/>
          <w:szCs w:val="28"/>
        </w:rPr>
        <w:t>а</w:t>
      </w:r>
      <w:r w:rsidR="00D05DCD" w:rsidRPr="00D05DCD">
        <w:rPr>
          <w:color w:val="000000" w:themeColor="text1"/>
          <w:szCs w:val="28"/>
        </w:rPr>
        <w:t xml:space="preserve"> керівнику підприємства, установи, організації, в якій він працює, якщо </w:t>
      </w:r>
      <w:r w:rsidR="00D05DCD" w:rsidRPr="00D05DCD">
        <w:rPr>
          <w:color w:val="000000" w:themeColor="text1"/>
          <w:shd w:val="clear" w:color="auto" w:fill="FFFFFF"/>
        </w:rPr>
        <w:t xml:space="preserve">йому достеменно відомі факти, які він може підтвердити, про вчинення корупційних </w:t>
      </w:r>
      <w:r w:rsidR="00D05DCD" w:rsidRPr="007345D6">
        <w:rPr>
          <w:color w:val="000000" w:themeColor="text1"/>
          <w:shd w:val="clear" w:color="auto" w:fill="FFFFFF"/>
        </w:rPr>
        <w:t xml:space="preserve">правопорушень або пов’язаних з корупцією правопорушень </w:t>
      </w:r>
      <w:r w:rsidR="00152C17" w:rsidRPr="00152C17">
        <w:rPr>
          <w:color w:val="000000" w:themeColor="text1"/>
          <w:shd w:val="clear" w:color="auto" w:fill="FFFFFF"/>
        </w:rPr>
        <w:t xml:space="preserve">                     </w:t>
      </w:r>
      <w:bookmarkStart w:id="2" w:name="_GoBack"/>
      <w:bookmarkEnd w:id="2"/>
      <w:r w:rsidR="00D05DCD" w:rsidRPr="007345D6">
        <w:rPr>
          <w:color w:val="000000" w:themeColor="text1"/>
          <w:shd w:val="clear" w:color="auto" w:fill="FFFFFF"/>
        </w:rPr>
        <w:t>(у разі</w:t>
      </w:r>
      <w:r w:rsidR="00F932A1" w:rsidRPr="007345D6">
        <w:rPr>
          <w:color w:val="000000" w:themeColor="text1"/>
          <w:shd w:val="clear" w:color="auto" w:fill="FFFFFF"/>
        </w:rPr>
        <w:t>,</w:t>
      </w:r>
      <w:r w:rsidR="00D05DCD" w:rsidRPr="007345D6">
        <w:rPr>
          <w:color w:val="000000" w:themeColor="text1"/>
          <w:shd w:val="clear" w:color="auto" w:fill="FFFFFF"/>
        </w:rPr>
        <w:t xml:space="preserve"> якщо викривачу достеменно відомо, що особа, якій він повідомляє таку інформацію, не причетна до їх вчинення). При цьому</w:t>
      </w:r>
      <w:r w:rsidR="00F932A1" w:rsidRPr="007345D6">
        <w:rPr>
          <w:color w:val="000000" w:themeColor="text1"/>
          <w:shd w:val="clear" w:color="auto" w:fill="FFFFFF"/>
        </w:rPr>
        <w:t>,</w:t>
      </w:r>
      <w:r w:rsidR="00D05DCD" w:rsidRPr="007345D6">
        <w:rPr>
          <w:color w:val="000000" w:themeColor="text1"/>
          <w:shd w:val="clear" w:color="auto" w:fill="FFFFFF"/>
        </w:rPr>
        <w:t xml:space="preserve"> пропонована редакція </w:t>
      </w:r>
      <w:r w:rsidR="00AC5DA8" w:rsidRPr="007345D6">
        <w:rPr>
          <w:color w:val="000000" w:themeColor="text1"/>
          <w:shd w:val="clear" w:color="auto" w:fill="FFFFFF"/>
        </w:rPr>
        <w:br/>
      </w:r>
      <w:r w:rsidR="00D05DCD" w:rsidRPr="007345D6">
        <w:rPr>
          <w:color w:val="000000" w:themeColor="text1"/>
          <w:shd w:val="clear" w:color="auto" w:fill="FFFFFF"/>
        </w:rPr>
        <w:t>абз. 21 ч. 1 ст. 1 Закону не узгоджується з</w:t>
      </w:r>
      <w:r w:rsidR="00057934" w:rsidRPr="007345D6">
        <w:rPr>
          <w:color w:val="000000" w:themeColor="text1"/>
          <w:shd w:val="clear" w:color="auto" w:fill="FFFFFF"/>
        </w:rPr>
        <w:t xml:space="preserve"> положеннями чинної ст. 53-9 </w:t>
      </w:r>
      <w:r w:rsidR="00057934" w:rsidRPr="007345D6">
        <w:rPr>
          <w:szCs w:val="28"/>
        </w:rPr>
        <w:t>Закону</w:t>
      </w:r>
      <w:r w:rsidR="00D05DCD" w:rsidRPr="007345D6">
        <w:rPr>
          <w:color w:val="000000" w:themeColor="text1"/>
          <w:shd w:val="clear" w:color="auto" w:fill="FFFFFF"/>
        </w:rPr>
        <w:t>, якою</w:t>
      </w:r>
      <w:r w:rsidR="00057934" w:rsidRPr="007345D6">
        <w:rPr>
          <w:color w:val="000000" w:themeColor="text1"/>
          <w:shd w:val="clear" w:color="auto" w:fill="FFFFFF"/>
        </w:rPr>
        <w:t>, серед іншого,</w:t>
      </w:r>
      <w:r w:rsidR="00D05DCD" w:rsidRPr="007345D6">
        <w:rPr>
          <w:color w:val="000000" w:themeColor="text1"/>
          <w:shd w:val="clear" w:color="auto" w:fill="FFFFFF"/>
        </w:rPr>
        <w:t xml:space="preserve"> визначено, що</w:t>
      </w:r>
      <w:r w:rsidR="00057934" w:rsidRPr="007345D6">
        <w:rPr>
          <w:color w:val="000000" w:themeColor="text1"/>
          <w:shd w:val="clear" w:color="auto" w:fill="FFFFFF"/>
        </w:rPr>
        <w:t xml:space="preserve"> до повноважень уповноважених підрозділів (уповноважених осіб) з питань запобігання та виявлення корупції у сфері захисту викривачів належать </w:t>
      </w:r>
      <w:bookmarkStart w:id="3" w:name="n1558"/>
      <w:bookmarkEnd w:id="3"/>
      <w:r w:rsidR="00057934" w:rsidRPr="007345D6">
        <w:rPr>
          <w:color w:val="000000" w:themeColor="text1"/>
          <w:shd w:val="clear" w:color="auto" w:fill="FFFFFF"/>
        </w:rPr>
        <w:t xml:space="preserve">організація роботи </w:t>
      </w:r>
      <w:r w:rsidR="00057934" w:rsidRPr="007345D6">
        <w:rPr>
          <w:i/>
          <w:iCs/>
          <w:color w:val="000000" w:themeColor="text1"/>
          <w:shd w:val="clear" w:color="auto" w:fill="FFFFFF"/>
        </w:rPr>
        <w:t>внутрішніх каналів</w:t>
      </w:r>
      <w:r w:rsidR="00057934" w:rsidRPr="007345D6">
        <w:rPr>
          <w:color w:val="000000" w:themeColor="text1"/>
          <w:shd w:val="clear" w:color="auto" w:fill="FFFFFF"/>
        </w:rPr>
        <w:t xml:space="preserve"> повідомлення про </w:t>
      </w:r>
      <w:r w:rsidR="00057934" w:rsidRPr="007345D6">
        <w:rPr>
          <w:i/>
          <w:iCs/>
          <w:color w:val="000000" w:themeColor="text1"/>
          <w:shd w:val="clear" w:color="auto" w:fill="FFFFFF"/>
        </w:rPr>
        <w:t>можливі факти</w:t>
      </w:r>
      <w:r w:rsidR="00057934" w:rsidRPr="007345D6">
        <w:rPr>
          <w:color w:val="000000" w:themeColor="text1"/>
          <w:shd w:val="clear" w:color="auto" w:fill="FFFFFF"/>
        </w:rPr>
        <w:t xml:space="preserve"> корупційних або</w:t>
      </w:r>
      <w:r w:rsidR="00057934" w:rsidRPr="00057934">
        <w:rPr>
          <w:color w:val="000000" w:themeColor="text1"/>
          <w:shd w:val="clear" w:color="auto" w:fill="FFFFFF"/>
        </w:rPr>
        <w:t xml:space="preserve"> пов’язаних з корупцією правопорушень, інших порушень цього Закону, отримання та організація розгляду повідомленої через такі канали інформації</w:t>
      </w:r>
      <w:r w:rsidR="00BD2518">
        <w:rPr>
          <w:color w:val="000000" w:themeColor="text1"/>
          <w:shd w:val="clear" w:color="auto" w:fill="FFFFFF"/>
        </w:rPr>
        <w:t xml:space="preserve"> (п. 1 ч. 1)</w:t>
      </w:r>
      <w:r w:rsidR="00057934">
        <w:rPr>
          <w:color w:val="000000" w:themeColor="text1"/>
          <w:shd w:val="clear" w:color="auto" w:fill="FFFFFF"/>
        </w:rPr>
        <w:t>.</w:t>
      </w:r>
    </w:p>
    <w:p w14:paraId="03386100" w14:textId="393BCDAE" w:rsidR="009B21CD" w:rsidRDefault="00057934" w:rsidP="00BF5299">
      <w:pPr>
        <w:spacing w:after="0" w:line="240" w:lineRule="auto"/>
        <w:ind w:firstLine="709"/>
        <w:jc w:val="both"/>
        <w:rPr>
          <w:szCs w:val="28"/>
        </w:rPr>
      </w:pPr>
      <w:r>
        <w:rPr>
          <w:color w:val="000000" w:themeColor="text1"/>
          <w:shd w:val="clear" w:color="auto" w:fill="FFFFFF"/>
        </w:rPr>
        <w:t>У сукупності з такими оціночними категоріями</w:t>
      </w:r>
      <w:r w:rsidR="00F6789F">
        <w:rPr>
          <w:color w:val="000000" w:themeColor="text1"/>
          <w:shd w:val="clear" w:color="auto" w:fill="FFFFFF"/>
        </w:rPr>
        <w:t>,</w:t>
      </w:r>
      <w:r>
        <w:rPr>
          <w:color w:val="000000" w:themeColor="text1"/>
          <w:shd w:val="clear" w:color="auto" w:fill="FFFFFF"/>
        </w:rPr>
        <w:t xml:space="preserve"> як </w:t>
      </w:r>
      <w:r w:rsidR="00BD2518">
        <w:rPr>
          <w:color w:val="000000" w:themeColor="text1"/>
          <w:shd w:val="clear" w:color="auto" w:fill="FFFFFF"/>
        </w:rPr>
        <w:t>«</w:t>
      </w:r>
      <w:r w:rsidRPr="009B21CD">
        <w:rPr>
          <w:i/>
          <w:iCs/>
          <w:szCs w:val="28"/>
        </w:rPr>
        <w:t xml:space="preserve">достеменно відомі </w:t>
      </w:r>
      <w:r w:rsidR="00AE20A8" w:rsidRPr="009B21CD">
        <w:rPr>
          <w:i/>
          <w:iCs/>
          <w:szCs w:val="28"/>
        </w:rPr>
        <w:t xml:space="preserve">викривачу </w:t>
      </w:r>
      <w:r w:rsidRPr="009B21CD">
        <w:rPr>
          <w:i/>
          <w:iCs/>
          <w:szCs w:val="28"/>
        </w:rPr>
        <w:t>факти</w:t>
      </w:r>
      <w:r w:rsidR="00AE20A8">
        <w:rPr>
          <w:szCs w:val="28"/>
        </w:rPr>
        <w:t xml:space="preserve"> </w:t>
      </w:r>
      <w:r w:rsidRPr="00ED72C2">
        <w:rPr>
          <w:szCs w:val="28"/>
        </w:rPr>
        <w:t>про вчинення корупційних правопорушень або пов’язаних з корупцією правопорушень</w:t>
      </w:r>
      <w:r w:rsidR="00BD2518">
        <w:rPr>
          <w:szCs w:val="28"/>
        </w:rPr>
        <w:t>»</w:t>
      </w:r>
      <w:r w:rsidRPr="00ED72C2">
        <w:rPr>
          <w:szCs w:val="28"/>
        </w:rPr>
        <w:t xml:space="preserve"> </w:t>
      </w:r>
      <w:r w:rsidR="00AE20A8">
        <w:rPr>
          <w:szCs w:val="28"/>
        </w:rPr>
        <w:t>та виключно у разі</w:t>
      </w:r>
      <w:r w:rsidR="00BD2518">
        <w:rPr>
          <w:szCs w:val="28"/>
        </w:rPr>
        <w:t>,</w:t>
      </w:r>
      <w:r w:rsidR="00AE20A8">
        <w:rPr>
          <w:szCs w:val="28"/>
        </w:rPr>
        <w:t xml:space="preserve"> </w:t>
      </w:r>
      <w:r w:rsidR="00BD2518">
        <w:rPr>
          <w:szCs w:val="28"/>
        </w:rPr>
        <w:t>«</w:t>
      </w:r>
      <w:r w:rsidRPr="00ED72C2">
        <w:rPr>
          <w:szCs w:val="28"/>
        </w:rPr>
        <w:t xml:space="preserve">якщо </w:t>
      </w:r>
      <w:r w:rsidRPr="009B21CD">
        <w:rPr>
          <w:i/>
          <w:iCs/>
          <w:szCs w:val="28"/>
        </w:rPr>
        <w:t>викривачу достеменно відомо, що особа, якій він повідомляє таку інформацію, не причетна до їх вчинення</w:t>
      </w:r>
      <w:r w:rsidR="00BD2518">
        <w:rPr>
          <w:i/>
          <w:iCs/>
          <w:szCs w:val="28"/>
        </w:rPr>
        <w:t>»</w:t>
      </w:r>
      <w:r w:rsidR="00AE20A8">
        <w:rPr>
          <w:szCs w:val="28"/>
        </w:rPr>
        <w:t>, вжитими у запропонованому Законом</w:t>
      </w:r>
      <w:r w:rsidR="00BD2518">
        <w:rPr>
          <w:szCs w:val="28"/>
        </w:rPr>
        <w:t xml:space="preserve"> про внесення змін</w:t>
      </w:r>
      <w:r w:rsidR="00AE20A8">
        <w:rPr>
          <w:szCs w:val="28"/>
        </w:rPr>
        <w:t xml:space="preserve"> понятті </w:t>
      </w:r>
      <w:r w:rsidR="00BD2518">
        <w:rPr>
          <w:szCs w:val="28"/>
        </w:rPr>
        <w:t>«</w:t>
      </w:r>
      <w:r w:rsidR="00AE20A8" w:rsidRPr="00ED72C2">
        <w:rPr>
          <w:szCs w:val="28"/>
        </w:rPr>
        <w:t>внутрішн</w:t>
      </w:r>
      <w:r w:rsidR="00BD2518">
        <w:rPr>
          <w:szCs w:val="28"/>
        </w:rPr>
        <w:t>і</w:t>
      </w:r>
      <w:r w:rsidR="00AE20A8" w:rsidRPr="00ED72C2">
        <w:rPr>
          <w:szCs w:val="28"/>
        </w:rPr>
        <w:t xml:space="preserve"> канал</w:t>
      </w:r>
      <w:r w:rsidR="00BD2518">
        <w:rPr>
          <w:szCs w:val="28"/>
        </w:rPr>
        <w:t>и</w:t>
      </w:r>
      <w:r w:rsidR="00AE20A8" w:rsidRPr="00ED72C2">
        <w:rPr>
          <w:szCs w:val="28"/>
        </w:rPr>
        <w:t xml:space="preserve"> повідомлення</w:t>
      </w:r>
      <w:r w:rsidR="00BD2518">
        <w:rPr>
          <w:szCs w:val="28"/>
        </w:rPr>
        <w:t>»</w:t>
      </w:r>
      <w:r w:rsidR="009B21CD">
        <w:rPr>
          <w:szCs w:val="28"/>
        </w:rPr>
        <w:t xml:space="preserve">, належне функціонування вказаних </w:t>
      </w:r>
      <w:r w:rsidR="009B21CD" w:rsidRPr="00ED72C2">
        <w:rPr>
          <w:szCs w:val="28"/>
        </w:rPr>
        <w:t>способ</w:t>
      </w:r>
      <w:r w:rsidR="009B21CD">
        <w:rPr>
          <w:szCs w:val="28"/>
        </w:rPr>
        <w:t>ів</w:t>
      </w:r>
      <w:r w:rsidR="009B21CD" w:rsidRPr="00ED72C2">
        <w:rPr>
          <w:szCs w:val="28"/>
        </w:rPr>
        <w:t xml:space="preserve"> захищеного повідомлення інформації</w:t>
      </w:r>
      <w:r w:rsidR="009B21CD">
        <w:rPr>
          <w:szCs w:val="28"/>
        </w:rPr>
        <w:t xml:space="preserve"> викривачем</w:t>
      </w:r>
      <w:bookmarkStart w:id="4" w:name="n1557"/>
      <w:bookmarkEnd w:id="4"/>
      <w:r w:rsidR="009B21CD">
        <w:rPr>
          <w:szCs w:val="28"/>
        </w:rPr>
        <w:t xml:space="preserve"> </w:t>
      </w:r>
      <w:r w:rsidR="006D5395" w:rsidRPr="006D5395">
        <w:rPr>
          <w:szCs w:val="28"/>
        </w:rPr>
        <w:t>фактично зв</w:t>
      </w:r>
      <w:r w:rsidR="006D5395">
        <w:rPr>
          <w:szCs w:val="28"/>
        </w:rPr>
        <w:t>о</w:t>
      </w:r>
      <w:r w:rsidR="006D5395" w:rsidRPr="006D5395">
        <w:rPr>
          <w:szCs w:val="28"/>
        </w:rPr>
        <w:t>д</w:t>
      </w:r>
      <w:r w:rsidR="006D5395">
        <w:rPr>
          <w:szCs w:val="28"/>
        </w:rPr>
        <w:t>иться</w:t>
      </w:r>
      <w:r w:rsidR="006D5395" w:rsidRPr="006D5395">
        <w:rPr>
          <w:szCs w:val="28"/>
        </w:rPr>
        <w:t xml:space="preserve"> нанівець</w:t>
      </w:r>
      <w:r w:rsidR="00BF5299">
        <w:rPr>
          <w:szCs w:val="28"/>
        </w:rPr>
        <w:t xml:space="preserve"> </w:t>
      </w:r>
      <w:r w:rsidR="009B21CD">
        <w:rPr>
          <w:szCs w:val="28"/>
        </w:rPr>
        <w:t xml:space="preserve">та суттєво обмежує право викривача </w:t>
      </w:r>
      <w:r w:rsidR="009B21CD" w:rsidRPr="009B21CD">
        <w:rPr>
          <w:szCs w:val="28"/>
        </w:rPr>
        <w:t xml:space="preserve">самостійно визначати, які </w:t>
      </w:r>
      <w:r w:rsidR="009B21CD">
        <w:rPr>
          <w:szCs w:val="28"/>
        </w:rPr>
        <w:t xml:space="preserve">саме </w:t>
      </w:r>
      <w:r w:rsidR="009B21CD" w:rsidRPr="009B21CD">
        <w:rPr>
          <w:szCs w:val="28"/>
        </w:rPr>
        <w:t>канали використовувати для повідомлення про можливі факти корупційних або пов’язаних з корупцією правопорушень, інших порушень Закону</w:t>
      </w:r>
      <w:r w:rsidR="009B21CD">
        <w:rPr>
          <w:color w:val="000000" w:themeColor="text1"/>
        </w:rPr>
        <w:t>.</w:t>
      </w:r>
    </w:p>
    <w:p w14:paraId="6ACEFECA" w14:textId="6485087E" w:rsidR="003F3122" w:rsidRDefault="00BB4658" w:rsidP="003F3122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szCs w:val="28"/>
        </w:rPr>
        <w:t xml:space="preserve">Враховуючи вищезазначене, </w:t>
      </w:r>
      <w:r w:rsidR="003F3122">
        <w:rPr>
          <w:color w:val="000000" w:themeColor="text1"/>
        </w:rPr>
        <w:t xml:space="preserve">можна констатувати, що Закон </w:t>
      </w:r>
      <w:r w:rsidR="00A81D98">
        <w:rPr>
          <w:color w:val="000000" w:themeColor="text1"/>
        </w:rPr>
        <w:t xml:space="preserve">про внесення змін </w:t>
      </w:r>
      <w:r w:rsidR="00BE20B5" w:rsidRPr="007A5A9D">
        <w:rPr>
          <w:szCs w:val="28"/>
        </w:rPr>
        <w:t>не містить достатніх і завершених правових механізмів реалізації його положень</w:t>
      </w:r>
      <w:r w:rsidR="003F3122">
        <w:rPr>
          <w:szCs w:val="28"/>
        </w:rPr>
        <w:t xml:space="preserve">, </w:t>
      </w:r>
      <w:r w:rsidR="00CD032F">
        <w:rPr>
          <w:szCs w:val="28"/>
        </w:rPr>
        <w:t>у зв’язку з чим</w:t>
      </w:r>
      <w:r w:rsidR="003F3122">
        <w:rPr>
          <w:szCs w:val="28"/>
        </w:rPr>
        <w:t xml:space="preserve"> </w:t>
      </w:r>
      <w:r w:rsidR="003F3122" w:rsidRPr="003F3122">
        <w:rPr>
          <w:color w:val="000000" w:themeColor="text1"/>
        </w:rPr>
        <w:t xml:space="preserve">створюються ризики </w:t>
      </w:r>
      <w:r w:rsidR="006E1FA1">
        <w:rPr>
          <w:color w:val="000000" w:themeColor="text1"/>
        </w:rPr>
        <w:t>щодо</w:t>
      </w:r>
      <w:r w:rsidR="003F3122" w:rsidRPr="003F3122">
        <w:rPr>
          <w:color w:val="000000" w:themeColor="text1"/>
        </w:rPr>
        <w:t xml:space="preserve"> дієвого функціонування інституту викривачів.</w:t>
      </w:r>
      <w:r w:rsidR="00F6789F">
        <w:rPr>
          <w:color w:val="000000" w:themeColor="text1"/>
        </w:rPr>
        <w:t xml:space="preserve"> Тому Головне управління вважає за доцільне підтримати пропозиції Президента України.</w:t>
      </w:r>
    </w:p>
    <w:p w14:paraId="0107245F" w14:textId="77777777" w:rsidR="00F6789F" w:rsidRPr="003F3122" w:rsidRDefault="00F6789F" w:rsidP="003F3122">
      <w:pPr>
        <w:spacing w:after="0" w:line="240" w:lineRule="auto"/>
        <w:ind w:firstLine="709"/>
        <w:jc w:val="both"/>
        <w:rPr>
          <w:color w:val="000000" w:themeColor="text1"/>
        </w:rPr>
      </w:pPr>
    </w:p>
    <w:p w14:paraId="4909297D" w14:textId="7F898C3A" w:rsidR="00984DF3" w:rsidRDefault="00984DF3" w:rsidP="003F3122">
      <w:pPr>
        <w:spacing w:after="0" w:line="240" w:lineRule="auto"/>
        <w:ind w:firstLine="709"/>
        <w:jc w:val="both"/>
        <w:rPr>
          <w:color w:val="333333"/>
          <w:shd w:val="clear" w:color="auto" w:fill="FFFFFF"/>
        </w:rPr>
      </w:pPr>
    </w:p>
    <w:p w14:paraId="1825C9C7" w14:textId="77777777" w:rsidR="003953D3" w:rsidRPr="003E3260" w:rsidRDefault="003953D3" w:rsidP="003953D3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 </w:t>
      </w:r>
      <w:r w:rsidRPr="003E3260">
        <w:t>С. Тихонюк</w:t>
      </w:r>
    </w:p>
    <w:p w14:paraId="7CBA8572" w14:textId="77777777" w:rsidR="003953D3" w:rsidRPr="00F932A1" w:rsidRDefault="003953D3" w:rsidP="003953D3">
      <w:pPr>
        <w:spacing w:after="0" w:line="240" w:lineRule="auto"/>
        <w:ind w:firstLine="709"/>
        <w:jc w:val="both"/>
        <w:rPr>
          <w:szCs w:val="28"/>
        </w:rPr>
      </w:pPr>
    </w:p>
    <w:p w14:paraId="1A9E626C" w14:textId="77777777" w:rsidR="003953D3" w:rsidRPr="00F932A1" w:rsidRDefault="003953D3" w:rsidP="003953D3">
      <w:pPr>
        <w:spacing w:after="0" w:line="240" w:lineRule="auto"/>
        <w:ind w:firstLine="709"/>
        <w:jc w:val="both"/>
        <w:rPr>
          <w:szCs w:val="28"/>
        </w:rPr>
      </w:pPr>
    </w:p>
    <w:p w14:paraId="49329463" w14:textId="5DB7F0E6" w:rsidR="003953D3" w:rsidRPr="003E3260" w:rsidRDefault="003953D3" w:rsidP="003953D3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</w:t>
      </w:r>
      <w:r w:rsidRPr="003E3260">
        <w:rPr>
          <w:sz w:val="20"/>
          <w:szCs w:val="20"/>
        </w:rPr>
        <w:t xml:space="preserve">В. Попович, </w:t>
      </w:r>
      <w:r w:rsidR="00532284">
        <w:rPr>
          <w:sz w:val="20"/>
          <w:szCs w:val="20"/>
        </w:rPr>
        <w:t>Є</w:t>
      </w:r>
      <w:r w:rsidRPr="003E3260">
        <w:rPr>
          <w:sz w:val="20"/>
          <w:szCs w:val="20"/>
        </w:rPr>
        <w:t xml:space="preserve">. </w:t>
      </w:r>
      <w:r w:rsidR="00532284">
        <w:rPr>
          <w:sz w:val="20"/>
          <w:szCs w:val="20"/>
        </w:rPr>
        <w:t>Корнієнко</w:t>
      </w:r>
    </w:p>
    <w:p w14:paraId="4D3F8B39" w14:textId="77777777" w:rsidR="00AA2DF1" w:rsidRDefault="00AA2DF1"/>
    <w:sectPr w:rsidR="00AA2DF1" w:rsidSect="003953D3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9E38B" w14:textId="77777777" w:rsidR="00003390" w:rsidRDefault="00003390" w:rsidP="00321466">
      <w:pPr>
        <w:spacing w:after="0" w:line="240" w:lineRule="auto"/>
      </w:pPr>
      <w:r>
        <w:separator/>
      </w:r>
    </w:p>
  </w:endnote>
  <w:endnote w:type="continuationSeparator" w:id="0">
    <w:p w14:paraId="67E0DA37" w14:textId="77777777" w:rsidR="00003390" w:rsidRDefault="00003390" w:rsidP="00321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7E662" w14:textId="77777777" w:rsidR="0049594E" w:rsidRDefault="00CE3AB7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346E2E98" w14:textId="77777777" w:rsidR="0049594E" w:rsidRDefault="00003390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003C8" w14:textId="77777777" w:rsidR="00003390" w:rsidRDefault="00003390" w:rsidP="00321466">
      <w:pPr>
        <w:spacing w:after="0" w:line="240" w:lineRule="auto"/>
      </w:pPr>
      <w:r>
        <w:separator/>
      </w:r>
    </w:p>
  </w:footnote>
  <w:footnote w:type="continuationSeparator" w:id="0">
    <w:p w14:paraId="70D27FE6" w14:textId="77777777" w:rsidR="00003390" w:rsidRDefault="00003390" w:rsidP="00321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D8CC0" w14:textId="6451EA5E" w:rsidR="0049594E" w:rsidRDefault="00CE3AB7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52C17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031D0" w14:textId="69F8FA2F" w:rsidR="0049594E" w:rsidRPr="007345D6" w:rsidRDefault="00CE3AB7" w:rsidP="006C27EE">
    <w:pPr>
      <w:pStyle w:val="a5"/>
      <w:jc w:val="right"/>
      <w:rPr>
        <w:sz w:val="20"/>
        <w:szCs w:val="20"/>
      </w:rPr>
    </w:pPr>
    <w:r w:rsidRPr="007345D6">
      <w:rPr>
        <w:sz w:val="20"/>
        <w:szCs w:val="20"/>
      </w:rPr>
      <w:t xml:space="preserve">До </w:t>
    </w:r>
    <w:r w:rsidR="00F932A1" w:rsidRPr="007345D6">
      <w:rPr>
        <w:sz w:val="20"/>
        <w:szCs w:val="20"/>
      </w:rPr>
      <w:t xml:space="preserve">Пропозицій </w:t>
    </w:r>
    <w:r w:rsidRPr="007345D6">
      <w:rPr>
        <w:sz w:val="20"/>
        <w:szCs w:val="20"/>
      </w:rPr>
      <w:t xml:space="preserve">реєстр. № </w:t>
    </w:r>
    <w:r w:rsidR="00321466" w:rsidRPr="007345D6">
      <w:rPr>
        <w:sz w:val="20"/>
        <w:szCs w:val="20"/>
        <w:lang w:val="ru-RU"/>
      </w:rPr>
      <w:t>3450</w:t>
    </w:r>
    <w:r w:rsidRPr="007345D6">
      <w:rPr>
        <w:sz w:val="20"/>
        <w:szCs w:val="20"/>
        <w:lang w:val="ru-RU"/>
      </w:rPr>
      <w:t xml:space="preserve"> </w:t>
    </w:r>
    <w:r w:rsidRPr="007345D6">
      <w:rPr>
        <w:sz w:val="20"/>
        <w:szCs w:val="20"/>
      </w:rPr>
      <w:t xml:space="preserve">від </w:t>
    </w:r>
    <w:r w:rsidR="00F932A1" w:rsidRPr="007345D6">
      <w:rPr>
        <w:sz w:val="20"/>
        <w:szCs w:val="20"/>
      </w:rPr>
      <w:t>03.03.2021</w:t>
    </w:r>
  </w:p>
  <w:p w14:paraId="472DDF14" w14:textId="59586319" w:rsidR="0049594E" w:rsidRPr="009B655C" w:rsidRDefault="00321466" w:rsidP="00321466">
    <w:pPr>
      <w:pStyle w:val="a5"/>
      <w:jc w:val="right"/>
      <w:rPr>
        <w:sz w:val="20"/>
        <w:szCs w:val="20"/>
      </w:rPr>
    </w:pPr>
    <w:r w:rsidRPr="007345D6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3D3"/>
    <w:rsid w:val="00003390"/>
    <w:rsid w:val="00024BCB"/>
    <w:rsid w:val="00031D79"/>
    <w:rsid w:val="00057934"/>
    <w:rsid w:val="000D063D"/>
    <w:rsid w:val="001017A7"/>
    <w:rsid w:val="00152C17"/>
    <w:rsid w:val="00171414"/>
    <w:rsid w:val="001724A1"/>
    <w:rsid w:val="00190C01"/>
    <w:rsid w:val="001E3398"/>
    <w:rsid w:val="0030044D"/>
    <w:rsid w:val="003059A7"/>
    <w:rsid w:val="00321466"/>
    <w:rsid w:val="003953D3"/>
    <w:rsid w:val="003D22CD"/>
    <w:rsid w:val="003F3122"/>
    <w:rsid w:val="003F4F95"/>
    <w:rsid w:val="004D45CB"/>
    <w:rsid w:val="004E2DF1"/>
    <w:rsid w:val="004E40F8"/>
    <w:rsid w:val="00532284"/>
    <w:rsid w:val="0054680B"/>
    <w:rsid w:val="0064673C"/>
    <w:rsid w:val="006D5395"/>
    <w:rsid w:val="006E1FA1"/>
    <w:rsid w:val="00723803"/>
    <w:rsid w:val="007331F8"/>
    <w:rsid w:val="007345D6"/>
    <w:rsid w:val="0074654A"/>
    <w:rsid w:val="007767F5"/>
    <w:rsid w:val="00797759"/>
    <w:rsid w:val="00865829"/>
    <w:rsid w:val="008706BD"/>
    <w:rsid w:val="008A3F4B"/>
    <w:rsid w:val="008B7D98"/>
    <w:rsid w:val="009142EC"/>
    <w:rsid w:val="00984DF3"/>
    <w:rsid w:val="009B21CD"/>
    <w:rsid w:val="009F1CD7"/>
    <w:rsid w:val="009F774A"/>
    <w:rsid w:val="00A01BED"/>
    <w:rsid w:val="00A54E8E"/>
    <w:rsid w:val="00A81D98"/>
    <w:rsid w:val="00A83764"/>
    <w:rsid w:val="00AA2DF1"/>
    <w:rsid w:val="00AC5DA8"/>
    <w:rsid w:val="00AE20A8"/>
    <w:rsid w:val="00AE4D08"/>
    <w:rsid w:val="00B1790E"/>
    <w:rsid w:val="00B77234"/>
    <w:rsid w:val="00BB4658"/>
    <w:rsid w:val="00BD2518"/>
    <w:rsid w:val="00BE20B5"/>
    <w:rsid w:val="00BF2E17"/>
    <w:rsid w:val="00BF5299"/>
    <w:rsid w:val="00C20FDC"/>
    <w:rsid w:val="00C44E8C"/>
    <w:rsid w:val="00C95826"/>
    <w:rsid w:val="00CD032F"/>
    <w:rsid w:val="00CE3AB7"/>
    <w:rsid w:val="00D05DCD"/>
    <w:rsid w:val="00E41A22"/>
    <w:rsid w:val="00E70ADF"/>
    <w:rsid w:val="00E97406"/>
    <w:rsid w:val="00EF4363"/>
    <w:rsid w:val="00F22147"/>
    <w:rsid w:val="00F47BCA"/>
    <w:rsid w:val="00F61E24"/>
    <w:rsid w:val="00F6789F"/>
    <w:rsid w:val="00F70C63"/>
    <w:rsid w:val="00F9087A"/>
    <w:rsid w:val="00F932A1"/>
    <w:rsid w:val="00FA0A1F"/>
    <w:rsid w:val="00FE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189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D3"/>
    <w:rPr>
      <w:rFonts w:ascii="Times New Roman" w:eastAsia="Calibri" w:hAnsi="Times New Roman" w:cs="Times New Roman"/>
      <w:sz w:val="28"/>
      <w:lang w:val="uk-UA"/>
    </w:rPr>
  </w:style>
  <w:style w:type="paragraph" w:styleId="7">
    <w:name w:val="heading 7"/>
    <w:basedOn w:val="a"/>
    <w:next w:val="a"/>
    <w:link w:val="70"/>
    <w:qFormat/>
    <w:rsid w:val="003953D3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953D3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953D3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953D3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953D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953D3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953D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953D3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953D3"/>
  </w:style>
  <w:style w:type="paragraph" w:styleId="aa">
    <w:name w:val="No Spacing"/>
    <w:uiPriority w:val="1"/>
    <w:qFormat/>
    <w:rsid w:val="003953D3"/>
    <w:pPr>
      <w:spacing w:after="0" w:line="240" w:lineRule="auto"/>
    </w:pPr>
    <w:rPr>
      <w:lang w:val="uk-UA"/>
    </w:rPr>
  </w:style>
  <w:style w:type="paragraph" w:styleId="ab">
    <w:name w:val="Normal (Web)"/>
    <w:basedOn w:val="a"/>
    <w:uiPriority w:val="99"/>
    <w:semiHidden/>
    <w:unhideWhenUsed/>
    <w:rsid w:val="00024BC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rvps2">
    <w:name w:val="rvps2"/>
    <w:basedOn w:val="a"/>
    <w:rsid w:val="00EF43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EF4363"/>
  </w:style>
  <w:style w:type="character" w:customStyle="1" w:styleId="rvts37">
    <w:name w:val="rvts37"/>
    <w:basedOn w:val="a0"/>
    <w:rsid w:val="00EF4363"/>
  </w:style>
  <w:style w:type="paragraph" w:styleId="ac">
    <w:name w:val="List Paragraph"/>
    <w:basedOn w:val="a"/>
    <w:uiPriority w:val="34"/>
    <w:qFormat/>
    <w:rsid w:val="001724A1"/>
    <w:pPr>
      <w:ind w:left="720"/>
      <w:contextualSpacing/>
    </w:pPr>
  </w:style>
  <w:style w:type="character" w:styleId="ad">
    <w:name w:val="Emphasis"/>
    <w:basedOn w:val="a0"/>
    <w:uiPriority w:val="20"/>
    <w:qFormat/>
    <w:rsid w:val="00984DF3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1E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1E3398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E12E9-9699-4CC1-B15D-08E2A6CAF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4833</Words>
  <Characters>2755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2021-03-25T15:53:00Z</dcterms:created>
  <dcterms:modified xsi:type="dcterms:W3CDTF">2021-03-25T15:56:00Z</dcterms:modified>
</cp:coreProperties>
</file>