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818" w:rsidRDefault="00174818"/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4651"/>
        <w:gridCol w:w="4979"/>
      </w:tblGrid>
      <w:tr w:rsidR="00174818" w:rsidTr="00EF32C8">
        <w:trPr>
          <w:trHeight w:val="2385"/>
        </w:trPr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4818" w:rsidRPr="004B2245" w:rsidRDefault="00174818" w:rsidP="004B22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6F5C" w:rsidRPr="004B2245" w:rsidRDefault="00996F5C" w:rsidP="00EF3DB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4818" w:rsidRPr="00EF3DB9" w:rsidRDefault="00EF3DB9" w:rsidP="00B33A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F3DB9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EF3D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доручення Голови Верховної Ради України Разумкова Д.О. від 12 травня 2020 року Комітетом розглянуто проект Закону </w:t>
      </w:r>
      <w:r w:rsidRPr="00EF3DB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 внесення змін до деяких законодавчих актів України щодо упорядкування окремих питань захисту викривачів</w:t>
      </w:r>
      <w:r w:rsidR="008924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(реєстр. № 3450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), поданий народними депутатами України Янченко Г.І., Ткаченком О.М. та іншими.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Проектом Закону вносяться зміни до Цивільного процесуального кодексу України, Кодексу адміністративного судочинства України та Закону України «Про запобігання корупції»</w:t>
      </w:r>
      <w:r w:rsidR="004C5C2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Проект Закону розроблено з метою організації Єдиного порталу повідомлень викривачів та закріплення гарантії правового захисту викривачів виключно через адвокатів системи безоплатної правової допомоги.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Досягненню зазначеної мети сприятиме внесення змін до Закону України «Про запобігання корупції», 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Цивільного процесуального кодексу України та Кодексу адміністративного судочинства України.</w:t>
      </w:r>
    </w:p>
    <w:p w:rsidR="00E41AC0" w:rsidRPr="00E41AC0" w:rsidRDefault="00EF3DB9" w:rsidP="00E41AC0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 на своєму засіданні 30 червня 20</w:t>
      </w:r>
      <w:r w:rsidR="005175C8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bookmarkStart w:id="1" w:name="_GoBack"/>
      <w:bookmarkEnd w:id="1"/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 44) прийняв рішення, що законопроект (реєстр. № 3450) відповідає вимогам </w:t>
      </w: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антикорупційного законодавства і рекомендує Верховній Раді України прийняти його за основу.</w:t>
      </w:r>
      <w:r w:rsidR="00E41AC0" w:rsidRPr="00E4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4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Разом з тим, Комітет вносить </w:t>
      </w:r>
      <w:r w:rsidR="00E41AC0" w:rsidRPr="00E41AC0">
        <w:rPr>
          <w:rFonts w:ascii="Times New Roman" w:eastAsia="Times New Roman" w:hAnsi="Times New Roman" w:cs="Times New Roman"/>
          <w:sz w:val="28"/>
          <w:szCs w:val="28"/>
          <w:lang w:val="uk-UA"/>
        </w:rPr>
        <w:t>пропозицію Голові Верховної Ради України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законопроекту, відповідно до частини першої статті 116 Регламенту Верховної Ради України.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Головним науково-експертним управлінням Апарату Верховної Ради України законопроект запропоновано доопрацювати.</w:t>
      </w:r>
    </w:p>
    <w:p w:rsidR="00E41AC0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Комітетом Верховної Ради України з питань бюджету прийнято рішення, що законопроект не матиме впливу на показники бюджету. </w:t>
      </w: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sz w:val="28"/>
          <w:szCs w:val="28"/>
          <w:lang w:val="uk-UA"/>
        </w:rPr>
        <w:t>Доповідачем від Комітету на засіданні Верховної Ради України визначено заступника Голови Комітету Янченко Г.І.</w:t>
      </w:r>
    </w:p>
    <w:p w:rsid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F3DB9" w:rsidRPr="00EF3DB9" w:rsidRDefault="00EF3DB9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Комітету</w:t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EF3D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А.О. РАДІНА</w:t>
      </w:r>
    </w:p>
    <w:p w:rsidR="00174818" w:rsidRPr="008A2F71" w:rsidRDefault="00174818" w:rsidP="00EF3DB9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174818" w:rsidRPr="008A2F71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BA" w:rsidRDefault="008B67BA">
      <w:pPr>
        <w:spacing w:after="0" w:line="240" w:lineRule="auto"/>
      </w:pPr>
      <w:r>
        <w:separator/>
      </w:r>
    </w:p>
  </w:endnote>
  <w:endnote w:type="continuationSeparator" w:id="0">
    <w:p w:rsidR="008B67BA" w:rsidRDefault="008B6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BA" w:rsidRDefault="008B67BA">
      <w:pPr>
        <w:spacing w:after="0" w:line="240" w:lineRule="auto"/>
      </w:pPr>
      <w:r>
        <w:separator/>
      </w:r>
    </w:p>
  </w:footnote>
  <w:footnote w:type="continuationSeparator" w:id="0">
    <w:p w:rsidR="008B67BA" w:rsidRDefault="008B6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DB9" w:rsidRPr="00EF3DB9" w:rsidRDefault="00EF3DB9" w:rsidP="00EF3DB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right"/>
      <w:rPr>
        <w:rFonts w:ascii="Times New Roman" w:eastAsia="Times New Roman" w:hAnsi="Times New Roman" w:cs="Times New Roman"/>
        <w:sz w:val="28"/>
        <w:szCs w:val="28"/>
        <w:lang w:val="uk-UA"/>
      </w:rPr>
    </w:pPr>
    <w:r w:rsidRPr="00EF3DB9">
      <w:rPr>
        <w:rFonts w:ascii="Times New Roman" w:eastAsia="Times New Roman" w:hAnsi="Times New Roman" w:cs="Times New Roman"/>
        <w:sz w:val="28"/>
        <w:szCs w:val="28"/>
        <w:lang w:val="uk-UA"/>
      </w:rPr>
      <w:t>Реєстр. № 3450 від 08.05.2020</w:t>
    </w:r>
  </w:p>
  <w:p w:rsidR="00174818" w:rsidRPr="00EF3DB9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  <w:lang w:val="uk-UA"/>
      </w:rPr>
    </w:pPr>
  </w:p>
  <w:tbl>
    <w:tblPr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957"/>
    </w:tblGrid>
    <w:tr w:rsidR="00174818" w:rsidTr="004B2245">
      <w:tc>
        <w:tcPr>
          <w:tcW w:w="1195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4B2245" w:rsidRDefault="00263425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 w:rsidRPr="004B2245"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 w:rsidR="00CC7164">
            <w:rPr>
              <w:noProof/>
              <w:lang w:val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74818" w:rsidRPr="004B2245" w:rsidRDefault="00263425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 w:rsidRPr="004B2245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 xml:space="preserve">Комітет з питань </w:t>
          </w:r>
          <w:proofErr w:type="spellStart"/>
          <w:r w:rsidRPr="004B2245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антикорупційної</w:t>
          </w:r>
          <w:proofErr w:type="spellEnd"/>
          <w:r w:rsidRPr="004B2245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 xml:space="preserve"> </w:t>
          </w:r>
          <w:proofErr w:type="spellStart"/>
          <w:r w:rsidRPr="004B2245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політики</w:t>
          </w:r>
          <w:proofErr w:type="spellEnd"/>
        </w:p>
        <w:p w:rsidR="00174818" w:rsidRPr="004B2245" w:rsidRDefault="00263425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 w:rsidRPr="004B2245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57F00" w:rsidTr="004B2245">
      <w:tc>
        <w:tcPr>
          <w:tcW w:w="1087" w:type="dxa"/>
          <w:tcBorders>
            <w:top w:val="nil"/>
          </w:tcBorders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174818" w:rsidRPr="004B2245" w:rsidRDefault="00174818" w:rsidP="004B22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</w:tr>
  </w:tbl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355A4"/>
    <w:rsid w:val="00057E64"/>
    <w:rsid w:val="000700A4"/>
    <w:rsid w:val="0008084C"/>
    <w:rsid w:val="000D129C"/>
    <w:rsid w:val="000F6373"/>
    <w:rsid w:val="001021C8"/>
    <w:rsid w:val="00174818"/>
    <w:rsid w:val="001C3E39"/>
    <w:rsid w:val="001C4DF6"/>
    <w:rsid w:val="001D3C42"/>
    <w:rsid w:val="0023718E"/>
    <w:rsid w:val="00247231"/>
    <w:rsid w:val="00263425"/>
    <w:rsid w:val="002B70FB"/>
    <w:rsid w:val="002D2111"/>
    <w:rsid w:val="003058D0"/>
    <w:rsid w:val="003366D6"/>
    <w:rsid w:val="00344C9D"/>
    <w:rsid w:val="00363DD6"/>
    <w:rsid w:val="004179B4"/>
    <w:rsid w:val="00461CE9"/>
    <w:rsid w:val="004864DD"/>
    <w:rsid w:val="004B2245"/>
    <w:rsid w:val="004C5C21"/>
    <w:rsid w:val="004F12CF"/>
    <w:rsid w:val="004F3075"/>
    <w:rsid w:val="005175C8"/>
    <w:rsid w:val="0051791F"/>
    <w:rsid w:val="005D6260"/>
    <w:rsid w:val="005E117C"/>
    <w:rsid w:val="00600479"/>
    <w:rsid w:val="00604E5E"/>
    <w:rsid w:val="00627334"/>
    <w:rsid w:val="00680C65"/>
    <w:rsid w:val="006B04EC"/>
    <w:rsid w:val="006B4FB2"/>
    <w:rsid w:val="006C4D28"/>
    <w:rsid w:val="0070799D"/>
    <w:rsid w:val="00750A60"/>
    <w:rsid w:val="007A5234"/>
    <w:rsid w:val="007C159E"/>
    <w:rsid w:val="0084243E"/>
    <w:rsid w:val="0087752B"/>
    <w:rsid w:val="0089244E"/>
    <w:rsid w:val="008A2F71"/>
    <w:rsid w:val="008B3034"/>
    <w:rsid w:val="008B67BA"/>
    <w:rsid w:val="009108FA"/>
    <w:rsid w:val="0094345C"/>
    <w:rsid w:val="00996F5C"/>
    <w:rsid w:val="009C54C1"/>
    <w:rsid w:val="009D3E47"/>
    <w:rsid w:val="009F0AB4"/>
    <w:rsid w:val="00A4065E"/>
    <w:rsid w:val="00A865B3"/>
    <w:rsid w:val="00AB7227"/>
    <w:rsid w:val="00AE1A4E"/>
    <w:rsid w:val="00AF7D7C"/>
    <w:rsid w:val="00B26429"/>
    <w:rsid w:val="00B31D57"/>
    <w:rsid w:val="00B33A9E"/>
    <w:rsid w:val="00B90546"/>
    <w:rsid w:val="00BD27C3"/>
    <w:rsid w:val="00C176F4"/>
    <w:rsid w:val="00C34414"/>
    <w:rsid w:val="00C35AB6"/>
    <w:rsid w:val="00C63D5D"/>
    <w:rsid w:val="00C835BE"/>
    <w:rsid w:val="00CC7164"/>
    <w:rsid w:val="00CD7C4D"/>
    <w:rsid w:val="00D06F99"/>
    <w:rsid w:val="00D33F70"/>
    <w:rsid w:val="00D66FCD"/>
    <w:rsid w:val="00DF4038"/>
    <w:rsid w:val="00DF6B08"/>
    <w:rsid w:val="00E0089D"/>
    <w:rsid w:val="00E41AC0"/>
    <w:rsid w:val="00E449F9"/>
    <w:rsid w:val="00E57F00"/>
    <w:rsid w:val="00E63812"/>
    <w:rsid w:val="00E71693"/>
    <w:rsid w:val="00E84F56"/>
    <w:rsid w:val="00EB2552"/>
    <w:rsid w:val="00EB3BC3"/>
    <w:rsid w:val="00EF32C8"/>
    <w:rsid w:val="00EF3DB9"/>
    <w:rsid w:val="00F2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96C4B"/>
  <w15:docId w15:val="{50D76461-A6D3-4E11-8F64-4091A418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0">
    <w:name w:val="Нормальний текст"/>
    <w:basedOn w:val="a"/>
    <w:uiPriority w:val="99"/>
    <w:rsid w:val="001C3E3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29F5FA-676A-48D9-AEA2-490C1132E5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9FED59-7923-4632-BDCC-88027AB78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558D60A-8B7A-4E87-87D4-654A1DD2DA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Документ_140209(1).docx</dc:title>
  <dc:subject/>
  <dc:creator/>
  <cp:keywords/>
  <cp:lastModifiedBy>Чілікіна Алла Василівна</cp:lastModifiedBy>
  <cp:revision>2</cp:revision>
  <dcterms:created xsi:type="dcterms:W3CDTF">2020-07-13T12:48:00Z</dcterms:created>
  <dcterms:modified xsi:type="dcterms:W3CDTF">2020-08-25T10:02:00Z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