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306" w:rsidRDefault="00B85306" w:rsidP="00B8530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F311C" w:rsidRPr="0020234D" w:rsidRDefault="006F311C" w:rsidP="00B8530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B85306" w:rsidRPr="0020234D" w:rsidRDefault="00B85306" w:rsidP="00B8530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5306" w:rsidRPr="0020234D" w:rsidRDefault="00B85306" w:rsidP="00B8530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5306" w:rsidRPr="0020234D" w:rsidRDefault="00B85306" w:rsidP="00B8530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A05B9" w:rsidRPr="0020234D" w:rsidRDefault="008A05B9" w:rsidP="00B8530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5306" w:rsidRPr="0020234D" w:rsidRDefault="00B85306" w:rsidP="00B85306">
      <w:pPr>
        <w:jc w:val="center"/>
        <w:rPr>
          <w:rFonts w:hint="eastAsia"/>
        </w:rPr>
      </w:pPr>
      <w:r w:rsidRPr="00202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ВИСНОВОК</w:t>
      </w:r>
    </w:p>
    <w:p w:rsidR="008A05B9" w:rsidRPr="0020234D" w:rsidRDefault="00B85306" w:rsidP="00AD00E8">
      <w:pPr>
        <w:pStyle w:val="a6"/>
        <w:autoSpaceDE w:val="0"/>
        <w:autoSpaceDN w:val="0"/>
        <w:ind w:firstLine="0"/>
        <w:jc w:val="center"/>
        <w:rPr>
          <w:b/>
          <w:sz w:val="28"/>
          <w:szCs w:val="28"/>
        </w:rPr>
      </w:pPr>
      <w:r w:rsidRPr="0020234D">
        <w:rPr>
          <w:b/>
          <w:bCs/>
          <w:color w:val="000000"/>
          <w:sz w:val="28"/>
          <w:szCs w:val="28"/>
        </w:rPr>
        <w:t xml:space="preserve">на проект Закону України </w:t>
      </w:r>
      <w:r w:rsidRPr="0020234D">
        <w:rPr>
          <w:rFonts w:eastAsia="Times New Roman"/>
          <w:b/>
          <w:bCs/>
          <w:color w:val="000000"/>
          <w:sz w:val="28"/>
          <w:szCs w:val="28"/>
          <w:lang w:eastAsia="ar-SA"/>
        </w:rPr>
        <w:t>«</w:t>
      </w:r>
      <w:r w:rsidR="00AD00E8" w:rsidRPr="0020234D">
        <w:rPr>
          <w:b/>
          <w:sz w:val="28"/>
          <w:szCs w:val="28"/>
        </w:rPr>
        <w:t xml:space="preserve">Про внесення змін до розділу XVII «Прикінцеві та перехідні положення» Закону України </w:t>
      </w:r>
    </w:p>
    <w:p w:rsidR="008A05B9" w:rsidRPr="0020234D" w:rsidRDefault="00AD00E8" w:rsidP="00AD00E8">
      <w:pPr>
        <w:pStyle w:val="a6"/>
        <w:autoSpaceDE w:val="0"/>
        <w:autoSpaceDN w:val="0"/>
        <w:ind w:firstLine="0"/>
        <w:jc w:val="center"/>
        <w:rPr>
          <w:b/>
          <w:sz w:val="28"/>
          <w:szCs w:val="28"/>
        </w:rPr>
      </w:pPr>
      <w:r w:rsidRPr="0020234D">
        <w:rPr>
          <w:b/>
          <w:sz w:val="28"/>
          <w:szCs w:val="28"/>
        </w:rPr>
        <w:t xml:space="preserve">«Про ринок електричної енергії» щодо подолання </w:t>
      </w:r>
    </w:p>
    <w:p w:rsidR="00AD00E8" w:rsidRPr="0020234D" w:rsidRDefault="00AD00E8" w:rsidP="00AD00E8">
      <w:pPr>
        <w:pStyle w:val="a6"/>
        <w:autoSpaceDE w:val="0"/>
        <w:autoSpaceDN w:val="0"/>
        <w:ind w:firstLine="0"/>
        <w:jc w:val="center"/>
        <w:rPr>
          <w:b/>
          <w:sz w:val="28"/>
          <w:szCs w:val="28"/>
        </w:rPr>
      </w:pPr>
      <w:r w:rsidRPr="0020234D">
        <w:rPr>
          <w:b/>
          <w:sz w:val="28"/>
          <w:szCs w:val="28"/>
        </w:rPr>
        <w:t>кризового стану розрахунків»</w:t>
      </w:r>
    </w:p>
    <w:p w:rsidR="00B85306" w:rsidRPr="0020234D" w:rsidRDefault="00B85306" w:rsidP="00B85306">
      <w:pPr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7A0D" w:rsidRPr="0020234D" w:rsidRDefault="00B67A0D" w:rsidP="00B67A0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234D">
        <w:rPr>
          <w:rFonts w:ascii="Times New Roman" w:hAnsi="Times New Roman" w:cs="Times New Roman"/>
          <w:color w:val="000000"/>
          <w:sz w:val="28"/>
          <w:szCs w:val="28"/>
        </w:rPr>
        <w:t>У законопроекті</w:t>
      </w:r>
      <w:r w:rsidR="00B85306" w:rsidRPr="0020234D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8A05B9" w:rsidRPr="0020234D">
        <w:rPr>
          <w:rFonts w:ascii="Times New Roman" w:hAnsi="Times New Roman" w:cs="Times New Roman"/>
          <w:color w:val="000000"/>
          <w:sz w:val="28"/>
          <w:szCs w:val="28"/>
        </w:rPr>
        <w:t>ропонується доповнити р</w:t>
      </w:r>
      <w:r w:rsidRPr="0020234D">
        <w:rPr>
          <w:rFonts w:ascii="Times New Roman" w:hAnsi="Times New Roman"/>
          <w:sz w:val="28"/>
          <w:szCs w:val="28"/>
        </w:rPr>
        <w:t xml:space="preserve">озділ XVII «Прикінцеві та перехідні положення» Закону України «Про ринок електричної енергії» </w:t>
      </w:r>
      <w:r w:rsidR="008A05B9" w:rsidRPr="0020234D">
        <w:rPr>
          <w:rFonts w:ascii="Times New Roman" w:hAnsi="Times New Roman"/>
          <w:sz w:val="28"/>
          <w:szCs w:val="28"/>
        </w:rPr>
        <w:br/>
      </w:r>
      <w:r w:rsidRPr="0020234D">
        <w:rPr>
          <w:rFonts w:ascii="Times New Roman" w:hAnsi="Times New Roman"/>
          <w:sz w:val="28"/>
          <w:szCs w:val="28"/>
        </w:rPr>
        <w:t xml:space="preserve">(далі </w:t>
      </w:r>
      <w:r w:rsidR="008A05B9" w:rsidRPr="0020234D">
        <w:rPr>
          <w:rFonts w:ascii="Times New Roman" w:hAnsi="Times New Roman"/>
          <w:sz w:val="28"/>
          <w:szCs w:val="28"/>
        </w:rPr>
        <w:t>–</w:t>
      </w:r>
      <w:r w:rsidRPr="0020234D">
        <w:rPr>
          <w:rFonts w:ascii="Times New Roman" w:hAnsi="Times New Roman"/>
          <w:sz w:val="28"/>
          <w:szCs w:val="28"/>
        </w:rPr>
        <w:t xml:space="preserve"> Закон) пунктом 11</w:t>
      </w:r>
      <w:r w:rsidRPr="0020234D">
        <w:rPr>
          <w:rFonts w:ascii="Times New Roman" w:hAnsi="Times New Roman"/>
          <w:sz w:val="28"/>
          <w:szCs w:val="28"/>
          <w:vertAlign w:val="superscript"/>
        </w:rPr>
        <w:t>1</w:t>
      </w:r>
      <w:r w:rsidRPr="0020234D">
        <w:rPr>
          <w:rFonts w:ascii="Times New Roman" w:hAnsi="Times New Roman"/>
          <w:sz w:val="28"/>
          <w:szCs w:val="28"/>
        </w:rPr>
        <w:t xml:space="preserve">, відповідно до якого у зв’язку з дією карантину, встановленого Кабінетом Міністрів України на всій території України з метою запобігання поширенню на території України </w:t>
      </w:r>
      <w:proofErr w:type="spellStart"/>
      <w:r w:rsidRPr="0020234D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Pr="0020234D">
        <w:rPr>
          <w:rFonts w:ascii="Times New Roman" w:hAnsi="Times New Roman"/>
          <w:sz w:val="28"/>
          <w:szCs w:val="28"/>
        </w:rPr>
        <w:t xml:space="preserve"> хвороби </w:t>
      </w:r>
      <w:r w:rsidR="00C374E1">
        <w:rPr>
          <w:rFonts w:ascii="Times New Roman" w:hAnsi="Times New Roman"/>
          <w:sz w:val="28"/>
          <w:szCs w:val="28"/>
        </w:rPr>
        <w:t xml:space="preserve">    </w:t>
      </w:r>
      <w:r w:rsidRPr="00651B7C">
        <w:rPr>
          <w:rFonts w:ascii="Times New Roman" w:hAnsi="Times New Roman"/>
          <w:sz w:val="28"/>
          <w:szCs w:val="28"/>
        </w:rPr>
        <w:t>(COVID-19),  кошти, от</w:t>
      </w:r>
      <w:r w:rsidRPr="0020234D">
        <w:rPr>
          <w:rFonts w:ascii="Times New Roman" w:hAnsi="Times New Roman"/>
          <w:sz w:val="28"/>
          <w:szCs w:val="28"/>
        </w:rPr>
        <w:t xml:space="preserve">риманні оператором системи передачі від розподілу пропускної спроможності міждержавного перетину станом на </w:t>
      </w:r>
      <w:r w:rsidR="008A05B9" w:rsidRPr="0020234D">
        <w:rPr>
          <w:rFonts w:ascii="Times New Roman" w:hAnsi="Times New Roman"/>
          <w:sz w:val="28"/>
          <w:szCs w:val="28"/>
        </w:rPr>
        <w:br/>
      </w:r>
      <w:r w:rsidRPr="0020234D">
        <w:rPr>
          <w:rFonts w:ascii="Times New Roman" w:hAnsi="Times New Roman"/>
          <w:sz w:val="28"/>
          <w:szCs w:val="28"/>
        </w:rPr>
        <w:t>1 квітня 2020 року, використовуються для таких цілей:</w:t>
      </w:r>
    </w:p>
    <w:p w:rsidR="00B67A0D" w:rsidRPr="0020234D" w:rsidRDefault="00B67A0D" w:rsidP="00B67A0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234D">
        <w:rPr>
          <w:rFonts w:ascii="Times New Roman" w:hAnsi="Times New Roman"/>
          <w:sz w:val="28"/>
          <w:szCs w:val="28"/>
        </w:rPr>
        <w:t xml:space="preserve">30% </w:t>
      </w:r>
      <w:r w:rsidR="008A05B9" w:rsidRPr="0020234D">
        <w:rPr>
          <w:rFonts w:ascii="Times New Roman" w:hAnsi="Times New Roman"/>
          <w:sz w:val="28"/>
          <w:szCs w:val="28"/>
        </w:rPr>
        <w:t xml:space="preserve">– </w:t>
      </w:r>
      <w:r w:rsidRPr="0020234D">
        <w:rPr>
          <w:rFonts w:ascii="Times New Roman" w:hAnsi="Times New Roman"/>
          <w:sz w:val="28"/>
          <w:szCs w:val="28"/>
        </w:rPr>
        <w:t>на гарантування фактичної наявності розподіленої пропускної спроможності, технічного обслуговування та збільшення пропускної спроможності шляхом здійснення інвестицій у систему передачі, зокрема</w:t>
      </w:r>
      <w:r w:rsidR="008A05B9" w:rsidRPr="0020234D">
        <w:rPr>
          <w:rFonts w:ascii="Times New Roman" w:hAnsi="Times New Roman"/>
          <w:sz w:val="28"/>
          <w:szCs w:val="28"/>
        </w:rPr>
        <w:t>, у</w:t>
      </w:r>
      <w:r w:rsidRPr="0020234D">
        <w:rPr>
          <w:rFonts w:ascii="Times New Roman" w:hAnsi="Times New Roman"/>
          <w:sz w:val="28"/>
          <w:szCs w:val="28"/>
        </w:rPr>
        <w:t xml:space="preserve"> будівництво нових міждержавних ліній електропередачі, сплату платежів до Державного бюджету, зобов’язання по яким виникають при визнанні доходів, отриманих від розподілу пропускної спроможності міждержавного перетину, погашення заборгованості за договорами з доступу до пропускної спроможності міждержавного перетину;</w:t>
      </w:r>
    </w:p>
    <w:p w:rsidR="00B67A0D" w:rsidRPr="0078768B" w:rsidRDefault="00B67A0D" w:rsidP="007876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234D">
        <w:rPr>
          <w:rFonts w:ascii="Times New Roman" w:hAnsi="Times New Roman"/>
          <w:sz w:val="28"/>
          <w:szCs w:val="28"/>
        </w:rPr>
        <w:t xml:space="preserve">70% </w:t>
      </w:r>
      <w:r w:rsidR="008A05B9" w:rsidRPr="0020234D">
        <w:rPr>
          <w:rFonts w:ascii="Times New Roman" w:hAnsi="Times New Roman"/>
          <w:sz w:val="28"/>
          <w:szCs w:val="28"/>
        </w:rPr>
        <w:t xml:space="preserve">– </w:t>
      </w:r>
      <w:r w:rsidRPr="0020234D">
        <w:rPr>
          <w:rFonts w:ascii="Times New Roman" w:hAnsi="Times New Roman"/>
          <w:sz w:val="28"/>
          <w:szCs w:val="28"/>
        </w:rPr>
        <w:t xml:space="preserve">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джерел. Гарантований покупець зобов’язаний перерахувати кошти, отримані відповідно до цього абзацу, у розмірі 50% суб'єкту господарювання, що здійснює виробництво електричної енергії на атомних електростанціях, а 50% перерахувати на оплату електричної енергії, виробленої на об'єктах електроенергетики, що використовують альтернативні джерела енергії (а з використанням гідроенергії </w:t>
      </w:r>
      <w:r w:rsidR="008A05B9" w:rsidRPr="0020234D">
        <w:rPr>
          <w:rFonts w:ascii="Times New Roman" w:hAnsi="Times New Roman"/>
          <w:sz w:val="28"/>
          <w:szCs w:val="28"/>
        </w:rPr>
        <w:t>–</w:t>
      </w:r>
      <w:r w:rsidRPr="0020234D">
        <w:rPr>
          <w:rFonts w:ascii="Times New Roman" w:hAnsi="Times New Roman"/>
          <w:sz w:val="28"/>
          <w:szCs w:val="28"/>
        </w:rPr>
        <w:t xml:space="preserve"> вироблену лише мікро-, міні- та малими гідроелектростанціями), за встановленим «зеленим» тарифом або за аукціонною ціною.</w:t>
      </w:r>
    </w:p>
    <w:p w:rsidR="00B91412" w:rsidRPr="0020234D" w:rsidRDefault="00B85306" w:rsidP="00B91412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0234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Метою прийняття законопроекту, як зазначено у </w:t>
      </w:r>
      <w:r w:rsidR="008A05B9" w:rsidRPr="0020234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</w:t>
      </w:r>
      <w:r w:rsidRPr="0020234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ояснювальній записці, є </w:t>
      </w:r>
      <w:r w:rsidR="00B91412" w:rsidRPr="0020234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 w:rsidR="00B91412" w:rsidRPr="0020234D">
        <w:rPr>
          <w:rFonts w:ascii="Times New Roman" w:hAnsi="Times New Roman" w:cs="Times New Roman"/>
          <w:sz w:val="28"/>
          <w:szCs w:val="28"/>
        </w:rPr>
        <w:t xml:space="preserve">вирішення питання врегулювання використання доходів від розподілу пропускної спроможності міждержавного перетину Оператора системи передачі, забезпечення правових механізмів розрахунків НЕК «Укренерго» з Гарантованим покупцем за послуги із забезпечення збільшення частки виробництва енергії з альтернативних джерел, а також вжиття заходів з </w:t>
      </w:r>
      <w:r w:rsidR="00B91412" w:rsidRPr="0020234D">
        <w:rPr>
          <w:rFonts w:ascii="Times New Roman" w:hAnsi="Times New Roman" w:cs="Times New Roman"/>
          <w:sz w:val="28"/>
          <w:szCs w:val="28"/>
        </w:rPr>
        <w:lastRenderedPageBreak/>
        <w:t xml:space="preserve">подолання кризи не платежів, що виникла на ринку електричної енергії </w:t>
      </w:r>
      <w:r w:rsidR="00465744">
        <w:rPr>
          <w:rFonts w:ascii="Times New Roman" w:hAnsi="Times New Roman" w:cs="Times New Roman"/>
          <w:sz w:val="28"/>
          <w:szCs w:val="28"/>
        </w:rPr>
        <w:br/>
      </w:r>
      <w:r w:rsidR="00B91412" w:rsidRPr="0020234D">
        <w:rPr>
          <w:rFonts w:ascii="Times New Roman" w:hAnsi="Times New Roman" w:cs="Times New Roman"/>
          <w:sz w:val="28"/>
          <w:szCs w:val="28"/>
        </w:rPr>
        <w:t xml:space="preserve">у І-ІІ кварталах 2020 року через утворення заборгованості ДП «Гарантований покупець», </w:t>
      </w:r>
      <w:r w:rsidR="00B91412" w:rsidRPr="0020234D">
        <w:rPr>
          <w:rFonts w:ascii="Times New Roman" w:hAnsi="Times New Roman" w:cs="Times New Roman"/>
          <w:bCs/>
          <w:sz w:val="28"/>
          <w:szCs w:val="28"/>
        </w:rPr>
        <w:t xml:space="preserve">подолання кризового стану підприємств енергетичної галузі внаслідок </w:t>
      </w:r>
      <w:proofErr w:type="spellStart"/>
      <w:r w:rsidR="00B91412" w:rsidRPr="0020234D">
        <w:rPr>
          <w:rFonts w:ascii="Times New Roman" w:hAnsi="Times New Roman" w:cs="Times New Roman"/>
          <w:bCs/>
          <w:sz w:val="28"/>
          <w:szCs w:val="28"/>
        </w:rPr>
        <w:t>коронавірусної</w:t>
      </w:r>
      <w:proofErr w:type="spellEnd"/>
      <w:r w:rsidR="00B91412" w:rsidRPr="0020234D">
        <w:rPr>
          <w:rFonts w:ascii="Times New Roman" w:hAnsi="Times New Roman" w:cs="Times New Roman"/>
          <w:bCs/>
          <w:sz w:val="28"/>
          <w:szCs w:val="28"/>
        </w:rPr>
        <w:t xml:space="preserve"> хвороби (COVID-2019)»</w:t>
      </w:r>
      <w:r w:rsidR="00B91412" w:rsidRPr="0020234D">
        <w:rPr>
          <w:rFonts w:ascii="Times New Roman" w:hAnsi="Times New Roman" w:cs="Times New Roman"/>
          <w:sz w:val="28"/>
          <w:szCs w:val="28"/>
        </w:rPr>
        <w:t>.</w:t>
      </w:r>
    </w:p>
    <w:p w:rsidR="00B85306" w:rsidRPr="0020234D" w:rsidRDefault="008A05B9" w:rsidP="00B85306">
      <w:pPr>
        <w:ind w:firstLine="720"/>
        <w:jc w:val="both"/>
        <w:rPr>
          <w:rFonts w:hint="eastAsia"/>
        </w:rPr>
      </w:pPr>
      <w:r w:rsidRPr="0020234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Головне управління, ро</w:t>
      </w:r>
      <w:r w:rsidR="00B91412" w:rsidRPr="0020234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зглянувши законопроект</w:t>
      </w:r>
      <w:r w:rsidR="00B85306" w:rsidRPr="0020234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, вважає за необхідне </w:t>
      </w:r>
      <w:r w:rsidR="00B85306" w:rsidRPr="0020234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висловити щодо нього наступні зауваження.</w:t>
      </w:r>
    </w:p>
    <w:p w:rsidR="008A05B9" w:rsidRPr="0020234D" w:rsidRDefault="00CC46C0" w:rsidP="00FC4DA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A05B9" w:rsidRPr="0020234D">
        <w:rPr>
          <w:rFonts w:ascii="Times New Roman" w:hAnsi="Times New Roman" w:cs="Times New Roman"/>
          <w:sz w:val="28"/>
          <w:szCs w:val="28"/>
        </w:rPr>
        <w:t>З</w:t>
      </w:r>
      <w:r w:rsidR="00BA2975" w:rsidRPr="0020234D">
        <w:rPr>
          <w:rFonts w:ascii="Times New Roman" w:hAnsi="Times New Roman" w:cs="Times New Roman"/>
          <w:sz w:val="28"/>
          <w:szCs w:val="28"/>
        </w:rPr>
        <w:t>вертає</w:t>
      </w:r>
      <w:r w:rsidR="008A05B9" w:rsidRPr="0020234D">
        <w:rPr>
          <w:rFonts w:ascii="Times New Roman" w:hAnsi="Times New Roman" w:cs="Times New Roman"/>
          <w:sz w:val="28"/>
          <w:szCs w:val="28"/>
        </w:rPr>
        <w:t xml:space="preserve">мо 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увагу на відсутність </w:t>
      </w:r>
      <w:r w:rsidR="00FC4DA7" w:rsidRPr="0020234D">
        <w:rPr>
          <w:rFonts w:ascii="Times New Roman" w:hAnsi="Times New Roman" w:cs="Times New Roman"/>
          <w:sz w:val="28"/>
          <w:szCs w:val="28"/>
        </w:rPr>
        <w:t xml:space="preserve">строку дії положень нового </w:t>
      </w:r>
      <w:r w:rsidR="00465744">
        <w:rPr>
          <w:rFonts w:ascii="Times New Roman" w:hAnsi="Times New Roman" w:cs="Times New Roman"/>
          <w:sz w:val="28"/>
          <w:szCs w:val="28"/>
        </w:rPr>
        <w:br/>
      </w:r>
      <w:r w:rsidR="00BA2975" w:rsidRPr="0020234D">
        <w:rPr>
          <w:rFonts w:ascii="Times New Roman" w:hAnsi="Times New Roman" w:cs="Times New Roman"/>
          <w:sz w:val="28"/>
          <w:szCs w:val="28"/>
        </w:rPr>
        <w:t>п. 11</w:t>
      </w:r>
      <w:r w:rsidR="00BA2975" w:rsidRPr="0020234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 </w:t>
      </w:r>
      <w:r w:rsidR="008A05B9" w:rsidRPr="0020234D">
        <w:rPr>
          <w:rFonts w:ascii="Times New Roman" w:hAnsi="Times New Roman" w:cs="Times New Roman"/>
          <w:sz w:val="28"/>
          <w:szCs w:val="28"/>
        </w:rPr>
        <w:t>р</w:t>
      </w:r>
      <w:r w:rsidR="00BA2975" w:rsidRPr="0020234D">
        <w:rPr>
          <w:rFonts w:ascii="Times New Roman" w:hAnsi="Times New Roman" w:cs="Times New Roman"/>
          <w:sz w:val="28"/>
          <w:szCs w:val="28"/>
        </w:rPr>
        <w:t>озділу XVII «Прикінцеві т</w:t>
      </w:r>
      <w:r w:rsidR="00FC4DA7" w:rsidRPr="0020234D">
        <w:rPr>
          <w:rFonts w:ascii="Times New Roman" w:hAnsi="Times New Roman" w:cs="Times New Roman"/>
          <w:sz w:val="28"/>
          <w:szCs w:val="28"/>
        </w:rPr>
        <w:t xml:space="preserve">а перехідні положення» Закону. </w:t>
      </w:r>
    </w:p>
    <w:p w:rsidR="008A05B9" w:rsidRPr="0020234D" w:rsidRDefault="00465744" w:rsidP="00FC4DA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465744">
        <w:rPr>
          <w:rFonts w:ascii="Times New Roman" w:hAnsi="Times New Roman" w:cs="Times New Roman"/>
          <w:sz w:val="28"/>
          <w:szCs w:val="28"/>
        </w:rPr>
        <w:t>Н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е прослідковується причинно-наслідковий зв'язок між </w:t>
      </w:r>
      <w:r w:rsidR="00BA2975" w:rsidRPr="0020234D">
        <w:rPr>
          <w:rFonts w:ascii="Times New Roman" w:hAnsi="Times New Roman" w:cs="Times New Roman"/>
          <w:i/>
          <w:iCs/>
          <w:sz w:val="28"/>
          <w:szCs w:val="28"/>
        </w:rPr>
        <w:t xml:space="preserve">дією карантину 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та напрямками </w:t>
      </w:r>
      <w:r w:rsidR="00BA2975" w:rsidRPr="007F1C63">
        <w:rPr>
          <w:rFonts w:ascii="Times New Roman" w:hAnsi="Times New Roman" w:cs="Times New Roman"/>
          <w:sz w:val="28"/>
          <w:szCs w:val="28"/>
        </w:rPr>
        <w:t>використання</w:t>
      </w:r>
      <w:r w:rsidR="00651B7C" w:rsidRPr="007F1C63">
        <w:rPr>
          <w:rFonts w:ascii="Times New Roman" w:hAnsi="Times New Roman" w:cs="Times New Roman"/>
          <w:sz w:val="28"/>
          <w:szCs w:val="28"/>
        </w:rPr>
        <w:t xml:space="preserve"> </w:t>
      </w:r>
      <w:r w:rsidR="00BA2975" w:rsidRPr="007F1C63">
        <w:rPr>
          <w:rFonts w:ascii="Times New Roman" w:hAnsi="Times New Roman" w:cs="Times New Roman"/>
          <w:sz w:val="28"/>
          <w:szCs w:val="28"/>
        </w:rPr>
        <w:t>коштів, от</w:t>
      </w:r>
      <w:r w:rsidR="00BA2975" w:rsidRPr="0020234D">
        <w:rPr>
          <w:rFonts w:ascii="Times New Roman" w:hAnsi="Times New Roman" w:cs="Times New Roman"/>
          <w:sz w:val="28"/>
          <w:szCs w:val="28"/>
        </w:rPr>
        <w:t>риманих</w:t>
      </w:r>
      <w:r w:rsidR="008A05B9" w:rsidRPr="0020234D">
        <w:rPr>
          <w:rFonts w:ascii="Times New Roman" w:hAnsi="Times New Roman" w:cs="Times New Roman"/>
          <w:sz w:val="28"/>
          <w:szCs w:val="28"/>
        </w:rPr>
        <w:t xml:space="preserve"> оператором системи передачі (далі – ОСП) в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ід розподілу пропускної спроможності міждержавного перетину. </w:t>
      </w:r>
    </w:p>
    <w:p w:rsidR="00BA2975" w:rsidRPr="0020234D" w:rsidRDefault="00465744" w:rsidP="00FC4DA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>Виглядає н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езрозумілим, яким чином ОСП має спрямовувати свої кошти на </w:t>
      </w:r>
      <w:r w:rsidR="00BA2975" w:rsidRPr="0020234D">
        <w:rPr>
          <w:rFonts w:ascii="Times New Roman" w:hAnsi="Times New Roman" w:cs="Times New Roman"/>
          <w:i/>
          <w:iCs/>
          <w:sz w:val="28"/>
          <w:szCs w:val="28"/>
          <w:u w:val="single"/>
        </w:rPr>
        <w:t>погашення заборгованості за договорами з доступу до пропускної спроможності міждержавного перетину,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 </w:t>
      </w:r>
      <w:r w:rsidR="008A05B9" w:rsidRPr="0020234D">
        <w:rPr>
          <w:rFonts w:ascii="Times New Roman" w:hAnsi="Times New Roman" w:cs="Times New Roman"/>
          <w:sz w:val="28"/>
          <w:szCs w:val="28"/>
        </w:rPr>
        <w:t xml:space="preserve">зважаючи на те, що 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заборгованість за такими договорами може виникати лише </w:t>
      </w:r>
      <w:r w:rsidR="00BA2975" w:rsidRPr="0020234D">
        <w:rPr>
          <w:rFonts w:ascii="Times New Roman" w:hAnsi="Times New Roman" w:cs="Times New Roman"/>
          <w:i/>
          <w:iCs/>
          <w:sz w:val="28"/>
          <w:szCs w:val="28"/>
          <w:u w:val="single"/>
        </w:rPr>
        <w:t>перед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 ОСП, як виконавцем послуг.</w:t>
      </w:r>
    </w:p>
    <w:p w:rsidR="00BA2975" w:rsidRPr="0020234D" w:rsidRDefault="00465744" w:rsidP="00BA2975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BA2975" w:rsidRPr="0020234D">
        <w:rPr>
          <w:rFonts w:ascii="Times New Roman" w:hAnsi="Times New Roman" w:cs="Times New Roman"/>
          <w:sz w:val="28"/>
          <w:szCs w:val="28"/>
        </w:rPr>
        <w:t>Певне протиріччя</w:t>
      </w:r>
      <w:r w:rsidR="008A05B9" w:rsidRPr="0020234D">
        <w:rPr>
          <w:rFonts w:ascii="Times New Roman" w:hAnsi="Times New Roman" w:cs="Times New Roman"/>
          <w:sz w:val="28"/>
          <w:szCs w:val="28"/>
        </w:rPr>
        <w:t>, на наш погляд,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 </w:t>
      </w:r>
      <w:r w:rsidR="008A05B9" w:rsidRPr="0020234D">
        <w:rPr>
          <w:rFonts w:ascii="Times New Roman" w:hAnsi="Times New Roman" w:cs="Times New Roman"/>
          <w:sz w:val="28"/>
          <w:szCs w:val="28"/>
        </w:rPr>
        <w:t xml:space="preserve">містить </w:t>
      </w:r>
      <w:proofErr w:type="spellStart"/>
      <w:r w:rsidR="00BA2975" w:rsidRPr="0020234D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="00BA2975" w:rsidRPr="0020234D">
        <w:rPr>
          <w:rFonts w:ascii="Times New Roman" w:hAnsi="Times New Roman" w:cs="Times New Roman"/>
          <w:sz w:val="28"/>
          <w:szCs w:val="28"/>
        </w:rPr>
        <w:t>. 3 нового п. 11</w:t>
      </w:r>
      <w:r w:rsidR="00BA2975" w:rsidRPr="0020234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 </w:t>
      </w:r>
      <w:r w:rsidR="00BA2975" w:rsidRPr="0020234D">
        <w:rPr>
          <w:rFonts w:ascii="Times New Roman" w:hAnsi="Times New Roman" w:cs="Times New Roman"/>
          <w:sz w:val="28"/>
          <w:szCs w:val="28"/>
        </w:rPr>
        <w:br/>
      </w:r>
      <w:r w:rsidR="008A05B9" w:rsidRPr="0020234D">
        <w:rPr>
          <w:rFonts w:ascii="Times New Roman" w:hAnsi="Times New Roman" w:cs="Times New Roman"/>
          <w:sz w:val="28"/>
          <w:szCs w:val="28"/>
        </w:rPr>
        <w:t>р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озділу XVII «Прикінцеві та перехідні положення» Закону, згідно з яким 50% коштів, одержаних Гарантованим покупцем від ОСП в рахунок погашення заборгованості за наданні послуги із забезпечення збільшення частки виробництва електричної енергії </w:t>
      </w:r>
      <w:r w:rsidR="00BA2975" w:rsidRPr="0020234D">
        <w:rPr>
          <w:rFonts w:ascii="Times New Roman" w:hAnsi="Times New Roman" w:cs="Times New Roman"/>
          <w:i/>
          <w:iCs/>
          <w:sz w:val="28"/>
          <w:szCs w:val="28"/>
          <w:u w:val="single"/>
        </w:rPr>
        <w:t>з альтернативних джерел</w:t>
      </w:r>
      <w:r w:rsidR="008A05B9" w:rsidRPr="0020234D">
        <w:rPr>
          <w:rFonts w:ascii="Times New Roman" w:hAnsi="Times New Roman" w:cs="Times New Roman"/>
          <w:i/>
          <w:iCs/>
          <w:sz w:val="28"/>
          <w:szCs w:val="28"/>
          <w:u w:val="single"/>
        </w:rPr>
        <w:t>,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 спрямовуються суб'єкту господарювання, що здійснює виробництво електричної енергії </w:t>
      </w:r>
      <w:r w:rsidR="00BA2975" w:rsidRPr="0020234D">
        <w:rPr>
          <w:rFonts w:ascii="Times New Roman" w:hAnsi="Times New Roman" w:cs="Times New Roman"/>
          <w:i/>
          <w:iCs/>
          <w:sz w:val="28"/>
          <w:szCs w:val="28"/>
          <w:u w:val="single"/>
        </w:rPr>
        <w:t>на атомних електростанціях</w:t>
      </w:r>
      <w:r w:rsidR="008A05B9" w:rsidRPr="0020234D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 w:rsidR="00BA2975" w:rsidRPr="0020234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A05B9" w:rsidRPr="0020234D">
        <w:rPr>
          <w:rFonts w:ascii="Times New Roman" w:hAnsi="Times New Roman" w:cs="Times New Roman"/>
          <w:sz w:val="28"/>
          <w:szCs w:val="28"/>
        </w:rPr>
        <w:t>П</w:t>
      </w:r>
      <w:r w:rsidR="00BA2975" w:rsidRPr="0020234D">
        <w:rPr>
          <w:rFonts w:ascii="Times New Roman" w:hAnsi="Times New Roman" w:cs="Times New Roman"/>
          <w:sz w:val="28"/>
          <w:szCs w:val="28"/>
        </w:rPr>
        <w:t>о-перше, атомна енергетика не є альтернативною, а, по-друге, не визначена правова природа цієї заборгованості.</w:t>
      </w:r>
    </w:p>
    <w:p w:rsidR="00BA2975" w:rsidRPr="00882FF4" w:rsidRDefault="00465744" w:rsidP="00BA29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465744">
        <w:rPr>
          <w:rFonts w:ascii="Times New Roman" w:hAnsi="Times New Roman" w:cs="Times New Roman"/>
          <w:sz w:val="28"/>
          <w:szCs w:val="28"/>
        </w:rPr>
        <w:t>З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апропоновані зміни потребують належного фінансово-економічного обґрунтування. Наведені приписи у частині фінансування виробництва електроенергії з альтернативних джерел, на наш погляд, потребують належного обґрунтування </w:t>
      </w:r>
      <w:r w:rsidR="00591E44" w:rsidRPr="0020234D">
        <w:rPr>
          <w:rFonts w:ascii="Times New Roman" w:hAnsi="Times New Roman" w:cs="Times New Roman"/>
          <w:sz w:val="28"/>
          <w:szCs w:val="28"/>
        </w:rPr>
        <w:t>у</w:t>
      </w:r>
      <w:r w:rsidR="00BA2975" w:rsidRPr="0020234D">
        <w:rPr>
          <w:rFonts w:ascii="Times New Roman" w:hAnsi="Times New Roman" w:cs="Times New Roman"/>
          <w:sz w:val="28"/>
          <w:szCs w:val="28"/>
        </w:rPr>
        <w:t xml:space="preserve"> контексті оцінки комплексного впливу на галузь електроенергетики та супутні галузі (зокрема, вуглевидобувну) стимулювання виробництва такої електроенергії в умовах загального зменшення споживання елек</w:t>
      </w:r>
      <w:r w:rsidR="00BA2975" w:rsidRPr="00882FF4">
        <w:rPr>
          <w:rFonts w:ascii="Times New Roman" w:hAnsi="Times New Roman" w:cs="Times New Roman"/>
          <w:sz w:val="28"/>
          <w:szCs w:val="28"/>
        </w:rPr>
        <w:t>тричної енергії в умовах кризи.</w:t>
      </w:r>
    </w:p>
    <w:p w:rsidR="00D33CC2" w:rsidRPr="0020234D" w:rsidRDefault="009D0B7F" w:rsidP="00BA29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F4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D33CC2" w:rsidRPr="00882FF4">
        <w:rPr>
          <w:rFonts w:ascii="Times New Roman" w:hAnsi="Times New Roman" w:cs="Times New Roman"/>
          <w:sz w:val="28"/>
          <w:szCs w:val="28"/>
        </w:rPr>
        <w:t xml:space="preserve">Звертаємо увагу, що на розгляді Верховної Ради України знаходяться законопроекти (реєстр. </w:t>
      </w:r>
      <w:r w:rsidR="00591E44" w:rsidRPr="00882FF4">
        <w:rPr>
          <w:rFonts w:ascii="Times New Roman" w:hAnsi="Times New Roman" w:cs="Times New Roman"/>
          <w:sz w:val="28"/>
          <w:szCs w:val="28"/>
        </w:rPr>
        <w:t>№</w:t>
      </w:r>
      <w:r w:rsidR="00D33CC2" w:rsidRPr="00882FF4">
        <w:rPr>
          <w:rFonts w:ascii="Times New Roman" w:hAnsi="Times New Roman" w:cs="Times New Roman"/>
          <w:sz w:val="28"/>
          <w:szCs w:val="28"/>
        </w:rPr>
        <w:t xml:space="preserve"> 3364 від 21.04.2020, </w:t>
      </w:r>
      <w:r w:rsidR="008C4447" w:rsidRPr="00882FF4">
        <w:rPr>
          <w:rFonts w:ascii="Times New Roman" w:hAnsi="Times New Roman" w:cs="Times New Roman"/>
          <w:sz w:val="28"/>
          <w:szCs w:val="28"/>
        </w:rPr>
        <w:t xml:space="preserve">реєстр. № </w:t>
      </w:r>
      <w:r w:rsidR="00D33CC2" w:rsidRPr="00882FF4">
        <w:rPr>
          <w:rFonts w:ascii="Times New Roman" w:hAnsi="Times New Roman" w:cs="Times New Roman"/>
          <w:sz w:val="28"/>
          <w:szCs w:val="28"/>
        </w:rPr>
        <w:t>3364-1 від</w:t>
      </w:r>
      <w:r w:rsidR="006A4901">
        <w:rPr>
          <w:rFonts w:ascii="Times New Roman" w:hAnsi="Times New Roman" w:cs="Times New Roman"/>
          <w:sz w:val="28"/>
          <w:szCs w:val="28"/>
        </w:rPr>
        <w:t xml:space="preserve"> </w:t>
      </w:r>
      <w:r w:rsidR="00D33CC2" w:rsidRPr="00882FF4">
        <w:rPr>
          <w:rFonts w:ascii="Times New Roman" w:hAnsi="Times New Roman" w:cs="Times New Roman"/>
          <w:sz w:val="28"/>
          <w:szCs w:val="28"/>
        </w:rPr>
        <w:t xml:space="preserve">30.04.2020, </w:t>
      </w:r>
      <w:r w:rsidR="008C4447" w:rsidRPr="00882FF4">
        <w:rPr>
          <w:rFonts w:ascii="Times New Roman" w:hAnsi="Times New Roman" w:cs="Times New Roman"/>
          <w:sz w:val="28"/>
          <w:szCs w:val="28"/>
        </w:rPr>
        <w:t xml:space="preserve">реєстр. </w:t>
      </w:r>
      <w:r w:rsidR="00DD0FF0" w:rsidRPr="00882FF4">
        <w:rPr>
          <w:rFonts w:ascii="Times New Roman" w:hAnsi="Times New Roman" w:cs="Times New Roman"/>
          <w:sz w:val="28"/>
          <w:szCs w:val="28"/>
        </w:rPr>
        <w:t xml:space="preserve">№ </w:t>
      </w:r>
      <w:r w:rsidR="00D33CC2" w:rsidRPr="00882FF4">
        <w:rPr>
          <w:rFonts w:ascii="Times New Roman" w:hAnsi="Times New Roman" w:cs="Times New Roman"/>
          <w:sz w:val="28"/>
          <w:szCs w:val="28"/>
        </w:rPr>
        <w:t xml:space="preserve">3364-2 від 30.04.2020, </w:t>
      </w:r>
      <w:r w:rsidR="00DD0FF0" w:rsidRPr="00882FF4">
        <w:rPr>
          <w:rFonts w:ascii="Times New Roman" w:hAnsi="Times New Roman" w:cs="Times New Roman"/>
          <w:sz w:val="28"/>
          <w:szCs w:val="28"/>
        </w:rPr>
        <w:t xml:space="preserve">реєстр. № </w:t>
      </w:r>
      <w:r w:rsidR="00D33CC2" w:rsidRPr="00882FF4">
        <w:rPr>
          <w:rFonts w:ascii="Times New Roman" w:hAnsi="Times New Roman" w:cs="Times New Roman"/>
          <w:sz w:val="28"/>
          <w:szCs w:val="28"/>
        </w:rPr>
        <w:t>3364-</w:t>
      </w:r>
      <w:r w:rsidR="00327FD1">
        <w:rPr>
          <w:rFonts w:ascii="Times New Roman" w:hAnsi="Times New Roman" w:cs="Times New Roman"/>
          <w:sz w:val="28"/>
          <w:szCs w:val="28"/>
        </w:rPr>
        <w:t>3</w:t>
      </w:r>
      <w:r w:rsidR="00DD0FF0" w:rsidRPr="00882FF4">
        <w:rPr>
          <w:rFonts w:ascii="Times New Roman" w:hAnsi="Times New Roman" w:cs="Times New Roman"/>
          <w:sz w:val="28"/>
          <w:szCs w:val="28"/>
        </w:rPr>
        <w:t xml:space="preserve"> </w:t>
      </w:r>
      <w:r w:rsidR="00D33CC2" w:rsidRPr="00882FF4">
        <w:rPr>
          <w:rFonts w:ascii="Times New Roman" w:hAnsi="Times New Roman" w:cs="Times New Roman"/>
          <w:sz w:val="28"/>
          <w:szCs w:val="28"/>
        </w:rPr>
        <w:t xml:space="preserve">від 30.04.2020), які </w:t>
      </w:r>
      <w:r w:rsidR="00143CCD" w:rsidRPr="00882FF4">
        <w:rPr>
          <w:rFonts w:ascii="Times New Roman" w:hAnsi="Times New Roman" w:cs="Times New Roman"/>
          <w:sz w:val="28"/>
          <w:szCs w:val="28"/>
        </w:rPr>
        <w:t>врегуль</w:t>
      </w:r>
      <w:r w:rsidR="00143CCD" w:rsidRPr="0020234D">
        <w:rPr>
          <w:rFonts w:ascii="Times New Roman" w:hAnsi="Times New Roman" w:cs="Times New Roman"/>
          <w:sz w:val="28"/>
          <w:szCs w:val="28"/>
        </w:rPr>
        <w:t>овують аналогічне питання. Тому ці законопроекти доцільно розглядати разом.</w:t>
      </w:r>
    </w:p>
    <w:p w:rsidR="00B85306" w:rsidRPr="0020234D" w:rsidRDefault="00B85306" w:rsidP="00B85306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5306" w:rsidRPr="0020234D" w:rsidRDefault="00B85306" w:rsidP="00B85306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5306" w:rsidRPr="0020234D" w:rsidRDefault="00B85306" w:rsidP="00546518">
      <w:pPr>
        <w:ind w:firstLine="720"/>
        <w:jc w:val="both"/>
        <w:rPr>
          <w:rFonts w:hint="eastAsia"/>
        </w:rPr>
      </w:pPr>
      <w:r w:rsidRPr="0020234D">
        <w:rPr>
          <w:rFonts w:ascii="Times New Roman" w:hAnsi="Times New Roman" w:cs="Times New Roman"/>
          <w:color w:val="000000"/>
          <w:sz w:val="28"/>
          <w:szCs w:val="28"/>
        </w:rPr>
        <w:t xml:space="preserve">Керівник Головного управління                                        </w:t>
      </w:r>
      <w:r w:rsidR="00546518" w:rsidRPr="0020234D">
        <w:rPr>
          <w:rFonts w:ascii="Times New Roman" w:hAnsi="Times New Roman" w:cs="Times New Roman"/>
          <w:color w:val="000000"/>
          <w:sz w:val="28"/>
          <w:szCs w:val="28"/>
        </w:rPr>
        <w:t xml:space="preserve">      С.</w:t>
      </w:r>
      <w:r w:rsidR="00591E44" w:rsidRPr="002023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34D">
        <w:rPr>
          <w:rFonts w:ascii="Times New Roman" w:hAnsi="Times New Roman" w:cs="Times New Roman"/>
          <w:color w:val="000000"/>
          <w:sz w:val="28"/>
          <w:szCs w:val="28"/>
        </w:rPr>
        <w:t>Тихонюк</w:t>
      </w:r>
      <w:proofErr w:type="spellEnd"/>
    </w:p>
    <w:p w:rsidR="00B85306" w:rsidRPr="0020234D" w:rsidRDefault="00B85306" w:rsidP="00B8530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5306" w:rsidRPr="0020234D" w:rsidRDefault="00B85306" w:rsidP="00B8530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5306" w:rsidRPr="0020234D" w:rsidRDefault="00B85306" w:rsidP="00546518">
      <w:pPr>
        <w:ind w:firstLine="720"/>
        <w:jc w:val="both"/>
        <w:rPr>
          <w:rFonts w:hint="eastAsia"/>
        </w:rPr>
      </w:pPr>
      <w:proofErr w:type="spellStart"/>
      <w:r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>Вик</w:t>
      </w:r>
      <w:proofErr w:type="spellEnd"/>
      <w:r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>.</w:t>
      </w:r>
      <w:r w:rsidR="00591E44"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>:</w:t>
      </w:r>
      <w:r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О.</w:t>
      </w:r>
      <w:r w:rsidR="00591E44"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</w:t>
      </w:r>
      <w:r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>Олещенко, Ю.</w:t>
      </w:r>
      <w:r w:rsidR="00591E44"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</w:t>
      </w:r>
      <w:proofErr w:type="spellStart"/>
      <w:r w:rsidRPr="0020234D">
        <w:rPr>
          <w:rFonts w:ascii="Times New Roman" w:hAnsi="Times New Roman" w:cs="Times New Roman"/>
          <w:iCs/>
          <w:color w:val="000000"/>
          <w:sz w:val="20"/>
          <w:szCs w:val="20"/>
        </w:rPr>
        <w:t>Лисицька</w:t>
      </w:r>
      <w:proofErr w:type="spellEnd"/>
    </w:p>
    <w:p w:rsidR="00B85306" w:rsidRPr="0020234D" w:rsidRDefault="00B85306">
      <w:pPr>
        <w:rPr>
          <w:rFonts w:hint="eastAsia"/>
        </w:rPr>
      </w:pPr>
    </w:p>
    <w:sectPr w:rsidR="00B85306" w:rsidRPr="0020234D" w:rsidSect="008A05B9">
      <w:headerReference w:type="default" r:id="rId6"/>
      <w:headerReference w:type="first" r:id="rId7"/>
      <w:pgSz w:w="11906" w:h="16838"/>
      <w:pgMar w:top="1134" w:right="1136" w:bottom="1134" w:left="13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2BB" w:rsidRDefault="002622BB" w:rsidP="008A05B9">
      <w:pPr>
        <w:rPr>
          <w:rFonts w:hint="eastAsia"/>
        </w:rPr>
      </w:pPr>
      <w:r>
        <w:separator/>
      </w:r>
    </w:p>
  </w:endnote>
  <w:endnote w:type="continuationSeparator" w:id="0">
    <w:p w:rsidR="002622BB" w:rsidRDefault="002622BB" w:rsidP="008A05B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2BB" w:rsidRDefault="002622BB" w:rsidP="008A05B9">
      <w:pPr>
        <w:rPr>
          <w:rFonts w:hint="eastAsia"/>
        </w:rPr>
      </w:pPr>
      <w:r>
        <w:separator/>
      </w:r>
    </w:p>
  </w:footnote>
  <w:footnote w:type="continuationSeparator" w:id="0">
    <w:p w:rsidR="002622BB" w:rsidRDefault="002622BB" w:rsidP="008A05B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5B9" w:rsidRDefault="002622BB">
    <w:pPr>
      <w:pStyle w:val="a4"/>
      <w:jc w:val="right"/>
      <w:rPr>
        <w:rFonts w:hint="eastAsia"/>
      </w:rPr>
    </w:pPr>
    <w:r>
      <w:fldChar w:fldCharType="begin"/>
    </w:r>
    <w:r>
      <w:instrText xml:space="preserve"> PAGE   \* MERGEFORMAT </w:instrText>
    </w:r>
    <w:r>
      <w:fldChar w:fldCharType="separate"/>
    </w:r>
    <w:r w:rsidR="006F311C">
      <w:rPr>
        <w:rFonts w:hint="eastAsia"/>
        <w:noProof/>
      </w:rPr>
      <w:t>2</w:t>
    </w:r>
    <w:r>
      <w:rPr>
        <w:noProof/>
      </w:rPr>
      <w:fldChar w:fldCharType="end"/>
    </w:r>
  </w:p>
  <w:p w:rsidR="008A05B9" w:rsidRDefault="008A05B9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5B9" w:rsidRDefault="008A05B9" w:rsidP="008A05B9">
    <w:pPr>
      <w:pStyle w:val="a4"/>
      <w:jc w:val="right"/>
      <w:rPr>
        <w:rFonts w:hint="eastAsia"/>
      </w:rPr>
    </w:pPr>
    <w:r>
      <w:rPr>
        <w:rFonts w:ascii="Times New Roman" w:hAnsi="Times New Roman" w:cs="Times New Roman"/>
        <w:sz w:val="20"/>
        <w:szCs w:val="20"/>
      </w:rPr>
      <w:t>До реєстр. № 3388</w:t>
    </w:r>
    <w:r w:rsidRPr="00AD00E8">
      <w:rPr>
        <w:rFonts w:ascii="Times New Roman" w:hAnsi="Times New Roman" w:cs="Times New Roman"/>
        <w:sz w:val="20"/>
        <w:szCs w:val="20"/>
        <w:lang w:val="ru-RU"/>
      </w:rPr>
      <w:t>-1</w:t>
    </w:r>
    <w:r>
      <w:rPr>
        <w:rFonts w:ascii="Times New Roman" w:hAnsi="Times New Roman" w:cs="Times New Roman"/>
        <w:sz w:val="20"/>
        <w:szCs w:val="20"/>
      </w:rPr>
      <w:t xml:space="preserve"> від </w:t>
    </w:r>
    <w:r w:rsidRPr="00AD00E8">
      <w:rPr>
        <w:rFonts w:ascii="Times New Roman" w:hAnsi="Times New Roman" w:cs="Times New Roman"/>
        <w:sz w:val="20"/>
        <w:szCs w:val="20"/>
        <w:lang w:val="ru-RU"/>
      </w:rPr>
      <w:t>08</w:t>
    </w:r>
    <w:r>
      <w:rPr>
        <w:rFonts w:ascii="Times New Roman" w:hAnsi="Times New Roman" w:cs="Times New Roman"/>
        <w:sz w:val="20"/>
        <w:szCs w:val="20"/>
      </w:rPr>
      <w:t>.0</w:t>
    </w:r>
    <w:r w:rsidRPr="00AD00E8">
      <w:rPr>
        <w:rFonts w:ascii="Times New Roman" w:hAnsi="Times New Roman" w:cs="Times New Roman"/>
        <w:sz w:val="20"/>
        <w:szCs w:val="20"/>
        <w:lang w:val="ru-RU"/>
      </w:rPr>
      <w:t>5</w:t>
    </w:r>
    <w:r>
      <w:rPr>
        <w:rFonts w:ascii="Times New Roman" w:hAnsi="Times New Roman" w:cs="Times New Roman"/>
        <w:sz w:val="20"/>
        <w:szCs w:val="20"/>
      </w:rPr>
      <w:t>.2020</w:t>
    </w:r>
  </w:p>
  <w:p w:rsidR="008A05B9" w:rsidRDefault="008A05B9" w:rsidP="008A05B9">
    <w:pPr>
      <w:pStyle w:val="a4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Народні депутати України  </w:t>
    </w:r>
  </w:p>
  <w:p w:rsidR="008A05B9" w:rsidRDefault="008A05B9" w:rsidP="008A05B9">
    <w:pPr>
      <w:pStyle w:val="a4"/>
      <w:jc w:val="right"/>
      <w:rPr>
        <w:rFonts w:hint="eastAsia"/>
      </w:rPr>
    </w:pPr>
    <w:r>
      <w:rPr>
        <w:rFonts w:ascii="Times New Roman" w:hAnsi="Times New Roman" w:cs="Times New Roman"/>
        <w:sz w:val="20"/>
        <w:szCs w:val="20"/>
      </w:rPr>
      <w:t xml:space="preserve">Л. </w:t>
    </w:r>
    <w:proofErr w:type="spellStart"/>
    <w:r>
      <w:rPr>
        <w:rFonts w:ascii="Times New Roman" w:hAnsi="Times New Roman" w:cs="Times New Roman"/>
        <w:sz w:val="20"/>
        <w:szCs w:val="20"/>
      </w:rPr>
      <w:t>Буймістер</w:t>
    </w:r>
    <w:proofErr w:type="spellEnd"/>
    <w:r>
      <w:rPr>
        <w:rFonts w:ascii="Times New Roman" w:hAnsi="Times New Roman" w:cs="Times New Roman"/>
        <w:sz w:val="20"/>
        <w:szCs w:val="20"/>
      </w:rPr>
      <w:t>, М. Єфімов, В. Мороз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306"/>
    <w:rsid w:val="00143CCD"/>
    <w:rsid w:val="0020234D"/>
    <w:rsid w:val="00212182"/>
    <w:rsid w:val="002622BB"/>
    <w:rsid w:val="002E10F4"/>
    <w:rsid w:val="00327FD1"/>
    <w:rsid w:val="0037460E"/>
    <w:rsid w:val="00465744"/>
    <w:rsid w:val="004862BB"/>
    <w:rsid w:val="004C5244"/>
    <w:rsid w:val="00546518"/>
    <w:rsid w:val="00591E44"/>
    <w:rsid w:val="00651B7C"/>
    <w:rsid w:val="006A4901"/>
    <w:rsid w:val="006F311C"/>
    <w:rsid w:val="0078768B"/>
    <w:rsid w:val="007F1C63"/>
    <w:rsid w:val="008539C6"/>
    <w:rsid w:val="00882FF4"/>
    <w:rsid w:val="008A05B9"/>
    <w:rsid w:val="008C4447"/>
    <w:rsid w:val="009D0B7F"/>
    <w:rsid w:val="009F217C"/>
    <w:rsid w:val="00AD00E8"/>
    <w:rsid w:val="00B67A0D"/>
    <w:rsid w:val="00B85306"/>
    <w:rsid w:val="00B91412"/>
    <w:rsid w:val="00BA2975"/>
    <w:rsid w:val="00C374E1"/>
    <w:rsid w:val="00CC46C0"/>
    <w:rsid w:val="00D33CC2"/>
    <w:rsid w:val="00D33D2F"/>
    <w:rsid w:val="00DD0FF0"/>
    <w:rsid w:val="00EC7C81"/>
    <w:rsid w:val="00FC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910B67"/>
  <w15:docId w15:val="{5BAC7CFD-521A-974B-8B4E-66643D8C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306"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85306"/>
    <w:rPr>
      <w:color w:val="000080"/>
      <w:u w:val="single"/>
    </w:rPr>
  </w:style>
  <w:style w:type="paragraph" w:styleId="a4">
    <w:name w:val="header"/>
    <w:basedOn w:val="a"/>
    <w:link w:val="a5"/>
    <w:uiPriority w:val="99"/>
    <w:rsid w:val="00B85306"/>
    <w:pPr>
      <w:suppressLineNumbers/>
      <w:tabs>
        <w:tab w:val="center" w:pos="4819"/>
        <w:tab w:val="right" w:pos="9638"/>
      </w:tabs>
    </w:pPr>
  </w:style>
  <w:style w:type="paragraph" w:styleId="a6">
    <w:name w:val="Body Text Indent"/>
    <w:basedOn w:val="a"/>
    <w:link w:val="a7"/>
    <w:rsid w:val="00AD00E8"/>
    <w:pPr>
      <w:suppressAutoHyphens w:val="0"/>
      <w:ind w:firstLine="720"/>
    </w:pPr>
    <w:rPr>
      <w:rFonts w:ascii="Times New Roman" w:eastAsia="Calibri" w:hAnsi="Times New Roman" w:cs="Times New Roman"/>
      <w:kern w:val="0"/>
      <w:lang w:eastAsia="ru-RU" w:bidi="ar-SA"/>
    </w:rPr>
  </w:style>
  <w:style w:type="character" w:customStyle="1" w:styleId="a7">
    <w:name w:val="Основний текст з відступом Знак"/>
    <w:basedOn w:val="a0"/>
    <w:link w:val="a6"/>
    <w:locked/>
    <w:rsid w:val="00AD00E8"/>
    <w:rPr>
      <w:rFonts w:eastAsia="Calibri"/>
      <w:sz w:val="24"/>
      <w:szCs w:val="24"/>
      <w:lang w:val="uk-UA" w:eastAsia="ru-RU" w:bidi="ar-SA"/>
    </w:rPr>
  </w:style>
  <w:style w:type="paragraph" w:styleId="a8">
    <w:name w:val="footer"/>
    <w:basedOn w:val="a"/>
    <w:link w:val="a9"/>
    <w:rsid w:val="008A05B9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9">
    <w:name w:val="Нижній колонтитул Знак"/>
    <w:basedOn w:val="a0"/>
    <w:link w:val="a8"/>
    <w:rsid w:val="008A05B9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a5">
    <w:name w:val="Верхній колонтитул Знак"/>
    <w:basedOn w:val="a0"/>
    <w:link w:val="a4"/>
    <w:uiPriority w:val="99"/>
    <w:rsid w:val="008A05B9"/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571</Words>
  <Characters>4217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реєстр</vt:lpstr>
      <vt:lpstr>До реєстр</vt:lpstr>
    </vt:vector>
  </TitlesOfParts>
  <Company>Home</Company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creator>user</dc:creator>
  <cp:lastModifiedBy>Лопотуха Інна Григорівна</cp:lastModifiedBy>
  <cp:revision>3</cp:revision>
  <dcterms:created xsi:type="dcterms:W3CDTF">2020-05-13T10:01:00Z</dcterms:created>
  <dcterms:modified xsi:type="dcterms:W3CDTF">2020-05-13T10:07:00Z</dcterms:modified>
</cp:coreProperties>
</file>