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284F37" w:rsidRDefault="00284F37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284F37" w:rsidRDefault="00284F37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F12452" w:rsidRDefault="00F12452" w:rsidP="00AC51D9">
      <w:pPr>
        <w:spacing w:after="12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  <w:r w:rsidRPr="00F12452">
        <w:rPr>
          <w:rFonts w:ascii="Peterburg" w:hAnsi="Peterburg" w:cs="Times New Roman"/>
          <w:b/>
          <w:spacing w:val="42"/>
          <w:sz w:val="32"/>
          <w:szCs w:val="32"/>
        </w:rPr>
        <w:t>ЗАКОН УКРАЇНИ</w:t>
      </w:r>
    </w:p>
    <w:p w:rsidR="00F12452" w:rsidRDefault="00F12452" w:rsidP="00AC51D9">
      <w:pPr>
        <w:spacing w:after="12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F12452" w:rsidRDefault="00F12452" w:rsidP="00AC51D9">
      <w:pPr>
        <w:spacing w:after="120" w:line="240" w:lineRule="auto"/>
        <w:ind w:firstLine="709"/>
        <w:jc w:val="center"/>
        <w:rPr>
          <w:rFonts w:ascii="Peterburg" w:hAnsi="Peterburg" w:cs="Times New Roman"/>
          <w:b/>
          <w:sz w:val="28"/>
          <w:szCs w:val="28"/>
        </w:rPr>
      </w:pPr>
    </w:p>
    <w:p w:rsidR="00AC51D9" w:rsidRDefault="00AC51D9" w:rsidP="00AC51D9">
      <w:pPr>
        <w:spacing w:after="0" w:line="240" w:lineRule="auto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 xml:space="preserve">        </w:t>
      </w:r>
      <w:r w:rsidR="00F12452">
        <w:rPr>
          <w:rFonts w:ascii="Peterburg" w:hAnsi="Peterburg" w:cs="Times New Roman"/>
          <w:sz w:val="28"/>
          <w:szCs w:val="28"/>
        </w:rPr>
        <w:t>П</w:t>
      </w:r>
      <w:r w:rsidR="00B2358E" w:rsidRPr="00AC51D9">
        <w:rPr>
          <w:rFonts w:ascii="Peterburg" w:hAnsi="Peterburg" w:cs="Times New Roman"/>
          <w:sz w:val="28"/>
          <w:szCs w:val="28"/>
        </w:rPr>
        <w:t>ро внесення змін</w:t>
      </w:r>
      <w:r w:rsidR="001D27D5" w:rsidRPr="00AC51D9">
        <w:rPr>
          <w:rFonts w:ascii="Peterburg" w:hAnsi="Peterburg" w:cs="Times New Roman"/>
          <w:sz w:val="28"/>
          <w:szCs w:val="28"/>
        </w:rPr>
        <w:t>и</w:t>
      </w:r>
      <w:r w:rsidR="00B2358E" w:rsidRPr="00AC51D9">
        <w:rPr>
          <w:rFonts w:ascii="Peterburg" w:hAnsi="Peterburg" w:cs="Times New Roman"/>
          <w:sz w:val="28"/>
          <w:szCs w:val="28"/>
        </w:rPr>
        <w:t xml:space="preserve"> до Закону України</w:t>
      </w:r>
    </w:p>
    <w:p w:rsidR="00145EEF" w:rsidRPr="00AC51D9" w:rsidRDefault="00AC51D9" w:rsidP="00AC51D9">
      <w:pPr>
        <w:spacing w:after="0" w:line="240" w:lineRule="auto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 xml:space="preserve">     </w:t>
      </w:r>
      <w:r w:rsidR="00B32A33" w:rsidRPr="00FE7E00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>
        <w:rPr>
          <w:rFonts w:ascii="Peterburg" w:hAnsi="Peterburg" w:cs="Times New Roman"/>
          <w:sz w:val="28"/>
          <w:szCs w:val="28"/>
        </w:rPr>
        <w:t xml:space="preserve"> </w:t>
      </w:r>
      <w:r w:rsidRPr="00AC51D9">
        <w:rPr>
          <w:rFonts w:ascii="Peterburg" w:hAnsi="Peterburg" w:cs="Times New Roman"/>
          <w:sz w:val="28"/>
          <w:szCs w:val="28"/>
        </w:rPr>
        <w:t>"</w:t>
      </w:r>
      <w:r w:rsidR="00B2358E" w:rsidRPr="00AC51D9">
        <w:rPr>
          <w:rFonts w:ascii="Peterburg" w:hAnsi="Peterburg" w:cs="Times New Roman"/>
          <w:sz w:val="28"/>
          <w:szCs w:val="28"/>
        </w:rPr>
        <w:t>Про державну службу</w:t>
      </w:r>
      <w:r w:rsidRPr="00AC51D9">
        <w:rPr>
          <w:rFonts w:ascii="Peterburg" w:hAnsi="Peterburg" w:cs="Times New Roman"/>
          <w:sz w:val="28"/>
          <w:szCs w:val="28"/>
        </w:rPr>
        <w:t>"</w:t>
      </w:r>
      <w:r>
        <w:rPr>
          <w:rFonts w:ascii="Peterburg" w:hAnsi="Peterburg" w:cs="Times New Roman"/>
          <w:sz w:val="28"/>
          <w:szCs w:val="28"/>
        </w:rPr>
        <w:t xml:space="preserve"> </w:t>
      </w:r>
      <w:r w:rsidR="00B2358E" w:rsidRPr="00AC51D9">
        <w:rPr>
          <w:rFonts w:ascii="Peterburg" w:hAnsi="Peterburg" w:cs="Times New Roman"/>
          <w:sz w:val="28"/>
          <w:szCs w:val="28"/>
        </w:rPr>
        <w:t xml:space="preserve">щодо кандидатського </w:t>
      </w:r>
      <w:r w:rsidR="00F12452">
        <w:rPr>
          <w:rFonts w:ascii="Peterburg" w:hAnsi="Peterburg" w:cs="Times New Roman"/>
          <w:sz w:val="28"/>
          <w:szCs w:val="28"/>
        </w:rPr>
        <w:br/>
        <w:t xml:space="preserve">                      </w:t>
      </w:r>
      <w:r w:rsidR="00B2358E" w:rsidRPr="00AC51D9">
        <w:rPr>
          <w:rFonts w:ascii="Peterburg" w:hAnsi="Peterburg" w:cs="Times New Roman"/>
          <w:sz w:val="28"/>
          <w:szCs w:val="28"/>
        </w:rPr>
        <w:t>резерву</w:t>
      </w:r>
    </w:p>
    <w:p w:rsidR="00AC51D9" w:rsidRPr="00AC51D9" w:rsidRDefault="00AC51D9" w:rsidP="00AC51D9">
      <w:pPr>
        <w:spacing w:after="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396875</wp:posOffset>
                </wp:positionH>
                <wp:positionV relativeFrom="paragraph">
                  <wp:posOffset>27940</wp:posOffset>
                </wp:positionV>
                <wp:extent cx="4545623" cy="0"/>
                <wp:effectExtent l="0" t="0" r="2667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56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766731" id="Пряма сполучна лінія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.25pt,2.2pt" to="389.1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" strokecolor="black [3200]" strokeweight=".5pt">
                <v:stroke joinstyle="miter"/>
              </v:line>
            </w:pict>
          </mc:Fallback>
        </mc:AlternateContent>
      </w:r>
      <w:r w:rsidR="00F12452">
        <w:rPr>
          <w:rFonts w:ascii="Peterburg" w:hAnsi="Peterburg" w:cs="Times New Roman"/>
          <w:sz w:val="28"/>
          <w:szCs w:val="28"/>
        </w:rPr>
        <w:t xml:space="preserve"> </w:t>
      </w:r>
    </w:p>
    <w:p w:rsidR="00AC51D9" w:rsidRDefault="00AC51D9" w:rsidP="00AC51D9">
      <w:pPr>
        <w:spacing w:after="0" w:line="240" w:lineRule="auto"/>
        <w:ind w:firstLine="709"/>
        <w:jc w:val="center"/>
        <w:rPr>
          <w:rFonts w:ascii="Peterburg" w:hAnsi="Peterburg"/>
          <w:sz w:val="28"/>
          <w:szCs w:val="28"/>
        </w:rPr>
      </w:pPr>
    </w:p>
    <w:p w:rsidR="00284F37" w:rsidRPr="00AC51D9" w:rsidRDefault="00284F37" w:rsidP="00AC51D9">
      <w:pPr>
        <w:spacing w:after="0" w:line="240" w:lineRule="auto"/>
        <w:ind w:firstLine="709"/>
        <w:jc w:val="center"/>
        <w:rPr>
          <w:rFonts w:ascii="Peterburg" w:hAnsi="Peterburg"/>
          <w:sz w:val="28"/>
          <w:szCs w:val="28"/>
        </w:rPr>
      </w:pPr>
      <w:bookmarkStart w:id="0" w:name="_GoBack"/>
      <w:bookmarkEnd w:id="0"/>
    </w:p>
    <w:p w:rsidR="00145EEF" w:rsidRPr="00AC51D9" w:rsidRDefault="00B2358E" w:rsidP="00AC51D9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Верховна Рада України</w:t>
      </w:r>
      <w:r w:rsidR="00AC51D9">
        <w:rPr>
          <w:rFonts w:ascii="Peterburg" w:hAnsi="Peterburg" w:cs="Times New Roman"/>
          <w:sz w:val="28"/>
          <w:szCs w:val="28"/>
        </w:rPr>
        <w:t xml:space="preserve">   </w:t>
      </w:r>
      <w:r w:rsidRPr="00AC51D9">
        <w:rPr>
          <w:rFonts w:ascii="Peterburg" w:hAnsi="Peterburg" w:cs="Times New Roman"/>
          <w:sz w:val="28"/>
          <w:szCs w:val="28"/>
        </w:rPr>
        <w:t>п о с т а н о в л я є</w:t>
      </w:r>
      <w:r w:rsidR="00AC51D9">
        <w:rPr>
          <w:rFonts w:ascii="Peterburg" w:hAnsi="Peterburg" w:cs="Times New Roman"/>
          <w:sz w:val="28"/>
          <w:szCs w:val="28"/>
        </w:rPr>
        <w:t xml:space="preserve"> </w:t>
      </w:r>
      <w:r w:rsidRPr="00AC51D9">
        <w:rPr>
          <w:rFonts w:ascii="Peterburg" w:hAnsi="Peterburg" w:cs="Times New Roman"/>
          <w:sz w:val="28"/>
          <w:szCs w:val="28"/>
        </w:rPr>
        <w:t>:</w:t>
      </w:r>
    </w:p>
    <w:p w:rsidR="00AC51D9" w:rsidRPr="00AC51D9" w:rsidRDefault="00AC51D9" w:rsidP="00AC51D9">
      <w:pPr>
        <w:spacing w:after="0" w:line="240" w:lineRule="auto"/>
        <w:ind w:firstLine="709"/>
        <w:jc w:val="both"/>
        <w:rPr>
          <w:rFonts w:ascii="Peterburg" w:hAnsi="Peterburg"/>
          <w:sz w:val="28"/>
          <w:szCs w:val="28"/>
        </w:rPr>
      </w:pPr>
    </w:p>
    <w:p w:rsidR="00145EEF" w:rsidRDefault="00B2358E" w:rsidP="00B901DE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 xml:space="preserve">І. Закон України </w:t>
      </w:r>
      <w:r w:rsidR="00AC51D9">
        <w:rPr>
          <w:rFonts w:ascii="Peterburg" w:hAnsi="Peterburg" w:cs="Times New Roman"/>
          <w:sz w:val="28"/>
          <w:szCs w:val="28"/>
        </w:rPr>
        <w:t>"</w:t>
      </w:r>
      <w:r w:rsidRPr="00AC51D9">
        <w:rPr>
          <w:rFonts w:ascii="Peterburg" w:hAnsi="Peterburg" w:cs="Times New Roman"/>
          <w:sz w:val="28"/>
          <w:szCs w:val="28"/>
        </w:rPr>
        <w:t>Про державну службу</w:t>
      </w:r>
      <w:r w:rsidR="00AC51D9">
        <w:rPr>
          <w:rFonts w:ascii="Peterburg" w:hAnsi="Peterburg" w:cs="Times New Roman"/>
          <w:sz w:val="28"/>
          <w:szCs w:val="28"/>
        </w:rPr>
        <w:t>"</w:t>
      </w:r>
      <w:r w:rsidRPr="00AC51D9">
        <w:rPr>
          <w:rFonts w:ascii="Peterburg" w:hAnsi="Peterburg" w:cs="Times New Roman"/>
          <w:sz w:val="28"/>
          <w:szCs w:val="28"/>
        </w:rPr>
        <w:t xml:space="preserve"> (Відомості Верховної Ради України, 2016 р., № 4, ст. 43 із наступними змінами) доповнити</w:t>
      </w:r>
      <w:r w:rsidR="001D27D5" w:rsidRPr="00AC51D9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AC51D9">
        <w:rPr>
          <w:rFonts w:ascii="Peterburg" w:hAnsi="Peterburg" w:cs="Times New Roman"/>
          <w:sz w:val="28"/>
          <w:szCs w:val="28"/>
        </w:rPr>
        <w:t>статтею 25</w:t>
      </w:r>
      <w:r w:rsidRPr="00AC51D9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AC51D9">
        <w:rPr>
          <w:rFonts w:ascii="Peterburg" w:hAnsi="Peterburg" w:cs="Times New Roman"/>
          <w:sz w:val="28"/>
          <w:szCs w:val="28"/>
        </w:rPr>
        <w:t xml:space="preserve"> такого змісту:</w:t>
      </w:r>
    </w:p>
    <w:p w:rsidR="00B901DE" w:rsidRPr="00AC51D9" w:rsidRDefault="00B901DE" w:rsidP="00B901DE">
      <w:pPr>
        <w:spacing w:after="0" w:line="240" w:lineRule="auto"/>
        <w:ind w:firstLine="709"/>
        <w:jc w:val="both"/>
        <w:rPr>
          <w:rFonts w:ascii="Peterburg" w:hAnsi="Peterburg"/>
          <w:sz w:val="28"/>
          <w:szCs w:val="28"/>
        </w:rPr>
      </w:pPr>
    </w:p>
    <w:p w:rsidR="00145EEF" w:rsidRDefault="00AC51D9" w:rsidP="00B901DE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B2358E" w:rsidRPr="00AC51D9">
        <w:rPr>
          <w:rFonts w:ascii="Peterburg" w:hAnsi="Peterburg" w:cs="Times New Roman"/>
          <w:sz w:val="28"/>
          <w:szCs w:val="28"/>
        </w:rPr>
        <w:t>Стаття 25</w:t>
      </w:r>
      <w:r w:rsidR="00B2358E" w:rsidRPr="00AC51D9">
        <w:rPr>
          <w:rFonts w:ascii="Peterburg" w:hAnsi="Peterburg" w:cs="Times New Roman"/>
          <w:sz w:val="28"/>
          <w:szCs w:val="28"/>
          <w:vertAlign w:val="superscript"/>
        </w:rPr>
        <w:t>1</w:t>
      </w:r>
      <w:r w:rsidR="00B2358E" w:rsidRPr="00AC51D9">
        <w:rPr>
          <w:rFonts w:ascii="Peterburg" w:hAnsi="Peterburg" w:cs="Times New Roman"/>
          <w:sz w:val="28"/>
          <w:szCs w:val="28"/>
        </w:rPr>
        <w:t>. Кандидатський резерв</w:t>
      </w:r>
    </w:p>
    <w:p w:rsidR="00B901DE" w:rsidRPr="00AC51D9" w:rsidRDefault="00B901DE" w:rsidP="00B901DE">
      <w:pPr>
        <w:spacing w:after="0" w:line="240" w:lineRule="auto"/>
        <w:ind w:firstLine="709"/>
        <w:jc w:val="both"/>
        <w:rPr>
          <w:rFonts w:ascii="Peterburg" w:hAnsi="Peterburg"/>
          <w:sz w:val="28"/>
          <w:szCs w:val="28"/>
        </w:rPr>
      </w:pP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 xml:space="preserve">1. З метою можливості активного та широкого залучення кандидатів для зайняття посад державної служби, </w:t>
      </w:r>
      <w:r w:rsidR="001D27D5" w:rsidRPr="00AC51D9">
        <w:rPr>
          <w:rFonts w:ascii="Peterburg" w:hAnsi="Peterburg" w:cs="Times New Roman"/>
          <w:sz w:val="28"/>
          <w:szCs w:val="28"/>
        </w:rPr>
        <w:t>які</w:t>
      </w:r>
      <w:r w:rsidRPr="00AC51D9">
        <w:rPr>
          <w:rFonts w:ascii="Peterburg" w:hAnsi="Peterburg" w:cs="Times New Roman"/>
          <w:sz w:val="28"/>
          <w:szCs w:val="28"/>
        </w:rPr>
        <w:t xml:space="preserve"> відповідають визначеним вимогам до професійної компетентності осіб, які претендують на зайняття посад державної служби, утворюється кандидатський резерв </w:t>
      </w:r>
      <w:r w:rsidR="00AC51D9" w:rsidRPr="00AC51D9">
        <w:rPr>
          <w:rFonts w:ascii="Peterburg" w:hAnsi="Peterburg" w:cs="Times New Roman"/>
          <w:sz w:val="28"/>
          <w:szCs w:val="28"/>
        </w:rPr>
        <w:sym w:font="Symbol" w:char="F02D"/>
      </w:r>
      <w:r w:rsidRPr="00AC51D9">
        <w:rPr>
          <w:rFonts w:ascii="Peterburg" w:hAnsi="Peterburg" w:cs="Times New Roman"/>
          <w:sz w:val="28"/>
          <w:szCs w:val="28"/>
        </w:rPr>
        <w:t xml:space="preserve"> інформаційна система (база), що містить відомості про кандидатів на посади державної служби, які успішно пройшли всі етапи оцінювання під час конкурсного відбору, результати проведення оцінювання професійних </w:t>
      </w:r>
      <w:proofErr w:type="spellStart"/>
      <w:r w:rsidRPr="00AC51D9">
        <w:rPr>
          <w:rFonts w:ascii="Peterburg" w:hAnsi="Peterburg" w:cs="Times New Roman"/>
          <w:sz w:val="28"/>
          <w:szCs w:val="28"/>
        </w:rPr>
        <w:t>компетентностей</w:t>
      </w:r>
      <w:proofErr w:type="spellEnd"/>
      <w:r w:rsidRPr="00AC51D9">
        <w:rPr>
          <w:rFonts w:ascii="Peterburg" w:hAnsi="Peterburg" w:cs="Times New Roman"/>
          <w:sz w:val="28"/>
          <w:szCs w:val="28"/>
        </w:rPr>
        <w:t xml:space="preserve"> таких кандидатів та оголошені конкурси на посади державної служби.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 xml:space="preserve">Забезпечення функціонування інформаційної системи (бази) кандидатського резерву здійснюється розпорядником в особі центрального органу виконавчої влади, що </w:t>
      </w:r>
      <w:r w:rsidRPr="00AC51D9">
        <w:rPr>
          <w:rFonts w:ascii="Peterburg" w:hAnsi="Peterburg" w:cs="Times New Roman"/>
          <w:sz w:val="28"/>
          <w:szCs w:val="28"/>
        </w:rPr>
        <w:lastRenderedPageBreak/>
        <w:t>забезпечує формування та реалізує державну політику у сфері державної служби.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2. Кандидат, інформація про якого міститься в інформаційній системі (базі) кандидатського резерву, через особистий кабінет на Єдиному порталі вакансій державної служби автоматично запрошується до участі у конкурсах на інші посади державної служби, якщо його професійна компетентність відповідає вимогам до таких посад. Інформація стосовно таких кандидатів також може надаватися на відповідні запити державних органів.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 xml:space="preserve">3. Кандидат на зайняття посади державної служби може використовувати інформаційну систему (базу) кандидатського резерву для підбору посад, на які оголошено конкурс, відповідно до </w:t>
      </w:r>
      <w:proofErr w:type="spellStart"/>
      <w:r w:rsidRPr="00AC51D9">
        <w:rPr>
          <w:rFonts w:ascii="Peterburg" w:hAnsi="Peterburg" w:cs="Times New Roman"/>
          <w:sz w:val="28"/>
          <w:szCs w:val="28"/>
        </w:rPr>
        <w:t>компетентностей</w:t>
      </w:r>
      <w:proofErr w:type="spellEnd"/>
      <w:r w:rsidRPr="00AC51D9">
        <w:rPr>
          <w:rFonts w:ascii="Peterburg" w:hAnsi="Peterburg" w:cs="Times New Roman"/>
          <w:sz w:val="28"/>
          <w:szCs w:val="28"/>
        </w:rPr>
        <w:t>, якими він володіє.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 xml:space="preserve">4. Строк розміщення в інформаційній системі (базі) кандидатського резерву відомостей про кандидатів на посади державної служби, які успішно пройшли всі етапи оцінювання під час конкурсного відбору, результати проведення оцінювання професійних </w:t>
      </w:r>
      <w:proofErr w:type="spellStart"/>
      <w:r w:rsidRPr="00AC51D9">
        <w:rPr>
          <w:rFonts w:ascii="Peterburg" w:hAnsi="Peterburg" w:cs="Times New Roman"/>
          <w:sz w:val="28"/>
          <w:szCs w:val="28"/>
        </w:rPr>
        <w:t>компетентностей</w:t>
      </w:r>
      <w:proofErr w:type="spellEnd"/>
      <w:r w:rsidRPr="00AC51D9">
        <w:rPr>
          <w:rFonts w:ascii="Peterburg" w:hAnsi="Peterburg" w:cs="Times New Roman"/>
          <w:sz w:val="28"/>
          <w:szCs w:val="28"/>
        </w:rPr>
        <w:t xml:space="preserve"> таких кандидатів становить один рік з дати оприлюднення інформації про переможця конкурсу або про відсутність переможця конкурсу.</w:t>
      </w:r>
    </w:p>
    <w:p w:rsidR="00145EEF" w:rsidRDefault="00B2358E" w:rsidP="00AC51D9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5. Порядок формування кандидатського резерву, види інформації, що міститься в інформаційній системі (базі) кандидатського резерву, порядок її використання та інші питання функціонування інформаційної системи</w:t>
      </w:r>
      <w:r w:rsidR="00AC51D9">
        <w:rPr>
          <w:rFonts w:ascii="Peterburg" w:hAnsi="Peterburg" w:cs="Times New Roman"/>
          <w:sz w:val="28"/>
          <w:szCs w:val="28"/>
        </w:rPr>
        <w:t xml:space="preserve"> (бази)</w:t>
      </w:r>
      <w:r w:rsidRPr="00AC51D9">
        <w:rPr>
          <w:rFonts w:ascii="Peterburg" w:hAnsi="Peterburg" w:cs="Times New Roman"/>
          <w:sz w:val="28"/>
          <w:szCs w:val="28"/>
        </w:rPr>
        <w:t xml:space="preserve"> визначаються Кабінетом Міністрів України</w:t>
      </w:r>
      <w:r w:rsidR="00AC51D9">
        <w:rPr>
          <w:rFonts w:ascii="Peterburg" w:hAnsi="Peterburg" w:cs="Times New Roman"/>
          <w:sz w:val="28"/>
          <w:szCs w:val="28"/>
        </w:rPr>
        <w:t>"</w:t>
      </w:r>
      <w:r w:rsidRPr="00AC51D9">
        <w:rPr>
          <w:rFonts w:ascii="Peterburg" w:hAnsi="Peterburg" w:cs="Times New Roman"/>
          <w:sz w:val="28"/>
          <w:szCs w:val="28"/>
        </w:rPr>
        <w:t>.</w:t>
      </w:r>
    </w:p>
    <w:p w:rsidR="00AC51D9" w:rsidRPr="00AC51D9" w:rsidRDefault="00AC51D9" w:rsidP="00AC51D9">
      <w:pPr>
        <w:spacing w:after="0" w:line="240" w:lineRule="auto"/>
        <w:ind w:firstLine="709"/>
        <w:jc w:val="both"/>
        <w:rPr>
          <w:rFonts w:ascii="Peterburg" w:hAnsi="Peterburg"/>
          <w:sz w:val="28"/>
          <w:szCs w:val="28"/>
        </w:rPr>
      </w:pPr>
    </w:p>
    <w:p w:rsidR="00145EEF" w:rsidRDefault="00B2358E" w:rsidP="00AC51D9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II. Прикінцеві положення</w:t>
      </w:r>
    </w:p>
    <w:p w:rsidR="00AC51D9" w:rsidRPr="00AC51D9" w:rsidRDefault="00AC51D9" w:rsidP="00AC51D9">
      <w:pPr>
        <w:spacing w:after="0" w:line="240" w:lineRule="auto"/>
        <w:ind w:firstLine="709"/>
        <w:jc w:val="both"/>
        <w:rPr>
          <w:rFonts w:ascii="Peterburg" w:hAnsi="Peterburg"/>
          <w:sz w:val="28"/>
          <w:szCs w:val="28"/>
        </w:rPr>
      </w:pP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 xml:space="preserve">2. Пункт 8 розділу ІІ </w:t>
      </w:r>
      <w:r w:rsidR="00AC51D9">
        <w:rPr>
          <w:rFonts w:ascii="Peterburg" w:hAnsi="Peterburg" w:cs="Times New Roman"/>
          <w:sz w:val="28"/>
          <w:szCs w:val="28"/>
        </w:rPr>
        <w:t>"</w:t>
      </w:r>
      <w:r w:rsidRPr="00AC51D9">
        <w:rPr>
          <w:rFonts w:ascii="Peterburg" w:hAnsi="Peterburg" w:cs="Times New Roman"/>
          <w:sz w:val="28"/>
          <w:szCs w:val="28"/>
        </w:rPr>
        <w:t>Прикінцеві положення</w:t>
      </w:r>
      <w:r w:rsidR="00AC51D9">
        <w:rPr>
          <w:rFonts w:ascii="Peterburg" w:hAnsi="Peterburg" w:cs="Times New Roman"/>
          <w:sz w:val="28"/>
          <w:szCs w:val="28"/>
        </w:rPr>
        <w:t>"</w:t>
      </w:r>
      <w:r w:rsidRPr="00AC51D9">
        <w:rPr>
          <w:rFonts w:ascii="Peterburg" w:hAnsi="Peterburg" w:cs="Times New Roman"/>
          <w:sz w:val="28"/>
          <w:szCs w:val="28"/>
        </w:rPr>
        <w:t xml:space="preserve"> Закону України </w:t>
      </w:r>
      <w:r w:rsidR="00AC51D9">
        <w:rPr>
          <w:rFonts w:ascii="Peterburg" w:hAnsi="Peterburg" w:cs="Times New Roman"/>
          <w:sz w:val="28"/>
          <w:szCs w:val="28"/>
        </w:rPr>
        <w:t>"</w:t>
      </w:r>
      <w:r w:rsidRPr="00AC51D9">
        <w:rPr>
          <w:rFonts w:ascii="Peterburg" w:hAnsi="Peterburg" w:cs="Times New Roman"/>
          <w:sz w:val="28"/>
          <w:szCs w:val="28"/>
        </w:rPr>
        <w:t xml:space="preserve">Про внесення змін до Закону України </w:t>
      </w:r>
      <w:r w:rsidR="00AC51D9">
        <w:rPr>
          <w:rFonts w:ascii="Peterburg" w:hAnsi="Peterburg" w:cs="Times New Roman"/>
          <w:sz w:val="28"/>
          <w:szCs w:val="28"/>
        </w:rPr>
        <w:t>"</w:t>
      </w:r>
      <w:r w:rsidRPr="00AC51D9">
        <w:rPr>
          <w:rFonts w:ascii="Peterburg" w:hAnsi="Peterburg" w:cs="Times New Roman"/>
          <w:sz w:val="28"/>
          <w:szCs w:val="28"/>
        </w:rPr>
        <w:t>Про Державний бюджет України на 2020 рік</w:t>
      </w:r>
      <w:r w:rsidR="00AC51D9">
        <w:rPr>
          <w:rFonts w:ascii="Peterburg" w:hAnsi="Peterburg" w:cs="Times New Roman"/>
          <w:sz w:val="28"/>
          <w:szCs w:val="28"/>
        </w:rPr>
        <w:t>"</w:t>
      </w:r>
      <w:r w:rsidRPr="00AC51D9">
        <w:rPr>
          <w:rFonts w:ascii="Peterburg" w:hAnsi="Peterburg" w:cs="Times New Roman"/>
          <w:sz w:val="28"/>
          <w:szCs w:val="28"/>
        </w:rPr>
        <w:t xml:space="preserve"> (Відомості Верховної Ради України, 2020 р., </w:t>
      </w:r>
      <w:r w:rsidR="00AC51D9">
        <w:rPr>
          <w:rFonts w:ascii="Peterburg" w:hAnsi="Peterburg" w:cs="Times New Roman"/>
          <w:sz w:val="28"/>
          <w:szCs w:val="28"/>
        </w:rPr>
        <w:br/>
        <w:t xml:space="preserve">№ 19, ст. 126; із змінами, внесеними </w:t>
      </w:r>
      <w:r w:rsidR="00B901DE">
        <w:rPr>
          <w:rFonts w:ascii="Peterburg" w:hAnsi="Peterburg" w:cs="Times New Roman"/>
          <w:sz w:val="28"/>
          <w:szCs w:val="28"/>
        </w:rPr>
        <w:t xml:space="preserve">Законом </w:t>
      </w:r>
      <w:r w:rsidR="00AC51D9">
        <w:rPr>
          <w:rFonts w:ascii="Peterburg" w:hAnsi="Peterburg" w:cs="Times New Roman"/>
          <w:sz w:val="28"/>
          <w:szCs w:val="28"/>
        </w:rPr>
        <w:t>України від 13 травня 2020 р</w:t>
      </w:r>
      <w:r w:rsidR="00B901DE">
        <w:rPr>
          <w:rFonts w:ascii="Peterburg" w:hAnsi="Peterburg" w:cs="Times New Roman"/>
          <w:sz w:val="28"/>
          <w:szCs w:val="28"/>
        </w:rPr>
        <w:t>оку</w:t>
      </w:r>
      <w:r w:rsidR="00AC51D9">
        <w:rPr>
          <w:rFonts w:ascii="Peterburg" w:hAnsi="Peterburg" w:cs="Times New Roman"/>
          <w:sz w:val="28"/>
          <w:szCs w:val="28"/>
        </w:rPr>
        <w:t xml:space="preserve"> № 591</w:t>
      </w:r>
      <w:r w:rsidR="00AC51D9" w:rsidRPr="00AC51D9">
        <w:rPr>
          <w:rFonts w:ascii="Peterburg" w:hAnsi="Peterburg" w:cs="Times New Roman"/>
          <w:sz w:val="28"/>
          <w:szCs w:val="28"/>
        </w:rPr>
        <w:sym w:font="Symbol" w:char="F02D"/>
      </w:r>
      <w:r w:rsidR="00AC51D9">
        <w:rPr>
          <w:rFonts w:ascii="Peterburg" w:hAnsi="Peterburg" w:cs="Times New Roman"/>
          <w:sz w:val="28"/>
          <w:szCs w:val="28"/>
        </w:rPr>
        <w:t>ІХ)</w:t>
      </w:r>
      <w:r w:rsidRPr="00AC51D9">
        <w:rPr>
          <w:rFonts w:ascii="Peterburg" w:hAnsi="Peterburg" w:cs="Times New Roman"/>
          <w:sz w:val="28"/>
          <w:szCs w:val="28"/>
        </w:rPr>
        <w:t xml:space="preserve"> виключити.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3. Установити, що: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 xml:space="preserve">1) контракти про проходження державної служби на період дії карантину, установленого з метою запобігання поширенню на території України гострої респіраторної </w:t>
      </w:r>
      <w:r w:rsidRPr="00AC51D9">
        <w:rPr>
          <w:rFonts w:ascii="Peterburg" w:hAnsi="Peterburg" w:cs="Times New Roman"/>
          <w:sz w:val="28"/>
          <w:szCs w:val="28"/>
        </w:rPr>
        <w:lastRenderedPageBreak/>
        <w:t xml:space="preserve">хвороби COVID-19, спричиненої </w:t>
      </w:r>
      <w:proofErr w:type="spellStart"/>
      <w:r w:rsidRPr="00AC51D9">
        <w:rPr>
          <w:rFonts w:ascii="Peterburg" w:hAnsi="Peterburg" w:cs="Times New Roman"/>
          <w:sz w:val="28"/>
          <w:szCs w:val="28"/>
        </w:rPr>
        <w:t>коронавірусом</w:t>
      </w:r>
      <w:proofErr w:type="spellEnd"/>
      <w:r w:rsidRPr="00AC51D9">
        <w:rPr>
          <w:rFonts w:ascii="Peterburg" w:hAnsi="Peterburg" w:cs="Times New Roman"/>
          <w:sz w:val="28"/>
          <w:szCs w:val="28"/>
        </w:rPr>
        <w:t xml:space="preserve"> SARS-CoV-2, укладені до набрання чинності цим Законом, діють до призначення на посаду державної служби особи за результатами конкурсу;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2) граничний строк перебування на посаді державної служби особи, призначеної шляхом добору та укладення контракту, зазначеного у підпункті 1 цього пункту, становить два місяці з дня набрання чинності цим Законом;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3) оголошені добори для призначення на вакантну посаду державної служби на період дії карантину, рішення за результатами яких не оприлюднені, скасовуються;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4) у разі якщо на день набрання чинності цим Законом рішення про призначення на посаду державної служби особи за результатами добору не прийнято, результати відповідного добору скасовуються, а така особа не може бути призначена на посаду державної служби шляхом укладення контракту, зазначеного у підпункті 1 цього пункту.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4. Кабінету Міністрів України: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у двотижневий строк з дня набрання чинності цим Законом: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забезпечити прийняття нормативно-правових актів щодо порядку формування, використання та функціонування інформаційної системи (бази) кандидатського резерву;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 xml:space="preserve">забезпечити приведення державними органами контрактів про проходження державної служби на період дії карантину, установленого з метою запобігання поширенню на території України гострої респіраторної хвороби COVID-19, спричиненої </w:t>
      </w:r>
      <w:proofErr w:type="spellStart"/>
      <w:r w:rsidRPr="00AC51D9">
        <w:rPr>
          <w:rFonts w:ascii="Peterburg" w:hAnsi="Peterburg" w:cs="Times New Roman"/>
          <w:sz w:val="28"/>
          <w:szCs w:val="28"/>
        </w:rPr>
        <w:t>коронавірусом</w:t>
      </w:r>
      <w:proofErr w:type="spellEnd"/>
      <w:r w:rsidRPr="00AC51D9">
        <w:rPr>
          <w:rFonts w:ascii="Peterburg" w:hAnsi="Peterburg" w:cs="Times New Roman"/>
          <w:sz w:val="28"/>
          <w:szCs w:val="28"/>
        </w:rPr>
        <w:t xml:space="preserve"> </w:t>
      </w:r>
      <w:r w:rsidR="00AC51D9">
        <w:rPr>
          <w:rFonts w:ascii="Peterburg" w:hAnsi="Peterburg" w:cs="Times New Roman"/>
          <w:sz w:val="28"/>
          <w:szCs w:val="28"/>
        </w:rPr>
        <w:br/>
      </w:r>
      <w:r w:rsidRPr="00AC51D9">
        <w:rPr>
          <w:rFonts w:ascii="Peterburg" w:hAnsi="Peterburg" w:cs="Times New Roman"/>
          <w:sz w:val="28"/>
          <w:szCs w:val="28"/>
        </w:rPr>
        <w:t>SARS-CoV-2</w:t>
      </w:r>
      <w:r w:rsidR="00B901DE">
        <w:rPr>
          <w:rFonts w:ascii="Peterburg" w:hAnsi="Peterburg" w:cs="Times New Roman"/>
          <w:sz w:val="28"/>
          <w:szCs w:val="28"/>
        </w:rPr>
        <w:t>,</w:t>
      </w:r>
      <w:r w:rsidR="008F3B5B" w:rsidRPr="00AC51D9">
        <w:rPr>
          <w:rFonts w:ascii="Peterburg" w:hAnsi="Peterburg" w:cs="Times New Roman"/>
          <w:sz w:val="28"/>
          <w:szCs w:val="28"/>
        </w:rPr>
        <w:t xml:space="preserve"> у відповідність </w:t>
      </w:r>
      <w:r w:rsidR="00B901DE">
        <w:rPr>
          <w:rFonts w:ascii="Peterburg" w:hAnsi="Peterburg" w:cs="Times New Roman"/>
          <w:sz w:val="28"/>
          <w:szCs w:val="28"/>
        </w:rPr>
        <w:t>і</w:t>
      </w:r>
      <w:r w:rsidR="008F3B5B" w:rsidRPr="00AC51D9">
        <w:rPr>
          <w:rFonts w:ascii="Peterburg" w:hAnsi="Peterburg" w:cs="Times New Roman"/>
          <w:sz w:val="28"/>
          <w:szCs w:val="28"/>
        </w:rPr>
        <w:t>з цим Законом</w:t>
      </w:r>
      <w:r w:rsidRPr="00AC51D9">
        <w:rPr>
          <w:rFonts w:ascii="Peterburg" w:hAnsi="Peterburg" w:cs="Times New Roman"/>
          <w:sz w:val="28"/>
          <w:szCs w:val="28"/>
        </w:rPr>
        <w:t>;</w:t>
      </w:r>
    </w:p>
    <w:p w:rsidR="00145EEF" w:rsidRPr="00AC51D9" w:rsidRDefault="00B2358E" w:rsidP="00AC51D9">
      <w:pPr>
        <w:spacing w:after="120" w:line="240" w:lineRule="auto"/>
        <w:ind w:firstLine="709"/>
        <w:jc w:val="both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 xml:space="preserve">у місячний строк з дня набрання чинності цим Законом забезпечити оголошення конкурсів на посади державної служби, призначення на які відбулися шляхом добору та укладення контракту про проходження державної служби на період дії карантину, установленого з метою запобігання поширенню на території України гострої респіраторної хвороби COVID-19, спричиненої </w:t>
      </w:r>
      <w:proofErr w:type="spellStart"/>
      <w:r w:rsidRPr="00AC51D9">
        <w:rPr>
          <w:rFonts w:ascii="Peterburg" w:hAnsi="Peterburg" w:cs="Times New Roman"/>
          <w:sz w:val="28"/>
          <w:szCs w:val="28"/>
        </w:rPr>
        <w:t>коронавірусом</w:t>
      </w:r>
      <w:proofErr w:type="spellEnd"/>
      <w:r w:rsidRPr="00AC51D9">
        <w:rPr>
          <w:rFonts w:ascii="Peterburg" w:hAnsi="Peterburg" w:cs="Times New Roman"/>
          <w:sz w:val="28"/>
          <w:szCs w:val="28"/>
        </w:rPr>
        <w:t xml:space="preserve"> SARS-CoV-2;</w:t>
      </w:r>
    </w:p>
    <w:p w:rsidR="00145EEF" w:rsidRDefault="00B2358E" w:rsidP="00AC51D9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AC51D9">
        <w:rPr>
          <w:rFonts w:ascii="Peterburg" w:hAnsi="Peterburg" w:cs="Times New Roman"/>
          <w:sz w:val="28"/>
          <w:szCs w:val="28"/>
        </w:rPr>
        <w:t>забезпечити повідомлення керівниками державної служби державних службовців про зміну істотних умов контракту.</w:t>
      </w:r>
    </w:p>
    <w:p w:rsidR="00AC51D9" w:rsidRDefault="00AC51D9" w:rsidP="00AC51D9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</w:p>
    <w:p w:rsidR="00AC51D9" w:rsidRDefault="00AC51D9" w:rsidP="00AC51D9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</w:p>
    <w:p w:rsidR="00AC51D9" w:rsidRPr="00AC51D9" w:rsidRDefault="00AC51D9" w:rsidP="00094F3A">
      <w:pPr>
        <w:spacing w:after="0" w:line="240" w:lineRule="auto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/>
          <w:sz w:val="28"/>
          <w:szCs w:val="28"/>
        </w:rPr>
        <w:t xml:space="preserve">Голова Верховної Ради </w:t>
      </w:r>
    </w:p>
    <w:p w:rsidR="00AC51D9" w:rsidRPr="00AC51D9" w:rsidRDefault="00AC51D9" w:rsidP="00094F3A">
      <w:pPr>
        <w:spacing w:after="0" w:line="240" w:lineRule="auto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/>
          <w:sz w:val="28"/>
          <w:szCs w:val="28"/>
        </w:rPr>
        <w:t xml:space="preserve">          України</w:t>
      </w:r>
      <w:r w:rsidRPr="00AC51D9">
        <w:rPr>
          <w:rFonts w:ascii="Peterburg" w:hAnsi="Peterburg"/>
          <w:sz w:val="28"/>
          <w:szCs w:val="28"/>
        </w:rPr>
        <w:tab/>
        <w:t xml:space="preserve">            </w:t>
      </w:r>
      <w:r w:rsidRPr="00AC51D9">
        <w:rPr>
          <w:rFonts w:ascii="Peterburg" w:hAnsi="Peterburg"/>
          <w:sz w:val="28"/>
          <w:szCs w:val="28"/>
        </w:rPr>
        <w:tab/>
      </w:r>
      <w:r w:rsidRPr="00AC51D9">
        <w:rPr>
          <w:rFonts w:ascii="Peterburg" w:hAnsi="Peterburg"/>
          <w:sz w:val="28"/>
          <w:szCs w:val="28"/>
        </w:rPr>
        <w:tab/>
      </w:r>
      <w:r w:rsidRPr="00AC51D9">
        <w:rPr>
          <w:rFonts w:ascii="Peterburg" w:hAnsi="Peterburg"/>
          <w:caps/>
          <w:sz w:val="28"/>
          <w:szCs w:val="28"/>
        </w:rPr>
        <w:t xml:space="preserve">              </w:t>
      </w:r>
      <w:r w:rsidRPr="00AC51D9">
        <w:rPr>
          <w:rFonts w:ascii="Peterburg" w:hAnsi="Peterburg"/>
          <w:caps/>
          <w:sz w:val="28"/>
          <w:szCs w:val="28"/>
        </w:rPr>
        <w:tab/>
        <w:t xml:space="preserve">               </w:t>
      </w:r>
      <w:r w:rsidRPr="00AC51D9">
        <w:rPr>
          <w:rFonts w:ascii="Peterburg" w:hAnsi="Peterburg"/>
          <w:sz w:val="28"/>
          <w:szCs w:val="28"/>
          <w:lang w:val="ru-RU"/>
        </w:rPr>
        <w:t>Д.РАЗУМКОВ</w:t>
      </w:r>
      <w:r w:rsidRPr="00AC51D9">
        <w:rPr>
          <w:rFonts w:ascii="Peterburg" w:hAnsi="Peterburg"/>
          <w:sz w:val="28"/>
          <w:szCs w:val="28"/>
        </w:rPr>
        <w:t xml:space="preserve">        </w:t>
      </w:r>
    </w:p>
    <w:p w:rsidR="00AC51D9" w:rsidRPr="00AC51D9" w:rsidRDefault="00AC51D9" w:rsidP="00094F3A">
      <w:pPr>
        <w:spacing w:after="0" w:line="240" w:lineRule="auto"/>
        <w:rPr>
          <w:rFonts w:ascii="Peterburg" w:hAnsi="Peterburg"/>
          <w:sz w:val="28"/>
          <w:szCs w:val="28"/>
        </w:rPr>
      </w:pPr>
    </w:p>
    <w:p w:rsidR="00AC51D9" w:rsidRPr="00AC51D9" w:rsidRDefault="00AC51D9" w:rsidP="00094F3A">
      <w:pPr>
        <w:spacing w:after="0" w:line="240" w:lineRule="auto"/>
        <w:ind w:firstLine="720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/>
          <w:sz w:val="28"/>
          <w:szCs w:val="28"/>
        </w:rPr>
        <w:t xml:space="preserve"> м. К и ї в</w:t>
      </w:r>
    </w:p>
    <w:p w:rsidR="00AC51D9" w:rsidRPr="00AC51D9" w:rsidRDefault="00AC51D9" w:rsidP="00094F3A">
      <w:pPr>
        <w:spacing w:after="0" w:line="240" w:lineRule="auto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/>
          <w:sz w:val="28"/>
          <w:szCs w:val="28"/>
        </w:rPr>
        <w:t xml:space="preserve"> </w:t>
      </w:r>
      <w:r w:rsidR="00BE5B08">
        <w:rPr>
          <w:rFonts w:ascii="Calibri" w:hAnsi="Calibri" w:cs="Calibri"/>
          <w:sz w:val="28"/>
          <w:szCs w:val="28"/>
        </w:rPr>
        <w:t> </w:t>
      </w:r>
      <w:r w:rsidR="00FE7E00">
        <w:rPr>
          <w:rFonts w:ascii="Calibri" w:hAnsi="Calibri" w:cs="Calibri"/>
          <w:sz w:val="28"/>
          <w:szCs w:val="28"/>
          <w:lang w:val="en-US"/>
        </w:rPr>
        <w:t> </w:t>
      </w:r>
      <w:r>
        <w:rPr>
          <w:rFonts w:ascii="Peterburg" w:hAnsi="Peterburg"/>
          <w:sz w:val="28"/>
          <w:szCs w:val="28"/>
        </w:rPr>
        <w:t xml:space="preserve">3 липня </w:t>
      </w:r>
      <w:r w:rsidRPr="00AC51D9">
        <w:rPr>
          <w:rFonts w:ascii="Peterburg" w:hAnsi="Peterburg"/>
          <w:sz w:val="28"/>
          <w:szCs w:val="28"/>
        </w:rPr>
        <w:t>2020 року</w:t>
      </w:r>
    </w:p>
    <w:p w:rsidR="00AC51D9" w:rsidRPr="00AC51D9" w:rsidRDefault="00AC51D9" w:rsidP="00094F3A">
      <w:pPr>
        <w:spacing w:after="0" w:line="240" w:lineRule="auto"/>
        <w:rPr>
          <w:rFonts w:ascii="Peterburg" w:hAnsi="Peterburg"/>
          <w:sz w:val="28"/>
          <w:szCs w:val="28"/>
        </w:rPr>
      </w:pPr>
      <w:r w:rsidRPr="00AC51D9">
        <w:rPr>
          <w:rFonts w:ascii="Peterburg" w:hAnsi="Peterburg"/>
          <w:sz w:val="28"/>
          <w:szCs w:val="28"/>
        </w:rPr>
        <w:t xml:space="preserve">      </w:t>
      </w:r>
      <w:r>
        <w:rPr>
          <w:rFonts w:ascii="Peterburg" w:hAnsi="Peterburg"/>
          <w:sz w:val="28"/>
          <w:szCs w:val="28"/>
        </w:rPr>
        <w:t xml:space="preserve"> </w:t>
      </w:r>
      <w:r w:rsidRPr="00AC51D9">
        <w:rPr>
          <w:rFonts w:ascii="Peterburg" w:hAnsi="Peterburg"/>
          <w:sz w:val="28"/>
          <w:szCs w:val="28"/>
        </w:rPr>
        <w:t xml:space="preserve"> № </w:t>
      </w:r>
      <w:r>
        <w:rPr>
          <w:rFonts w:ascii="Peterburg" w:hAnsi="Peterburg"/>
          <w:sz w:val="28"/>
          <w:szCs w:val="28"/>
        </w:rPr>
        <w:t>752</w:t>
      </w:r>
      <w:r w:rsidRPr="00AC51D9">
        <w:rPr>
          <w:rFonts w:ascii="Peterburg" w:hAnsi="Peterburg"/>
          <w:sz w:val="28"/>
          <w:szCs w:val="28"/>
        </w:rPr>
        <w:sym w:font="Symbol" w:char="F02D"/>
      </w:r>
      <w:r w:rsidRPr="00AC51D9">
        <w:rPr>
          <w:rFonts w:ascii="Peterburg" w:hAnsi="Peterburg"/>
          <w:sz w:val="28"/>
          <w:szCs w:val="28"/>
        </w:rPr>
        <w:t xml:space="preserve">ІХ </w:t>
      </w:r>
    </w:p>
    <w:p w:rsidR="00AC51D9" w:rsidRPr="00AC51D9" w:rsidRDefault="00AC51D9" w:rsidP="00AC51D9">
      <w:pPr>
        <w:spacing w:after="120" w:line="240" w:lineRule="auto"/>
        <w:jc w:val="both"/>
        <w:rPr>
          <w:rFonts w:ascii="Peterburg" w:hAnsi="Peterburg"/>
          <w:sz w:val="28"/>
          <w:szCs w:val="28"/>
        </w:rPr>
      </w:pPr>
    </w:p>
    <w:sectPr w:rsidR="00AC51D9" w:rsidRPr="00AC51D9" w:rsidSect="00AC51D9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B5F" w:rsidRDefault="00272B5F" w:rsidP="00AC51D9">
      <w:pPr>
        <w:spacing w:after="0" w:line="240" w:lineRule="auto"/>
      </w:pPr>
      <w:r>
        <w:separator/>
      </w:r>
    </w:p>
  </w:endnote>
  <w:endnote w:type="continuationSeparator" w:id="0">
    <w:p w:rsidR="00272B5F" w:rsidRDefault="00272B5F" w:rsidP="00AC5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B5F" w:rsidRDefault="00272B5F" w:rsidP="00AC51D9">
      <w:pPr>
        <w:spacing w:after="0" w:line="240" w:lineRule="auto"/>
      </w:pPr>
      <w:r>
        <w:separator/>
      </w:r>
    </w:p>
  </w:footnote>
  <w:footnote w:type="continuationSeparator" w:id="0">
    <w:p w:rsidR="00272B5F" w:rsidRDefault="00272B5F" w:rsidP="00AC5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7802597"/>
      <w:docPartObj>
        <w:docPartGallery w:val="Page Numbers (Top of Page)"/>
        <w:docPartUnique/>
      </w:docPartObj>
    </w:sdtPr>
    <w:sdtEndPr/>
    <w:sdtContent>
      <w:p w:rsidR="00AC51D9" w:rsidRDefault="00AC51D9">
        <w:pPr>
          <w:pStyle w:val="a4"/>
          <w:jc w:val="center"/>
        </w:pPr>
        <w:r w:rsidRPr="00AC51D9">
          <w:rPr>
            <w:rFonts w:ascii="Peterburg" w:hAnsi="Peterburg"/>
            <w:sz w:val="28"/>
            <w:szCs w:val="28"/>
          </w:rPr>
          <w:fldChar w:fldCharType="begin"/>
        </w:r>
        <w:r w:rsidRPr="00AC51D9">
          <w:rPr>
            <w:rFonts w:ascii="Peterburg" w:hAnsi="Peterburg"/>
            <w:sz w:val="28"/>
            <w:szCs w:val="28"/>
          </w:rPr>
          <w:instrText>PAGE   \* MERGEFORMAT</w:instrText>
        </w:r>
        <w:r w:rsidRPr="00AC51D9">
          <w:rPr>
            <w:rFonts w:ascii="Peterburg" w:hAnsi="Peterburg"/>
            <w:sz w:val="28"/>
            <w:szCs w:val="28"/>
          </w:rPr>
          <w:fldChar w:fldCharType="separate"/>
        </w:r>
        <w:r w:rsidR="00284F37">
          <w:rPr>
            <w:rFonts w:ascii="Peterburg" w:hAnsi="Peterburg"/>
            <w:noProof/>
            <w:sz w:val="28"/>
            <w:szCs w:val="28"/>
          </w:rPr>
          <w:t>4</w:t>
        </w:r>
        <w:r w:rsidRPr="00AC51D9">
          <w:rPr>
            <w:rFonts w:ascii="Peterburg" w:hAnsi="Peterburg"/>
            <w:sz w:val="28"/>
            <w:szCs w:val="28"/>
          </w:rPr>
          <w:fldChar w:fldCharType="end"/>
        </w:r>
      </w:p>
    </w:sdtContent>
  </w:sdt>
  <w:p w:rsidR="00AC51D9" w:rsidRDefault="00AC51D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94CA2"/>
    <w:rsid w:val="000A033F"/>
    <w:rsid w:val="000C0581"/>
    <w:rsid w:val="00110BC3"/>
    <w:rsid w:val="00145EEF"/>
    <w:rsid w:val="001D27D5"/>
    <w:rsid w:val="00244274"/>
    <w:rsid w:val="00272B5F"/>
    <w:rsid w:val="00284F37"/>
    <w:rsid w:val="003A57BB"/>
    <w:rsid w:val="003B764B"/>
    <w:rsid w:val="003D19CD"/>
    <w:rsid w:val="005A6C16"/>
    <w:rsid w:val="0089444E"/>
    <w:rsid w:val="008F3B5B"/>
    <w:rsid w:val="00AC51D9"/>
    <w:rsid w:val="00B1175E"/>
    <w:rsid w:val="00B2358E"/>
    <w:rsid w:val="00B32A33"/>
    <w:rsid w:val="00B901DE"/>
    <w:rsid w:val="00BE5B08"/>
    <w:rsid w:val="00E10245"/>
    <w:rsid w:val="00F12452"/>
    <w:rsid w:val="00F751B9"/>
    <w:rsid w:val="00FE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693C4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C51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C51D9"/>
  </w:style>
  <w:style w:type="paragraph" w:styleId="a6">
    <w:name w:val="footer"/>
    <w:basedOn w:val="a"/>
    <w:link w:val="a7"/>
    <w:uiPriority w:val="99"/>
    <w:unhideWhenUsed/>
    <w:rsid w:val="00AC51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C51D9"/>
  </w:style>
  <w:style w:type="paragraph" w:styleId="a8">
    <w:name w:val="Balloon Text"/>
    <w:basedOn w:val="a"/>
    <w:link w:val="a9"/>
    <w:uiPriority w:val="99"/>
    <w:semiHidden/>
    <w:unhideWhenUsed/>
    <w:rsid w:val="00AC5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C51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3236</Words>
  <Characters>1846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Маковський Олександр Анатолійович</dc:creator>
  <cp:keywords/>
  <dc:description/>
  <cp:lastModifiedBy>Андрєєва Лариса Анатоліївна</cp:lastModifiedBy>
  <cp:revision>3</cp:revision>
  <cp:lastPrinted>2020-07-08T07:37:00Z</cp:lastPrinted>
  <dcterms:created xsi:type="dcterms:W3CDTF">2020-07-27T07:39:00Z</dcterms:created>
  <dcterms:modified xsi:type="dcterms:W3CDTF">2020-07-27T07:42:00Z</dcterms:modified>
</cp:coreProperties>
</file>