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EE7" w:rsidRPr="003116C8" w:rsidRDefault="00084EE7" w:rsidP="00084EE7">
      <w:pPr>
        <w:spacing w:after="0"/>
        <w:ind w:left="5664" w:firstLine="708"/>
        <w:jc w:val="center"/>
        <w:rPr>
          <w:rFonts w:ascii="Times New Roman" w:hAnsi="Times New Roman"/>
          <w:b/>
          <w:sz w:val="24"/>
          <w:szCs w:val="24"/>
        </w:rPr>
      </w:pPr>
      <w:r w:rsidRPr="003116C8">
        <w:rPr>
          <w:rFonts w:ascii="Times New Roman" w:hAnsi="Times New Roman"/>
          <w:b/>
          <w:sz w:val="24"/>
          <w:szCs w:val="24"/>
        </w:rPr>
        <w:t xml:space="preserve">До реєстр. № </w:t>
      </w:r>
      <w:r w:rsidR="00763394" w:rsidRPr="003116C8">
        <w:rPr>
          <w:rFonts w:ascii="Times New Roman" w:hAnsi="Times New Roman"/>
          <w:b/>
          <w:sz w:val="24"/>
          <w:szCs w:val="24"/>
        </w:rPr>
        <w:t>3504</w:t>
      </w:r>
    </w:p>
    <w:p w:rsidR="00084EE7" w:rsidRPr="003116C8" w:rsidRDefault="00084EE7" w:rsidP="00084EE7">
      <w:pPr>
        <w:spacing w:after="0"/>
        <w:ind w:left="5664" w:firstLine="708"/>
        <w:jc w:val="center"/>
        <w:rPr>
          <w:rFonts w:ascii="Times New Roman" w:hAnsi="Times New Roman"/>
          <w:b/>
          <w:sz w:val="24"/>
          <w:szCs w:val="24"/>
        </w:rPr>
      </w:pPr>
      <w:r w:rsidRPr="003116C8">
        <w:rPr>
          <w:rFonts w:ascii="Times New Roman" w:hAnsi="Times New Roman"/>
          <w:b/>
          <w:sz w:val="24"/>
          <w:szCs w:val="24"/>
        </w:rPr>
        <w:t>(друге читання)</w:t>
      </w:r>
    </w:p>
    <w:p w:rsidR="00084EE7" w:rsidRPr="003116C8" w:rsidRDefault="00084EE7" w:rsidP="00084EE7">
      <w:pPr>
        <w:spacing w:after="0"/>
        <w:ind w:left="5664" w:firstLine="708"/>
        <w:jc w:val="center"/>
        <w:rPr>
          <w:rFonts w:ascii="Times New Roman" w:hAnsi="Times New Roman"/>
          <w:b/>
          <w:sz w:val="24"/>
          <w:szCs w:val="24"/>
        </w:rPr>
      </w:pPr>
    </w:p>
    <w:p w:rsidR="00733107" w:rsidRPr="003116C8" w:rsidRDefault="00733107" w:rsidP="00084EE7">
      <w:pPr>
        <w:pStyle w:val="aa"/>
        <w:jc w:val="center"/>
        <w:rPr>
          <w:rFonts w:cs="Times New Roman"/>
          <w:b/>
          <w:szCs w:val="28"/>
          <w:lang w:val="uk-UA" w:eastAsia="uk-UA"/>
        </w:rPr>
      </w:pPr>
    </w:p>
    <w:p w:rsidR="00084EE7" w:rsidRPr="003116C8" w:rsidRDefault="00084EE7" w:rsidP="00D04CBB">
      <w:pPr>
        <w:pStyle w:val="aa"/>
        <w:jc w:val="center"/>
        <w:rPr>
          <w:rFonts w:cs="Times New Roman"/>
          <w:b/>
          <w:szCs w:val="28"/>
          <w:lang w:val="uk-UA" w:eastAsia="uk-UA"/>
        </w:rPr>
      </w:pPr>
      <w:r w:rsidRPr="003116C8">
        <w:rPr>
          <w:rFonts w:cs="Times New Roman"/>
          <w:b/>
          <w:szCs w:val="28"/>
          <w:lang w:val="uk-UA" w:eastAsia="uk-UA"/>
        </w:rPr>
        <w:t>Зауваження</w:t>
      </w:r>
    </w:p>
    <w:p w:rsidR="00084EE7" w:rsidRPr="003116C8" w:rsidRDefault="00084EE7" w:rsidP="00D04CBB">
      <w:pPr>
        <w:pStyle w:val="aa"/>
        <w:jc w:val="center"/>
        <w:rPr>
          <w:rFonts w:cs="Times New Roman"/>
          <w:b/>
          <w:szCs w:val="28"/>
          <w:lang w:val="uk-UA" w:eastAsia="uk-UA"/>
        </w:rPr>
      </w:pPr>
      <w:r w:rsidRPr="003116C8">
        <w:rPr>
          <w:rFonts w:cs="Times New Roman"/>
          <w:b/>
          <w:szCs w:val="28"/>
          <w:lang w:val="uk-UA" w:eastAsia="uk-UA"/>
        </w:rPr>
        <w:t>до проекту Закону України</w:t>
      </w:r>
    </w:p>
    <w:p w:rsidR="00084EE7" w:rsidRPr="003116C8" w:rsidRDefault="00084EE7" w:rsidP="00D04CBB">
      <w:pPr>
        <w:ind w:firstLine="273"/>
        <w:jc w:val="center"/>
        <w:rPr>
          <w:rFonts w:ascii="Times New Roman" w:hAnsi="Times New Roman"/>
          <w:b/>
          <w:bCs/>
          <w:sz w:val="28"/>
          <w:szCs w:val="28"/>
        </w:rPr>
      </w:pPr>
      <w:r w:rsidRPr="003116C8">
        <w:rPr>
          <w:rFonts w:ascii="Times New Roman" w:hAnsi="Times New Roman"/>
          <w:b/>
          <w:bCs/>
          <w:sz w:val="28"/>
          <w:szCs w:val="28"/>
        </w:rPr>
        <w:t>«</w:t>
      </w:r>
      <w:r w:rsidRPr="003116C8">
        <w:rPr>
          <w:rFonts w:ascii="Times New Roman" w:eastAsiaTheme="minorHAnsi" w:hAnsi="Times New Roman"/>
          <w:b/>
          <w:sz w:val="28"/>
          <w:szCs w:val="28"/>
        </w:rPr>
        <w:t xml:space="preserve">Про </w:t>
      </w:r>
      <w:r w:rsidR="00D04CBB" w:rsidRPr="003116C8">
        <w:rPr>
          <w:rFonts w:ascii="Times New Roman" w:eastAsiaTheme="minorHAnsi" w:hAnsi="Times New Roman"/>
          <w:b/>
          <w:sz w:val="28"/>
          <w:szCs w:val="28"/>
        </w:rPr>
        <w:t>медіацію</w:t>
      </w:r>
      <w:r w:rsidRPr="003116C8">
        <w:rPr>
          <w:rFonts w:ascii="Times New Roman" w:hAnsi="Times New Roman"/>
          <w:b/>
          <w:bCs/>
          <w:sz w:val="28"/>
          <w:szCs w:val="28"/>
        </w:rPr>
        <w:t>»</w:t>
      </w:r>
    </w:p>
    <w:p w:rsidR="00084EE7" w:rsidRPr="003116C8" w:rsidRDefault="00084EE7" w:rsidP="00084EE7">
      <w:pPr>
        <w:spacing w:after="0" w:line="240" w:lineRule="auto"/>
        <w:ind w:firstLine="708"/>
        <w:jc w:val="center"/>
        <w:rPr>
          <w:rFonts w:ascii="Times New Roman" w:eastAsiaTheme="minorHAnsi" w:hAnsi="Times New Roman"/>
          <w:sz w:val="28"/>
          <w:szCs w:val="28"/>
        </w:rPr>
      </w:pPr>
    </w:p>
    <w:p w:rsidR="000C7154" w:rsidRDefault="000C7154" w:rsidP="001E4C65">
      <w:pPr>
        <w:spacing w:after="0" w:line="240" w:lineRule="auto"/>
        <w:ind w:firstLine="708"/>
        <w:jc w:val="both"/>
        <w:rPr>
          <w:rFonts w:ascii="Times New Roman" w:hAnsi="Times New Roman"/>
          <w:sz w:val="28"/>
          <w:szCs w:val="28"/>
          <w:lang w:eastAsia="ru-RU"/>
        </w:rPr>
      </w:pPr>
      <w:r w:rsidRPr="003116C8">
        <w:rPr>
          <w:rFonts w:ascii="Times New Roman" w:eastAsiaTheme="minorHAnsi" w:hAnsi="Times New Roman"/>
          <w:sz w:val="28"/>
          <w:szCs w:val="28"/>
        </w:rPr>
        <w:t>У Головному юридичному управлінні проаналізовано текст проекту Закону України «Про медіацію</w:t>
      </w:r>
      <w:r w:rsidRPr="003116C8">
        <w:rPr>
          <w:rFonts w:ascii="Times New Roman" w:eastAsiaTheme="minorHAnsi" w:hAnsi="Times New Roman"/>
          <w:color w:val="000000"/>
          <w:sz w:val="28"/>
          <w:szCs w:val="28"/>
        </w:rPr>
        <w:t>»,</w:t>
      </w:r>
      <w:r w:rsidRPr="003116C8">
        <w:rPr>
          <w:rFonts w:ascii="Times New Roman" w:eastAsiaTheme="minorHAnsi" w:hAnsi="Times New Roman"/>
          <w:sz w:val="28"/>
          <w:szCs w:val="28"/>
        </w:rPr>
        <w:t xml:space="preserve"> підготовлений  Комітетом Верховної Ради України з питань правової політики, до розгляду у другому читанні. </w:t>
      </w:r>
      <w:r w:rsidRPr="003116C8">
        <w:rPr>
          <w:rFonts w:ascii="Times New Roman" w:hAnsi="Times New Roman"/>
          <w:sz w:val="28"/>
          <w:szCs w:val="28"/>
          <w:lang w:eastAsia="ru-RU"/>
        </w:rPr>
        <w:t>За результатами опрацювання цього законопроекту</w:t>
      </w:r>
      <w:r w:rsidRPr="003116C8">
        <w:rPr>
          <w:rFonts w:ascii="Times New Roman" w:hAnsi="Times New Roman"/>
          <w:b/>
          <w:sz w:val="28"/>
          <w:szCs w:val="28"/>
          <w:lang w:eastAsia="ru-RU"/>
        </w:rPr>
        <w:t xml:space="preserve"> </w:t>
      </w:r>
      <w:r w:rsidRPr="003116C8">
        <w:rPr>
          <w:rFonts w:ascii="Times New Roman" w:hAnsi="Times New Roman"/>
          <w:sz w:val="28"/>
          <w:szCs w:val="28"/>
          <w:lang w:eastAsia="ru-RU"/>
        </w:rPr>
        <w:t xml:space="preserve">Головне управління вважає за необхідне висловити щодо </w:t>
      </w:r>
      <w:r w:rsidR="00FE7491" w:rsidRPr="003116C8">
        <w:rPr>
          <w:rFonts w:ascii="Times New Roman" w:hAnsi="Times New Roman"/>
          <w:sz w:val="28"/>
          <w:szCs w:val="28"/>
          <w:lang w:eastAsia="ru-RU"/>
        </w:rPr>
        <w:t xml:space="preserve">його </w:t>
      </w:r>
      <w:r w:rsidR="0003386F" w:rsidRPr="003116C8">
        <w:rPr>
          <w:rFonts w:ascii="Times New Roman" w:hAnsi="Times New Roman"/>
          <w:sz w:val="28"/>
          <w:szCs w:val="28"/>
          <w:lang w:eastAsia="ru-RU"/>
        </w:rPr>
        <w:t xml:space="preserve">змісту </w:t>
      </w:r>
      <w:r w:rsidRPr="003116C8">
        <w:rPr>
          <w:rFonts w:ascii="Times New Roman" w:hAnsi="Times New Roman"/>
          <w:sz w:val="28"/>
          <w:szCs w:val="28"/>
          <w:lang w:eastAsia="ru-RU"/>
        </w:rPr>
        <w:t>такі зауваження і пропозиції.</w:t>
      </w:r>
    </w:p>
    <w:p w:rsidR="00911FD9" w:rsidRDefault="00911FD9" w:rsidP="001E4C65">
      <w:pPr>
        <w:spacing w:after="0" w:line="240" w:lineRule="auto"/>
        <w:ind w:firstLine="708"/>
        <w:jc w:val="both"/>
        <w:rPr>
          <w:rFonts w:ascii="Times New Roman" w:hAnsi="Times New Roman"/>
          <w:sz w:val="28"/>
          <w:szCs w:val="28"/>
          <w:lang w:eastAsia="ru-RU"/>
        </w:rPr>
      </w:pPr>
    </w:p>
    <w:p w:rsidR="00911FD9" w:rsidRPr="00911FD9" w:rsidRDefault="00911FD9" w:rsidP="001E4C65">
      <w:pPr>
        <w:spacing w:after="0" w:line="240" w:lineRule="auto"/>
        <w:ind w:firstLine="708"/>
        <w:jc w:val="both"/>
        <w:rPr>
          <w:rFonts w:ascii="Times New Roman" w:hAnsi="Times New Roman"/>
          <w:b/>
          <w:sz w:val="28"/>
          <w:szCs w:val="28"/>
          <w:lang w:eastAsia="ru-RU"/>
        </w:rPr>
      </w:pPr>
      <w:r w:rsidRPr="00911FD9">
        <w:rPr>
          <w:rFonts w:ascii="Times New Roman" w:hAnsi="Times New Roman"/>
          <w:b/>
          <w:sz w:val="28"/>
          <w:szCs w:val="28"/>
          <w:lang w:eastAsia="ru-RU"/>
        </w:rPr>
        <w:t>І. Зауваження до тексту законопроекту</w:t>
      </w:r>
    </w:p>
    <w:p w:rsidR="00911FD9" w:rsidRPr="003116C8" w:rsidRDefault="00911FD9" w:rsidP="001E4C65">
      <w:pPr>
        <w:spacing w:after="0" w:line="240" w:lineRule="auto"/>
        <w:ind w:firstLine="708"/>
        <w:jc w:val="both"/>
        <w:rPr>
          <w:rFonts w:ascii="Times New Roman" w:hAnsi="Times New Roman"/>
          <w:sz w:val="28"/>
          <w:szCs w:val="28"/>
          <w:lang w:eastAsia="ru-RU"/>
        </w:rPr>
      </w:pPr>
    </w:p>
    <w:p w:rsidR="000E78F6" w:rsidRPr="003116C8" w:rsidRDefault="00FE7491" w:rsidP="00CD10EF">
      <w:pPr>
        <w:pStyle w:val="aa"/>
        <w:ind w:firstLine="708"/>
        <w:jc w:val="both"/>
        <w:rPr>
          <w:lang w:val="uk-UA"/>
        </w:rPr>
      </w:pPr>
      <w:r w:rsidRPr="003116C8">
        <w:rPr>
          <w:lang w:val="uk-UA"/>
        </w:rPr>
        <w:t xml:space="preserve">1. </w:t>
      </w:r>
      <w:r w:rsidR="000E78F6" w:rsidRPr="003116C8">
        <w:rPr>
          <w:lang w:val="uk-UA"/>
        </w:rPr>
        <w:t xml:space="preserve">Законопроект містить преамбулу, відповідно до якої «Цей </w:t>
      </w:r>
      <w:r w:rsidR="000E78F6" w:rsidRPr="003116C8">
        <w:rPr>
          <w:rFonts w:cs="Times New Roman"/>
          <w:lang w:val="uk-UA"/>
        </w:rPr>
        <w:t>Закон визначає правові засади та порядок проведення медіації як позасудової процедури врегулювання конфлікту (спору), принципи медіації, статус медіатора, вимоги до його підготовки та інші питання, пов’язані з цією процедурою</w:t>
      </w:r>
      <w:r w:rsidR="00CD10EF" w:rsidRPr="003116C8">
        <w:rPr>
          <w:rFonts w:cs="Times New Roman"/>
          <w:lang w:val="uk-UA"/>
        </w:rPr>
        <w:t>»</w:t>
      </w:r>
      <w:r w:rsidR="000E78F6" w:rsidRPr="003116C8">
        <w:rPr>
          <w:rFonts w:cs="Times New Roman"/>
          <w:lang w:val="uk-UA"/>
        </w:rPr>
        <w:t xml:space="preserve">. </w:t>
      </w:r>
    </w:p>
    <w:p w:rsidR="00CE60B6" w:rsidRPr="003116C8" w:rsidRDefault="000E78F6" w:rsidP="00045BC9">
      <w:pPr>
        <w:pStyle w:val="aa"/>
        <w:ind w:firstLine="708"/>
        <w:jc w:val="both"/>
        <w:rPr>
          <w:szCs w:val="28"/>
          <w:lang w:val="uk-UA"/>
        </w:rPr>
      </w:pPr>
      <w:r w:rsidRPr="003116C8">
        <w:rPr>
          <w:szCs w:val="28"/>
          <w:lang w:val="uk-UA"/>
        </w:rPr>
        <w:t xml:space="preserve">На нашу думку, </w:t>
      </w:r>
      <w:r w:rsidR="00CE60B6" w:rsidRPr="003116C8">
        <w:rPr>
          <w:szCs w:val="28"/>
          <w:lang w:val="uk-UA"/>
        </w:rPr>
        <w:t>преамбула законопроекту містить неточності та не в повній мірі відтворює предмет</w:t>
      </w:r>
      <w:r w:rsidR="00762B2D">
        <w:rPr>
          <w:szCs w:val="28"/>
          <w:lang w:val="uk-UA"/>
        </w:rPr>
        <w:t xml:space="preserve"> регулювання</w:t>
      </w:r>
      <w:r w:rsidR="00CE60B6" w:rsidRPr="003116C8">
        <w:rPr>
          <w:szCs w:val="28"/>
          <w:lang w:val="uk-UA"/>
        </w:rPr>
        <w:t>, цілі й завдання, які мають стати приво</w:t>
      </w:r>
      <w:r w:rsidR="00C95701" w:rsidRPr="003116C8">
        <w:rPr>
          <w:szCs w:val="28"/>
          <w:lang w:val="uk-UA"/>
        </w:rPr>
        <w:t>дом для ухвалення цього Закону.</w:t>
      </w:r>
      <w:r w:rsidR="00045BC9" w:rsidRPr="003116C8">
        <w:rPr>
          <w:szCs w:val="28"/>
          <w:lang w:val="uk-UA"/>
        </w:rPr>
        <w:t xml:space="preserve"> Зокрема, </w:t>
      </w:r>
      <w:r w:rsidR="00CE60B6" w:rsidRPr="003116C8">
        <w:rPr>
          <w:szCs w:val="28"/>
          <w:lang w:val="uk-UA"/>
        </w:rPr>
        <w:t xml:space="preserve">у преамбулі зазначено, що «Цей Закон визначає правові засади та порядок проведення </w:t>
      </w:r>
      <w:r w:rsidR="00CE60B6" w:rsidRPr="003116C8">
        <w:rPr>
          <w:szCs w:val="28"/>
          <w:u w:val="single"/>
          <w:lang w:val="uk-UA"/>
        </w:rPr>
        <w:t>медіації як позасудової</w:t>
      </w:r>
      <w:r w:rsidR="00CE60B6" w:rsidRPr="003116C8">
        <w:rPr>
          <w:szCs w:val="28"/>
          <w:lang w:val="uk-UA"/>
        </w:rPr>
        <w:t xml:space="preserve"> </w:t>
      </w:r>
      <w:r w:rsidR="00CE60B6" w:rsidRPr="003116C8">
        <w:rPr>
          <w:szCs w:val="28"/>
          <w:u w:val="single"/>
          <w:lang w:val="uk-UA"/>
        </w:rPr>
        <w:t>процедури</w:t>
      </w:r>
      <w:r w:rsidR="000F7DCD" w:rsidRPr="003116C8">
        <w:rPr>
          <w:szCs w:val="28"/>
          <w:u w:val="single"/>
          <w:lang w:val="uk-UA"/>
        </w:rPr>
        <w:t>…»</w:t>
      </w:r>
      <w:r w:rsidR="00CE60B6" w:rsidRPr="003116C8">
        <w:rPr>
          <w:szCs w:val="28"/>
          <w:lang w:val="uk-UA"/>
        </w:rPr>
        <w:t>.</w:t>
      </w:r>
      <w:r w:rsidR="00975E10" w:rsidRPr="003116C8">
        <w:rPr>
          <w:szCs w:val="28"/>
          <w:lang w:val="uk-UA"/>
        </w:rPr>
        <w:t xml:space="preserve"> Водночас частиною другою статті 3 законопроекту </w:t>
      </w:r>
      <w:r w:rsidR="00560279" w:rsidRPr="003116C8">
        <w:rPr>
          <w:szCs w:val="28"/>
          <w:lang w:val="uk-UA"/>
        </w:rPr>
        <w:t>передбачено</w:t>
      </w:r>
      <w:r w:rsidR="00975E10" w:rsidRPr="003116C8">
        <w:rPr>
          <w:szCs w:val="28"/>
          <w:lang w:val="uk-UA"/>
        </w:rPr>
        <w:t xml:space="preserve">, що "медіація може бути проведена </w:t>
      </w:r>
      <w:r w:rsidR="00975E10" w:rsidRPr="003116C8">
        <w:rPr>
          <w:szCs w:val="28"/>
          <w:u w:val="single"/>
          <w:lang w:val="uk-UA"/>
        </w:rPr>
        <w:t>до звернення</w:t>
      </w:r>
      <w:r w:rsidR="00975E10" w:rsidRPr="003116C8">
        <w:rPr>
          <w:szCs w:val="28"/>
          <w:lang w:val="uk-UA"/>
        </w:rPr>
        <w:t xml:space="preserve"> до суду, третейського суду, м</w:t>
      </w:r>
      <w:r w:rsidR="004C52B5" w:rsidRPr="003116C8">
        <w:rPr>
          <w:szCs w:val="28"/>
          <w:lang w:val="uk-UA"/>
        </w:rPr>
        <w:t>іжнародного комерційного арбітр</w:t>
      </w:r>
      <w:r w:rsidR="00975E10" w:rsidRPr="003116C8">
        <w:rPr>
          <w:szCs w:val="28"/>
          <w:lang w:val="uk-UA"/>
        </w:rPr>
        <w:t xml:space="preserve">ажу </w:t>
      </w:r>
      <w:r w:rsidR="00975E10" w:rsidRPr="003116C8">
        <w:rPr>
          <w:szCs w:val="28"/>
          <w:u w:val="single"/>
          <w:lang w:val="uk-UA"/>
        </w:rPr>
        <w:t>або під час</w:t>
      </w:r>
      <w:r w:rsidR="00975E10" w:rsidRPr="003116C8">
        <w:rPr>
          <w:szCs w:val="28"/>
          <w:lang w:val="uk-UA"/>
        </w:rPr>
        <w:t xml:space="preserve"> досудового розслідування, судового, третейського, арбітражного провадження, або під час виконання рішення суду, третейського суду чи міжнародного комерційного арбітражу"</w:t>
      </w:r>
      <w:r w:rsidR="00045BC9" w:rsidRPr="003116C8">
        <w:rPr>
          <w:szCs w:val="28"/>
          <w:lang w:val="uk-UA"/>
        </w:rPr>
        <w:t>.</w:t>
      </w:r>
    </w:p>
    <w:p w:rsidR="00FB62CF" w:rsidRPr="003116C8" w:rsidRDefault="00FB62CF" w:rsidP="00045BC9">
      <w:pPr>
        <w:pStyle w:val="aa"/>
        <w:ind w:firstLine="708"/>
        <w:jc w:val="both"/>
        <w:rPr>
          <w:szCs w:val="28"/>
          <w:lang w:val="uk-UA"/>
        </w:rPr>
      </w:pPr>
      <w:r w:rsidRPr="003116C8">
        <w:rPr>
          <w:szCs w:val="28"/>
          <w:lang w:val="uk-UA"/>
        </w:rPr>
        <w:t xml:space="preserve">При цьому варто зауважити, що законопроект не визначає особливостей проведення процедури медіації залежно </w:t>
      </w:r>
      <w:r w:rsidR="00762B2D">
        <w:rPr>
          <w:szCs w:val="28"/>
          <w:lang w:val="uk-UA"/>
        </w:rPr>
        <w:t>від того, коли вона проводиться -</w:t>
      </w:r>
      <w:r w:rsidRPr="003116C8">
        <w:rPr>
          <w:szCs w:val="28"/>
          <w:lang w:val="uk-UA"/>
        </w:rPr>
        <w:t xml:space="preserve"> до подання позову</w:t>
      </w:r>
      <w:r w:rsidR="0061096B" w:rsidRPr="003116C8">
        <w:rPr>
          <w:szCs w:val="28"/>
          <w:lang w:val="uk-UA"/>
        </w:rPr>
        <w:t xml:space="preserve"> </w:t>
      </w:r>
      <w:r w:rsidRPr="003116C8">
        <w:rPr>
          <w:szCs w:val="28"/>
          <w:lang w:val="uk-UA"/>
        </w:rPr>
        <w:t>(заяви) до суду чи вже під час судового провадження чи виконання рішен</w:t>
      </w:r>
      <w:r w:rsidR="005D0C2E" w:rsidRPr="003116C8">
        <w:rPr>
          <w:szCs w:val="28"/>
          <w:lang w:val="uk-UA"/>
        </w:rPr>
        <w:t>н</w:t>
      </w:r>
      <w:r w:rsidRPr="003116C8">
        <w:rPr>
          <w:szCs w:val="28"/>
          <w:lang w:val="uk-UA"/>
        </w:rPr>
        <w:t>я тощо.</w:t>
      </w:r>
    </w:p>
    <w:p w:rsidR="003116C8" w:rsidRDefault="003116C8" w:rsidP="00045BC9">
      <w:pPr>
        <w:pStyle w:val="aa"/>
        <w:ind w:firstLine="708"/>
        <w:jc w:val="both"/>
        <w:rPr>
          <w:szCs w:val="28"/>
          <w:lang w:val="uk-UA"/>
        </w:rPr>
      </w:pPr>
    </w:p>
    <w:p w:rsidR="00CE60B6" w:rsidRPr="003116C8" w:rsidRDefault="00292976" w:rsidP="00045BC9">
      <w:pPr>
        <w:pStyle w:val="aa"/>
        <w:ind w:firstLine="708"/>
        <w:jc w:val="both"/>
        <w:rPr>
          <w:szCs w:val="28"/>
          <w:lang w:val="uk-UA"/>
        </w:rPr>
      </w:pPr>
      <w:r w:rsidRPr="003116C8">
        <w:rPr>
          <w:szCs w:val="28"/>
          <w:lang w:val="uk-UA"/>
        </w:rPr>
        <w:lastRenderedPageBreak/>
        <w:t xml:space="preserve">2. </w:t>
      </w:r>
      <w:r w:rsidR="00975E10" w:rsidRPr="003116C8">
        <w:rPr>
          <w:szCs w:val="28"/>
          <w:lang w:val="uk-UA"/>
        </w:rPr>
        <w:t>Слід також</w:t>
      </w:r>
      <w:r w:rsidR="00CE60B6" w:rsidRPr="003116C8">
        <w:rPr>
          <w:szCs w:val="28"/>
          <w:lang w:val="uk-UA"/>
        </w:rPr>
        <w:t xml:space="preserve"> зауважити, що проект не містить відповідних пра</w:t>
      </w:r>
      <w:r w:rsidRPr="003116C8">
        <w:rPr>
          <w:szCs w:val="28"/>
          <w:lang w:val="uk-UA"/>
        </w:rPr>
        <w:t>вових засад проведення медіації.</w:t>
      </w:r>
      <w:r w:rsidR="00CE60B6" w:rsidRPr="003116C8">
        <w:rPr>
          <w:szCs w:val="28"/>
          <w:lang w:val="uk-UA"/>
        </w:rPr>
        <w:t xml:space="preserve"> </w:t>
      </w:r>
      <w:r w:rsidR="00AA0254" w:rsidRPr="003116C8">
        <w:rPr>
          <w:szCs w:val="28"/>
          <w:lang w:val="uk-UA"/>
        </w:rPr>
        <w:t>З</w:t>
      </w:r>
      <w:r w:rsidR="00CE60B6" w:rsidRPr="003116C8">
        <w:rPr>
          <w:szCs w:val="28"/>
          <w:lang w:val="uk-UA"/>
        </w:rPr>
        <w:t>окрема</w:t>
      </w:r>
      <w:r w:rsidR="00AA0254" w:rsidRPr="003116C8">
        <w:rPr>
          <w:szCs w:val="28"/>
          <w:lang w:val="uk-UA"/>
        </w:rPr>
        <w:t>,</w:t>
      </w:r>
      <w:r w:rsidR="00CE60B6" w:rsidRPr="003116C8">
        <w:rPr>
          <w:szCs w:val="28"/>
          <w:lang w:val="uk-UA"/>
        </w:rPr>
        <w:t xml:space="preserve"> у статтях 4</w:t>
      </w:r>
      <w:r w:rsidRPr="003116C8">
        <w:rPr>
          <w:szCs w:val="28"/>
          <w:lang w:val="uk-UA"/>
        </w:rPr>
        <w:t xml:space="preserve"> </w:t>
      </w:r>
      <w:r w:rsidR="00AA0254" w:rsidRPr="003116C8">
        <w:rPr>
          <w:szCs w:val="28"/>
          <w:lang w:val="uk-UA"/>
        </w:rPr>
        <w:t>–</w:t>
      </w:r>
      <w:r w:rsidRPr="003116C8">
        <w:rPr>
          <w:szCs w:val="28"/>
          <w:lang w:val="uk-UA"/>
        </w:rPr>
        <w:t xml:space="preserve"> </w:t>
      </w:r>
      <w:r w:rsidR="00CE60B6" w:rsidRPr="003116C8">
        <w:rPr>
          <w:szCs w:val="28"/>
          <w:lang w:val="uk-UA"/>
        </w:rPr>
        <w:t>8</w:t>
      </w:r>
      <w:r w:rsidR="00AA0254" w:rsidRPr="003116C8">
        <w:rPr>
          <w:szCs w:val="28"/>
          <w:lang w:val="uk-UA"/>
        </w:rPr>
        <w:t xml:space="preserve"> проекту врегульовані </w:t>
      </w:r>
      <w:r w:rsidR="00CE60B6" w:rsidRPr="003116C8">
        <w:rPr>
          <w:szCs w:val="28"/>
          <w:lang w:val="uk-UA"/>
        </w:rPr>
        <w:t xml:space="preserve">лише принципи медіації. </w:t>
      </w:r>
    </w:p>
    <w:p w:rsidR="00CE60B6" w:rsidRPr="003116C8" w:rsidRDefault="004E5DFF" w:rsidP="00292976">
      <w:pPr>
        <w:pStyle w:val="aa"/>
        <w:ind w:firstLine="708"/>
        <w:jc w:val="both"/>
        <w:rPr>
          <w:szCs w:val="28"/>
          <w:lang w:val="uk-UA"/>
        </w:rPr>
      </w:pPr>
      <w:r w:rsidRPr="003116C8">
        <w:rPr>
          <w:szCs w:val="28"/>
          <w:lang w:val="uk-UA"/>
        </w:rPr>
        <w:t>З</w:t>
      </w:r>
      <w:r w:rsidR="00CE60B6" w:rsidRPr="003116C8">
        <w:rPr>
          <w:szCs w:val="28"/>
          <w:lang w:val="uk-UA"/>
        </w:rPr>
        <w:t xml:space="preserve">а змістом поняття «засади» та «принципи» є близькими, але не тотожними (поняття «засади» є ширшим, ніж поняття «принцип»; див., наприклад, Рішення КСУ від 17 жовтня 2002 року № 17-рп/2002). </w:t>
      </w:r>
    </w:p>
    <w:p w:rsidR="00292976" w:rsidRPr="003116C8" w:rsidRDefault="004E5DFF" w:rsidP="00292976">
      <w:pPr>
        <w:pStyle w:val="aa"/>
        <w:ind w:firstLine="708"/>
        <w:jc w:val="both"/>
        <w:rPr>
          <w:szCs w:val="28"/>
          <w:lang w:val="uk-UA"/>
        </w:rPr>
      </w:pPr>
      <w:r w:rsidRPr="003116C8">
        <w:rPr>
          <w:szCs w:val="28"/>
          <w:lang w:val="uk-UA"/>
        </w:rPr>
        <w:t>На нашу думку</w:t>
      </w:r>
      <w:r w:rsidR="00292976" w:rsidRPr="003116C8">
        <w:rPr>
          <w:szCs w:val="28"/>
          <w:lang w:val="uk-UA"/>
        </w:rPr>
        <w:t xml:space="preserve">, до засад проведення медіації доцільно було </w:t>
      </w:r>
      <w:r w:rsidR="00AA0254" w:rsidRPr="003116C8">
        <w:rPr>
          <w:szCs w:val="28"/>
          <w:lang w:val="uk-UA"/>
        </w:rPr>
        <w:t>б віднести верховенство права</w:t>
      </w:r>
      <w:r w:rsidR="00AA5B4A" w:rsidRPr="003116C8">
        <w:rPr>
          <w:szCs w:val="28"/>
          <w:lang w:val="uk-UA"/>
        </w:rPr>
        <w:t>;</w:t>
      </w:r>
      <w:r w:rsidR="00AA0254" w:rsidRPr="003116C8">
        <w:rPr>
          <w:szCs w:val="28"/>
          <w:lang w:val="uk-UA"/>
        </w:rPr>
        <w:t xml:space="preserve"> рівність прав сторін медіації</w:t>
      </w:r>
      <w:r w:rsidR="00AA5B4A" w:rsidRPr="003116C8">
        <w:rPr>
          <w:szCs w:val="28"/>
          <w:lang w:val="uk-UA"/>
        </w:rPr>
        <w:t>;</w:t>
      </w:r>
      <w:r w:rsidR="00AA0254" w:rsidRPr="003116C8">
        <w:rPr>
          <w:szCs w:val="28"/>
          <w:lang w:val="uk-UA"/>
        </w:rPr>
        <w:t xml:space="preserve"> </w:t>
      </w:r>
      <w:r w:rsidR="00AA5B4A" w:rsidRPr="003116C8">
        <w:rPr>
          <w:szCs w:val="28"/>
          <w:lang w:val="uk-UA"/>
        </w:rPr>
        <w:t>справедливість відповідної процедури та поваг</w:t>
      </w:r>
      <w:r w:rsidR="005E1AFB">
        <w:rPr>
          <w:szCs w:val="28"/>
          <w:lang w:val="uk-UA"/>
        </w:rPr>
        <w:t>у</w:t>
      </w:r>
      <w:r w:rsidR="00AA5B4A" w:rsidRPr="003116C8">
        <w:rPr>
          <w:szCs w:val="28"/>
          <w:lang w:val="uk-UA"/>
        </w:rPr>
        <w:t xml:space="preserve"> до прав сторін у спорі; </w:t>
      </w:r>
      <w:r w:rsidR="00013AA2" w:rsidRPr="003116C8">
        <w:rPr>
          <w:szCs w:val="28"/>
          <w:lang w:val="uk-UA"/>
        </w:rPr>
        <w:t xml:space="preserve">змагальність та </w:t>
      </w:r>
      <w:r w:rsidR="00AA5B4A" w:rsidRPr="003116C8">
        <w:rPr>
          <w:szCs w:val="28"/>
          <w:lang w:val="uk-UA"/>
        </w:rPr>
        <w:t xml:space="preserve">свобода сторін у наданні своїх аргументів, доказів, розсудів; </w:t>
      </w:r>
      <w:r w:rsidR="00132697" w:rsidRPr="003116C8">
        <w:rPr>
          <w:szCs w:val="28"/>
          <w:lang w:val="uk-UA"/>
        </w:rPr>
        <w:t xml:space="preserve">забезпечення права на захист; </w:t>
      </w:r>
      <w:r w:rsidR="00AA0254" w:rsidRPr="003116C8">
        <w:rPr>
          <w:szCs w:val="28"/>
          <w:lang w:val="uk-UA"/>
        </w:rPr>
        <w:t>розумність строків проведення медіації</w:t>
      </w:r>
      <w:r w:rsidR="00AA5B4A" w:rsidRPr="003116C8">
        <w:rPr>
          <w:szCs w:val="28"/>
          <w:lang w:val="uk-UA"/>
        </w:rPr>
        <w:t>;</w:t>
      </w:r>
      <w:r w:rsidR="00AA0254" w:rsidRPr="003116C8">
        <w:rPr>
          <w:szCs w:val="28"/>
          <w:lang w:val="uk-UA"/>
        </w:rPr>
        <w:t xml:space="preserve"> </w:t>
      </w:r>
      <w:r w:rsidR="003116C8" w:rsidRPr="003116C8">
        <w:rPr>
          <w:szCs w:val="28"/>
          <w:lang w:val="uk-UA"/>
        </w:rPr>
        <w:t xml:space="preserve">фіксування процедури </w:t>
      </w:r>
      <w:r w:rsidR="003116C8">
        <w:rPr>
          <w:szCs w:val="28"/>
          <w:lang w:val="uk-UA"/>
        </w:rPr>
        <w:t>мед</w:t>
      </w:r>
      <w:r w:rsidR="003116C8" w:rsidRPr="003116C8">
        <w:rPr>
          <w:szCs w:val="28"/>
          <w:lang w:val="uk-UA"/>
        </w:rPr>
        <w:t>іації</w:t>
      </w:r>
      <w:r w:rsidR="00AA5B4A" w:rsidRPr="003116C8">
        <w:rPr>
          <w:szCs w:val="28"/>
          <w:lang w:val="uk-UA"/>
        </w:rPr>
        <w:t>;</w:t>
      </w:r>
      <w:r w:rsidRPr="003116C8">
        <w:rPr>
          <w:szCs w:val="28"/>
          <w:lang w:val="uk-UA"/>
        </w:rPr>
        <w:t xml:space="preserve"> </w:t>
      </w:r>
      <w:r w:rsidR="00AA0254" w:rsidRPr="003116C8">
        <w:rPr>
          <w:szCs w:val="28"/>
          <w:lang w:val="uk-UA"/>
        </w:rPr>
        <w:t xml:space="preserve">добровільність </w:t>
      </w:r>
      <w:r w:rsidR="00AA5B4A" w:rsidRPr="003116C8">
        <w:rPr>
          <w:szCs w:val="28"/>
          <w:lang w:val="uk-UA"/>
        </w:rPr>
        <w:t xml:space="preserve">та забезпечення </w:t>
      </w:r>
      <w:r w:rsidR="00AA0254" w:rsidRPr="003116C8">
        <w:rPr>
          <w:szCs w:val="28"/>
          <w:lang w:val="uk-UA"/>
        </w:rPr>
        <w:t>виконання угоди за результатами медіації тощо.</w:t>
      </w:r>
    </w:p>
    <w:p w:rsidR="001B08B7" w:rsidRPr="003116C8" w:rsidRDefault="001B08B7" w:rsidP="00FE7491">
      <w:pPr>
        <w:pStyle w:val="aa"/>
        <w:jc w:val="both"/>
        <w:rPr>
          <w:szCs w:val="28"/>
          <w:lang w:val="uk-UA"/>
        </w:rPr>
      </w:pPr>
    </w:p>
    <w:p w:rsidR="00AF634E" w:rsidRPr="003116C8" w:rsidRDefault="00055C87" w:rsidP="00055C87">
      <w:pPr>
        <w:pStyle w:val="aa"/>
        <w:ind w:firstLine="708"/>
        <w:jc w:val="both"/>
        <w:rPr>
          <w:shd w:val="clear" w:color="auto" w:fill="FFFFFF"/>
          <w:lang w:val="uk-UA"/>
        </w:rPr>
      </w:pPr>
      <w:r w:rsidRPr="003116C8">
        <w:rPr>
          <w:lang w:val="uk-UA"/>
        </w:rPr>
        <w:t>3.</w:t>
      </w:r>
      <w:r w:rsidR="00D873AC" w:rsidRPr="003116C8">
        <w:rPr>
          <w:lang w:val="uk-UA"/>
        </w:rPr>
        <w:t xml:space="preserve"> </w:t>
      </w:r>
      <w:r w:rsidR="0026074E" w:rsidRPr="003116C8">
        <w:rPr>
          <w:shd w:val="clear" w:color="auto" w:fill="FFFFFF"/>
          <w:lang w:val="uk-UA"/>
        </w:rPr>
        <w:t xml:space="preserve">Стаття 1 проекту передбачає визначення термінів, що вживаються у Законі. </w:t>
      </w:r>
      <w:r w:rsidR="00AF634E" w:rsidRPr="003116C8">
        <w:rPr>
          <w:shd w:val="clear" w:color="auto" w:fill="FFFFFF"/>
          <w:lang w:val="uk-UA"/>
        </w:rPr>
        <w:t>До цієї статті слід зауважити:</w:t>
      </w:r>
    </w:p>
    <w:p w:rsidR="00B5144A" w:rsidRPr="003116C8" w:rsidRDefault="00AF634E" w:rsidP="00055C87">
      <w:pPr>
        <w:pStyle w:val="aa"/>
        <w:ind w:firstLine="708"/>
        <w:jc w:val="both"/>
        <w:rPr>
          <w:lang w:val="uk-UA"/>
        </w:rPr>
      </w:pPr>
      <w:r w:rsidRPr="003116C8">
        <w:rPr>
          <w:shd w:val="clear" w:color="auto" w:fill="FFFFFF"/>
          <w:lang w:val="uk-UA"/>
        </w:rPr>
        <w:t xml:space="preserve">- </w:t>
      </w:r>
      <w:r w:rsidR="0026074E" w:rsidRPr="003116C8">
        <w:rPr>
          <w:shd w:val="clear" w:color="auto" w:fill="FFFFFF"/>
          <w:lang w:val="uk-UA"/>
        </w:rPr>
        <w:t>визначення термінів «медіатор»</w:t>
      </w:r>
      <w:r w:rsidR="0072535C" w:rsidRPr="003116C8">
        <w:rPr>
          <w:shd w:val="clear" w:color="auto" w:fill="FFFFFF"/>
          <w:lang w:val="uk-UA"/>
        </w:rPr>
        <w:t xml:space="preserve"> (пункт 2 частини першої статті)</w:t>
      </w:r>
      <w:r w:rsidR="0026074E" w:rsidRPr="003116C8">
        <w:rPr>
          <w:shd w:val="clear" w:color="auto" w:fill="FFFFFF"/>
          <w:lang w:val="uk-UA"/>
        </w:rPr>
        <w:t xml:space="preserve"> та «медіація»</w:t>
      </w:r>
      <w:r w:rsidR="0072535C" w:rsidRPr="003116C8">
        <w:rPr>
          <w:shd w:val="clear" w:color="auto" w:fill="FFFFFF"/>
          <w:lang w:val="uk-UA"/>
        </w:rPr>
        <w:t xml:space="preserve"> (пункт 4 </w:t>
      </w:r>
      <w:r w:rsidR="0072535C" w:rsidRPr="003116C8">
        <w:rPr>
          <w:szCs w:val="28"/>
          <w:lang w:val="uk-UA"/>
        </w:rPr>
        <w:t>частини першої статті</w:t>
      </w:r>
      <w:r w:rsidR="0072535C" w:rsidRPr="003116C8">
        <w:rPr>
          <w:shd w:val="clear" w:color="auto" w:fill="FFFFFF"/>
          <w:lang w:val="uk-UA"/>
        </w:rPr>
        <w:t>)</w:t>
      </w:r>
      <w:r w:rsidR="0026074E" w:rsidRPr="003116C8">
        <w:rPr>
          <w:shd w:val="clear" w:color="auto" w:fill="FFFFFF"/>
          <w:lang w:val="uk-UA"/>
        </w:rPr>
        <w:t xml:space="preserve"> надаються без врахування визначення цих термінів у статті 3 </w:t>
      </w:r>
      <w:r w:rsidR="0026074E" w:rsidRPr="003116C8">
        <w:rPr>
          <w:szCs w:val="28"/>
          <w:lang w:val="uk-UA"/>
        </w:rPr>
        <w:t>Директиви 2008/52/EC Європейського Парламенту та Ради з певних аспектів медіації у ц</w:t>
      </w:r>
      <w:r w:rsidRPr="003116C8">
        <w:rPr>
          <w:szCs w:val="28"/>
          <w:lang w:val="uk-UA"/>
        </w:rPr>
        <w:t>ивільних та комерційних справах</w:t>
      </w:r>
      <w:r w:rsidR="00B5144A" w:rsidRPr="003116C8">
        <w:rPr>
          <w:szCs w:val="28"/>
          <w:lang w:val="uk-UA"/>
        </w:rPr>
        <w:t>.</w:t>
      </w:r>
      <w:r w:rsidR="007A26E5">
        <w:rPr>
          <w:szCs w:val="28"/>
          <w:lang w:val="uk-UA"/>
        </w:rPr>
        <w:t xml:space="preserve"> </w:t>
      </w:r>
      <w:r w:rsidR="00B5144A" w:rsidRPr="003116C8">
        <w:rPr>
          <w:szCs w:val="28"/>
          <w:lang w:val="uk-UA"/>
        </w:rPr>
        <w:t xml:space="preserve">Крім того, </w:t>
      </w:r>
      <w:r w:rsidR="00B5144A" w:rsidRPr="003116C8">
        <w:rPr>
          <w:shd w:val="clear" w:color="auto" w:fill="FFFFFF"/>
          <w:lang w:val="uk-UA"/>
        </w:rPr>
        <w:t>використане у терміні «медіація» формулювання «структурована процедура» потребує додаткового розкриття;</w:t>
      </w:r>
    </w:p>
    <w:p w:rsidR="0026074E" w:rsidRPr="003116C8" w:rsidRDefault="00AF634E" w:rsidP="00AF634E">
      <w:pPr>
        <w:pStyle w:val="aa"/>
        <w:ind w:firstLine="708"/>
        <w:jc w:val="both"/>
        <w:rPr>
          <w:szCs w:val="28"/>
          <w:lang w:val="uk-UA"/>
        </w:rPr>
      </w:pPr>
      <w:r w:rsidRPr="003116C8">
        <w:rPr>
          <w:lang w:val="uk-UA"/>
        </w:rPr>
        <w:t xml:space="preserve">- </w:t>
      </w:r>
      <w:r w:rsidR="0026074E" w:rsidRPr="003116C8">
        <w:rPr>
          <w:szCs w:val="28"/>
          <w:lang w:val="uk-UA"/>
        </w:rPr>
        <w:t>термін "</w:t>
      </w:r>
      <w:proofErr w:type="spellStart"/>
      <w:r w:rsidR="0026074E" w:rsidRPr="003116C8">
        <w:rPr>
          <w:szCs w:val="28"/>
          <w:lang w:val="uk-UA"/>
        </w:rPr>
        <w:t>медіаційна</w:t>
      </w:r>
      <w:proofErr w:type="spellEnd"/>
      <w:r w:rsidR="0026074E" w:rsidRPr="003116C8">
        <w:rPr>
          <w:szCs w:val="28"/>
          <w:lang w:val="uk-UA"/>
        </w:rPr>
        <w:t xml:space="preserve"> угода" </w:t>
      </w:r>
      <w:r w:rsidR="0072535C" w:rsidRPr="003116C8">
        <w:rPr>
          <w:szCs w:val="28"/>
          <w:lang w:val="uk-UA"/>
        </w:rPr>
        <w:t xml:space="preserve">(пункт 3 частини першої статті) </w:t>
      </w:r>
      <w:r w:rsidR="0026074E" w:rsidRPr="003116C8">
        <w:rPr>
          <w:szCs w:val="28"/>
          <w:lang w:val="uk-UA"/>
        </w:rPr>
        <w:t>визначається як "письмова угода учасників правовідносин про спосіб врегулювання всіх або певних конфліктів (спорів), які виникли або можуть виникнути між ними, шляхом проведення медіації"</w:t>
      </w:r>
      <w:r w:rsidR="0072535C" w:rsidRPr="003116C8">
        <w:rPr>
          <w:szCs w:val="28"/>
          <w:lang w:val="uk-UA"/>
        </w:rPr>
        <w:t>.</w:t>
      </w:r>
      <w:r w:rsidR="0026074E" w:rsidRPr="003116C8">
        <w:rPr>
          <w:szCs w:val="28"/>
          <w:lang w:val="uk-UA"/>
        </w:rPr>
        <w:t xml:space="preserve"> Водночас надалі у законопроекті цей</w:t>
      </w:r>
      <w:r w:rsidR="0072535C" w:rsidRPr="003116C8">
        <w:rPr>
          <w:szCs w:val="28"/>
          <w:lang w:val="uk-UA"/>
        </w:rPr>
        <w:t xml:space="preserve"> термін не використовується;</w:t>
      </w:r>
    </w:p>
    <w:p w:rsidR="0026074E" w:rsidRPr="003116C8" w:rsidRDefault="0072535C" w:rsidP="005E7E86">
      <w:pPr>
        <w:pStyle w:val="aa"/>
        <w:jc w:val="both"/>
        <w:rPr>
          <w:shd w:val="clear" w:color="auto" w:fill="FFFFFF"/>
          <w:lang w:val="uk-UA"/>
        </w:rPr>
      </w:pPr>
      <w:r w:rsidRPr="003116C8">
        <w:rPr>
          <w:shd w:val="clear" w:color="auto" w:fill="FFFFFF"/>
          <w:lang w:val="uk-UA"/>
        </w:rPr>
        <w:tab/>
        <w:t xml:space="preserve">- у пункті 10 частини першої статті надано визначення </w:t>
      </w:r>
      <w:r w:rsidR="0026074E" w:rsidRPr="003116C8">
        <w:rPr>
          <w:shd w:val="clear" w:color="auto" w:fill="FFFFFF"/>
          <w:lang w:val="uk-UA"/>
        </w:rPr>
        <w:t>поняття «учасники медіації» і перераховано, кого можна до них віднести. Однак у законопроекті відсутні права та обов’язки учасників медіації, проект розкриває лише права та обов’язки медіатора та сторін медіації (статті 11, 12, 18 та 19). Зазначене викладено без урахування</w:t>
      </w:r>
      <w:r w:rsidR="00BF749D" w:rsidRPr="003116C8">
        <w:rPr>
          <w:shd w:val="clear" w:color="auto" w:fill="FFFFFF"/>
          <w:lang w:val="uk-UA"/>
        </w:rPr>
        <w:t xml:space="preserve"> принципу правової визначеності.</w:t>
      </w:r>
    </w:p>
    <w:p w:rsidR="0026074E" w:rsidRPr="003116C8" w:rsidRDefault="00B7126F" w:rsidP="005E7E86">
      <w:pPr>
        <w:pStyle w:val="aa"/>
        <w:jc w:val="both"/>
        <w:rPr>
          <w:szCs w:val="28"/>
          <w:lang w:val="uk-UA"/>
        </w:rPr>
      </w:pPr>
      <w:r w:rsidRPr="003116C8">
        <w:rPr>
          <w:lang w:val="uk-UA"/>
        </w:rPr>
        <w:tab/>
      </w:r>
      <w:r w:rsidR="00EA0810" w:rsidRPr="003116C8">
        <w:rPr>
          <w:lang w:val="uk-UA"/>
        </w:rPr>
        <w:t xml:space="preserve">Звертаємо також увагу, що </w:t>
      </w:r>
      <w:r w:rsidRPr="003116C8">
        <w:rPr>
          <w:lang w:val="uk-UA"/>
        </w:rPr>
        <w:t>у</w:t>
      </w:r>
      <w:r w:rsidR="00D873AC" w:rsidRPr="003116C8">
        <w:rPr>
          <w:szCs w:val="28"/>
          <w:lang w:val="uk-UA"/>
        </w:rPr>
        <w:t xml:space="preserve"> </w:t>
      </w:r>
      <w:r w:rsidR="00EA0810" w:rsidRPr="003116C8">
        <w:rPr>
          <w:szCs w:val="28"/>
          <w:lang w:val="uk-UA"/>
        </w:rPr>
        <w:t xml:space="preserve">частині першій </w:t>
      </w:r>
      <w:r w:rsidR="00D873AC" w:rsidRPr="003116C8">
        <w:rPr>
          <w:szCs w:val="28"/>
          <w:lang w:val="uk-UA"/>
        </w:rPr>
        <w:t>статті 1 проекту наводиться, зокрема, визначення термінів «договір про проведення медіації» (пункт 1), «</w:t>
      </w:r>
      <w:proofErr w:type="spellStart"/>
      <w:r w:rsidR="00D873AC" w:rsidRPr="003116C8">
        <w:rPr>
          <w:szCs w:val="28"/>
          <w:lang w:val="uk-UA"/>
        </w:rPr>
        <w:t>медіаційна</w:t>
      </w:r>
      <w:proofErr w:type="spellEnd"/>
      <w:r w:rsidR="00D873AC" w:rsidRPr="003116C8">
        <w:rPr>
          <w:szCs w:val="28"/>
          <w:lang w:val="uk-UA"/>
        </w:rPr>
        <w:t xml:space="preserve"> угода» (пункт 3), «угода за результатами медіації» (пункт 9). Натомість у проекті </w:t>
      </w:r>
      <w:r w:rsidR="0014099C" w:rsidRPr="003116C8">
        <w:rPr>
          <w:szCs w:val="28"/>
          <w:lang w:val="uk-UA"/>
        </w:rPr>
        <w:t xml:space="preserve">визначено лише зміст </w:t>
      </w:r>
      <w:r w:rsidR="00D873AC" w:rsidRPr="003116C8">
        <w:rPr>
          <w:szCs w:val="28"/>
          <w:lang w:val="uk-UA"/>
        </w:rPr>
        <w:t>договору про проведення медіації (стаття 20) та угоди за результатами медіації (</w:t>
      </w:r>
      <w:r w:rsidR="0026074E" w:rsidRPr="003116C8">
        <w:rPr>
          <w:szCs w:val="28"/>
          <w:lang w:val="uk-UA"/>
        </w:rPr>
        <w:t>стаття 21</w:t>
      </w:r>
      <w:r w:rsidR="00D873AC" w:rsidRPr="003116C8">
        <w:rPr>
          <w:szCs w:val="28"/>
          <w:lang w:val="uk-UA"/>
        </w:rPr>
        <w:t xml:space="preserve">). </w:t>
      </w:r>
      <w:r w:rsidR="0014099C" w:rsidRPr="003116C8">
        <w:rPr>
          <w:szCs w:val="28"/>
          <w:lang w:val="uk-UA"/>
        </w:rPr>
        <w:t>П</w:t>
      </w:r>
      <w:r w:rsidR="00D873AC" w:rsidRPr="003116C8">
        <w:rPr>
          <w:szCs w:val="28"/>
          <w:lang w:val="uk-UA"/>
        </w:rPr>
        <w:t xml:space="preserve">итання щодо змісту </w:t>
      </w:r>
      <w:proofErr w:type="spellStart"/>
      <w:r w:rsidR="0014099C" w:rsidRPr="003116C8">
        <w:rPr>
          <w:szCs w:val="28"/>
          <w:lang w:val="uk-UA"/>
        </w:rPr>
        <w:t>медіаційної</w:t>
      </w:r>
      <w:proofErr w:type="spellEnd"/>
      <w:r w:rsidR="0014099C" w:rsidRPr="003116C8">
        <w:rPr>
          <w:szCs w:val="28"/>
          <w:lang w:val="uk-UA"/>
        </w:rPr>
        <w:t xml:space="preserve"> угоди залишилося неврегульованим, що свідчить </w:t>
      </w:r>
      <w:r w:rsidR="003116C8">
        <w:rPr>
          <w:szCs w:val="28"/>
          <w:lang w:val="uk-UA"/>
        </w:rPr>
        <w:t xml:space="preserve">про </w:t>
      </w:r>
      <w:r w:rsidR="0014099C" w:rsidRPr="003116C8">
        <w:rPr>
          <w:szCs w:val="28"/>
          <w:lang w:val="uk-UA"/>
        </w:rPr>
        <w:t>недотримання принципу верховенства права.</w:t>
      </w:r>
    </w:p>
    <w:p w:rsidR="001B08B7" w:rsidRPr="003116C8" w:rsidRDefault="001B08B7" w:rsidP="005E7E86">
      <w:pPr>
        <w:pStyle w:val="aa"/>
        <w:jc w:val="both"/>
        <w:rPr>
          <w:szCs w:val="28"/>
          <w:lang w:val="uk-UA"/>
        </w:rPr>
      </w:pPr>
    </w:p>
    <w:p w:rsidR="00AE2FCB" w:rsidRPr="003116C8" w:rsidRDefault="00535BCB" w:rsidP="00535BCB">
      <w:pPr>
        <w:pStyle w:val="aa"/>
        <w:jc w:val="both"/>
        <w:rPr>
          <w:lang w:val="uk-UA"/>
        </w:rPr>
      </w:pPr>
      <w:r w:rsidRPr="003116C8">
        <w:rPr>
          <w:szCs w:val="28"/>
          <w:lang w:val="uk-UA"/>
        </w:rPr>
        <w:tab/>
        <w:t>4.</w:t>
      </w:r>
      <w:r w:rsidR="001B08B7" w:rsidRPr="003116C8">
        <w:rPr>
          <w:szCs w:val="28"/>
          <w:lang w:val="uk-UA"/>
        </w:rPr>
        <w:t xml:space="preserve"> </w:t>
      </w:r>
      <w:r w:rsidRPr="003116C8">
        <w:rPr>
          <w:szCs w:val="28"/>
          <w:lang w:val="uk-UA"/>
        </w:rPr>
        <w:t xml:space="preserve">Потребує, з нашої точки зору, </w:t>
      </w:r>
      <w:r w:rsidR="001B08B7" w:rsidRPr="003116C8">
        <w:rPr>
          <w:szCs w:val="28"/>
          <w:lang w:val="uk-UA"/>
        </w:rPr>
        <w:t xml:space="preserve">доопрацювання </w:t>
      </w:r>
      <w:r w:rsidRPr="003116C8">
        <w:rPr>
          <w:szCs w:val="28"/>
          <w:lang w:val="uk-UA"/>
        </w:rPr>
        <w:t xml:space="preserve">і </w:t>
      </w:r>
      <w:r w:rsidR="001B08B7" w:rsidRPr="003116C8">
        <w:rPr>
          <w:szCs w:val="28"/>
          <w:lang w:val="uk-UA"/>
        </w:rPr>
        <w:t xml:space="preserve">частина перша статті 2 законопроекту, якою передбачено, що </w:t>
      </w:r>
      <w:r w:rsidR="00AE2FCB" w:rsidRPr="003116C8">
        <w:rPr>
          <w:lang w:val="uk-UA"/>
        </w:rPr>
        <w:t xml:space="preserve">законодавство про медіацію ґрунтується на Конституції України і складається з цього Закону </w:t>
      </w:r>
      <w:r w:rsidR="00AE2FCB" w:rsidRPr="003116C8">
        <w:rPr>
          <w:u w:val="single"/>
          <w:lang w:val="uk-UA"/>
        </w:rPr>
        <w:t>та інших нормативно</w:t>
      </w:r>
      <w:r w:rsidR="00312A77">
        <w:rPr>
          <w:u w:val="single"/>
          <w:lang w:val="uk-UA"/>
        </w:rPr>
        <w:t>-</w:t>
      </w:r>
      <w:r w:rsidR="00AE2FCB" w:rsidRPr="003116C8">
        <w:rPr>
          <w:u w:val="single"/>
          <w:lang w:val="uk-UA"/>
        </w:rPr>
        <w:t>правових актів.</w:t>
      </w:r>
      <w:r w:rsidR="00AE2FCB" w:rsidRPr="003116C8">
        <w:rPr>
          <w:lang w:val="uk-UA"/>
        </w:rPr>
        <w:t xml:space="preserve"> </w:t>
      </w:r>
      <w:r w:rsidRPr="003116C8">
        <w:rPr>
          <w:lang w:val="uk-UA"/>
        </w:rPr>
        <w:t xml:space="preserve">Зокрема, </w:t>
      </w:r>
      <w:r w:rsidR="00AE2FCB" w:rsidRPr="003116C8">
        <w:rPr>
          <w:lang w:val="uk-UA"/>
        </w:rPr>
        <w:t xml:space="preserve">доцільно уточнити предмет </w:t>
      </w:r>
      <w:r w:rsidR="00AE2FCB" w:rsidRPr="003116C8">
        <w:rPr>
          <w:lang w:val="uk-UA"/>
        </w:rPr>
        <w:lastRenderedPageBreak/>
        <w:t xml:space="preserve">регулювання </w:t>
      </w:r>
      <w:r w:rsidRPr="003116C8">
        <w:rPr>
          <w:lang w:val="uk-UA"/>
        </w:rPr>
        <w:t>зазначених «</w:t>
      </w:r>
      <w:r w:rsidR="00AE2FCB" w:rsidRPr="003116C8">
        <w:rPr>
          <w:lang w:val="uk-UA"/>
        </w:rPr>
        <w:t>інших нормативно-правових актів</w:t>
      </w:r>
      <w:r w:rsidRPr="003116C8">
        <w:rPr>
          <w:lang w:val="uk-UA"/>
        </w:rPr>
        <w:t>»</w:t>
      </w:r>
      <w:r w:rsidR="00AD16E6" w:rsidRPr="003116C8">
        <w:rPr>
          <w:lang w:val="uk-UA"/>
        </w:rPr>
        <w:t xml:space="preserve"> або якої сфери вони стосуються, оскільки видається нелогічним, що будь-який нормативно – правовий акт стосується процедури медіації.</w:t>
      </w:r>
    </w:p>
    <w:p w:rsidR="00FE1028" w:rsidRPr="003116C8" w:rsidRDefault="00FE1028" w:rsidP="00535BCB">
      <w:pPr>
        <w:pStyle w:val="aa"/>
        <w:jc w:val="both"/>
        <w:rPr>
          <w:lang w:val="uk-UA"/>
        </w:rPr>
      </w:pPr>
    </w:p>
    <w:p w:rsidR="008D220E" w:rsidRPr="003116C8" w:rsidRDefault="0026074E" w:rsidP="008645D1">
      <w:pPr>
        <w:pStyle w:val="aa"/>
        <w:jc w:val="both"/>
        <w:rPr>
          <w:rFonts w:eastAsia="Times New Roman"/>
          <w:szCs w:val="28"/>
          <w:lang w:val="uk-UA" w:eastAsia="ru-RU"/>
        </w:rPr>
      </w:pPr>
      <w:r w:rsidRPr="003116C8">
        <w:rPr>
          <w:szCs w:val="28"/>
          <w:lang w:val="uk-UA"/>
        </w:rPr>
        <w:t xml:space="preserve"> </w:t>
      </w:r>
      <w:r w:rsidR="008645D1" w:rsidRPr="003116C8">
        <w:rPr>
          <w:szCs w:val="28"/>
          <w:lang w:val="uk-UA"/>
        </w:rPr>
        <w:tab/>
        <w:t xml:space="preserve">5. </w:t>
      </w:r>
      <w:r w:rsidR="00B7126F" w:rsidRPr="003116C8">
        <w:rPr>
          <w:rFonts w:eastAsia="Times New Roman"/>
          <w:szCs w:val="28"/>
          <w:lang w:val="uk-UA" w:eastAsia="ru-RU"/>
        </w:rPr>
        <w:t>Частиною першою статті 3 законопроекту передбачено, що</w:t>
      </w:r>
      <w:r w:rsidR="00D257F3" w:rsidRPr="003116C8">
        <w:rPr>
          <w:szCs w:val="28"/>
          <w:lang w:val="uk-UA"/>
        </w:rPr>
        <w:t xml:space="preserve"> «Д</w:t>
      </w:r>
      <w:r w:rsidR="008D220E" w:rsidRPr="003116C8">
        <w:rPr>
          <w:szCs w:val="28"/>
          <w:lang w:val="uk-UA"/>
        </w:rPr>
        <w:t xml:space="preserve">ія цього Закону поширюється </w:t>
      </w:r>
      <w:r w:rsidR="008D220E" w:rsidRPr="003116C8">
        <w:rPr>
          <w:szCs w:val="28"/>
          <w:u w:val="single"/>
          <w:lang w:val="uk-UA"/>
        </w:rPr>
        <w:t>на суспільні відносини</w:t>
      </w:r>
      <w:r w:rsidR="008D220E" w:rsidRPr="003116C8">
        <w:rPr>
          <w:szCs w:val="28"/>
          <w:lang w:val="uk-UA"/>
        </w:rPr>
        <w:t>, пов’язані з проведенням медіації з метою запобігання виникненню конфліктів (спорів) у майбутньому або врегулювання будь-яких конфліктів (спорів), у тому числі цивільних, сімейних, трудових, господарських, адміністративних, а також у справах про адміністративні правопорушення та у кримінальних провадженнях з метою примирення потерпілого з підозрюваним (обвинуваченим)».</w:t>
      </w:r>
      <w:r w:rsidR="00B7126F" w:rsidRPr="003116C8">
        <w:rPr>
          <w:rFonts w:eastAsia="Times New Roman"/>
          <w:szCs w:val="28"/>
          <w:lang w:val="uk-UA" w:eastAsia="ru-RU"/>
        </w:rPr>
        <w:t xml:space="preserve"> </w:t>
      </w:r>
    </w:p>
    <w:p w:rsidR="001A627B" w:rsidRPr="003116C8" w:rsidRDefault="002056E0" w:rsidP="00B56628">
      <w:pPr>
        <w:pStyle w:val="aa"/>
        <w:ind w:firstLine="708"/>
        <w:jc w:val="both"/>
        <w:rPr>
          <w:szCs w:val="28"/>
          <w:lang w:val="uk-UA"/>
        </w:rPr>
      </w:pPr>
      <w:r w:rsidRPr="003116C8">
        <w:rPr>
          <w:szCs w:val="28"/>
          <w:lang w:val="uk-UA"/>
        </w:rPr>
        <w:t>В</w:t>
      </w:r>
      <w:r w:rsidR="001A627B" w:rsidRPr="003116C8">
        <w:rPr>
          <w:szCs w:val="28"/>
          <w:lang w:val="uk-UA"/>
        </w:rPr>
        <w:t>арто зазначити, якщо йдеться про цивільні, сімейні, трудові, господарські, адміністративні спори, то доцільно з цього формулювання виключити слово «конфлікти», оскільки це не передбачено відповідними процесуальними кодексами.</w:t>
      </w:r>
      <w:r w:rsidR="00B56628" w:rsidRPr="003116C8">
        <w:rPr>
          <w:szCs w:val="28"/>
          <w:lang w:val="uk-UA"/>
        </w:rPr>
        <w:t xml:space="preserve"> </w:t>
      </w:r>
      <w:r w:rsidR="001A627B" w:rsidRPr="003116C8">
        <w:rPr>
          <w:szCs w:val="28"/>
          <w:lang w:val="uk-UA"/>
        </w:rPr>
        <w:t xml:space="preserve">Залежно від сфери життєдіяльності людей конфлікти поділяються на: виробничі, громадські, політичні, побутові. </w:t>
      </w:r>
    </w:p>
    <w:p w:rsidR="006D6F15" w:rsidRPr="003116C8" w:rsidRDefault="001171EB" w:rsidP="00B56628">
      <w:pPr>
        <w:pStyle w:val="aa"/>
        <w:ind w:firstLine="708"/>
        <w:jc w:val="both"/>
        <w:rPr>
          <w:szCs w:val="28"/>
          <w:lang w:val="uk-UA"/>
        </w:rPr>
      </w:pPr>
      <w:r w:rsidRPr="003116C8">
        <w:rPr>
          <w:szCs w:val="28"/>
          <w:lang w:val="uk-UA"/>
        </w:rPr>
        <w:t>Абзацом другим частини пер</w:t>
      </w:r>
      <w:r w:rsidR="00126A21" w:rsidRPr="003116C8">
        <w:rPr>
          <w:szCs w:val="28"/>
          <w:lang w:val="uk-UA"/>
        </w:rPr>
        <w:t xml:space="preserve">шої статті передбачено, що </w:t>
      </w:r>
      <w:r w:rsidR="00E6114C" w:rsidRPr="003116C8">
        <w:rPr>
          <w:szCs w:val="28"/>
          <w:u w:val="single"/>
          <w:lang w:val="uk-UA"/>
        </w:rPr>
        <w:t>законодавством</w:t>
      </w:r>
      <w:r w:rsidR="00E6114C" w:rsidRPr="003116C8">
        <w:rPr>
          <w:szCs w:val="28"/>
          <w:lang w:val="uk-UA"/>
        </w:rPr>
        <w:t xml:space="preserve"> можуть передбачатися особливості проведення медіації в окремих категоріях конфліктів (спорів).</w:t>
      </w:r>
      <w:r w:rsidR="0081452F" w:rsidRPr="003116C8">
        <w:rPr>
          <w:szCs w:val="28"/>
          <w:lang w:val="uk-UA"/>
        </w:rPr>
        <w:t xml:space="preserve"> Зважаючи на те, що поданий законопроект є основним (базовим) проектом щодо регламентації проведення медіації, то</w:t>
      </w:r>
      <w:r w:rsidR="00A27429" w:rsidRPr="003116C8">
        <w:rPr>
          <w:szCs w:val="28"/>
          <w:lang w:val="uk-UA"/>
        </w:rPr>
        <w:t>, на нашу думку,</w:t>
      </w:r>
      <w:r w:rsidR="0081452F" w:rsidRPr="003116C8">
        <w:rPr>
          <w:szCs w:val="28"/>
          <w:lang w:val="uk-UA"/>
        </w:rPr>
        <w:t xml:space="preserve"> безпосередньо ним (а не іншим законодавством) </w:t>
      </w:r>
      <w:r w:rsidRPr="003116C8">
        <w:rPr>
          <w:szCs w:val="28"/>
          <w:lang w:val="uk-UA"/>
        </w:rPr>
        <w:t xml:space="preserve">і </w:t>
      </w:r>
      <w:r w:rsidR="0081452F" w:rsidRPr="003116C8">
        <w:rPr>
          <w:szCs w:val="28"/>
          <w:lang w:val="uk-UA"/>
        </w:rPr>
        <w:t>мають визначатися особливості проведення медіації в окремих категоріях конфліктів (спорів).</w:t>
      </w:r>
      <w:r w:rsidR="00B56628" w:rsidRPr="003116C8">
        <w:rPr>
          <w:szCs w:val="28"/>
          <w:lang w:val="uk-UA"/>
        </w:rPr>
        <w:t xml:space="preserve"> </w:t>
      </w:r>
    </w:p>
    <w:p w:rsidR="00E6114C" w:rsidRPr="003116C8" w:rsidRDefault="00B56628" w:rsidP="00B56628">
      <w:pPr>
        <w:pStyle w:val="aa"/>
        <w:ind w:firstLine="708"/>
        <w:jc w:val="both"/>
        <w:rPr>
          <w:szCs w:val="28"/>
          <w:lang w:val="uk-UA"/>
        </w:rPr>
      </w:pPr>
      <w:r w:rsidRPr="003116C8">
        <w:rPr>
          <w:szCs w:val="28"/>
          <w:lang w:val="uk-UA"/>
        </w:rPr>
        <w:t xml:space="preserve">До того ж відповідно до статті 124 Конституції України </w:t>
      </w:r>
      <w:r w:rsidRPr="003116C8">
        <w:rPr>
          <w:szCs w:val="28"/>
          <w:u w:val="single"/>
          <w:lang w:val="uk-UA"/>
        </w:rPr>
        <w:t>саме законом</w:t>
      </w:r>
      <w:r w:rsidRPr="003116C8">
        <w:rPr>
          <w:szCs w:val="28"/>
          <w:lang w:val="uk-UA"/>
        </w:rPr>
        <w:t xml:space="preserve"> може бути визначений</w:t>
      </w:r>
      <w:r w:rsidR="006D6F15" w:rsidRPr="003116C8">
        <w:rPr>
          <w:szCs w:val="28"/>
          <w:lang w:val="uk-UA"/>
        </w:rPr>
        <w:t xml:space="preserve"> </w:t>
      </w:r>
      <w:r w:rsidRPr="003116C8">
        <w:rPr>
          <w:szCs w:val="28"/>
          <w:lang w:val="uk-UA"/>
        </w:rPr>
        <w:t>обов’язковий досудовий порядок урегулювання спору.</w:t>
      </w:r>
      <w:r w:rsidR="007F4731" w:rsidRPr="003116C8">
        <w:rPr>
          <w:szCs w:val="28"/>
          <w:lang w:val="uk-UA"/>
        </w:rPr>
        <w:t xml:space="preserve"> Поняття «законодавство» </w:t>
      </w:r>
      <w:r w:rsidR="00A27429" w:rsidRPr="003116C8">
        <w:rPr>
          <w:szCs w:val="28"/>
          <w:lang w:val="uk-UA"/>
        </w:rPr>
        <w:t>охоплює</w:t>
      </w:r>
      <w:r w:rsidR="007F4731" w:rsidRPr="003116C8">
        <w:rPr>
          <w:szCs w:val="28"/>
          <w:lang w:val="uk-UA"/>
        </w:rPr>
        <w:t xml:space="preserve"> не лише закони, а й підзаконні акти.</w:t>
      </w:r>
    </w:p>
    <w:p w:rsidR="001A627B" w:rsidRPr="003116C8" w:rsidRDefault="00176867" w:rsidP="00176867">
      <w:pPr>
        <w:pStyle w:val="aa"/>
        <w:ind w:firstLine="708"/>
        <w:jc w:val="both"/>
        <w:rPr>
          <w:szCs w:val="28"/>
          <w:lang w:val="uk-UA"/>
        </w:rPr>
      </w:pPr>
      <w:r w:rsidRPr="003116C8">
        <w:rPr>
          <w:szCs w:val="28"/>
          <w:lang w:val="uk-UA"/>
        </w:rPr>
        <w:t xml:space="preserve">Крім того, звертаємо увагу, що </w:t>
      </w:r>
      <w:r w:rsidR="001A627B" w:rsidRPr="003116C8">
        <w:rPr>
          <w:szCs w:val="28"/>
          <w:lang w:val="uk-UA"/>
        </w:rPr>
        <w:t xml:space="preserve">міжнародні та європейські стандарти щодо медіації є різними, а, отже в проекті мають бути виписані особливості проведення медіації з урахуванням специфіки тих спорів, про які йдеться. Наприклад, Директива 2008/52/EC Європейського Парламенту та Ради з певних аспектів медіації </w:t>
      </w:r>
      <w:r w:rsidR="001A627B" w:rsidRPr="003116C8">
        <w:rPr>
          <w:szCs w:val="28"/>
          <w:u w:val="single"/>
          <w:lang w:val="uk-UA"/>
        </w:rPr>
        <w:t>у цивільних та комерційних справах</w:t>
      </w:r>
      <w:r w:rsidR="001A627B" w:rsidRPr="003116C8">
        <w:rPr>
          <w:szCs w:val="28"/>
          <w:lang w:val="uk-UA"/>
        </w:rPr>
        <w:t xml:space="preserve"> містить низку рекомендацій та керівних принципів саме щодо зазначених справ, а Рекомендація №R(99)19 Комітету міністрів Ради Європи державам</w:t>
      </w:r>
      <w:r w:rsidRPr="003116C8">
        <w:rPr>
          <w:szCs w:val="28"/>
          <w:lang w:val="uk-UA"/>
        </w:rPr>
        <w:t xml:space="preserve"> </w:t>
      </w:r>
      <w:r w:rsidR="001A627B" w:rsidRPr="003116C8">
        <w:rPr>
          <w:szCs w:val="28"/>
          <w:lang w:val="uk-UA"/>
        </w:rPr>
        <w:t>-</w:t>
      </w:r>
      <w:r w:rsidRPr="003116C8">
        <w:rPr>
          <w:szCs w:val="28"/>
          <w:lang w:val="uk-UA"/>
        </w:rPr>
        <w:t xml:space="preserve"> </w:t>
      </w:r>
      <w:r w:rsidR="001A627B" w:rsidRPr="003116C8">
        <w:rPr>
          <w:szCs w:val="28"/>
          <w:lang w:val="uk-UA"/>
        </w:rPr>
        <w:t>членам Ради, які зацікавлені в організації медіації у кримінальних сп</w:t>
      </w:r>
      <w:r w:rsidRPr="003116C8">
        <w:rPr>
          <w:szCs w:val="28"/>
          <w:lang w:val="uk-UA"/>
        </w:rPr>
        <w:t>равах – щодо кримінальних справ.</w:t>
      </w:r>
    </w:p>
    <w:p w:rsidR="001A627B" w:rsidRPr="003116C8" w:rsidRDefault="00AB4A68" w:rsidP="00176867">
      <w:pPr>
        <w:pStyle w:val="aa"/>
        <w:ind w:firstLine="708"/>
        <w:jc w:val="both"/>
        <w:rPr>
          <w:szCs w:val="28"/>
          <w:lang w:val="uk-UA"/>
        </w:rPr>
      </w:pPr>
      <w:r w:rsidRPr="003116C8">
        <w:rPr>
          <w:szCs w:val="28"/>
          <w:lang w:val="uk-UA"/>
        </w:rPr>
        <w:t>У</w:t>
      </w:r>
      <w:r w:rsidR="001A627B" w:rsidRPr="003116C8">
        <w:rPr>
          <w:szCs w:val="28"/>
          <w:lang w:val="uk-UA"/>
        </w:rPr>
        <w:t xml:space="preserve"> частині </w:t>
      </w:r>
      <w:r w:rsidRPr="003116C8">
        <w:rPr>
          <w:szCs w:val="28"/>
          <w:lang w:val="uk-UA"/>
        </w:rPr>
        <w:t>третій</w:t>
      </w:r>
      <w:r w:rsidR="001A627B" w:rsidRPr="003116C8">
        <w:rPr>
          <w:szCs w:val="28"/>
          <w:lang w:val="uk-UA"/>
        </w:rPr>
        <w:t xml:space="preserve"> статті 3 проекту визначено спори, в яких медіація не може проводитися, серед них визначено лише спори, що впливають чи можуть вплинути на права та законні інтереси третіх осіб, які не </w:t>
      </w:r>
      <w:r w:rsidR="00C438CE">
        <w:rPr>
          <w:szCs w:val="28"/>
          <w:lang w:val="uk-UA"/>
        </w:rPr>
        <w:t xml:space="preserve">є </w:t>
      </w:r>
      <w:r w:rsidR="00D04B71" w:rsidRPr="003116C8">
        <w:rPr>
          <w:szCs w:val="28"/>
          <w:lang w:val="uk-UA"/>
        </w:rPr>
        <w:t>учасниками цієї</w:t>
      </w:r>
      <w:r w:rsidR="001A627B" w:rsidRPr="003116C8">
        <w:rPr>
          <w:szCs w:val="28"/>
          <w:lang w:val="uk-UA"/>
        </w:rPr>
        <w:t xml:space="preserve"> медіації.</w:t>
      </w:r>
    </w:p>
    <w:p w:rsidR="001A627B" w:rsidRPr="003116C8" w:rsidRDefault="001A627B" w:rsidP="00176867">
      <w:pPr>
        <w:pStyle w:val="aa"/>
        <w:ind w:firstLine="708"/>
        <w:jc w:val="both"/>
        <w:rPr>
          <w:szCs w:val="28"/>
          <w:lang w:val="uk-UA"/>
        </w:rPr>
      </w:pPr>
      <w:r w:rsidRPr="003116C8">
        <w:rPr>
          <w:szCs w:val="28"/>
          <w:lang w:val="uk-UA"/>
        </w:rPr>
        <w:t>Однак авторами проекту не було взято до уваги положення статті 1 Директиви 2008/52/EC Європейського Парламенту та Ради з певних аспектів медіації у цивільних та комерційних справах, відповідно до яких Директива не поширюється, зокрема, на податкові, митні та адміністративні спори чи відповідальність держави за дії чи упущення при здійсненні державної влади</w:t>
      </w:r>
      <w:r w:rsidR="00176867" w:rsidRPr="003116C8">
        <w:rPr>
          <w:szCs w:val="28"/>
          <w:lang w:val="uk-UA"/>
        </w:rPr>
        <w:t>.</w:t>
      </w:r>
    </w:p>
    <w:p w:rsidR="001C6CED" w:rsidRPr="003116C8" w:rsidRDefault="001C6CED" w:rsidP="00176867">
      <w:pPr>
        <w:pStyle w:val="aa"/>
        <w:ind w:firstLine="708"/>
        <w:jc w:val="both"/>
        <w:rPr>
          <w:szCs w:val="28"/>
          <w:lang w:val="uk-UA"/>
        </w:rPr>
      </w:pPr>
    </w:p>
    <w:p w:rsidR="00B56D23" w:rsidRPr="003116C8" w:rsidRDefault="001C6CED" w:rsidP="007E5A7C">
      <w:pPr>
        <w:pStyle w:val="aa"/>
        <w:ind w:firstLine="708"/>
        <w:jc w:val="both"/>
        <w:rPr>
          <w:lang w:val="uk-UA"/>
        </w:rPr>
      </w:pPr>
      <w:r w:rsidRPr="003116C8">
        <w:rPr>
          <w:lang w:val="uk-UA"/>
        </w:rPr>
        <w:lastRenderedPageBreak/>
        <w:t xml:space="preserve">6. </w:t>
      </w:r>
      <w:r w:rsidR="007E5A7C" w:rsidRPr="003116C8">
        <w:rPr>
          <w:lang w:val="uk-UA"/>
        </w:rPr>
        <w:t>Стаття 4 проекту визначає принципи медіації, зокрема, добровільн</w:t>
      </w:r>
      <w:r w:rsidR="00B56D23" w:rsidRPr="003116C8">
        <w:rPr>
          <w:lang w:val="uk-UA"/>
        </w:rPr>
        <w:t>ості</w:t>
      </w:r>
      <w:r w:rsidRPr="003116C8">
        <w:rPr>
          <w:lang w:val="uk-UA"/>
        </w:rPr>
        <w:t>,</w:t>
      </w:r>
      <w:r w:rsidR="007E5A7C" w:rsidRPr="003116C8">
        <w:rPr>
          <w:lang w:val="uk-UA"/>
        </w:rPr>
        <w:t xml:space="preserve"> </w:t>
      </w:r>
      <w:r w:rsidRPr="003116C8">
        <w:rPr>
          <w:lang w:val="uk-UA"/>
        </w:rPr>
        <w:t xml:space="preserve">конфіденційності, </w:t>
      </w:r>
      <w:r w:rsidR="00B56D23" w:rsidRPr="003116C8">
        <w:rPr>
          <w:lang w:val="uk-UA"/>
        </w:rPr>
        <w:t>нейтральності</w:t>
      </w:r>
      <w:r w:rsidR="007E5A7C" w:rsidRPr="003116C8">
        <w:rPr>
          <w:lang w:val="uk-UA"/>
        </w:rPr>
        <w:t xml:space="preserve">, </w:t>
      </w:r>
      <w:r w:rsidR="00B56D23" w:rsidRPr="003116C8">
        <w:rPr>
          <w:lang w:val="uk-UA"/>
        </w:rPr>
        <w:t>незалежності та неупередженості медіатора</w:t>
      </w:r>
      <w:r w:rsidRPr="003116C8">
        <w:rPr>
          <w:lang w:val="uk-UA"/>
        </w:rPr>
        <w:t>,</w:t>
      </w:r>
      <w:r w:rsidR="00B56D23" w:rsidRPr="003116C8">
        <w:rPr>
          <w:lang w:val="uk-UA"/>
        </w:rPr>
        <w:t xml:space="preserve"> </w:t>
      </w:r>
      <w:r w:rsidR="007E5A7C" w:rsidRPr="003116C8">
        <w:rPr>
          <w:lang w:val="uk-UA"/>
        </w:rPr>
        <w:t>самовизначення</w:t>
      </w:r>
      <w:r w:rsidR="00B56D23" w:rsidRPr="003116C8">
        <w:rPr>
          <w:lang w:val="uk-UA"/>
        </w:rPr>
        <w:t xml:space="preserve"> та </w:t>
      </w:r>
      <w:r w:rsidR="007E5A7C" w:rsidRPr="003116C8">
        <w:rPr>
          <w:lang w:val="uk-UA"/>
        </w:rPr>
        <w:t>рівн</w:t>
      </w:r>
      <w:r w:rsidR="00B56D23" w:rsidRPr="003116C8">
        <w:rPr>
          <w:lang w:val="uk-UA"/>
        </w:rPr>
        <w:t>ості прав сторін медіації.</w:t>
      </w:r>
    </w:p>
    <w:p w:rsidR="007E5A7C" w:rsidRPr="003116C8" w:rsidRDefault="007E5A7C" w:rsidP="007E5A7C">
      <w:pPr>
        <w:pStyle w:val="aa"/>
        <w:ind w:firstLine="708"/>
        <w:jc w:val="both"/>
        <w:rPr>
          <w:lang w:val="uk-UA"/>
        </w:rPr>
      </w:pPr>
      <w:r w:rsidRPr="003116C8">
        <w:rPr>
          <w:lang w:val="uk-UA"/>
        </w:rPr>
        <w:t>При цьому зазначені принципи змістовно</w:t>
      </w:r>
      <w:r w:rsidR="00B56D23" w:rsidRPr="003116C8">
        <w:rPr>
          <w:lang w:val="uk-UA"/>
        </w:rPr>
        <w:t xml:space="preserve"> розкриваються вже у статтях 5</w:t>
      </w:r>
      <w:r w:rsidR="00F97D63" w:rsidRPr="003116C8">
        <w:rPr>
          <w:lang w:val="uk-UA"/>
        </w:rPr>
        <w:t xml:space="preserve"> </w:t>
      </w:r>
      <w:r w:rsidR="00B56D23" w:rsidRPr="003116C8">
        <w:rPr>
          <w:lang w:val="uk-UA"/>
        </w:rPr>
        <w:t>-</w:t>
      </w:r>
      <w:r w:rsidR="00F97D63" w:rsidRPr="003116C8">
        <w:rPr>
          <w:lang w:val="uk-UA"/>
        </w:rPr>
        <w:t xml:space="preserve"> </w:t>
      </w:r>
      <w:r w:rsidR="00B56D23" w:rsidRPr="003116C8">
        <w:rPr>
          <w:lang w:val="uk-UA"/>
        </w:rPr>
        <w:t>8</w:t>
      </w:r>
      <w:r w:rsidRPr="003116C8">
        <w:rPr>
          <w:lang w:val="uk-UA"/>
        </w:rPr>
        <w:t xml:space="preserve"> проекту. Визначений проектом перелік принципів є закритим.</w:t>
      </w:r>
    </w:p>
    <w:p w:rsidR="007E5A7C" w:rsidRPr="003116C8" w:rsidRDefault="007E5A7C" w:rsidP="007E5A7C">
      <w:pPr>
        <w:pStyle w:val="aa"/>
        <w:ind w:firstLine="708"/>
        <w:jc w:val="both"/>
        <w:rPr>
          <w:lang w:val="uk-UA"/>
        </w:rPr>
      </w:pPr>
      <w:r w:rsidRPr="003116C8">
        <w:rPr>
          <w:lang w:val="uk-UA"/>
        </w:rPr>
        <w:t>Однак, на нашу думку, перелік зазначених принципів є неповним та таким, що не враховує міжнародних та європейських стандартів щодо медіації.</w:t>
      </w:r>
    </w:p>
    <w:p w:rsidR="007E5A7C" w:rsidRPr="003116C8" w:rsidRDefault="007E5A7C" w:rsidP="007E5A7C">
      <w:pPr>
        <w:pStyle w:val="aa"/>
        <w:ind w:firstLine="708"/>
        <w:jc w:val="both"/>
        <w:rPr>
          <w:lang w:val="uk-UA"/>
        </w:rPr>
      </w:pPr>
      <w:r w:rsidRPr="003116C8">
        <w:rPr>
          <w:lang w:val="uk-UA"/>
        </w:rPr>
        <w:t xml:space="preserve">Так, наприклад: </w:t>
      </w:r>
    </w:p>
    <w:p w:rsidR="007E5A7C" w:rsidRPr="003116C8" w:rsidRDefault="007E5A7C" w:rsidP="007E5A7C">
      <w:pPr>
        <w:pStyle w:val="aa"/>
        <w:ind w:firstLine="708"/>
        <w:jc w:val="both"/>
        <w:rPr>
          <w:lang w:val="uk-UA"/>
        </w:rPr>
      </w:pPr>
      <w:r w:rsidRPr="003116C8">
        <w:rPr>
          <w:lang w:val="uk-UA"/>
        </w:rPr>
        <w:t>- відповідно до Рекомендації №R(99)19 Комітету міністрів Ради Європи державам</w:t>
      </w:r>
      <w:r w:rsidR="00DD1633" w:rsidRPr="003116C8">
        <w:rPr>
          <w:lang w:val="uk-UA"/>
        </w:rPr>
        <w:t xml:space="preserve"> </w:t>
      </w:r>
      <w:r w:rsidRPr="003116C8">
        <w:rPr>
          <w:lang w:val="uk-UA"/>
        </w:rPr>
        <w:t>-</w:t>
      </w:r>
      <w:r w:rsidR="00DD1633" w:rsidRPr="003116C8">
        <w:rPr>
          <w:lang w:val="uk-UA"/>
        </w:rPr>
        <w:t xml:space="preserve"> </w:t>
      </w:r>
      <w:r w:rsidRPr="003116C8">
        <w:rPr>
          <w:lang w:val="uk-UA"/>
        </w:rPr>
        <w:t xml:space="preserve">членам Ради, які зацікавлені в організації медіації у кримінальних справах, медіація у кримінальних справах </w:t>
      </w:r>
      <w:r w:rsidRPr="003116C8">
        <w:rPr>
          <w:u w:val="single"/>
          <w:lang w:val="uk-UA"/>
        </w:rPr>
        <w:t>має бути доступним заходом</w:t>
      </w:r>
      <w:r w:rsidRPr="003116C8">
        <w:rPr>
          <w:lang w:val="uk-UA"/>
        </w:rPr>
        <w:t xml:space="preserve">, вона має бути </w:t>
      </w:r>
      <w:r w:rsidRPr="003116C8">
        <w:rPr>
          <w:u w:val="single"/>
          <w:lang w:val="uk-UA"/>
        </w:rPr>
        <w:t>допустимою</w:t>
      </w:r>
      <w:r w:rsidRPr="003116C8">
        <w:rPr>
          <w:lang w:val="uk-UA"/>
        </w:rPr>
        <w:t xml:space="preserve"> на будь-якій стадії правосуддя;</w:t>
      </w:r>
    </w:p>
    <w:p w:rsidR="007E5A7C" w:rsidRPr="003116C8" w:rsidRDefault="007E5A7C" w:rsidP="007E5A7C">
      <w:pPr>
        <w:pStyle w:val="aa"/>
        <w:ind w:firstLine="708"/>
        <w:jc w:val="both"/>
        <w:rPr>
          <w:u w:val="single"/>
          <w:lang w:val="uk-UA"/>
        </w:rPr>
      </w:pPr>
      <w:r w:rsidRPr="003116C8">
        <w:rPr>
          <w:lang w:val="uk-UA"/>
        </w:rPr>
        <w:t xml:space="preserve">- відповідно до Рекомендації Комісії Європейських співтовариств 98/257/ЄС «Про принципи, які застосовуються до органів, відповідальних за позасудове врегулювання спорів про захист прав споживачів» від 30.03.1998р. позасудові процедури у цих спорах мають відповідати </w:t>
      </w:r>
      <w:r w:rsidRPr="003116C8">
        <w:rPr>
          <w:u w:val="single"/>
          <w:lang w:val="uk-UA"/>
        </w:rPr>
        <w:t>принципу прозорості</w:t>
      </w:r>
      <w:r w:rsidRPr="003116C8">
        <w:rPr>
          <w:lang w:val="uk-UA"/>
        </w:rPr>
        <w:t xml:space="preserve">, оскільки відсутність прозорості може негативно вплинути на права сторін та викликати побоювання щодо процедур позасудового врегулювання спорів про захист прав споживачів; такі процедури мають бути </w:t>
      </w:r>
      <w:r w:rsidRPr="003116C8">
        <w:rPr>
          <w:u w:val="single"/>
          <w:lang w:val="uk-UA"/>
        </w:rPr>
        <w:t xml:space="preserve">спрощені </w:t>
      </w:r>
      <w:r w:rsidRPr="003116C8">
        <w:rPr>
          <w:lang w:val="uk-UA"/>
        </w:rPr>
        <w:t xml:space="preserve">порівняно із судовими: відсутність високих зборів, довготермінових та обтяжливих процедур; має бути забезпечена </w:t>
      </w:r>
      <w:r w:rsidRPr="003116C8">
        <w:rPr>
          <w:u w:val="single"/>
          <w:lang w:val="uk-UA"/>
        </w:rPr>
        <w:t>особиста присутність</w:t>
      </w:r>
      <w:r w:rsidRPr="003116C8">
        <w:rPr>
          <w:lang w:val="uk-UA"/>
        </w:rPr>
        <w:t xml:space="preserve"> та </w:t>
      </w:r>
      <w:r w:rsidRPr="003116C8">
        <w:rPr>
          <w:u w:val="single"/>
          <w:lang w:val="uk-UA"/>
        </w:rPr>
        <w:t>визначена мова</w:t>
      </w:r>
      <w:r w:rsidRPr="003116C8">
        <w:rPr>
          <w:lang w:val="uk-UA"/>
        </w:rPr>
        <w:t xml:space="preserve">, якою ведеться процедура; має бути забезпечено </w:t>
      </w:r>
      <w:r w:rsidRPr="003116C8">
        <w:rPr>
          <w:u w:val="single"/>
          <w:lang w:val="uk-UA"/>
        </w:rPr>
        <w:t>принцип змагальності</w:t>
      </w:r>
      <w:r w:rsidRPr="003116C8">
        <w:rPr>
          <w:lang w:val="uk-UA"/>
        </w:rPr>
        <w:t xml:space="preserve">, коли всі заінтересовані сторони представляють свої точки зору та заслуховують аргументи та факти, висунуті іншою стороною, та висновки експертів; забезпечено </w:t>
      </w:r>
      <w:r w:rsidRPr="003116C8">
        <w:rPr>
          <w:u w:val="single"/>
          <w:lang w:val="uk-UA"/>
        </w:rPr>
        <w:t>принципи ефективності</w:t>
      </w:r>
      <w:r w:rsidRPr="003116C8">
        <w:rPr>
          <w:lang w:val="uk-UA"/>
        </w:rPr>
        <w:t xml:space="preserve"> (доступ до процедури, її безкоштовність або помірність витрат, нетривалість вирішення спору); </w:t>
      </w:r>
      <w:r w:rsidRPr="003116C8">
        <w:rPr>
          <w:u w:val="single"/>
          <w:lang w:val="uk-UA"/>
        </w:rPr>
        <w:t>свободи; законності, представництва.</w:t>
      </w:r>
    </w:p>
    <w:p w:rsidR="006E7330" w:rsidRPr="003116C8" w:rsidRDefault="00600057" w:rsidP="007E5A7C">
      <w:pPr>
        <w:pStyle w:val="aa"/>
        <w:ind w:firstLine="708"/>
        <w:jc w:val="both"/>
        <w:rPr>
          <w:rFonts w:cs="Times New Roman"/>
          <w:lang w:val="uk-UA"/>
        </w:rPr>
      </w:pPr>
      <w:r w:rsidRPr="003116C8">
        <w:rPr>
          <w:lang w:val="uk-UA"/>
        </w:rPr>
        <w:t xml:space="preserve">У частині другій статті 4 проекту, вважаємо недоцільно  </w:t>
      </w:r>
      <w:r w:rsidRPr="003116C8">
        <w:rPr>
          <w:rFonts w:cs="Times New Roman"/>
          <w:lang w:val="uk-UA"/>
        </w:rPr>
        <w:t xml:space="preserve">використовувати термінологію «стадія підготовки до медіації» з огляду на те, що проект не </w:t>
      </w:r>
      <w:r w:rsidR="00541FC0" w:rsidRPr="003116C8">
        <w:rPr>
          <w:rFonts w:cs="Times New Roman"/>
          <w:lang w:val="uk-UA"/>
        </w:rPr>
        <w:t xml:space="preserve">визначає </w:t>
      </w:r>
      <w:r w:rsidRPr="003116C8">
        <w:rPr>
          <w:rFonts w:cs="Times New Roman"/>
          <w:lang w:val="uk-UA"/>
        </w:rPr>
        <w:t>стадій медіації. У тексті законопроекту вживається формулювання «</w:t>
      </w:r>
      <w:r w:rsidRPr="003116C8">
        <w:rPr>
          <w:rFonts w:cs="Times New Roman"/>
          <w:u w:val="single"/>
          <w:lang w:val="uk-UA"/>
        </w:rPr>
        <w:t>під час підготовки</w:t>
      </w:r>
      <w:r w:rsidRPr="003116C8">
        <w:rPr>
          <w:rFonts w:cs="Times New Roman"/>
          <w:lang w:val="uk-UA"/>
        </w:rPr>
        <w:t xml:space="preserve"> та проведення медіації». </w:t>
      </w:r>
    </w:p>
    <w:p w:rsidR="00CF3245" w:rsidRPr="003116C8" w:rsidRDefault="00CF3245" w:rsidP="007E5A7C">
      <w:pPr>
        <w:pStyle w:val="aa"/>
        <w:ind w:firstLine="708"/>
        <w:jc w:val="both"/>
        <w:rPr>
          <w:u w:val="single"/>
          <w:lang w:val="uk-UA"/>
        </w:rPr>
      </w:pPr>
    </w:p>
    <w:p w:rsidR="00B04090" w:rsidRPr="003116C8" w:rsidRDefault="003B5503" w:rsidP="003B5503">
      <w:pPr>
        <w:pStyle w:val="aa"/>
        <w:ind w:firstLine="708"/>
        <w:jc w:val="both"/>
        <w:rPr>
          <w:lang w:val="uk-UA"/>
        </w:rPr>
      </w:pPr>
      <w:r w:rsidRPr="003116C8">
        <w:rPr>
          <w:lang w:val="uk-UA"/>
        </w:rPr>
        <w:t xml:space="preserve">7. </w:t>
      </w:r>
      <w:r w:rsidR="00523296" w:rsidRPr="003116C8">
        <w:rPr>
          <w:lang w:val="uk-UA"/>
        </w:rPr>
        <w:t>Стаття 6 проекту передбачає конфіденційність інформації щодо медіації.</w:t>
      </w:r>
      <w:r w:rsidRPr="003116C8">
        <w:rPr>
          <w:lang w:val="uk-UA"/>
        </w:rPr>
        <w:t xml:space="preserve"> При цьому у</w:t>
      </w:r>
      <w:r w:rsidR="00523296" w:rsidRPr="003116C8">
        <w:rPr>
          <w:lang w:val="uk-UA"/>
        </w:rPr>
        <w:t xml:space="preserve"> частині першій статті передбачено, що медіатор та інші учасники медіації, а також суб’єкт, що забезпечує проведення медіації, не мають права розголошувати конфіденційну інформацію, якщо інше не встановлено законом або якщо всі сторони медіації не домовилися у письмовій формі про інше. </w:t>
      </w:r>
    </w:p>
    <w:p w:rsidR="00523296" w:rsidRPr="003116C8" w:rsidRDefault="00523296" w:rsidP="00C01DD9">
      <w:pPr>
        <w:pStyle w:val="aa"/>
        <w:ind w:firstLine="708"/>
        <w:jc w:val="both"/>
        <w:rPr>
          <w:lang w:val="uk-UA"/>
        </w:rPr>
      </w:pPr>
      <w:r w:rsidRPr="003116C8">
        <w:rPr>
          <w:lang w:val="uk-UA"/>
        </w:rPr>
        <w:t xml:space="preserve">За такої редакції виникає питання, а чи можуть зазначені особи використовувати портативні </w:t>
      </w:r>
      <w:proofErr w:type="spellStart"/>
      <w:r w:rsidRPr="003116C8">
        <w:rPr>
          <w:lang w:val="uk-UA"/>
        </w:rPr>
        <w:t>аудіотехнічні</w:t>
      </w:r>
      <w:proofErr w:type="spellEnd"/>
      <w:r w:rsidRPr="003116C8">
        <w:rPr>
          <w:lang w:val="uk-UA"/>
        </w:rPr>
        <w:t xml:space="preserve"> пристрої, а також здійснювати фото - і кінозйомку, відео-, звукозапис.</w:t>
      </w:r>
    </w:p>
    <w:p w:rsidR="00523296" w:rsidRPr="003116C8" w:rsidRDefault="00523296" w:rsidP="00C01DD9">
      <w:pPr>
        <w:pStyle w:val="aa"/>
        <w:ind w:firstLine="708"/>
        <w:jc w:val="both"/>
        <w:rPr>
          <w:lang w:val="uk-UA"/>
        </w:rPr>
      </w:pPr>
      <w:r w:rsidRPr="003116C8">
        <w:rPr>
          <w:lang w:val="uk-UA"/>
        </w:rPr>
        <w:t xml:space="preserve">До того ж зазначена стаття викладена без врахування положень статті 7 Директиви 2008/52/EC Європейського Парламенту та Ради з певних аспектів медіації у цивільних та комерційних справах, в якій перелічені випадки, коли інформація щодо медіації може бути розголошена, зокрема, коли є потреба в </w:t>
      </w:r>
      <w:r w:rsidRPr="003116C8">
        <w:rPr>
          <w:lang w:val="uk-UA"/>
        </w:rPr>
        <w:lastRenderedPageBreak/>
        <w:t>захисті громадського порядку, для захисту найкращих інтересів дітей або для попередження будь-якого посягання на фізичну чи психологічну безпеку людини, коли розголошення змісту угоди є необхідним для здійснення чи виконання цієї угоди про медіацію.</w:t>
      </w:r>
    </w:p>
    <w:p w:rsidR="00E25748" w:rsidRPr="003116C8" w:rsidRDefault="00E25748" w:rsidP="001A6C21">
      <w:pPr>
        <w:pStyle w:val="aa"/>
        <w:ind w:firstLine="708"/>
        <w:jc w:val="both"/>
        <w:rPr>
          <w:rFonts w:cs="Times New Roman"/>
          <w:lang w:val="uk-UA" w:eastAsia="ru-RU"/>
        </w:rPr>
      </w:pPr>
      <w:r w:rsidRPr="003116C8">
        <w:rPr>
          <w:rFonts w:cs="Times New Roman"/>
          <w:lang w:val="uk-UA" w:eastAsia="ru-RU"/>
        </w:rPr>
        <w:t xml:space="preserve">Варто також зауважити, що побудова абзацу другого частини першої зазначеної статті проекту не </w:t>
      </w:r>
      <w:r w:rsidR="001A6C21" w:rsidRPr="003116C8">
        <w:rPr>
          <w:rFonts w:cs="Times New Roman"/>
          <w:lang w:val="uk-UA" w:eastAsia="ru-RU"/>
        </w:rPr>
        <w:t>враховує вимог</w:t>
      </w:r>
      <w:r w:rsidRPr="003116C8">
        <w:rPr>
          <w:rFonts w:cs="Times New Roman"/>
          <w:lang w:val="uk-UA" w:eastAsia="ru-RU"/>
        </w:rPr>
        <w:t xml:space="preserve"> законодавчої техніки </w:t>
      </w:r>
      <w:r w:rsidR="001A6C21" w:rsidRPr="003116C8">
        <w:rPr>
          <w:rFonts w:cs="Times New Roman"/>
          <w:lang w:val="uk-UA" w:eastAsia="ru-RU"/>
        </w:rPr>
        <w:t xml:space="preserve">в частині </w:t>
      </w:r>
      <w:r w:rsidRPr="003116C8">
        <w:rPr>
          <w:rFonts w:cs="Times New Roman"/>
          <w:lang w:val="uk-UA" w:eastAsia="ru-RU"/>
        </w:rPr>
        <w:t xml:space="preserve">використання слова «зокрема». </w:t>
      </w:r>
    </w:p>
    <w:p w:rsidR="00523296" w:rsidRPr="003116C8" w:rsidRDefault="00E25748" w:rsidP="001A6C21">
      <w:pPr>
        <w:pStyle w:val="aa"/>
        <w:ind w:firstLine="708"/>
        <w:jc w:val="both"/>
        <w:rPr>
          <w:lang w:val="uk-UA"/>
        </w:rPr>
      </w:pPr>
      <w:r w:rsidRPr="003116C8">
        <w:rPr>
          <w:rFonts w:cs="Times New Roman"/>
          <w:lang w:val="uk-UA" w:eastAsia="ru-RU"/>
        </w:rPr>
        <w:t>Це саме зауваження стосується і частин третьої</w:t>
      </w:r>
      <w:r w:rsidR="001A6C21" w:rsidRPr="003116C8">
        <w:rPr>
          <w:rFonts w:cs="Times New Roman"/>
          <w:lang w:val="uk-UA" w:eastAsia="ru-RU"/>
        </w:rPr>
        <w:t xml:space="preserve"> та </w:t>
      </w:r>
      <w:r w:rsidRPr="003116C8">
        <w:rPr>
          <w:rFonts w:cs="Times New Roman"/>
          <w:lang w:val="uk-UA" w:eastAsia="ru-RU"/>
        </w:rPr>
        <w:t>четвертої статті 9 проекту та частини першої статті 16 проекту, в яких також використовується зазначене слово.</w:t>
      </w:r>
    </w:p>
    <w:p w:rsidR="001A627B" w:rsidRPr="003116C8" w:rsidRDefault="001A627B" w:rsidP="001A627B">
      <w:pPr>
        <w:pStyle w:val="aa"/>
        <w:ind w:firstLine="708"/>
        <w:jc w:val="both"/>
        <w:rPr>
          <w:szCs w:val="28"/>
          <w:lang w:val="uk-UA"/>
        </w:rPr>
      </w:pPr>
    </w:p>
    <w:p w:rsidR="005A5A92" w:rsidRPr="003116C8" w:rsidRDefault="00276096" w:rsidP="00D34D5E">
      <w:pPr>
        <w:pStyle w:val="aa"/>
        <w:ind w:firstLine="708"/>
        <w:jc w:val="both"/>
        <w:rPr>
          <w:lang w:val="uk-UA"/>
        </w:rPr>
      </w:pPr>
      <w:r w:rsidRPr="003116C8">
        <w:rPr>
          <w:lang w:val="uk-UA"/>
        </w:rPr>
        <w:t xml:space="preserve">8. </w:t>
      </w:r>
      <w:r w:rsidR="005A5A92" w:rsidRPr="003116C8">
        <w:rPr>
          <w:lang w:val="uk-UA"/>
        </w:rPr>
        <w:t>Стаття</w:t>
      </w:r>
      <w:r w:rsidR="00B56D23" w:rsidRPr="003116C8">
        <w:rPr>
          <w:lang w:val="uk-UA"/>
        </w:rPr>
        <w:t xml:space="preserve"> 7 проекту</w:t>
      </w:r>
      <w:r w:rsidR="005A5A92" w:rsidRPr="003116C8">
        <w:rPr>
          <w:lang w:val="uk-UA"/>
        </w:rPr>
        <w:t xml:space="preserve"> присвячена </w:t>
      </w:r>
      <w:r w:rsidR="00D34D5E" w:rsidRPr="003116C8">
        <w:rPr>
          <w:lang w:val="uk-UA"/>
        </w:rPr>
        <w:t>принципам</w:t>
      </w:r>
      <w:r w:rsidR="00E57696" w:rsidRPr="003116C8">
        <w:rPr>
          <w:lang w:val="uk-UA"/>
        </w:rPr>
        <w:t xml:space="preserve"> нейтральності</w:t>
      </w:r>
      <w:r w:rsidR="005A5A92" w:rsidRPr="003116C8">
        <w:rPr>
          <w:lang w:val="uk-UA"/>
        </w:rPr>
        <w:t>, незалежн</w:t>
      </w:r>
      <w:r w:rsidR="00E57696" w:rsidRPr="003116C8">
        <w:rPr>
          <w:lang w:val="uk-UA"/>
        </w:rPr>
        <w:t>ості</w:t>
      </w:r>
      <w:r w:rsidR="005A5A92" w:rsidRPr="003116C8">
        <w:rPr>
          <w:lang w:val="uk-UA"/>
        </w:rPr>
        <w:t xml:space="preserve"> та неупереджен</w:t>
      </w:r>
      <w:r w:rsidR="00E57696" w:rsidRPr="003116C8">
        <w:rPr>
          <w:lang w:val="uk-UA"/>
        </w:rPr>
        <w:t>ості</w:t>
      </w:r>
      <w:r w:rsidR="005A5A92" w:rsidRPr="003116C8">
        <w:rPr>
          <w:lang w:val="uk-UA"/>
        </w:rPr>
        <w:t xml:space="preserve"> медіатора</w:t>
      </w:r>
      <w:r w:rsidR="00E57696" w:rsidRPr="003116C8">
        <w:rPr>
          <w:lang w:val="uk-UA"/>
        </w:rPr>
        <w:t>.</w:t>
      </w:r>
    </w:p>
    <w:p w:rsidR="00D34D5E" w:rsidRPr="003116C8" w:rsidRDefault="00B56D23" w:rsidP="00D34D5E">
      <w:pPr>
        <w:pStyle w:val="aa"/>
        <w:ind w:firstLine="708"/>
        <w:jc w:val="both"/>
        <w:rPr>
          <w:rFonts w:cs="Times New Roman"/>
          <w:lang w:val="uk-UA"/>
        </w:rPr>
      </w:pPr>
      <w:r w:rsidRPr="003116C8">
        <w:rPr>
          <w:rFonts w:cs="Times New Roman"/>
          <w:lang w:val="uk-UA"/>
        </w:rPr>
        <w:t xml:space="preserve">При цьому у частині другій статті визначено </w:t>
      </w:r>
      <w:r w:rsidR="00E57696" w:rsidRPr="003116C8">
        <w:rPr>
          <w:rFonts w:cs="Times New Roman"/>
          <w:lang w:val="uk-UA"/>
        </w:rPr>
        <w:t>перелік певних обмежень</w:t>
      </w:r>
      <w:r w:rsidR="001B7138">
        <w:rPr>
          <w:rFonts w:cs="Times New Roman"/>
          <w:lang w:val="uk-UA"/>
        </w:rPr>
        <w:t>, за наявності</w:t>
      </w:r>
      <w:r w:rsidR="00D34D5E" w:rsidRPr="003116C8">
        <w:rPr>
          <w:rFonts w:cs="Times New Roman"/>
          <w:lang w:val="uk-UA"/>
        </w:rPr>
        <w:t xml:space="preserve"> яких медіатор мо</w:t>
      </w:r>
      <w:r w:rsidR="00E57696" w:rsidRPr="003116C8">
        <w:rPr>
          <w:rFonts w:cs="Times New Roman"/>
          <w:lang w:val="uk-UA"/>
        </w:rPr>
        <w:t>же здійснювати свою діяльність.</w:t>
      </w:r>
      <w:r w:rsidRPr="003116C8">
        <w:rPr>
          <w:rFonts w:cs="Times New Roman"/>
          <w:lang w:val="uk-UA"/>
        </w:rPr>
        <w:t xml:space="preserve"> </w:t>
      </w:r>
    </w:p>
    <w:p w:rsidR="00ED5A51" w:rsidRPr="003116C8" w:rsidRDefault="00B56D23" w:rsidP="00D34D5E">
      <w:pPr>
        <w:pStyle w:val="aa"/>
        <w:ind w:firstLine="708"/>
        <w:jc w:val="both"/>
        <w:rPr>
          <w:lang w:val="uk-UA"/>
        </w:rPr>
      </w:pPr>
      <w:r w:rsidRPr="003116C8">
        <w:rPr>
          <w:rFonts w:cs="Times New Roman"/>
          <w:lang w:val="uk-UA"/>
        </w:rPr>
        <w:t xml:space="preserve">З нашої точки зору, ці питання мають бути предметом регулювання статті </w:t>
      </w:r>
      <w:r w:rsidR="00E57696" w:rsidRPr="003116C8">
        <w:rPr>
          <w:rFonts w:cs="Times New Roman"/>
          <w:lang w:val="uk-UA"/>
        </w:rPr>
        <w:t>9</w:t>
      </w:r>
      <w:r w:rsidRPr="003116C8">
        <w:rPr>
          <w:rFonts w:cs="Times New Roman"/>
          <w:lang w:val="uk-UA"/>
        </w:rPr>
        <w:t xml:space="preserve"> проекту (вимоги до медіатора), оск</w:t>
      </w:r>
      <w:r w:rsidR="001F10BE" w:rsidRPr="003116C8">
        <w:rPr>
          <w:lang w:val="uk-UA"/>
        </w:rPr>
        <w:t>ільки вони не стосуються питань</w:t>
      </w:r>
      <w:r w:rsidRPr="003116C8">
        <w:rPr>
          <w:rFonts w:cs="Times New Roman"/>
          <w:lang w:val="uk-UA"/>
        </w:rPr>
        <w:t xml:space="preserve"> </w:t>
      </w:r>
      <w:r w:rsidR="00E57696" w:rsidRPr="003116C8">
        <w:rPr>
          <w:rFonts w:cs="Times New Roman"/>
          <w:lang w:val="uk-UA"/>
        </w:rPr>
        <w:t>нейтральності, незалежності та неупередженості медіатора.</w:t>
      </w:r>
      <w:r w:rsidR="00ED5A51" w:rsidRPr="003116C8">
        <w:rPr>
          <w:lang w:val="uk-UA"/>
        </w:rPr>
        <w:t xml:space="preserve"> </w:t>
      </w:r>
    </w:p>
    <w:p w:rsidR="00B56D23" w:rsidRPr="003116C8" w:rsidRDefault="00222208" w:rsidP="00D34D5E">
      <w:pPr>
        <w:pStyle w:val="aa"/>
        <w:ind w:firstLine="708"/>
        <w:jc w:val="both"/>
        <w:rPr>
          <w:color w:val="FF0000"/>
          <w:lang w:val="uk-UA"/>
        </w:rPr>
      </w:pPr>
      <w:r w:rsidRPr="003116C8">
        <w:rPr>
          <w:lang w:val="uk-UA"/>
        </w:rPr>
        <w:t>До того ж</w:t>
      </w:r>
      <w:r w:rsidRPr="003116C8">
        <w:rPr>
          <w:b/>
          <w:lang w:val="uk-UA"/>
        </w:rPr>
        <w:t xml:space="preserve"> </w:t>
      </w:r>
      <w:r w:rsidR="00B56D23" w:rsidRPr="003116C8">
        <w:rPr>
          <w:lang w:val="uk-UA"/>
        </w:rPr>
        <w:t xml:space="preserve">у частині </w:t>
      </w:r>
      <w:r w:rsidRPr="003116C8">
        <w:rPr>
          <w:lang w:val="uk-UA"/>
        </w:rPr>
        <w:t xml:space="preserve">п’ятій </w:t>
      </w:r>
      <w:r w:rsidR="00B56D23" w:rsidRPr="003116C8">
        <w:rPr>
          <w:lang w:val="uk-UA"/>
        </w:rPr>
        <w:t xml:space="preserve">статті передбачено, що медіатор має право надавати сторонам медіації консультації та рекомендації щодо порядку проведення медіації та фіксування її результатів. Однак проект не містить жодних положень щодо можливих </w:t>
      </w:r>
      <w:r w:rsidR="00B56D23" w:rsidRPr="003116C8">
        <w:rPr>
          <w:b/>
          <w:lang w:val="uk-UA"/>
        </w:rPr>
        <w:t>варіантів фіксування результатів медіації</w:t>
      </w:r>
      <w:r w:rsidR="00B56D23" w:rsidRPr="003116C8">
        <w:rPr>
          <w:lang w:val="uk-UA"/>
        </w:rPr>
        <w:t xml:space="preserve">. Норма потребує </w:t>
      </w:r>
      <w:r w:rsidR="001B7138">
        <w:rPr>
          <w:lang w:val="uk-UA"/>
        </w:rPr>
        <w:t xml:space="preserve">відповідного </w:t>
      </w:r>
      <w:r w:rsidR="00B56D23" w:rsidRPr="003116C8">
        <w:rPr>
          <w:lang w:val="uk-UA"/>
        </w:rPr>
        <w:t>змі</w:t>
      </w:r>
      <w:r w:rsidR="00D34D5E" w:rsidRPr="003116C8">
        <w:rPr>
          <w:lang w:val="uk-UA"/>
        </w:rPr>
        <w:t>стовного наповнення та уточнення.</w:t>
      </w:r>
    </w:p>
    <w:p w:rsidR="00B56D23" w:rsidRPr="003116C8" w:rsidRDefault="00B56D23" w:rsidP="00B56D23">
      <w:pPr>
        <w:pStyle w:val="aa"/>
        <w:ind w:firstLine="708"/>
        <w:jc w:val="both"/>
        <w:rPr>
          <w:color w:val="FF0000"/>
          <w:lang w:val="uk-UA"/>
        </w:rPr>
      </w:pPr>
    </w:p>
    <w:p w:rsidR="001A627B" w:rsidRPr="003116C8" w:rsidRDefault="00D83045" w:rsidP="001A627B">
      <w:pPr>
        <w:pStyle w:val="aa"/>
        <w:ind w:firstLine="708"/>
        <w:jc w:val="both"/>
        <w:rPr>
          <w:lang w:val="uk-UA"/>
        </w:rPr>
      </w:pPr>
      <w:r w:rsidRPr="003116C8">
        <w:rPr>
          <w:lang w:val="uk-UA"/>
        </w:rPr>
        <w:t>9.</w:t>
      </w:r>
      <w:r w:rsidR="001A627B" w:rsidRPr="003116C8">
        <w:rPr>
          <w:lang w:val="uk-UA"/>
        </w:rPr>
        <w:t xml:space="preserve"> До статті</w:t>
      </w:r>
      <w:r w:rsidR="00233A5E" w:rsidRPr="003116C8">
        <w:rPr>
          <w:lang w:val="uk-UA"/>
        </w:rPr>
        <w:t xml:space="preserve"> 8</w:t>
      </w:r>
      <w:r w:rsidR="001A627B" w:rsidRPr="003116C8">
        <w:rPr>
          <w:lang w:val="uk-UA"/>
        </w:rPr>
        <w:t xml:space="preserve"> проекту</w:t>
      </w:r>
      <w:r w:rsidR="00EB3600" w:rsidRPr="003116C8">
        <w:rPr>
          <w:lang w:val="uk-UA"/>
        </w:rPr>
        <w:t xml:space="preserve"> </w:t>
      </w:r>
      <w:r w:rsidRPr="003116C8">
        <w:rPr>
          <w:lang w:val="uk-UA"/>
        </w:rPr>
        <w:t>варто зауважити</w:t>
      </w:r>
      <w:r w:rsidR="00EB3600" w:rsidRPr="003116C8">
        <w:rPr>
          <w:lang w:val="uk-UA"/>
        </w:rPr>
        <w:t xml:space="preserve"> таке</w:t>
      </w:r>
      <w:r w:rsidR="001A627B" w:rsidRPr="003116C8">
        <w:rPr>
          <w:lang w:val="uk-UA"/>
        </w:rPr>
        <w:t>:</w:t>
      </w:r>
    </w:p>
    <w:p w:rsidR="001A627B" w:rsidRPr="003116C8" w:rsidRDefault="001A627B" w:rsidP="001A627B">
      <w:pPr>
        <w:pStyle w:val="aa"/>
        <w:ind w:firstLine="708"/>
        <w:jc w:val="both"/>
        <w:rPr>
          <w:lang w:val="uk-UA"/>
        </w:rPr>
      </w:pPr>
      <w:r w:rsidRPr="003116C8">
        <w:rPr>
          <w:lang w:val="uk-UA"/>
        </w:rPr>
        <w:t xml:space="preserve">- відповідно до частини першої статті сторони медіації самостійно обирають медіатора </w:t>
      </w:r>
      <w:r w:rsidR="00EB3600" w:rsidRPr="003116C8">
        <w:rPr>
          <w:lang w:val="uk-UA"/>
        </w:rPr>
        <w:t>(</w:t>
      </w:r>
      <w:r w:rsidRPr="003116C8">
        <w:rPr>
          <w:lang w:val="uk-UA"/>
        </w:rPr>
        <w:t>медіаторів</w:t>
      </w:r>
      <w:r w:rsidR="00EB3600" w:rsidRPr="003116C8">
        <w:rPr>
          <w:lang w:val="uk-UA"/>
        </w:rPr>
        <w:t>)</w:t>
      </w:r>
      <w:r w:rsidRPr="003116C8">
        <w:rPr>
          <w:lang w:val="uk-UA"/>
        </w:rPr>
        <w:t>. Проте з метою ефективності проведення процедури медіації у проекті доцільно встановити граничну кількість медіаторів для сторони та/або сторін;</w:t>
      </w:r>
    </w:p>
    <w:p w:rsidR="00281B66" w:rsidRPr="003116C8" w:rsidRDefault="00281B66" w:rsidP="001A627B">
      <w:pPr>
        <w:pStyle w:val="aa"/>
        <w:ind w:firstLine="708"/>
        <w:jc w:val="both"/>
        <w:rPr>
          <w:lang w:val="uk-UA"/>
        </w:rPr>
      </w:pPr>
      <w:r w:rsidRPr="003116C8">
        <w:rPr>
          <w:lang w:val="uk-UA"/>
        </w:rPr>
        <w:t>- частиною другою передбачено, що сторони самостійно визначають перелік питань, які обговорюватимуть, варіанти врегулювання, зміст угоди за результатами медіації, строки та способи виконання, інші питання щодо проведення медіації. Однак звертаємо увагу, що законопроект взагалі не містить положень щодо виконання угоди за результатами медіації та строків такого виконання, хоча інші питання в той чи інший спосіб врегульовані законопроектом;</w:t>
      </w:r>
    </w:p>
    <w:p w:rsidR="001A627B" w:rsidRPr="003116C8" w:rsidRDefault="001A627B" w:rsidP="001A627B">
      <w:pPr>
        <w:pStyle w:val="aa"/>
        <w:ind w:firstLine="708"/>
        <w:jc w:val="both"/>
        <w:rPr>
          <w:lang w:val="uk-UA"/>
        </w:rPr>
      </w:pPr>
      <w:r w:rsidRPr="003116C8">
        <w:rPr>
          <w:lang w:val="uk-UA"/>
        </w:rPr>
        <w:t>- частини третя і четверт</w:t>
      </w:r>
      <w:r w:rsidR="00A97238">
        <w:rPr>
          <w:lang w:val="uk-UA"/>
        </w:rPr>
        <w:t>а статті в частині формулювання</w:t>
      </w:r>
      <w:r w:rsidRPr="003116C8">
        <w:rPr>
          <w:lang w:val="uk-UA"/>
        </w:rPr>
        <w:t xml:space="preserve"> «з дотриманням вимог законодавства з урахуванням обсягу її дієздатності» потребують  доопрацювання та конкретизації, </w:t>
      </w:r>
      <w:r w:rsidR="00A97238">
        <w:rPr>
          <w:lang w:val="uk-UA"/>
        </w:rPr>
        <w:t xml:space="preserve">оскільки з їх змісту не зрозуміло, </w:t>
      </w:r>
      <w:r w:rsidRPr="003116C8">
        <w:rPr>
          <w:lang w:val="uk-UA"/>
        </w:rPr>
        <w:t>що мається на увазі та про яке законодавство йдеться.</w:t>
      </w:r>
    </w:p>
    <w:p w:rsidR="001A627B" w:rsidRPr="003116C8" w:rsidRDefault="001A627B" w:rsidP="001A627B">
      <w:pPr>
        <w:pStyle w:val="aa"/>
        <w:ind w:firstLine="708"/>
        <w:jc w:val="both"/>
        <w:rPr>
          <w:lang w:val="uk-UA"/>
        </w:rPr>
      </w:pPr>
      <w:r w:rsidRPr="003116C8">
        <w:rPr>
          <w:lang w:val="uk-UA"/>
        </w:rPr>
        <w:t>Крім того, зміст цих ча</w:t>
      </w:r>
      <w:r w:rsidR="00A3679B" w:rsidRPr="003116C8">
        <w:rPr>
          <w:lang w:val="uk-UA"/>
        </w:rPr>
        <w:t>стин не відповідає назві статті;</w:t>
      </w:r>
    </w:p>
    <w:p w:rsidR="00A3679B" w:rsidRPr="003116C8" w:rsidRDefault="00A3679B" w:rsidP="001A627B">
      <w:pPr>
        <w:pStyle w:val="aa"/>
        <w:ind w:firstLine="708"/>
        <w:jc w:val="both"/>
        <w:rPr>
          <w:rFonts w:cs="Times New Roman"/>
          <w:lang w:val="uk-UA"/>
        </w:rPr>
      </w:pPr>
      <w:r w:rsidRPr="003116C8">
        <w:rPr>
          <w:lang w:val="uk-UA"/>
        </w:rPr>
        <w:t>- у частині п’ятій статті зазначено, що «</w:t>
      </w:r>
      <w:r w:rsidRPr="003116C8">
        <w:rPr>
          <w:rFonts w:cs="Times New Roman"/>
          <w:lang w:val="uk-UA"/>
        </w:rPr>
        <w:t>Зобов’язання медіатора повинні бути однаковими стосовно всіх сторін медіації». Варто зауважити, що проект не містить жодних «зобов’язань» медіатора.</w:t>
      </w:r>
    </w:p>
    <w:p w:rsidR="00A3679B" w:rsidRPr="003116C8" w:rsidRDefault="00A3679B" w:rsidP="001A627B">
      <w:pPr>
        <w:pStyle w:val="aa"/>
        <w:ind w:firstLine="708"/>
        <w:jc w:val="both"/>
        <w:rPr>
          <w:lang w:val="uk-UA"/>
        </w:rPr>
      </w:pPr>
    </w:p>
    <w:p w:rsidR="00B56D23" w:rsidRPr="003116C8" w:rsidRDefault="009B4B6F" w:rsidP="009B4B6F">
      <w:pPr>
        <w:pStyle w:val="aa"/>
        <w:ind w:firstLine="708"/>
        <w:jc w:val="both"/>
        <w:rPr>
          <w:rFonts w:eastAsia="Times New Roman"/>
          <w:szCs w:val="28"/>
          <w:lang w:val="uk-UA" w:eastAsia="ru-RU"/>
        </w:rPr>
      </w:pPr>
      <w:r w:rsidRPr="003116C8">
        <w:rPr>
          <w:lang w:val="uk-UA"/>
        </w:rPr>
        <w:lastRenderedPageBreak/>
        <w:t xml:space="preserve">10. </w:t>
      </w:r>
      <w:r w:rsidR="00D16301" w:rsidRPr="003116C8">
        <w:rPr>
          <w:szCs w:val="28"/>
          <w:lang w:val="uk-UA"/>
        </w:rPr>
        <w:t>Н</w:t>
      </w:r>
      <w:r w:rsidR="00B56D23" w:rsidRPr="003116C8">
        <w:rPr>
          <w:szCs w:val="28"/>
          <w:lang w:val="uk-UA"/>
        </w:rPr>
        <w:t xml:space="preserve">е сприяє правовій визначеності і </w:t>
      </w:r>
      <w:r w:rsidR="007F1ED0">
        <w:rPr>
          <w:szCs w:val="28"/>
          <w:lang w:val="uk-UA"/>
        </w:rPr>
        <w:t xml:space="preserve">використання </w:t>
      </w:r>
      <w:r w:rsidR="00B56D23" w:rsidRPr="003116C8">
        <w:rPr>
          <w:szCs w:val="28"/>
          <w:lang w:val="uk-UA"/>
        </w:rPr>
        <w:t xml:space="preserve">серед вимог до медіаторів "наявність спеціальної підготовки, віку, освіти, практичного досвіду" таких вимог </w:t>
      </w:r>
      <w:r w:rsidR="00B56D23" w:rsidRPr="00B53824">
        <w:rPr>
          <w:szCs w:val="28"/>
          <w:u w:val="single"/>
          <w:lang w:val="uk-UA"/>
        </w:rPr>
        <w:t>як "тощо"</w:t>
      </w:r>
      <w:r w:rsidR="00B56D23" w:rsidRPr="003116C8">
        <w:rPr>
          <w:szCs w:val="28"/>
          <w:lang w:val="uk-UA"/>
        </w:rPr>
        <w:t xml:space="preserve"> (частини третя та четверта статті 9 законопроекту). </w:t>
      </w:r>
    </w:p>
    <w:p w:rsidR="00F15547" w:rsidRPr="003116C8" w:rsidRDefault="001E58AC" w:rsidP="00F15547">
      <w:pPr>
        <w:pStyle w:val="aa"/>
        <w:ind w:firstLine="708"/>
        <w:jc w:val="both"/>
        <w:rPr>
          <w:lang w:val="uk-UA"/>
        </w:rPr>
      </w:pPr>
      <w:r w:rsidRPr="003116C8">
        <w:rPr>
          <w:lang w:val="uk-UA"/>
        </w:rPr>
        <w:t>Крім того, у статті залишилися не врегульованими питання, чи може бути медіатором особа, яка, наприклад, виключена з реєстру медіаторів, і чи взагалі можна і по</w:t>
      </w:r>
      <w:r w:rsidR="00971158" w:rsidRPr="003116C8">
        <w:rPr>
          <w:lang w:val="uk-UA"/>
        </w:rPr>
        <w:t xml:space="preserve">трібно його виключати з реєстру, а також </w:t>
      </w:r>
      <w:r w:rsidR="00F15547" w:rsidRPr="003116C8">
        <w:rPr>
          <w:lang w:val="uk-UA"/>
        </w:rPr>
        <w:t xml:space="preserve">чи можуть медіатори суміщати </w:t>
      </w:r>
      <w:r w:rsidR="009B4B6F" w:rsidRPr="003116C8">
        <w:rPr>
          <w:lang w:val="uk-UA"/>
        </w:rPr>
        <w:t xml:space="preserve">свою </w:t>
      </w:r>
      <w:r w:rsidR="00F15547" w:rsidRPr="003116C8">
        <w:rPr>
          <w:lang w:val="uk-UA"/>
        </w:rPr>
        <w:t>діяльність з іншими видами діяльності</w:t>
      </w:r>
      <w:r w:rsidR="009B4B6F" w:rsidRPr="003116C8">
        <w:rPr>
          <w:lang w:val="uk-UA"/>
        </w:rPr>
        <w:t>, в тому числі бути народним</w:t>
      </w:r>
      <w:r w:rsidR="00355E1D" w:rsidRPr="003116C8">
        <w:rPr>
          <w:lang w:val="uk-UA"/>
        </w:rPr>
        <w:t>и депутатами</w:t>
      </w:r>
      <w:r w:rsidR="009B4B6F" w:rsidRPr="003116C8">
        <w:rPr>
          <w:lang w:val="uk-UA"/>
        </w:rPr>
        <w:t xml:space="preserve"> України, державним</w:t>
      </w:r>
      <w:r w:rsidR="00355E1D" w:rsidRPr="003116C8">
        <w:rPr>
          <w:lang w:val="uk-UA"/>
        </w:rPr>
        <w:t>и службовцями</w:t>
      </w:r>
      <w:r w:rsidR="006F1026" w:rsidRPr="003116C8">
        <w:rPr>
          <w:lang w:val="uk-UA"/>
        </w:rPr>
        <w:t>, адже така діяльність буде оплачуватися сторонами медіації.</w:t>
      </w:r>
      <w:r w:rsidR="00355E1D" w:rsidRPr="003116C8">
        <w:rPr>
          <w:lang w:val="uk-UA"/>
        </w:rPr>
        <w:t xml:space="preserve"> </w:t>
      </w:r>
      <w:r w:rsidR="008A2D83" w:rsidRPr="003116C8">
        <w:rPr>
          <w:lang w:val="uk-UA"/>
        </w:rPr>
        <w:t>У частині другій статті 9 проекту передбачено лише, що медіатором не може бути особа, яка має судимість, особа, цивільна дієздатність якої обмежена, або недієздатна.</w:t>
      </w:r>
    </w:p>
    <w:p w:rsidR="006F1026" w:rsidRPr="003116C8" w:rsidRDefault="006F1026" w:rsidP="00F15547">
      <w:pPr>
        <w:pStyle w:val="aa"/>
        <w:ind w:firstLine="708"/>
        <w:jc w:val="both"/>
        <w:rPr>
          <w:lang w:val="uk-UA"/>
        </w:rPr>
      </w:pPr>
      <w:r w:rsidRPr="003116C8">
        <w:rPr>
          <w:lang w:val="uk-UA"/>
        </w:rPr>
        <w:t xml:space="preserve">До того ж в проекті взагалі відсутні положення щодо </w:t>
      </w:r>
      <w:r w:rsidR="008A2D83" w:rsidRPr="003116C8">
        <w:rPr>
          <w:lang w:val="uk-UA"/>
        </w:rPr>
        <w:t xml:space="preserve">переліку </w:t>
      </w:r>
      <w:r w:rsidRPr="003116C8">
        <w:rPr>
          <w:lang w:val="uk-UA"/>
        </w:rPr>
        <w:t>можливих витрат для підготовки медіації, орієнтовні розміри оплати послуг, що не враховує принципів верховенства права, правової визначеності та передбачуваності норм.</w:t>
      </w:r>
    </w:p>
    <w:p w:rsidR="00F15547" w:rsidRPr="003116C8" w:rsidRDefault="00F15547" w:rsidP="00F15547">
      <w:pPr>
        <w:pStyle w:val="aa"/>
        <w:ind w:firstLine="708"/>
        <w:jc w:val="both"/>
        <w:rPr>
          <w:lang w:val="uk-UA"/>
        </w:rPr>
      </w:pPr>
    </w:p>
    <w:p w:rsidR="005E716F" w:rsidRPr="003116C8" w:rsidRDefault="00420B2B" w:rsidP="005E716F">
      <w:pPr>
        <w:pStyle w:val="aa"/>
        <w:ind w:firstLine="708"/>
        <w:jc w:val="both"/>
        <w:rPr>
          <w:lang w:val="uk-UA" w:eastAsia="ru-RU"/>
        </w:rPr>
      </w:pPr>
      <w:r w:rsidRPr="003116C8">
        <w:rPr>
          <w:lang w:val="uk-UA"/>
        </w:rPr>
        <w:t>11.</w:t>
      </w:r>
      <w:r w:rsidR="00917D4C" w:rsidRPr="003116C8">
        <w:rPr>
          <w:lang w:val="uk-UA"/>
        </w:rPr>
        <w:t xml:space="preserve"> </w:t>
      </w:r>
      <w:r w:rsidR="00090079" w:rsidRPr="003116C8">
        <w:rPr>
          <w:lang w:val="uk-UA" w:eastAsia="ru-RU"/>
        </w:rPr>
        <w:t>Ч</w:t>
      </w:r>
      <w:r w:rsidR="00917D4C" w:rsidRPr="003116C8">
        <w:rPr>
          <w:lang w:val="uk-UA" w:eastAsia="ru-RU"/>
        </w:rPr>
        <w:t>астиною другою статті 10 законопроекту передбачено здійснення підготовки медіаторів суб'єктами освітньої діяльності.</w:t>
      </w:r>
      <w:r w:rsidR="00917D4C" w:rsidRPr="003116C8">
        <w:rPr>
          <w:vertAlign w:val="superscript"/>
          <w:lang w:val="uk-UA" w:eastAsia="ru-RU"/>
        </w:rPr>
        <w:footnoteReference w:id="1"/>
      </w:r>
      <w:r w:rsidR="00917D4C" w:rsidRPr="003116C8">
        <w:rPr>
          <w:lang w:val="uk-UA" w:eastAsia="ru-RU"/>
        </w:rPr>
        <w:t xml:space="preserve"> Водночас змінами до Закону України "Про нотаріат" передбачається покладення обов'язку щодо підготовки нотаріусів у сфері медіації, ведення та оприлюднення реєстрів нотаріусів, які пройшли підготовку у сфері медіації, на Нотаріальну палату України (доповнення Закону статтею </w:t>
      </w:r>
      <w:r w:rsidR="00917D4C" w:rsidRPr="003116C8">
        <w:rPr>
          <w:color w:val="333333"/>
          <w:lang w:val="uk-UA" w:eastAsia="ru-RU"/>
        </w:rPr>
        <w:t>16</w:t>
      </w:r>
      <w:r w:rsidR="00917D4C" w:rsidRPr="003116C8">
        <w:rPr>
          <w:color w:val="333333"/>
          <w:vertAlign w:val="superscript"/>
          <w:lang w:val="uk-UA" w:eastAsia="ru-RU"/>
        </w:rPr>
        <w:t>1</w:t>
      </w:r>
      <w:r w:rsidR="00917D4C" w:rsidRPr="003116C8">
        <w:rPr>
          <w:color w:val="333333"/>
          <w:lang w:val="uk-UA" w:eastAsia="ru-RU"/>
        </w:rPr>
        <w:t xml:space="preserve"> </w:t>
      </w:r>
      <w:r w:rsidR="00917D4C" w:rsidRPr="003116C8">
        <w:rPr>
          <w:lang w:val="uk-UA" w:eastAsia="ru-RU"/>
        </w:rPr>
        <w:t>"Медіація в нотаріаті"). У контексті таких змін насамперед зауважуємо, що</w:t>
      </w:r>
      <w:bookmarkStart w:id="0" w:name="w1_2"/>
      <w:r w:rsidR="00917D4C" w:rsidRPr="003116C8">
        <w:rPr>
          <w:lang w:val="uk-UA" w:eastAsia="ru-RU"/>
        </w:rPr>
        <w:t xml:space="preserve"> </w:t>
      </w:r>
      <w:bookmarkEnd w:id="0"/>
      <w:r w:rsidR="00917D4C" w:rsidRPr="003116C8">
        <w:rPr>
          <w:lang w:val="uk-UA" w:eastAsia="ru-RU"/>
        </w:rPr>
        <w:t>нотаріус здійснює захист цивільних прав шляхом вчинення виконавчого напису на борговому документі у випадках і в порядку, встановлених законом</w:t>
      </w:r>
      <w:r w:rsidR="00917D4C" w:rsidRPr="003116C8">
        <w:rPr>
          <w:lang w:val="uk-UA"/>
        </w:rPr>
        <w:t xml:space="preserve"> (стаття 18 Цивільного кодексу України), а</w:t>
      </w:r>
      <w:r w:rsidR="00917D4C" w:rsidRPr="003116C8">
        <w:rPr>
          <w:color w:val="333333"/>
          <w:lang w:val="uk-UA" w:eastAsia="ru-RU"/>
        </w:rPr>
        <w:t xml:space="preserve"> </w:t>
      </w:r>
      <w:r w:rsidR="00917D4C" w:rsidRPr="003116C8">
        <w:rPr>
          <w:lang w:val="uk-UA" w:eastAsia="ru-RU"/>
        </w:rPr>
        <w:t xml:space="preserve">нотаріат в Україні – це система органів і посадових осіб, на які покладено обов'язок посвідчувати права, а також факти, що мають юридичне значення, та вчиняти інші нотаріальні дії, передбачені Законом України "Про нотаріат", з метою надання їм юридичної вірогідності (частина перша статті 1 Закону України "Про нотаріат"). </w:t>
      </w:r>
    </w:p>
    <w:p w:rsidR="00CB0265" w:rsidRPr="003116C8" w:rsidRDefault="00917D4C" w:rsidP="005E716F">
      <w:pPr>
        <w:pStyle w:val="aa"/>
        <w:ind w:firstLine="708"/>
        <w:jc w:val="both"/>
        <w:rPr>
          <w:lang w:val="uk-UA" w:eastAsia="ru-RU"/>
        </w:rPr>
      </w:pPr>
      <w:r w:rsidRPr="003116C8">
        <w:rPr>
          <w:lang w:val="uk-UA" w:eastAsia="ru-RU"/>
        </w:rPr>
        <w:t>Також зазначаємо, що відповідно до статті 16 Закону України "Про нотаріат" Нотаріальна </w:t>
      </w:r>
      <w:bookmarkStart w:id="1" w:name="w1_6"/>
      <w:r w:rsidRPr="003116C8">
        <w:rPr>
          <w:lang w:val="uk-UA" w:eastAsia="ru-RU"/>
        </w:rPr>
        <w:t xml:space="preserve">палата </w:t>
      </w:r>
      <w:bookmarkEnd w:id="1"/>
      <w:r w:rsidRPr="003116C8">
        <w:rPr>
          <w:lang w:val="uk-UA" w:eastAsia="ru-RU"/>
        </w:rPr>
        <w:t>України є організацією, яка здійснює професійне самоврядування у сфері нотаріату, до повноважень якої належить здійснення професійного самоврядування нотаріусів, представлення інтересів нотаріальних </w:t>
      </w:r>
      <w:bookmarkStart w:id="2" w:name="w1_11"/>
      <w:r w:rsidRPr="003116C8">
        <w:rPr>
          <w:lang w:val="uk-UA" w:eastAsia="ru-RU"/>
        </w:rPr>
        <w:t>палат</w:t>
      </w:r>
      <w:bookmarkEnd w:id="2"/>
      <w:r w:rsidRPr="003116C8">
        <w:rPr>
          <w:lang w:val="uk-UA" w:eastAsia="ru-RU"/>
        </w:rPr>
        <w:t xml:space="preserve"> та нотаріусів у державних та інших установах; забезпечення захисту соціальних та професійних прав нотаріусів; участь у проведенні експертиз законопроектів з питань, пов'язаних з нотаріальною діяльністю; забезпечення підвищення кваліфікації нотаріусів та їхніх помічників; контроль за дотриманням нотаріусами </w:t>
      </w:r>
      <w:hyperlink r:id="rId7" w:anchor="n15" w:tgtFrame="_blank" w:history="1">
        <w:r w:rsidRPr="003116C8">
          <w:rPr>
            <w:lang w:val="uk-UA" w:eastAsia="ru-RU"/>
          </w:rPr>
          <w:t>правил професійної етики</w:t>
        </w:r>
      </w:hyperlink>
      <w:r w:rsidRPr="003116C8">
        <w:rPr>
          <w:lang w:val="uk-UA" w:eastAsia="ru-RU"/>
        </w:rPr>
        <w:t xml:space="preserve">. Надання освітніх послуг, які і покладено відповідно до статті 10 </w:t>
      </w:r>
      <w:r w:rsidRPr="003116C8">
        <w:rPr>
          <w:lang w:val="uk-UA" w:eastAsia="ru-RU"/>
        </w:rPr>
        <w:lastRenderedPageBreak/>
        <w:t>законопроекту, в основу підготовки медіаторів, до повноважень Нотаріальн</w:t>
      </w:r>
      <w:r w:rsidR="0042586D">
        <w:rPr>
          <w:lang w:val="uk-UA" w:eastAsia="ru-RU"/>
        </w:rPr>
        <w:t>ої палати України належати</w:t>
      </w:r>
      <w:r w:rsidRPr="003116C8">
        <w:rPr>
          <w:lang w:val="uk-UA" w:eastAsia="ru-RU"/>
        </w:rPr>
        <w:t xml:space="preserve"> не можуть. </w:t>
      </w:r>
    </w:p>
    <w:p w:rsidR="00917D4C" w:rsidRPr="003116C8" w:rsidRDefault="00917D4C" w:rsidP="005E716F">
      <w:pPr>
        <w:pStyle w:val="aa"/>
        <w:ind w:firstLine="708"/>
        <w:jc w:val="both"/>
        <w:rPr>
          <w:lang w:val="uk-UA" w:eastAsia="ru-RU"/>
        </w:rPr>
      </w:pPr>
      <w:r w:rsidRPr="003116C8">
        <w:rPr>
          <w:lang w:val="uk-UA" w:eastAsia="ru-RU"/>
        </w:rPr>
        <w:t>Отже</w:t>
      </w:r>
      <w:r w:rsidR="00427801" w:rsidRPr="003116C8">
        <w:rPr>
          <w:lang w:val="uk-UA" w:eastAsia="ru-RU"/>
        </w:rPr>
        <w:t>,</w:t>
      </w:r>
      <w:r w:rsidRPr="003116C8">
        <w:rPr>
          <w:lang w:val="uk-UA" w:eastAsia="ru-RU"/>
        </w:rPr>
        <w:t xml:space="preserve"> такі зміни свідчать про внутрішню неузгодженість між наведеними положеннями законопроекту, що </w:t>
      </w:r>
      <w:r w:rsidR="0042586D">
        <w:rPr>
          <w:lang w:val="uk-UA" w:eastAsia="ru-RU"/>
        </w:rPr>
        <w:t xml:space="preserve">не сприяє додержанню </w:t>
      </w:r>
      <w:r w:rsidRPr="003116C8">
        <w:rPr>
          <w:lang w:val="uk-UA" w:eastAsia="ru-RU"/>
        </w:rPr>
        <w:t xml:space="preserve">вимог статей </w:t>
      </w:r>
      <w:r w:rsidR="00CF3245" w:rsidRPr="003116C8">
        <w:rPr>
          <w:lang w:val="uk-UA" w:eastAsia="ru-RU"/>
        </w:rPr>
        <w:t>1 та 8 Основного Закону Держави.</w:t>
      </w:r>
    </w:p>
    <w:p w:rsidR="00CF3245" w:rsidRPr="003116C8" w:rsidRDefault="00CF3245" w:rsidP="005E716F">
      <w:pPr>
        <w:pStyle w:val="aa"/>
        <w:ind w:firstLine="708"/>
        <w:jc w:val="both"/>
        <w:rPr>
          <w:lang w:val="uk-UA" w:eastAsia="ru-RU"/>
        </w:rPr>
      </w:pPr>
      <w:r w:rsidRPr="003116C8">
        <w:rPr>
          <w:lang w:val="uk-UA" w:eastAsia="ru-RU"/>
        </w:rPr>
        <w:t>Пропонуємо у пункті 5 частини четвертої ста</w:t>
      </w:r>
      <w:r w:rsidR="00682609">
        <w:rPr>
          <w:lang w:val="uk-UA" w:eastAsia="ru-RU"/>
        </w:rPr>
        <w:t>тті 10 проекту слово «дати» замі</w:t>
      </w:r>
      <w:r w:rsidRPr="003116C8">
        <w:rPr>
          <w:lang w:val="uk-UA" w:eastAsia="ru-RU"/>
        </w:rPr>
        <w:t>нити словом «дата».</w:t>
      </w:r>
    </w:p>
    <w:p w:rsidR="00BD537B" w:rsidRPr="003116C8" w:rsidRDefault="00BD537B" w:rsidP="00420B2B">
      <w:pPr>
        <w:pStyle w:val="aa"/>
        <w:jc w:val="both"/>
        <w:rPr>
          <w:rFonts w:cs="Times New Roman"/>
          <w:color w:val="FF0000"/>
          <w:szCs w:val="20"/>
          <w:lang w:val="uk-UA" w:eastAsia="ru-RU"/>
        </w:rPr>
      </w:pPr>
    </w:p>
    <w:p w:rsidR="00C625CF" w:rsidRPr="003116C8" w:rsidRDefault="00B378B7" w:rsidP="00C625CF">
      <w:pPr>
        <w:pStyle w:val="aa"/>
        <w:ind w:firstLine="708"/>
        <w:jc w:val="both"/>
        <w:rPr>
          <w:szCs w:val="28"/>
          <w:lang w:val="uk-UA"/>
        </w:rPr>
      </w:pPr>
      <w:r w:rsidRPr="003116C8">
        <w:rPr>
          <w:szCs w:val="28"/>
          <w:lang w:val="uk-UA"/>
        </w:rPr>
        <w:t>1</w:t>
      </w:r>
      <w:r w:rsidR="00311690" w:rsidRPr="003116C8">
        <w:rPr>
          <w:szCs w:val="28"/>
          <w:lang w:val="uk-UA"/>
        </w:rPr>
        <w:t>2.</w:t>
      </w:r>
      <w:r w:rsidR="0040042D" w:rsidRPr="003116C8">
        <w:rPr>
          <w:szCs w:val="28"/>
          <w:lang w:val="uk-UA"/>
        </w:rPr>
        <w:t xml:space="preserve"> </w:t>
      </w:r>
      <w:r w:rsidR="00C625CF" w:rsidRPr="003116C8">
        <w:rPr>
          <w:szCs w:val="28"/>
          <w:lang w:val="uk-UA"/>
        </w:rPr>
        <w:t>Стаття 11 проекту визначає права медіатора.</w:t>
      </w:r>
    </w:p>
    <w:p w:rsidR="0040042D" w:rsidRPr="003116C8" w:rsidRDefault="0040042D" w:rsidP="00C625CF">
      <w:pPr>
        <w:pStyle w:val="aa"/>
        <w:ind w:firstLine="708"/>
        <w:jc w:val="both"/>
        <w:rPr>
          <w:lang w:val="uk-UA"/>
        </w:rPr>
      </w:pPr>
      <w:r w:rsidRPr="003116C8">
        <w:rPr>
          <w:szCs w:val="28"/>
          <w:lang w:val="uk-UA"/>
        </w:rPr>
        <w:t xml:space="preserve">Абзацом сьомим </w:t>
      </w:r>
      <w:r w:rsidR="00C625CF" w:rsidRPr="003116C8">
        <w:rPr>
          <w:szCs w:val="28"/>
          <w:lang w:val="uk-UA"/>
        </w:rPr>
        <w:t xml:space="preserve">частини першої </w:t>
      </w:r>
      <w:r w:rsidRPr="003116C8">
        <w:rPr>
          <w:szCs w:val="28"/>
          <w:lang w:val="uk-UA"/>
        </w:rPr>
        <w:t>статті 11 проекту передбачено, що</w:t>
      </w:r>
      <w:r w:rsidRPr="003116C8">
        <w:rPr>
          <w:sz w:val="24"/>
          <w:szCs w:val="24"/>
          <w:lang w:val="uk-UA"/>
        </w:rPr>
        <w:t xml:space="preserve"> </w:t>
      </w:r>
      <w:r w:rsidRPr="003116C8">
        <w:rPr>
          <w:u w:val="single"/>
          <w:lang w:val="uk-UA"/>
        </w:rPr>
        <w:t>законом,</w:t>
      </w:r>
      <w:r w:rsidRPr="003116C8">
        <w:rPr>
          <w:lang w:val="uk-UA"/>
        </w:rPr>
        <w:t xml:space="preserve"> договором про проведення медіації або правилами проведення медіації можуть бути передбачені й інші права медіатора.</w:t>
      </w:r>
    </w:p>
    <w:p w:rsidR="0040042D" w:rsidRPr="003116C8" w:rsidRDefault="0040042D" w:rsidP="00C625CF">
      <w:pPr>
        <w:pStyle w:val="aa"/>
        <w:ind w:firstLine="708"/>
        <w:jc w:val="both"/>
        <w:rPr>
          <w:szCs w:val="28"/>
          <w:lang w:val="uk-UA"/>
        </w:rPr>
      </w:pPr>
      <w:r w:rsidRPr="003116C8">
        <w:rPr>
          <w:szCs w:val="28"/>
          <w:lang w:val="uk-UA"/>
        </w:rPr>
        <w:t xml:space="preserve">Враховуючи, що статус медіатора визначається безпосередньо поданим законопроектом, тому, на нашу думку, його права мають визначатися </w:t>
      </w:r>
      <w:r w:rsidR="00C625CF" w:rsidRPr="003116C8">
        <w:rPr>
          <w:szCs w:val="28"/>
          <w:lang w:val="uk-UA"/>
        </w:rPr>
        <w:t xml:space="preserve">саме цим </w:t>
      </w:r>
      <w:r w:rsidRPr="003116C8">
        <w:rPr>
          <w:szCs w:val="28"/>
          <w:lang w:val="uk-UA"/>
        </w:rPr>
        <w:t xml:space="preserve">законопроектом, а не </w:t>
      </w:r>
      <w:r w:rsidR="00C625CF" w:rsidRPr="003116C8">
        <w:rPr>
          <w:szCs w:val="28"/>
          <w:lang w:val="uk-UA"/>
        </w:rPr>
        <w:t xml:space="preserve">відомо якими </w:t>
      </w:r>
      <w:r w:rsidRPr="003116C8">
        <w:rPr>
          <w:szCs w:val="28"/>
          <w:lang w:val="uk-UA"/>
        </w:rPr>
        <w:t xml:space="preserve">іншими законами.   </w:t>
      </w:r>
    </w:p>
    <w:p w:rsidR="00763C76" w:rsidRPr="003116C8" w:rsidRDefault="00E93C7A" w:rsidP="00194F7C">
      <w:pPr>
        <w:pStyle w:val="aa"/>
        <w:ind w:firstLine="708"/>
        <w:jc w:val="both"/>
        <w:rPr>
          <w:szCs w:val="28"/>
          <w:lang w:val="uk-UA"/>
        </w:rPr>
      </w:pPr>
      <w:r w:rsidRPr="003116C8">
        <w:rPr>
          <w:szCs w:val="28"/>
          <w:lang w:val="uk-UA"/>
        </w:rPr>
        <w:t xml:space="preserve">Це саме стосується </w:t>
      </w:r>
      <w:r w:rsidR="00194F7C" w:rsidRPr="003116C8">
        <w:rPr>
          <w:szCs w:val="28"/>
          <w:lang w:val="uk-UA"/>
        </w:rPr>
        <w:t xml:space="preserve">редакції пункту 9 частини першої статті 12 проекту щодо </w:t>
      </w:r>
      <w:r w:rsidRPr="003116C8">
        <w:rPr>
          <w:szCs w:val="28"/>
          <w:lang w:val="uk-UA"/>
        </w:rPr>
        <w:t>обов’язків медіатора</w:t>
      </w:r>
      <w:r w:rsidR="0080095A" w:rsidRPr="003116C8">
        <w:rPr>
          <w:szCs w:val="28"/>
          <w:lang w:val="uk-UA"/>
        </w:rPr>
        <w:t>,</w:t>
      </w:r>
      <w:r w:rsidR="00162C6C" w:rsidRPr="003116C8">
        <w:rPr>
          <w:szCs w:val="28"/>
          <w:lang w:val="uk-UA"/>
        </w:rPr>
        <w:t xml:space="preserve"> абзацу дев’ятого частини першої статті 18 проекту</w:t>
      </w:r>
      <w:r w:rsidR="0080095A" w:rsidRPr="003116C8">
        <w:rPr>
          <w:szCs w:val="28"/>
          <w:lang w:val="uk-UA"/>
        </w:rPr>
        <w:t xml:space="preserve"> щодо прав сторін медіації, пункту 3 частини першої статті 19 проекту щодо обов’язків сторін медіації</w:t>
      </w:r>
      <w:r w:rsidR="00194F7C" w:rsidRPr="003116C8">
        <w:rPr>
          <w:szCs w:val="28"/>
          <w:lang w:val="uk-UA"/>
        </w:rPr>
        <w:t>.</w:t>
      </w:r>
      <w:r w:rsidRPr="003116C8">
        <w:rPr>
          <w:szCs w:val="28"/>
          <w:lang w:val="uk-UA"/>
        </w:rPr>
        <w:t xml:space="preserve"> </w:t>
      </w:r>
    </w:p>
    <w:p w:rsidR="00E93C7A" w:rsidRPr="003116C8" w:rsidRDefault="00E93C7A" w:rsidP="00311690">
      <w:pPr>
        <w:pStyle w:val="aa"/>
        <w:jc w:val="both"/>
        <w:rPr>
          <w:color w:val="FF0000"/>
          <w:szCs w:val="28"/>
          <w:lang w:val="uk-UA"/>
        </w:rPr>
      </w:pPr>
    </w:p>
    <w:p w:rsidR="000E75BD" w:rsidRPr="003116C8" w:rsidRDefault="00657B5D" w:rsidP="00657B5D">
      <w:pPr>
        <w:pStyle w:val="aa"/>
        <w:ind w:firstLine="708"/>
        <w:jc w:val="both"/>
        <w:rPr>
          <w:lang w:val="uk-UA"/>
        </w:rPr>
      </w:pPr>
      <w:r w:rsidRPr="003116C8">
        <w:rPr>
          <w:szCs w:val="28"/>
          <w:lang w:val="uk-UA"/>
        </w:rPr>
        <w:t>13.</w:t>
      </w:r>
      <w:r w:rsidR="003B5DF8" w:rsidRPr="003116C8">
        <w:rPr>
          <w:szCs w:val="28"/>
          <w:lang w:val="uk-UA"/>
        </w:rPr>
        <w:t xml:space="preserve"> </w:t>
      </w:r>
      <w:r w:rsidR="000E75BD" w:rsidRPr="003116C8">
        <w:rPr>
          <w:szCs w:val="28"/>
          <w:lang w:val="uk-UA"/>
        </w:rPr>
        <w:t>В</w:t>
      </w:r>
      <w:r w:rsidR="001A627B" w:rsidRPr="003116C8">
        <w:rPr>
          <w:szCs w:val="28"/>
          <w:lang w:val="uk-UA"/>
        </w:rPr>
        <w:t xml:space="preserve">ідповідно до </w:t>
      </w:r>
      <w:r w:rsidR="00763C76" w:rsidRPr="003116C8">
        <w:rPr>
          <w:szCs w:val="28"/>
          <w:lang w:val="uk-UA"/>
        </w:rPr>
        <w:t xml:space="preserve">пункту </w:t>
      </w:r>
      <w:r w:rsidR="0017697F" w:rsidRPr="003116C8">
        <w:rPr>
          <w:szCs w:val="28"/>
          <w:lang w:val="uk-UA"/>
        </w:rPr>
        <w:t xml:space="preserve">1 частини першої статті 12 проекту </w:t>
      </w:r>
      <w:r w:rsidR="000E75BD" w:rsidRPr="003116C8">
        <w:rPr>
          <w:szCs w:val="28"/>
          <w:lang w:val="uk-UA"/>
        </w:rPr>
        <w:t xml:space="preserve">медіатор </w:t>
      </w:r>
      <w:r w:rsidR="0017697F" w:rsidRPr="003116C8">
        <w:rPr>
          <w:szCs w:val="28"/>
          <w:lang w:val="uk-UA"/>
        </w:rPr>
        <w:t xml:space="preserve">зобов’язаний </w:t>
      </w:r>
      <w:r w:rsidR="0072065C" w:rsidRPr="003116C8">
        <w:rPr>
          <w:lang w:val="uk-UA"/>
        </w:rPr>
        <w:t xml:space="preserve">здійснювати підготовку до медіації та її проведення відповідно до цього Закону, правил проведення медіації та </w:t>
      </w:r>
      <w:r w:rsidR="0072065C" w:rsidRPr="003116C8">
        <w:rPr>
          <w:u w:val="single"/>
          <w:lang w:val="uk-UA"/>
        </w:rPr>
        <w:t>кодексу професійної етики медіатора</w:t>
      </w:r>
      <w:r w:rsidR="00AD5EC0" w:rsidRPr="003116C8">
        <w:rPr>
          <w:u w:val="single"/>
          <w:lang w:val="uk-UA"/>
        </w:rPr>
        <w:t>.</w:t>
      </w:r>
      <w:r w:rsidR="00AD5EC0" w:rsidRPr="003116C8">
        <w:rPr>
          <w:lang w:val="uk-UA"/>
        </w:rPr>
        <w:t xml:space="preserve"> </w:t>
      </w:r>
      <w:r w:rsidR="00AD5EC0" w:rsidRPr="003116C8">
        <w:rPr>
          <w:szCs w:val="28"/>
          <w:lang w:val="uk-UA"/>
        </w:rPr>
        <w:t xml:space="preserve">Натомість </w:t>
      </w:r>
      <w:r w:rsidR="000E75BD" w:rsidRPr="003116C8">
        <w:rPr>
          <w:szCs w:val="28"/>
          <w:lang w:val="uk-UA"/>
        </w:rPr>
        <w:t xml:space="preserve">частиною другою статті 13 проекту передбачено, що </w:t>
      </w:r>
      <w:r w:rsidR="000E75BD" w:rsidRPr="003116C8">
        <w:rPr>
          <w:lang w:val="uk-UA"/>
        </w:rPr>
        <w:t xml:space="preserve">власні кодекси професійної етики медіатора </w:t>
      </w:r>
      <w:r w:rsidR="00A32EF1" w:rsidRPr="003116C8">
        <w:rPr>
          <w:lang w:val="uk-UA"/>
        </w:rPr>
        <w:t xml:space="preserve">розробляють </w:t>
      </w:r>
      <w:r w:rsidR="00A32EF1" w:rsidRPr="003116C8">
        <w:rPr>
          <w:szCs w:val="28"/>
          <w:u w:val="single"/>
          <w:lang w:val="uk-UA"/>
        </w:rPr>
        <w:t>о</w:t>
      </w:r>
      <w:r w:rsidR="00A32EF1" w:rsidRPr="003116C8">
        <w:rPr>
          <w:u w:val="single"/>
          <w:lang w:val="uk-UA"/>
        </w:rPr>
        <w:t>б'єднання медіаторів</w:t>
      </w:r>
      <w:r w:rsidR="00A32EF1" w:rsidRPr="003116C8">
        <w:rPr>
          <w:lang w:val="uk-UA"/>
        </w:rPr>
        <w:t xml:space="preserve"> </w:t>
      </w:r>
      <w:r w:rsidR="000E75BD" w:rsidRPr="003116C8">
        <w:rPr>
          <w:lang w:val="uk-UA"/>
        </w:rPr>
        <w:t xml:space="preserve">чи визнають та приєднуються до існуючих кодексів професійної етики медіатора. </w:t>
      </w:r>
    </w:p>
    <w:p w:rsidR="000E75BD" w:rsidRPr="003116C8" w:rsidRDefault="00A32EF1" w:rsidP="00657B5D">
      <w:pPr>
        <w:pStyle w:val="aa"/>
        <w:jc w:val="both"/>
        <w:rPr>
          <w:lang w:val="uk-UA"/>
        </w:rPr>
      </w:pPr>
      <w:r w:rsidRPr="003116C8">
        <w:rPr>
          <w:lang w:val="uk-UA"/>
        </w:rPr>
        <w:tab/>
        <w:t>З огляду на це</w:t>
      </w:r>
      <w:r w:rsidR="00B556EB" w:rsidRPr="003116C8">
        <w:rPr>
          <w:lang w:val="uk-UA"/>
        </w:rPr>
        <w:t xml:space="preserve"> виникають</w:t>
      </w:r>
      <w:r w:rsidR="00F837A7">
        <w:rPr>
          <w:lang w:val="uk-UA"/>
        </w:rPr>
        <w:t xml:space="preserve"> питання щ</w:t>
      </w:r>
      <w:r w:rsidR="000E75BD" w:rsidRPr="003116C8">
        <w:rPr>
          <w:lang w:val="uk-UA"/>
        </w:rPr>
        <w:t xml:space="preserve">одо виконання </w:t>
      </w:r>
      <w:r w:rsidRPr="003116C8">
        <w:rPr>
          <w:lang w:val="uk-UA"/>
        </w:rPr>
        <w:t>медіатором обов’язку дотримуватися</w:t>
      </w:r>
      <w:r w:rsidR="000E75BD" w:rsidRPr="003116C8">
        <w:rPr>
          <w:lang w:val="uk-UA"/>
        </w:rPr>
        <w:t xml:space="preserve"> кодексу професійної етики медіатора у разі, коли він не є членом з</w:t>
      </w:r>
      <w:r w:rsidR="00B378B7" w:rsidRPr="003116C8">
        <w:rPr>
          <w:lang w:val="uk-UA"/>
        </w:rPr>
        <w:t xml:space="preserve">азначеного об’єднання, а також </w:t>
      </w:r>
      <w:r w:rsidR="009C2BDB">
        <w:rPr>
          <w:lang w:val="uk-UA"/>
        </w:rPr>
        <w:t>стосовно порядку (процедури</w:t>
      </w:r>
      <w:r w:rsidR="00B378B7" w:rsidRPr="003116C8">
        <w:rPr>
          <w:lang w:val="uk-UA"/>
        </w:rPr>
        <w:t>) визнання та приєднання до існуючих кодексів професійної етики медіатора.</w:t>
      </w:r>
    </w:p>
    <w:p w:rsidR="002E5576" w:rsidRPr="003116C8" w:rsidRDefault="002E5576" w:rsidP="00657B5D">
      <w:pPr>
        <w:pStyle w:val="aa"/>
        <w:jc w:val="both"/>
        <w:rPr>
          <w:lang w:val="uk-UA"/>
        </w:rPr>
      </w:pPr>
      <w:r w:rsidRPr="003116C8">
        <w:rPr>
          <w:lang w:val="uk-UA"/>
        </w:rPr>
        <w:t>Зазначене свідчить про недотримання принципу правової визначеності та незавершеність правового регулювання.</w:t>
      </w:r>
    </w:p>
    <w:p w:rsidR="005A4B12" w:rsidRPr="003116C8" w:rsidRDefault="00AD5EC0" w:rsidP="002E5576">
      <w:pPr>
        <w:pStyle w:val="aa"/>
        <w:ind w:firstLine="708"/>
        <w:jc w:val="both"/>
        <w:rPr>
          <w:szCs w:val="28"/>
          <w:lang w:val="uk-UA"/>
        </w:rPr>
      </w:pPr>
      <w:r w:rsidRPr="003116C8">
        <w:rPr>
          <w:szCs w:val="28"/>
          <w:lang w:val="uk-UA"/>
        </w:rPr>
        <w:t>Крім того, зг</w:t>
      </w:r>
      <w:r w:rsidR="0017697F" w:rsidRPr="003116C8">
        <w:rPr>
          <w:szCs w:val="28"/>
          <w:lang w:val="uk-UA"/>
        </w:rPr>
        <w:t xml:space="preserve">ідно з пунктом </w:t>
      </w:r>
      <w:r w:rsidR="005A4B12" w:rsidRPr="003116C8">
        <w:rPr>
          <w:szCs w:val="28"/>
          <w:lang w:val="uk-UA"/>
        </w:rPr>
        <w:t>4</w:t>
      </w:r>
      <w:r w:rsidR="0017697F" w:rsidRPr="003116C8">
        <w:rPr>
          <w:szCs w:val="28"/>
          <w:lang w:val="uk-UA"/>
        </w:rPr>
        <w:t xml:space="preserve"> частини першої статті медіатор </w:t>
      </w:r>
      <w:r w:rsidR="005A4B12" w:rsidRPr="003116C8">
        <w:rPr>
          <w:szCs w:val="28"/>
          <w:lang w:val="uk-UA"/>
        </w:rPr>
        <w:t xml:space="preserve"> зобов’язаний </w:t>
      </w:r>
      <w:r w:rsidR="00444A9D" w:rsidRPr="003116C8">
        <w:rPr>
          <w:szCs w:val="28"/>
          <w:lang w:val="uk-UA"/>
        </w:rPr>
        <w:t>«</w:t>
      </w:r>
      <w:r w:rsidR="00444A9D" w:rsidRPr="003116C8">
        <w:rPr>
          <w:rFonts w:cs="Times New Roman"/>
          <w:lang w:val="uk-UA"/>
        </w:rPr>
        <w:t xml:space="preserve">повідомляти сторони медіації до початку та під час проведення медіації про </w:t>
      </w:r>
      <w:r w:rsidR="00444A9D" w:rsidRPr="003116C8">
        <w:rPr>
          <w:rFonts w:cs="Times New Roman"/>
          <w:u w:val="single"/>
          <w:lang w:val="uk-UA"/>
        </w:rPr>
        <w:t>особисті обставини</w:t>
      </w:r>
      <w:r w:rsidR="00444A9D" w:rsidRPr="003116C8">
        <w:rPr>
          <w:rFonts w:cs="Times New Roman"/>
          <w:lang w:val="uk-UA"/>
        </w:rPr>
        <w:t xml:space="preserve">, відносини медіатора з однією із сторін медіації в будь-якій сфері…». Зазначена норма підлягає уточненню, оскільки ні зазначена норма, ні інші положення законопроекту не розкривають, які </w:t>
      </w:r>
      <w:r w:rsidR="008150C7" w:rsidRPr="003116C8">
        <w:rPr>
          <w:rFonts w:cs="Times New Roman"/>
          <w:lang w:val="uk-UA"/>
        </w:rPr>
        <w:t xml:space="preserve">в даному контексті </w:t>
      </w:r>
      <w:r w:rsidR="00444A9D" w:rsidRPr="003116C8">
        <w:rPr>
          <w:rFonts w:cs="Times New Roman"/>
          <w:lang w:val="uk-UA"/>
        </w:rPr>
        <w:t>обставини слід розуміти особистими.</w:t>
      </w:r>
    </w:p>
    <w:p w:rsidR="001A627B" w:rsidRPr="003116C8" w:rsidRDefault="00AD5EC0" w:rsidP="000733CE">
      <w:pPr>
        <w:pStyle w:val="aa"/>
        <w:ind w:firstLine="708"/>
        <w:jc w:val="both"/>
        <w:rPr>
          <w:szCs w:val="28"/>
          <w:lang w:val="uk-UA"/>
        </w:rPr>
      </w:pPr>
      <w:r w:rsidRPr="003116C8">
        <w:rPr>
          <w:szCs w:val="28"/>
          <w:lang w:val="uk-UA"/>
        </w:rPr>
        <w:t>П</w:t>
      </w:r>
      <w:r w:rsidR="00444A9D" w:rsidRPr="003116C8">
        <w:rPr>
          <w:szCs w:val="28"/>
          <w:lang w:val="uk-UA"/>
        </w:rPr>
        <w:t xml:space="preserve">унктом </w:t>
      </w:r>
      <w:r w:rsidR="00763C76" w:rsidRPr="003116C8">
        <w:rPr>
          <w:szCs w:val="28"/>
          <w:lang w:val="uk-UA"/>
        </w:rPr>
        <w:t xml:space="preserve">5 </w:t>
      </w:r>
      <w:r w:rsidR="000733CE" w:rsidRPr="003116C8">
        <w:rPr>
          <w:szCs w:val="28"/>
          <w:lang w:val="uk-UA"/>
        </w:rPr>
        <w:t xml:space="preserve">частини першої </w:t>
      </w:r>
      <w:r w:rsidR="0085679A" w:rsidRPr="003116C8">
        <w:rPr>
          <w:szCs w:val="28"/>
          <w:lang w:val="uk-UA"/>
        </w:rPr>
        <w:t>статті</w:t>
      </w:r>
      <w:r w:rsidR="0017697F" w:rsidRPr="003116C8">
        <w:rPr>
          <w:szCs w:val="28"/>
          <w:lang w:val="uk-UA"/>
        </w:rPr>
        <w:t xml:space="preserve"> </w:t>
      </w:r>
      <w:r w:rsidR="00444A9D" w:rsidRPr="003116C8">
        <w:rPr>
          <w:szCs w:val="28"/>
          <w:lang w:val="uk-UA"/>
        </w:rPr>
        <w:t>медіатор з</w:t>
      </w:r>
      <w:r w:rsidR="0046037B" w:rsidRPr="003116C8">
        <w:rPr>
          <w:szCs w:val="28"/>
          <w:lang w:val="uk-UA"/>
        </w:rPr>
        <w:t>обов’яз</w:t>
      </w:r>
      <w:r w:rsidR="00444A9D" w:rsidRPr="003116C8">
        <w:rPr>
          <w:szCs w:val="28"/>
          <w:lang w:val="uk-UA"/>
        </w:rPr>
        <w:t>ується</w:t>
      </w:r>
      <w:r w:rsidR="0046037B" w:rsidRPr="003116C8">
        <w:rPr>
          <w:szCs w:val="28"/>
          <w:lang w:val="uk-UA"/>
        </w:rPr>
        <w:t xml:space="preserve"> припинити </w:t>
      </w:r>
      <w:r w:rsidR="001A627B" w:rsidRPr="003116C8">
        <w:rPr>
          <w:szCs w:val="28"/>
          <w:lang w:val="uk-UA"/>
        </w:rPr>
        <w:t xml:space="preserve">медіацію у разі </w:t>
      </w:r>
      <w:r w:rsidR="0046037B" w:rsidRPr="003116C8">
        <w:rPr>
          <w:szCs w:val="28"/>
          <w:lang w:val="uk-UA"/>
        </w:rPr>
        <w:t xml:space="preserve">виникнення </w:t>
      </w:r>
      <w:r w:rsidR="001A627B" w:rsidRPr="003116C8">
        <w:rPr>
          <w:szCs w:val="28"/>
          <w:lang w:val="uk-UA"/>
        </w:rPr>
        <w:t xml:space="preserve">суперечності між особистими інтересами медіатора та його обов’язками, </w:t>
      </w:r>
      <w:r w:rsidR="0046037B" w:rsidRPr="003116C8">
        <w:rPr>
          <w:szCs w:val="28"/>
          <w:lang w:val="uk-UA"/>
        </w:rPr>
        <w:t>яка</w:t>
      </w:r>
      <w:r w:rsidR="001A627B" w:rsidRPr="003116C8">
        <w:rPr>
          <w:szCs w:val="28"/>
          <w:lang w:val="uk-UA"/>
        </w:rPr>
        <w:t xml:space="preserve"> може вплинути на його </w:t>
      </w:r>
      <w:r w:rsidR="00177715" w:rsidRPr="003116C8">
        <w:rPr>
          <w:szCs w:val="28"/>
          <w:lang w:val="uk-UA"/>
        </w:rPr>
        <w:t>нейтральність, незалежність та неупередженість</w:t>
      </w:r>
      <w:r w:rsidR="001A627B" w:rsidRPr="003116C8">
        <w:rPr>
          <w:szCs w:val="28"/>
          <w:lang w:val="uk-UA"/>
        </w:rPr>
        <w:t xml:space="preserve"> під час </w:t>
      </w:r>
      <w:r w:rsidR="00BF5EDF" w:rsidRPr="003116C8">
        <w:rPr>
          <w:szCs w:val="28"/>
          <w:lang w:val="uk-UA"/>
        </w:rPr>
        <w:t>проведення медіації</w:t>
      </w:r>
      <w:r w:rsidR="001A627B" w:rsidRPr="003116C8">
        <w:rPr>
          <w:szCs w:val="28"/>
          <w:lang w:val="uk-UA"/>
        </w:rPr>
        <w:t xml:space="preserve">, а також </w:t>
      </w:r>
      <w:r w:rsidR="00BF5EDF" w:rsidRPr="003116C8">
        <w:rPr>
          <w:szCs w:val="28"/>
          <w:lang w:val="uk-UA"/>
        </w:rPr>
        <w:t>за наявності  інших обставин, що унеможливлюють його участь або вимагають припинення його участі в медіації.</w:t>
      </w:r>
    </w:p>
    <w:p w:rsidR="001A627B" w:rsidRPr="003116C8" w:rsidRDefault="001A627B" w:rsidP="000733CE">
      <w:pPr>
        <w:pStyle w:val="aa"/>
        <w:ind w:firstLine="708"/>
        <w:jc w:val="both"/>
        <w:rPr>
          <w:szCs w:val="28"/>
          <w:lang w:val="uk-UA"/>
        </w:rPr>
      </w:pPr>
      <w:r w:rsidRPr="003116C8">
        <w:rPr>
          <w:szCs w:val="28"/>
          <w:lang w:val="uk-UA"/>
        </w:rPr>
        <w:lastRenderedPageBreak/>
        <w:t xml:space="preserve">Водночас проект закону не містить механізмів забезпечення цього положення. Так, відсутність регламентації правових наслідків недотримання медіатором наведеної вимоги як для сторін медіації, так і для самого медіатора, а також можливості та порядку правового реагування сторін медіації та інших заінтересованих осіб на зазначені порушення з боку медіатора, свідчить про відсутність системного унормування та неповноту правового регулювання суспільних відносин. </w:t>
      </w:r>
    </w:p>
    <w:p w:rsidR="00E0262C" w:rsidRPr="003116C8" w:rsidRDefault="001A627B" w:rsidP="000733CE">
      <w:pPr>
        <w:pStyle w:val="aa"/>
        <w:ind w:firstLine="708"/>
        <w:jc w:val="both"/>
        <w:rPr>
          <w:lang w:val="uk-UA"/>
        </w:rPr>
      </w:pPr>
      <w:r w:rsidRPr="003116C8">
        <w:rPr>
          <w:lang w:val="uk-UA"/>
        </w:rPr>
        <w:t>До обов’язк</w:t>
      </w:r>
      <w:r w:rsidR="001E722E" w:rsidRPr="003116C8">
        <w:rPr>
          <w:lang w:val="uk-UA"/>
        </w:rPr>
        <w:t>ів медіатора проектом віднесено</w:t>
      </w:r>
      <w:r w:rsidR="00B378B7" w:rsidRPr="003116C8">
        <w:rPr>
          <w:lang w:val="uk-UA"/>
        </w:rPr>
        <w:t xml:space="preserve"> </w:t>
      </w:r>
      <w:r w:rsidRPr="003116C8">
        <w:rPr>
          <w:lang w:val="uk-UA"/>
        </w:rPr>
        <w:t>«підв</w:t>
      </w:r>
      <w:r w:rsidR="001E722E" w:rsidRPr="003116C8">
        <w:rPr>
          <w:lang w:val="uk-UA"/>
        </w:rPr>
        <w:t>ищення свого професійного рівня</w:t>
      </w:r>
      <w:r w:rsidR="00B378B7" w:rsidRPr="003116C8">
        <w:rPr>
          <w:lang w:val="uk-UA"/>
        </w:rPr>
        <w:t>»</w:t>
      </w:r>
      <w:r w:rsidRPr="003116C8">
        <w:rPr>
          <w:lang w:val="uk-UA"/>
        </w:rPr>
        <w:t xml:space="preserve"> (пунк</w:t>
      </w:r>
      <w:r w:rsidR="004015F9" w:rsidRPr="003116C8">
        <w:rPr>
          <w:lang w:val="uk-UA"/>
        </w:rPr>
        <w:t>т 8</w:t>
      </w:r>
      <w:r w:rsidRPr="003116C8">
        <w:rPr>
          <w:lang w:val="uk-UA"/>
        </w:rPr>
        <w:t xml:space="preserve"> частини першої статті 12 проекту). Водночас в проекті не </w:t>
      </w:r>
      <w:r w:rsidR="00E0262C" w:rsidRPr="003116C8">
        <w:rPr>
          <w:lang w:val="uk-UA"/>
        </w:rPr>
        <w:t>визначено,</w:t>
      </w:r>
      <w:r w:rsidRPr="003116C8">
        <w:rPr>
          <w:lang w:val="uk-UA"/>
        </w:rPr>
        <w:t xml:space="preserve"> </w:t>
      </w:r>
      <w:r w:rsidR="00D306D4" w:rsidRPr="003116C8">
        <w:rPr>
          <w:lang w:val="uk-UA"/>
        </w:rPr>
        <w:t>яким чином має здійснюватися таке</w:t>
      </w:r>
      <w:r w:rsidR="00E0262C" w:rsidRPr="003116C8">
        <w:rPr>
          <w:lang w:val="uk-UA"/>
        </w:rPr>
        <w:t xml:space="preserve"> підвищення</w:t>
      </w:r>
      <w:r w:rsidR="00D306D4" w:rsidRPr="003116C8">
        <w:rPr>
          <w:lang w:val="uk-UA"/>
        </w:rPr>
        <w:t>,</w:t>
      </w:r>
      <w:r w:rsidR="00E0262C" w:rsidRPr="003116C8">
        <w:rPr>
          <w:lang w:val="uk-UA"/>
        </w:rPr>
        <w:t xml:space="preserve"> якою</w:t>
      </w:r>
      <w:r w:rsidR="00D306D4" w:rsidRPr="003116C8">
        <w:rPr>
          <w:lang w:val="uk-UA"/>
        </w:rPr>
        <w:t xml:space="preserve"> </w:t>
      </w:r>
      <w:r w:rsidR="00E0262C" w:rsidRPr="003116C8">
        <w:rPr>
          <w:lang w:val="uk-UA"/>
        </w:rPr>
        <w:t xml:space="preserve">має бути його </w:t>
      </w:r>
      <w:r w:rsidR="00D306D4" w:rsidRPr="003116C8">
        <w:rPr>
          <w:lang w:val="uk-UA"/>
        </w:rPr>
        <w:t>періодичність</w:t>
      </w:r>
      <w:r w:rsidR="00E0262C" w:rsidRPr="003116C8">
        <w:rPr>
          <w:lang w:val="uk-UA"/>
        </w:rPr>
        <w:t xml:space="preserve"> та мета</w:t>
      </w:r>
      <w:r w:rsidR="00D306D4" w:rsidRPr="003116C8">
        <w:rPr>
          <w:lang w:val="uk-UA"/>
        </w:rPr>
        <w:t xml:space="preserve"> такого</w:t>
      </w:r>
      <w:r w:rsidR="00E0262C" w:rsidRPr="003116C8">
        <w:rPr>
          <w:lang w:val="uk-UA"/>
        </w:rPr>
        <w:t xml:space="preserve"> навчання.</w:t>
      </w:r>
    </w:p>
    <w:p w:rsidR="001A627B" w:rsidRPr="003116C8" w:rsidRDefault="001A627B" w:rsidP="000733CE">
      <w:pPr>
        <w:pStyle w:val="aa"/>
        <w:ind w:firstLine="708"/>
        <w:jc w:val="both"/>
        <w:rPr>
          <w:lang w:val="uk-UA"/>
        </w:rPr>
      </w:pPr>
      <w:r w:rsidRPr="003116C8">
        <w:rPr>
          <w:lang w:val="uk-UA"/>
        </w:rPr>
        <w:t xml:space="preserve">Доцільно було б врахувати положення статті 4 Директиви 2008/52/EC, в якій зазначено, що навчання медіаторів потрібно для того, щоб медіація проводилася ефективно, </w:t>
      </w:r>
      <w:proofErr w:type="spellStart"/>
      <w:r w:rsidRPr="003116C8">
        <w:rPr>
          <w:lang w:val="uk-UA"/>
        </w:rPr>
        <w:t>компетентно</w:t>
      </w:r>
      <w:proofErr w:type="spellEnd"/>
      <w:r w:rsidRPr="003116C8">
        <w:rPr>
          <w:lang w:val="uk-UA"/>
        </w:rPr>
        <w:t xml:space="preserve"> та неупереджено стосовно сторін медіації, а також для отримання певних навичок та вмінь для врегулювання конфліктів.</w:t>
      </w:r>
    </w:p>
    <w:p w:rsidR="00B378B7" w:rsidRPr="003116C8" w:rsidRDefault="00B378B7" w:rsidP="00657B5D">
      <w:pPr>
        <w:pStyle w:val="aa"/>
        <w:jc w:val="both"/>
        <w:rPr>
          <w:lang w:val="uk-UA"/>
        </w:rPr>
      </w:pPr>
    </w:p>
    <w:p w:rsidR="00652377" w:rsidRPr="003116C8" w:rsidRDefault="00690517" w:rsidP="00381D97">
      <w:pPr>
        <w:pStyle w:val="aa"/>
        <w:ind w:firstLine="708"/>
        <w:jc w:val="both"/>
        <w:rPr>
          <w:lang w:val="uk-UA"/>
        </w:rPr>
      </w:pPr>
      <w:r w:rsidRPr="003116C8">
        <w:rPr>
          <w:lang w:val="uk-UA"/>
        </w:rPr>
        <w:t xml:space="preserve">14. </w:t>
      </w:r>
      <w:r w:rsidR="00652377" w:rsidRPr="003116C8">
        <w:rPr>
          <w:lang w:val="uk-UA"/>
        </w:rPr>
        <w:t xml:space="preserve">Відповідно до абзацу восьмого частини другої та частини третьої статті 14 проекту </w:t>
      </w:r>
      <w:r w:rsidR="00381D97" w:rsidRPr="003116C8">
        <w:rPr>
          <w:lang w:val="uk-UA"/>
        </w:rPr>
        <w:t>реєстри медіаторів, о</w:t>
      </w:r>
      <w:r w:rsidR="00652377" w:rsidRPr="003116C8">
        <w:rPr>
          <w:lang w:val="uk-UA"/>
        </w:rPr>
        <w:t xml:space="preserve">крім визначеного цією ж статтею переліку інформації, можуть містити й інші відомості, які визначатимуться об’єднаннями медіаторів чи суб’єктами, що забезпечуватимуть проведення медіації. </w:t>
      </w:r>
    </w:p>
    <w:p w:rsidR="00652377" w:rsidRPr="003116C8" w:rsidRDefault="00652377" w:rsidP="00381D97">
      <w:pPr>
        <w:pStyle w:val="aa"/>
        <w:ind w:firstLine="708"/>
        <w:jc w:val="both"/>
        <w:rPr>
          <w:lang w:val="uk-UA"/>
        </w:rPr>
      </w:pPr>
      <w:r w:rsidRPr="003116C8">
        <w:rPr>
          <w:lang w:val="uk-UA"/>
        </w:rPr>
        <w:t xml:space="preserve">Відповідне формулювання нормативного положення не виключає можливості, за якої суб'єкти ведення реєстрів зможуть вимагати від медіаторів інформацію, яка є конфіденційною або іншою охоронюваною законом інформацією. </w:t>
      </w:r>
      <w:r w:rsidR="00381D97" w:rsidRPr="003116C8">
        <w:rPr>
          <w:lang w:val="uk-UA"/>
        </w:rPr>
        <w:t>При цьому</w:t>
      </w:r>
      <w:r w:rsidRPr="003116C8">
        <w:rPr>
          <w:lang w:val="uk-UA"/>
        </w:rPr>
        <w:t xml:space="preserve"> відповідна інформація з обмеженим доступом стане відкритою та загальнодоступною, оскільки буде розміщена в мережі Інтернет.</w:t>
      </w:r>
    </w:p>
    <w:p w:rsidR="00652377" w:rsidRPr="003116C8" w:rsidRDefault="00652377" w:rsidP="00381D97">
      <w:pPr>
        <w:pStyle w:val="aa"/>
        <w:ind w:firstLine="708"/>
        <w:jc w:val="both"/>
        <w:rPr>
          <w:lang w:val="uk-UA"/>
        </w:rPr>
      </w:pPr>
      <w:r w:rsidRPr="003116C8">
        <w:rPr>
          <w:lang w:val="uk-UA"/>
        </w:rPr>
        <w:t>Це суперечить вимогам:</w:t>
      </w:r>
    </w:p>
    <w:p w:rsidR="00652377" w:rsidRPr="003116C8" w:rsidRDefault="00652377" w:rsidP="00381D97">
      <w:pPr>
        <w:pStyle w:val="aa"/>
        <w:ind w:firstLine="708"/>
        <w:jc w:val="both"/>
        <w:rPr>
          <w:lang w:val="uk-UA"/>
        </w:rPr>
      </w:pPr>
      <w:r w:rsidRPr="003116C8">
        <w:rPr>
          <w:lang w:val="uk-UA"/>
        </w:rPr>
        <w:t>- частини другої статті 32 Конституції України, частини другої статті 11 Закону України "Про інформацію", відповідно до яких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w:t>
      </w:r>
    </w:p>
    <w:p w:rsidR="00652377" w:rsidRPr="003116C8" w:rsidRDefault="00652377" w:rsidP="00381D97">
      <w:pPr>
        <w:pStyle w:val="aa"/>
        <w:ind w:firstLine="708"/>
        <w:jc w:val="both"/>
        <w:rPr>
          <w:lang w:val="uk-UA"/>
        </w:rPr>
      </w:pPr>
      <w:r w:rsidRPr="003116C8">
        <w:rPr>
          <w:lang w:val="uk-UA"/>
        </w:rPr>
        <w:t>- частини другої статті 21 Закону України "Про інформацію", частини першої статті 7 Закону України "Про доступ до публічної інформації", згідно з якими конфіденційна інформація може поширюватися за бажанням (згодою) фізичної або юридичної особи у визначеному нею порядку відповідно до передбачених нею умов, а також в інших випадках, визначених законом;</w:t>
      </w:r>
    </w:p>
    <w:p w:rsidR="00652377" w:rsidRPr="003116C8" w:rsidRDefault="00652377" w:rsidP="00381D97">
      <w:pPr>
        <w:pStyle w:val="aa"/>
        <w:ind w:firstLine="708"/>
        <w:jc w:val="both"/>
        <w:rPr>
          <w:lang w:val="uk-UA"/>
        </w:rPr>
      </w:pPr>
      <w:r w:rsidRPr="003116C8">
        <w:rPr>
          <w:lang w:val="uk-UA"/>
        </w:rPr>
        <w:t>- частини другої статті 10 Закону України "Про доступ до публічної інформації", згідно з якою обсяг інформації про особу, що збирається, зберігається і використовується розпорядниками інформації, має бути максимально обмеженим і використовуватися лише з метою та у спосіб, визначений законом;</w:t>
      </w:r>
    </w:p>
    <w:p w:rsidR="00652377" w:rsidRPr="003116C8" w:rsidRDefault="00652377" w:rsidP="00381D97">
      <w:pPr>
        <w:pStyle w:val="aa"/>
        <w:ind w:firstLine="708"/>
        <w:jc w:val="both"/>
        <w:rPr>
          <w:lang w:val="uk-UA"/>
        </w:rPr>
      </w:pPr>
      <w:r w:rsidRPr="003116C8">
        <w:rPr>
          <w:lang w:val="uk-UA"/>
        </w:rPr>
        <w:t xml:space="preserve">- частини другої статті 5, частин третьої та п'ятої статті 6 Закону України "Про захист персональних даних", відповідно до якої персональні дані можуть </w:t>
      </w:r>
      <w:r w:rsidRPr="003116C8">
        <w:rPr>
          <w:lang w:val="uk-UA"/>
        </w:rPr>
        <w:lastRenderedPageBreak/>
        <w:t>бути віднесені до конфіденційної інформації про особу законом або відповідною особою. Склад та зміст персональних даних мають бути відповідними, адекватними та ненадмірними стосовно визначеної мети їх обробки. Обробка персональних даних здійснюється для конкретних і законних цілей, визначених за згодою суб'єкта персональних даних, або у випадках, передбачених законами України, у порядку, встановленому законодавством.</w:t>
      </w:r>
    </w:p>
    <w:p w:rsidR="00652377" w:rsidRPr="003116C8" w:rsidRDefault="00652377" w:rsidP="00381D97">
      <w:pPr>
        <w:pStyle w:val="aa"/>
        <w:ind w:firstLine="708"/>
        <w:jc w:val="both"/>
        <w:rPr>
          <w:lang w:val="uk-UA"/>
        </w:rPr>
      </w:pPr>
      <w:r w:rsidRPr="003116C8">
        <w:rPr>
          <w:lang w:val="uk-UA"/>
        </w:rPr>
        <w:t>Також відповідно до правової позиції Конституційного Суду України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допускається у виняткових випадках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w:t>
      </w:r>
    </w:p>
    <w:p w:rsidR="00652377" w:rsidRPr="003116C8" w:rsidRDefault="00652377" w:rsidP="00381D97">
      <w:pPr>
        <w:pStyle w:val="aa"/>
        <w:ind w:firstLine="708"/>
        <w:jc w:val="both"/>
        <w:rPr>
          <w:lang w:val="uk-UA"/>
        </w:rPr>
      </w:pPr>
      <w:r w:rsidRPr="003116C8">
        <w:rPr>
          <w:lang w:val="uk-UA"/>
        </w:rPr>
        <w:t xml:space="preserve">Такий підхід у викладенні нормативних приписів не </w:t>
      </w:r>
      <w:r w:rsidR="00381D97" w:rsidRPr="003116C8">
        <w:rPr>
          <w:lang w:val="uk-UA"/>
        </w:rPr>
        <w:t>у</w:t>
      </w:r>
      <w:r w:rsidRPr="003116C8">
        <w:rPr>
          <w:lang w:val="uk-UA"/>
        </w:rPr>
        <w:t>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w:t>
      </w:r>
      <w:r w:rsidR="00381D97" w:rsidRPr="003116C8">
        <w:rPr>
          <w:lang w:val="uk-UA"/>
        </w:rPr>
        <w:t xml:space="preserve">актеру застосовуваних заходів - </w:t>
      </w:r>
      <w:r w:rsidRPr="003116C8">
        <w:rPr>
          <w:lang w:val="uk-UA"/>
        </w:rPr>
        <w:t>для того, щоб виключити будь</w:t>
      </w:r>
      <w:r w:rsidR="00381D97" w:rsidRPr="003116C8">
        <w:rPr>
          <w:lang w:val="uk-UA"/>
        </w:rPr>
        <w:t xml:space="preserve"> </w:t>
      </w:r>
      <w:r w:rsidRPr="003116C8">
        <w:rPr>
          <w:lang w:val="uk-UA"/>
        </w:rPr>
        <w:t>-</w:t>
      </w:r>
      <w:r w:rsidR="00381D97" w:rsidRPr="003116C8">
        <w:rPr>
          <w:lang w:val="uk-UA"/>
        </w:rPr>
        <w:t xml:space="preserve"> </w:t>
      </w:r>
      <w:r w:rsidRPr="003116C8">
        <w:rPr>
          <w:lang w:val="uk-UA"/>
        </w:rPr>
        <w:t xml:space="preserve">який ризик свавілля, чіткість формулювань (Справи Копп проти Швейцарії (13/1997/797/1000), Олександр Волков проти України (№21722/11), Джеймс та інші проти Сполученого Королівства (№3/1984/75/119), </w:t>
      </w:r>
      <w:proofErr w:type="spellStart"/>
      <w:r w:rsidRPr="003116C8">
        <w:rPr>
          <w:lang w:val="uk-UA"/>
        </w:rPr>
        <w:t>Солдатенко</w:t>
      </w:r>
      <w:proofErr w:type="spellEnd"/>
      <w:r w:rsidRPr="003116C8">
        <w:rPr>
          <w:lang w:val="uk-UA"/>
        </w:rPr>
        <w:t xml:space="preserve"> проти України (№2440/07), </w:t>
      </w:r>
      <w:proofErr w:type="spellStart"/>
      <w:r w:rsidRPr="003116C8">
        <w:rPr>
          <w:lang w:val="uk-UA"/>
        </w:rPr>
        <w:t>Вєренцов</w:t>
      </w:r>
      <w:proofErr w:type="spellEnd"/>
      <w:r w:rsidRPr="003116C8">
        <w:rPr>
          <w:lang w:val="uk-UA"/>
        </w:rPr>
        <w:t xml:space="preserve"> проти України, 11 квітня 2013 року).</w:t>
      </w:r>
    </w:p>
    <w:p w:rsidR="00652377" w:rsidRPr="003116C8" w:rsidRDefault="00652377" w:rsidP="00381D97">
      <w:pPr>
        <w:pStyle w:val="aa"/>
        <w:ind w:firstLine="708"/>
        <w:jc w:val="both"/>
        <w:rPr>
          <w:lang w:val="uk-UA"/>
        </w:rPr>
      </w:pPr>
      <w:r w:rsidRPr="003116C8">
        <w:rPr>
          <w:lang w:val="uk-UA"/>
        </w:rPr>
        <w:t>Враховуючи наведене, абзац восьмий частини другої статті 14 проекту необхідно виключити.</w:t>
      </w:r>
    </w:p>
    <w:p w:rsidR="00B378B7" w:rsidRPr="003116C8" w:rsidRDefault="00B378B7" w:rsidP="00690517">
      <w:pPr>
        <w:pStyle w:val="aa"/>
        <w:jc w:val="both"/>
        <w:rPr>
          <w:lang w:val="uk-UA"/>
        </w:rPr>
      </w:pPr>
    </w:p>
    <w:p w:rsidR="00B378B7" w:rsidRPr="003116C8" w:rsidRDefault="001D2B42" w:rsidP="00BE281B">
      <w:pPr>
        <w:pStyle w:val="aa"/>
        <w:ind w:firstLine="708"/>
        <w:jc w:val="both"/>
        <w:rPr>
          <w:lang w:val="uk-UA"/>
        </w:rPr>
      </w:pPr>
      <w:r w:rsidRPr="003116C8">
        <w:rPr>
          <w:szCs w:val="28"/>
          <w:lang w:val="uk-UA"/>
        </w:rPr>
        <w:t xml:space="preserve">15. </w:t>
      </w:r>
      <w:r w:rsidR="00B378B7" w:rsidRPr="003116C8">
        <w:rPr>
          <w:szCs w:val="28"/>
          <w:lang w:val="uk-UA"/>
        </w:rPr>
        <w:t>Стаття 15 проекту передбачає відповідальність медіатора. При цьому у частині першій статті зазначено, що</w:t>
      </w:r>
      <w:r w:rsidR="00B378B7" w:rsidRPr="003116C8">
        <w:rPr>
          <w:lang w:val="uk-UA"/>
        </w:rPr>
        <w:t xml:space="preserve"> у разі порушення зобов’язань за договором про проведення медіації медіатор несе цивільно</w:t>
      </w:r>
      <w:r w:rsidR="00BE281B" w:rsidRPr="003116C8">
        <w:rPr>
          <w:lang w:val="uk-UA"/>
        </w:rPr>
        <w:t xml:space="preserve"> </w:t>
      </w:r>
      <w:r w:rsidR="00B378B7" w:rsidRPr="003116C8">
        <w:rPr>
          <w:lang w:val="uk-UA"/>
        </w:rPr>
        <w:t>-</w:t>
      </w:r>
      <w:r w:rsidR="00BE281B" w:rsidRPr="003116C8">
        <w:rPr>
          <w:lang w:val="uk-UA"/>
        </w:rPr>
        <w:t xml:space="preserve"> </w:t>
      </w:r>
      <w:r w:rsidR="00B378B7" w:rsidRPr="003116C8">
        <w:rPr>
          <w:lang w:val="uk-UA"/>
        </w:rPr>
        <w:t>правову відповідальність відповідно до закону. У зв’язку із таким положенням, на нашу думку, реалізація порушеного питання потребує відповідних змін до Цивільного кодексу України, зокрема з метою врегулювання такого виду договору, умов його укладення та відповідальності за порушення умов такого договору.</w:t>
      </w:r>
    </w:p>
    <w:p w:rsidR="00B378B7" w:rsidRPr="003116C8" w:rsidRDefault="00B378B7" w:rsidP="00BE281B">
      <w:pPr>
        <w:pStyle w:val="aa"/>
        <w:ind w:firstLine="708"/>
        <w:jc w:val="both"/>
        <w:rPr>
          <w:lang w:val="uk-UA"/>
        </w:rPr>
      </w:pPr>
      <w:r w:rsidRPr="003116C8">
        <w:rPr>
          <w:szCs w:val="28"/>
          <w:lang w:val="uk-UA"/>
        </w:rPr>
        <w:t>Частиною другою зазначеної статті передбачено, що</w:t>
      </w:r>
      <w:r w:rsidRPr="003116C8">
        <w:rPr>
          <w:lang w:val="uk-UA"/>
        </w:rPr>
        <w:t xml:space="preserve"> </w:t>
      </w:r>
      <w:r w:rsidRPr="003116C8">
        <w:rPr>
          <w:szCs w:val="28"/>
          <w:lang w:val="uk-UA"/>
        </w:rPr>
        <w:t>у</w:t>
      </w:r>
      <w:r w:rsidRPr="003116C8">
        <w:rPr>
          <w:lang w:val="uk-UA"/>
        </w:rPr>
        <w:t xml:space="preserve"> випадках, передбачених законом, медіатор несе адміністративну чи кримінальну відповідальність.</w:t>
      </w:r>
      <w:r w:rsidR="00BE281B" w:rsidRPr="003116C8">
        <w:rPr>
          <w:lang w:val="uk-UA"/>
        </w:rPr>
        <w:t xml:space="preserve"> </w:t>
      </w:r>
      <w:r w:rsidRPr="003116C8">
        <w:rPr>
          <w:lang w:val="uk-UA"/>
        </w:rPr>
        <w:t>Однак чинне кримінальне та адміністративне законодавство не передбачають відповідальності</w:t>
      </w:r>
      <w:r w:rsidR="00BE281B" w:rsidRPr="003116C8">
        <w:rPr>
          <w:lang w:val="uk-UA"/>
        </w:rPr>
        <w:t xml:space="preserve"> саме медіатора</w:t>
      </w:r>
      <w:r w:rsidRPr="003116C8">
        <w:rPr>
          <w:lang w:val="uk-UA"/>
        </w:rPr>
        <w:t xml:space="preserve">. А відтак, зазначена норма буде декларативною. </w:t>
      </w:r>
    </w:p>
    <w:p w:rsidR="00F471A5" w:rsidRPr="003116C8" w:rsidRDefault="00F471A5" w:rsidP="00BE281B">
      <w:pPr>
        <w:pStyle w:val="aa"/>
        <w:ind w:firstLine="708"/>
        <w:jc w:val="both"/>
        <w:rPr>
          <w:lang w:val="uk-UA"/>
        </w:rPr>
      </w:pPr>
      <w:r w:rsidRPr="003116C8">
        <w:rPr>
          <w:lang w:val="uk-UA"/>
        </w:rPr>
        <w:t>Доцільно частину другу викласти у такій редакції:</w:t>
      </w:r>
    </w:p>
    <w:p w:rsidR="00F471A5" w:rsidRPr="003116C8" w:rsidRDefault="00F471A5" w:rsidP="00BE281B">
      <w:pPr>
        <w:pStyle w:val="aa"/>
        <w:ind w:firstLine="708"/>
        <w:jc w:val="both"/>
        <w:rPr>
          <w:lang w:val="uk-UA"/>
        </w:rPr>
      </w:pPr>
      <w:r w:rsidRPr="003116C8">
        <w:rPr>
          <w:lang w:val="uk-UA"/>
        </w:rPr>
        <w:lastRenderedPageBreak/>
        <w:t>«2. За вчинення адміністративного чи кримінального правопорушення, передбаченого законом,</w:t>
      </w:r>
      <w:r w:rsidR="00F62DBF" w:rsidRPr="003116C8">
        <w:rPr>
          <w:lang w:val="uk-UA"/>
        </w:rPr>
        <w:t xml:space="preserve"> медіатор</w:t>
      </w:r>
      <w:r w:rsidRPr="003116C8">
        <w:rPr>
          <w:lang w:val="uk-UA"/>
        </w:rPr>
        <w:t xml:space="preserve"> може бути притягнений до відповідальності на загальних підставах відповідно до закону».</w:t>
      </w:r>
    </w:p>
    <w:p w:rsidR="00F471A5" w:rsidRPr="003116C8" w:rsidRDefault="00F471A5" w:rsidP="00BE281B">
      <w:pPr>
        <w:pStyle w:val="aa"/>
        <w:ind w:firstLine="708"/>
        <w:jc w:val="both"/>
        <w:rPr>
          <w:lang w:val="uk-UA"/>
        </w:rPr>
      </w:pPr>
      <w:r w:rsidRPr="003116C8">
        <w:rPr>
          <w:lang w:val="uk-UA"/>
        </w:rPr>
        <w:t xml:space="preserve"> </w:t>
      </w:r>
    </w:p>
    <w:p w:rsidR="00DB3B3B" w:rsidRPr="003116C8" w:rsidRDefault="00DB3B3B" w:rsidP="00DB3B3B">
      <w:pPr>
        <w:pStyle w:val="aa"/>
        <w:ind w:firstLine="708"/>
        <w:jc w:val="both"/>
        <w:rPr>
          <w:szCs w:val="28"/>
          <w:lang w:val="uk-UA"/>
        </w:rPr>
      </w:pPr>
      <w:r w:rsidRPr="003116C8">
        <w:rPr>
          <w:szCs w:val="28"/>
          <w:lang w:val="uk-UA"/>
        </w:rPr>
        <w:t>16.</w:t>
      </w:r>
      <w:r w:rsidR="00B378B7" w:rsidRPr="003116C8">
        <w:rPr>
          <w:szCs w:val="28"/>
          <w:lang w:val="uk-UA"/>
        </w:rPr>
        <w:t xml:space="preserve"> З огляду на те, </w:t>
      </w:r>
      <w:r w:rsidR="00F70BE2" w:rsidRPr="003116C8">
        <w:rPr>
          <w:szCs w:val="28"/>
          <w:lang w:val="uk-UA"/>
        </w:rPr>
        <w:t xml:space="preserve">що </w:t>
      </w:r>
      <w:r w:rsidR="00B378B7" w:rsidRPr="003116C8">
        <w:rPr>
          <w:szCs w:val="28"/>
          <w:lang w:val="uk-UA"/>
        </w:rPr>
        <w:t>розділ ІІІ</w:t>
      </w:r>
      <w:r w:rsidR="00713CDF" w:rsidRPr="003116C8">
        <w:rPr>
          <w:szCs w:val="28"/>
          <w:lang w:val="uk-UA"/>
        </w:rPr>
        <w:t xml:space="preserve"> проекту містить положення як щодо </w:t>
      </w:r>
      <w:r w:rsidR="00713CDF" w:rsidRPr="003116C8">
        <w:rPr>
          <w:szCs w:val="28"/>
          <w:u w:val="single"/>
          <w:lang w:val="uk-UA"/>
        </w:rPr>
        <w:t xml:space="preserve">підготовки </w:t>
      </w:r>
      <w:r w:rsidR="00713CDF" w:rsidRPr="003116C8">
        <w:rPr>
          <w:szCs w:val="28"/>
          <w:lang w:val="uk-UA"/>
        </w:rPr>
        <w:t>до медіації, так і порядку її проведення, пропонуємо його</w:t>
      </w:r>
      <w:r w:rsidRPr="003116C8">
        <w:rPr>
          <w:szCs w:val="28"/>
          <w:lang w:val="uk-UA"/>
        </w:rPr>
        <w:t xml:space="preserve"> назву</w:t>
      </w:r>
      <w:r w:rsidR="00713CDF" w:rsidRPr="003116C8">
        <w:rPr>
          <w:szCs w:val="28"/>
          <w:lang w:val="uk-UA"/>
        </w:rPr>
        <w:t xml:space="preserve"> викласти у такій редакції: </w:t>
      </w:r>
    </w:p>
    <w:p w:rsidR="00B378B7" w:rsidRPr="003116C8" w:rsidRDefault="00713CDF" w:rsidP="00DB3B3B">
      <w:pPr>
        <w:pStyle w:val="aa"/>
        <w:ind w:firstLine="708"/>
        <w:jc w:val="both"/>
        <w:rPr>
          <w:szCs w:val="28"/>
          <w:lang w:val="uk-UA"/>
        </w:rPr>
      </w:pPr>
      <w:r w:rsidRPr="003116C8">
        <w:rPr>
          <w:szCs w:val="28"/>
          <w:lang w:val="uk-UA"/>
        </w:rPr>
        <w:t xml:space="preserve">«Розділ ІІІ. Підготовка та проведення медіації». </w:t>
      </w:r>
    </w:p>
    <w:p w:rsidR="00F73AFC" w:rsidRPr="003116C8" w:rsidRDefault="00F73AFC" w:rsidP="001D2B42">
      <w:pPr>
        <w:pStyle w:val="aa"/>
        <w:jc w:val="both"/>
        <w:rPr>
          <w:szCs w:val="28"/>
          <w:lang w:val="uk-UA"/>
        </w:rPr>
      </w:pPr>
    </w:p>
    <w:p w:rsidR="0065351F" w:rsidRPr="003116C8" w:rsidRDefault="00381DAB" w:rsidP="0065351F">
      <w:pPr>
        <w:pStyle w:val="aa"/>
        <w:ind w:firstLine="708"/>
        <w:jc w:val="both"/>
        <w:rPr>
          <w:szCs w:val="28"/>
          <w:lang w:val="uk-UA"/>
        </w:rPr>
      </w:pPr>
      <w:r w:rsidRPr="003116C8">
        <w:rPr>
          <w:szCs w:val="28"/>
          <w:lang w:val="uk-UA"/>
        </w:rPr>
        <w:t>17.</w:t>
      </w:r>
      <w:r w:rsidR="009C2937" w:rsidRPr="003116C8">
        <w:rPr>
          <w:szCs w:val="28"/>
          <w:lang w:val="uk-UA"/>
        </w:rPr>
        <w:t xml:space="preserve"> У частині </w:t>
      </w:r>
      <w:r w:rsidR="0065351F" w:rsidRPr="003116C8">
        <w:rPr>
          <w:szCs w:val="28"/>
          <w:lang w:val="uk-UA"/>
        </w:rPr>
        <w:t>першій статті 16 проекту після слів «Перед початком» доцільно доповнити словом «проведення».</w:t>
      </w:r>
    </w:p>
    <w:p w:rsidR="0065351F" w:rsidRPr="003116C8" w:rsidRDefault="0065351F" w:rsidP="0065351F">
      <w:pPr>
        <w:pStyle w:val="aa"/>
        <w:ind w:firstLine="708"/>
        <w:jc w:val="both"/>
        <w:rPr>
          <w:szCs w:val="28"/>
          <w:lang w:val="uk-UA"/>
        </w:rPr>
      </w:pPr>
    </w:p>
    <w:p w:rsidR="009C2937" w:rsidRPr="003116C8" w:rsidRDefault="00480F1E" w:rsidP="0065351F">
      <w:pPr>
        <w:pStyle w:val="aa"/>
        <w:ind w:firstLine="708"/>
        <w:jc w:val="both"/>
        <w:rPr>
          <w:lang w:val="uk-UA"/>
        </w:rPr>
      </w:pPr>
      <w:r w:rsidRPr="003116C8">
        <w:rPr>
          <w:szCs w:val="28"/>
          <w:lang w:val="uk-UA"/>
        </w:rPr>
        <w:t xml:space="preserve">18. У частині </w:t>
      </w:r>
      <w:r w:rsidR="009C2937" w:rsidRPr="003116C8">
        <w:rPr>
          <w:szCs w:val="28"/>
          <w:lang w:val="uk-UA"/>
        </w:rPr>
        <w:t xml:space="preserve">першій статті 17 проекту передбачено, що </w:t>
      </w:r>
      <w:r w:rsidR="00D020C1" w:rsidRPr="003116C8">
        <w:rPr>
          <w:szCs w:val="28"/>
          <w:lang w:val="uk-UA"/>
        </w:rPr>
        <w:t>«</w:t>
      </w:r>
      <w:r w:rsidR="00D020C1" w:rsidRPr="003116C8">
        <w:rPr>
          <w:lang w:val="uk-UA"/>
        </w:rPr>
        <w:t>медіація проводиться медіатором (медіаторами) з дотриманням вимог закону…»</w:t>
      </w:r>
    </w:p>
    <w:p w:rsidR="009C2937" w:rsidRPr="003116C8" w:rsidRDefault="009C2937" w:rsidP="00381DAB">
      <w:pPr>
        <w:pStyle w:val="aa"/>
        <w:jc w:val="both"/>
        <w:rPr>
          <w:szCs w:val="28"/>
          <w:bdr w:val="none" w:sz="0" w:space="0" w:color="auto" w:frame="1"/>
          <w:lang w:val="uk-UA" w:eastAsia="uk-UA"/>
        </w:rPr>
      </w:pPr>
      <w:r w:rsidRPr="003116C8">
        <w:rPr>
          <w:lang w:val="uk-UA"/>
        </w:rPr>
        <w:tab/>
      </w:r>
      <w:r w:rsidRPr="003116C8">
        <w:rPr>
          <w:szCs w:val="28"/>
          <w:bdr w:val="none" w:sz="0" w:space="0" w:color="auto" w:frame="1"/>
          <w:lang w:val="uk-UA" w:eastAsia="uk-UA"/>
        </w:rPr>
        <w:t>Звертаємо увагу, що у наведених положеннях проекту не зроблено посилання на кон</w:t>
      </w:r>
      <w:r w:rsidR="0085679A">
        <w:rPr>
          <w:szCs w:val="28"/>
          <w:bdr w:val="none" w:sz="0" w:space="0" w:color="auto" w:frame="1"/>
          <w:lang w:val="uk-UA" w:eastAsia="uk-UA"/>
        </w:rPr>
        <w:t>к</w:t>
      </w:r>
      <w:r w:rsidRPr="003116C8">
        <w:rPr>
          <w:szCs w:val="28"/>
          <w:bdr w:val="none" w:sz="0" w:space="0" w:color="auto" w:frame="1"/>
          <w:lang w:val="uk-UA" w:eastAsia="uk-UA"/>
        </w:rPr>
        <w:t xml:space="preserve">ретний закон, що </w:t>
      </w:r>
      <w:r w:rsidR="00480F1E" w:rsidRPr="003116C8">
        <w:rPr>
          <w:szCs w:val="28"/>
          <w:bdr w:val="none" w:sz="0" w:space="0" w:color="auto" w:frame="1"/>
          <w:lang w:val="uk-UA" w:eastAsia="uk-UA"/>
        </w:rPr>
        <w:t>не сприяє дотриманню принципу правової визначеності. У зв’язку з цим</w:t>
      </w:r>
      <w:r w:rsidR="00D020C1" w:rsidRPr="003116C8">
        <w:rPr>
          <w:szCs w:val="28"/>
          <w:bdr w:val="none" w:sz="0" w:space="0" w:color="auto" w:frame="1"/>
          <w:lang w:val="uk-UA" w:eastAsia="uk-UA"/>
        </w:rPr>
        <w:t xml:space="preserve"> з метою уникнення</w:t>
      </w:r>
      <w:r w:rsidRPr="003116C8">
        <w:rPr>
          <w:szCs w:val="28"/>
          <w:bdr w:val="none" w:sz="0" w:space="0" w:color="auto" w:frame="1"/>
          <w:lang w:val="uk-UA" w:eastAsia="uk-UA"/>
        </w:rPr>
        <w:t xml:space="preserve"> </w:t>
      </w:r>
      <w:r w:rsidR="00D020C1" w:rsidRPr="003116C8">
        <w:rPr>
          <w:szCs w:val="28"/>
          <w:bdr w:val="none" w:sz="0" w:space="0" w:color="auto" w:frame="1"/>
          <w:lang w:val="uk-UA" w:eastAsia="uk-UA"/>
        </w:rPr>
        <w:t xml:space="preserve">в майбутньому </w:t>
      </w:r>
      <w:r w:rsidRPr="003116C8">
        <w:rPr>
          <w:szCs w:val="28"/>
          <w:bdr w:val="none" w:sz="0" w:space="0" w:color="auto" w:frame="1"/>
          <w:lang w:val="uk-UA" w:eastAsia="uk-UA"/>
        </w:rPr>
        <w:t xml:space="preserve">довільного тлумачення </w:t>
      </w:r>
      <w:r w:rsidR="00480F1E" w:rsidRPr="003116C8">
        <w:rPr>
          <w:szCs w:val="28"/>
          <w:bdr w:val="none" w:sz="0" w:space="0" w:color="auto" w:frame="1"/>
          <w:lang w:val="uk-UA" w:eastAsia="uk-UA"/>
        </w:rPr>
        <w:t>норм</w:t>
      </w:r>
      <w:r w:rsidR="00D020C1" w:rsidRPr="003116C8">
        <w:rPr>
          <w:szCs w:val="28"/>
          <w:bdr w:val="none" w:sz="0" w:space="0" w:color="auto" w:frame="1"/>
          <w:lang w:val="uk-UA" w:eastAsia="uk-UA"/>
        </w:rPr>
        <w:t xml:space="preserve"> пропонуємо слово «</w:t>
      </w:r>
      <w:r w:rsidR="00C83FFC" w:rsidRPr="003116C8">
        <w:rPr>
          <w:szCs w:val="28"/>
          <w:bdr w:val="none" w:sz="0" w:space="0" w:color="auto" w:frame="1"/>
          <w:lang w:val="uk-UA" w:eastAsia="uk-UA"/>
        </w:rPr>
        <w:t>з</w:t>
      </w:r>
      <w:r w:rsidR="00D020C1" w:rsidRPr="003116C8">
        <w:rPr>
          <w:szCs w:val="28"/>
          <w:bdr w:val="none" w:sz="0" w:space="0" w:color="auto" w:frame="1"/>
          <w:lang w:val="uk-UA" w:eastAsia="uk-UA"/>
        </w:rPr>
        <w:t>аконом» замінити словами «цього Закону»</w:t>
      </w:r>
      <w:r w:rsidRPr="003116C8">
        <w:rPr>
          <w:szCs w:val="28"/>
          <w:bdr w:val="none" w:sz="0" w:space="0" w:color="auto" w:frame="1"/>
          <w:lang w:val="uk-UA" w:eastAsia="uk-UA"/>
        </w:rPr>
        <w:t>.</w:t>
      </w:r>
    </w:p>
    <w:p w:rsidR="00C83FFC" w:rsidRPr="003116C8" w:rsidRDefault="00C83FFC" w:rsidP="00381DAB">
      <w:pPr>
        <w:pStyle w:val="aa"/>
        <w:jc w:val="both"/>
        <w:rPr>
          <w:szCs w:val="28"/>
          <w:bdr w:val="none" w:sz="0" w:space="0" w:color="auto" w:frame="1"/>
          <w:lang w:val="uk-UA" w:eastAsia="uk-UA"/>
        </w:rPr>
      </w:pPr>
      <w:r w:rsidRPr="003116C8">
        <w:rPr>
          <w:szCs w:val="28"/>
          <w:bdr w:val="none" w:sz="0" w:space="0" w:color="auto" w:frame="1"/>
          <w:lang w:val="uk-UA" w:eastAsia="uk-UA"/>
        </w:rPr>
        <w:tab/>
        <w:t>Це саме стосується і пункту 3 частини першої статті 19 проекту.</w:t>
      </w:r>
    </w:p>
    <w:p w:rsidR="00C83FFC" w:rsidRPr="003116C8" w:rsidRDefault="00C83FFC" w:rsidP="00381DAB">
      <w:pPr>
        <w:pStyle w:val="aa"/>
        <w:jc w:val="both"/>
        <w:rPr>
          <w:szCs w:val="28"/>
          <w:bdr w:val="none" w:sz="0" w:space="0" w:color="auto" w:frame="1"/>
          <w:lang w:val="uk-UA" w:eastAsia="uk-UA"/>
        </w:rPr>
      </w:pPr>
    </w:p>
    <w:p w:rsidR="005D1F9D" w:rsidRPr="003116C8" w:rsidRDefault="00FB6D0C" w:rsidP="00FB6D0C">
      <w:pPr>
        <w:pStyle w:val="aa"/>
        <w:ind w:firstLine="708"/>
        <w:jc w:val="both"/>
        <w:rPr>
          <w:lang w:val="uk-UA"/>
        </w:rPr>
      </w:pPr>
      <w:r w:rsidRPr="003116C8">
        <w:rPr>
          <w:szCs w:val="28"/>
          <w:bdr w:val="none" w:sz="0" w:space="0" w:color="auto" w:frame="1"/>
          <w:lang w:val="uk-UA" w:eastAsia="uk-UA"/>
        </w:rPr>
        <w:t xml:space="preserve">19. </w:t>
      </w:r>
      <w:r w:rsidR="00C83FFC" w:rsidRPr="003116C8">
        <w:rPr>
          <w:szCs w:val="28"/>
          <w:bdr w:val="none" w:sz="0" w:space="0" w:color="auto" w:frame="1"/>
          <w:lang w:val="uk-UA" w:eastAsia="uk-UA"/>
        </w:rPr>
        <w:t>Пунктом 3 частини</w:t>
      </w:r>
      <w:r w:rsidR="0085679A">
        <w:rPr>
          <w:szCs w:val="28"/>
          <w:bdr w:val="none" w:sz="0" w:space="0" w:color="auto" w:frame="1"/>
          <w:lang w:val="uk-UA" w:eastAsia="uk-UA"/>
        </w:rPr>
        <w:t xml:space="preserve"> першої статті 18 проекту перед</w:t>
      </w:r>
      <w:r w:rsidR="00C83FFC" w:rsidRPr="003116C8">
        <w:rPr>
          <w:szCs w:val="28"/>
          <w:bdr w:val="none" w:sz="0" w:space="0" w:color="auto" w:frame="1"/>
          <w:lang w:val="uk-UA" w:eastAsia="uk-UA"/>
        </w:rPr>
        <w:t>б</w:t>
      </w:r>
      <w:r w:rsidR="0085679A">
        <w:rPr>
          <w:szCs w:val="28"/>
          <w:bdr w:val="none" w:sz="0" w:space="0" w:color="auto" w:frame="1"/>
          <w:lang w:val="uk-UA" w:eastAsia="uk-UA"/>
        </w:rPr>
        <w:t>а</w:t>
      </w:r>
      <w:r w:rsidR="00C83FFC" w:rsidRPr="003116C8">
        <w:rPr>
          <w:szCs w:val="28"/>
          <w:bdr w:val="none" w:sz="0" w:space="0" w:color="auto" w:frame="1"/>
          <w:lang w:val="uk-UA" w:eastAsia="uk-UA"/>
        </w:rPr>
        <w:t>чено, що сторони медіації мають право за взаємною згодою залучати до медіації інших учасників.</w:t>
      </w:r>
      <w:r w:rsidR="005D1F9D" w:rsidRPr="003116C8">
        <w:rPr>
          <w:szCs w:val="28"/>
          <w:bdr w:val="none" w:sz="0" w:space="0" w:color="auto" w:frame="1"/>
          <w:lang w:val="uk-UA" w:eastAsia="uk-UA"/>
        </w:rPr>
        <w:t xml:space="preserve"> </w:t>
      </w:r>
      <w:r w:rsidR="00FF3BE8" w:rsidRPr="003116C8">
        <w:rPr>
          <w:szCs w:val="28"/>
          <w:bdr w:val="none" w:sz="0" w:space="0" w:color="auto" w:frame="1"/>
          <w:lang w:val="uk-UA" w:eastAsia="uk-UA"/>
        </w:rPr>
        <w:t xml:space="preserve">Водночас пунктом 7 цієї ж частини передбачено право сторін </w:t>
      </w:r>
      <w:r w:rsidR="005D1F9D" w:rsidRPr="003116C8">
        <w:rPr>
          <w:u w:val="single"/>
          <w:lang w:val="uk-UA"/>
        </w:rPr>
        <w:t>залучати експерта, перекладача</w:t>
      </w:r>
      <w:r w:rsidR="005D1F9D" w:rsidRPr="003116C8">
        <w:rPr>
          <w:lang w:val="uk-UA"/>
        </w:rPr>
        <w:t xml:space="preserve"> та інших осіб, визначених за домовленістю сторін медіації. </w:t>
      </w:r>
    </w:p>
    <w:p w:rsidR="005D1F9D" w:rsidRPr="003116C8" w:rsidRDefault="00FF3BE8" w:rsidP="00FF3BE8">
      <w:pPr>
        <w:pStyle w:val="aa"/>
        <w:ind w:firstLine="708"/>
        <w:jc w:val="both"/>
        <w:rPr>
          <w:lang w:val="uk-UA"/>
        </w:rPr>
      </w:pPr>
      <w:r w:rsidRPr="003116C8">
        <w:rPr>
          <w:lang w:val="uk-UA"/>
        </w:rPr>
        <w:t xml:space="preserve">З огляду на те, </w:t>
      </w:r>
      <w:r w:rsidR="005D1F9D" w:rsidRPr="003116C8">
        <w:rPr>
          <w:lang w:val="uk-UA"/>
        </w:rPr>
        <w:t xml:space="preserve">що пунктом 10 частини першої статті 1 проекту до  учасників медіації </w:t>
      </w:r>
      <w:r w:rsidR="008F717C" w:rsidRPr="003116C8">
        <w:rPr>
          <w:lang w:val="uk-UA"/>
        </w:rPr>
        <w:t xml:space="preserve">віднесено, зокрема, </w:t>
      </w:r>
      <w:r w:rsidR="005D1F9D" w:rsidRPr="003116C8">
        <w:rPr>
          <w:u w:val="single"/>
          <w:lang w:val="uk-UA"/>
        </w:rPr>
        <w:t>перекладач</w:t>
      </w:r>
      <w:r w:rsidR="007F701B" w:rsidRPr="003116C8">
        <w:rPr>
          <w:u w:val="single"/>
          <w:lang w:val="uk-UA"/>
        </w:rPr>
        <w:t>а</w:t>
      </w:r>
      <w:r w:rsidR="005D1F9D" w:rsidRPr="003116C8">
        <w:rPr>
          <w:u w:val="single"/>
          <w:lang w:val="uk-UA"/>
        </w:rPr>
        <w:t>, експерт</w:t>
      </w:r>
      <w:r w:rsidR="007F701B" w:rsidRPr="003116C8">
        <w:rPr>
          <w:u w:val="single"/>
          <w:lang w:val="uk-UA"/>
        </w:rPr>
        <w:t>а</w:t>
      </w:r>
      <w:r w:rsidR="007F701B" w:rsidRPr="003116C8">
        <w:rPr>
          <w:lang w:val="uk-UA"/>
        </w:rPr>
        <w:t xml:space="preserve"> та інших осіб, визначених</w:t>
      </w:r>
      <w:r w:rsidR="005D1F9D" w:rsidRPr="003116C8">
        <w:rPr>
          <w:lang w:val="uk-UA"/>
        </w:rPr>
        <w:t xml:space="preserve"> </w:t>
      </w:r>
      <w:r w:rsidR="008F717C" w:rsidRPr="003116C8">
        <w:rPr>
          <w:lang w:val="uk-UA"/>
        </w:rPr>
        <w:t>за домовленістю сторін медіації</w:t>
      </w:r>
      <w:r w:rsidR="005671B3" w:rsidRPr="003116C8">
        <w:rPr>
          <w:lang w:val="uk-UA"/>
        </w:rPr>
        <w:t xml:space="preserve">, пункт 7 частини першої статті </w:t>
      </w:r>
      <w:r w:rsidRPr="003116C8">
        <w:rPr>
          <w:lang w:val="uk-UA"/>
        </w:rPr>
        <w:t>17 проекту пропонуємо виключити, як такий, що дублює положення пункту 3.</w:t>
      </w:r>
    </w:p>
    <w:p w:rsidR="003B4A61" w:rsidRPr="003116C8" w:rsidRDefault="003B4A61" w:rsidP="00FF3BE8">
      <w:pPr>
        <w:pStyle w:val="aa"/>
        <w:ind w:firstLine="708"/>
        <w:jc w:val="both"/>
        <w:rPr>
          <w:lang w:val="uk-UA"/>
        </w:rPr>
      </w:pPr>
      <w:r w:rsidRPr="003116C8">
        <w:rPr>
          <w:lang w:val="uk-UA"/>
        </w:rPr>
        <w:t xml:space="preserve">Пунктом 6 </w:t>
      </w:r>
      <w:r w:rsidRPr="003116C8">
        <w:rPr>
          <w:szCs w:val="28"/>
          <w:bdr w:val="none" w:sz="0" w:space="0" w:color="auto" w:frame="1"/>
          <w:lang w:val="uk-UA" w:eastAsia="uk-UA"/>
        </w:rPr>
        <w:t xml:space="preserve">частини першої статті передбачено, що сторони медіації мають право </w:t>
      </w:r>
      <w:r w:rsidRPr="003116C8">
        <w:rPr>
          <w:rFonts w:cs="Times New Roman"/>
          <w:lang w:val="uk-UA"/>
        </w:rPr>
        <w:t>у разі невиконання чи неналежного виконання угоди за результатами медіації звернутися до суду, третейського суду, міжнародного комерційного арбітражу в установленому законом порядку. Зазначена редакція потребує уточнення, з яких саме питань сторони мають звернутися до перелічених судів.</w:t>
      </w:r>
    </w:p>
    <w:p w:rsidR="00FE399D" w:rsidRPr="003116C8" w:rsidRDefault="00FE399D" w:rsidP="00FF3BE8">
      <w:pPr>
        <w:pStyle w:val="aa"/>
        <w:ind w:firstLine="708"/>
        <w:jc w:val="both"/>
        <w:rPr>
          <w:lang w:val="uk-UA"/>
        </w:rPr>
      </w:pPr>
    </w:p>
    <w:p w:rsidR="001A627B" w:rsidRPr="003116C8" w:rsidRDefault="00DC1C38" w:rsidP="00DC1C38">
      <w:pPr>
        <w:pStyle w:val="aa"/>
        <w:ind w:firstLine="708"/>
        <w:jc w:val="both"/>
        <w:rPr>
          <w:szCs w:val="28"/>
          <w:lang w:val="uk-UA"/>
        </w:rPr>
      </w:pPr>
      <w:r w:rsidRPr="003116C8">
        <w:rPr>
          <w:lang w:val="uk-UA"/>
        </w:rPr>
        <w:t xml:space="preserve">20. </w:t>
      </w:r>
      <w:r w:rsidR="004A1646" w:rsidRPr="003116C8">
        <w:rPr>
          <w:lang w:val="uk-UA"/>
        </w:rPr>
        <w:t>У</w:t>
      </w:r>
      <w:r w:rsidR="003B6956" w:rsidRPr="003116C8">
        <w:rPr>
          <w:lang w:val="uk-UA"/>
        </w:rPr>
        <w:t xml:space="preserve"> статтях</w:t>
      </w:r>
      <w:r w:rsidR="001A627B" w:rsidRPr="003116C8">
        <w:rPr>
          <w:lang w:val="uk-UA"/>
        </w:rPr>
        <w:t xml:space="preserve"> 20 </w:t>
      </w:r>
      <w:r w:rsidR="003B6956" w:rsidRPr="003116C8">
        <w:rPr>
          <w:lang w:val="uk-UA"/>
        </w:rPr>
        <w:t xml:space="preserve">і 21 проекту, які </w:t>
      </w:r>
      <w:r w:rsidR="00AC1661" w:rsidRPr="003116C8">
        <w:rPr>
          <w:lang w:val="uk-UA"/>
        </w:rPr>
        <w:t xml:space="preserve">відповідно </w:t>
      </w:r>
      <w:r w:rsidR="003B6956" w:rsidRPr="003116C8">
        <w:rPr>
          <w:lang w:val="uk-UA"/>
        </w:rPr>
        <w:t xml:space="preserve">стосуються договору про проведення медіації та угоди за результатами медіації </w:t>
      </w:r>
      <w:r w:rsidR="001A627B" w:rsidRPr="003116C8">
        <w:rPr>
          <w:szCs w:val="28"/>
          <w:lang w:val="uk-UA"/>
        </w:rPr>
        <w:t>не визначено, що розуміється під поняттям «відомості</w:t>
      </w:r>
      <w:r w:rsidR="003B6956" w:rsidRPr="003116C8">
        <w:rPr>
          <w:szCs w:val="28"/>
          <w:lang w:val="uk-UA"/>
        </w:rPr>
        <w:t>»</w:t>
      </w:r>
      <w:r w:rsidR="001A627B" w:rsidRPr="003116C8">
        <w:rPr>
          <w:szCs w:val="28"/>
          <w:lang w:val="uk-UA"/>
        </w:rPr>
        <w:t xml:space="preserve"> про медіатора (медіаторів)</w:t>
      </w:r>
      <w:r w:rsidR="003B6956" w:rsidRPr="003116C8">
        <w:rPr>
          <w:szCs w:val="28"/>
          <w:lang w:val="uk-UA"/>
        </w:rPr>
        <w:t>, сторони медіації та їх представників, суб’єкта, що забезпечує проведення медіації.</w:t>
      </w:r>
    </w:p>
    <w:p w:rsidR="00E946AD" w:rsidRPr="003116C8" w:rsidRDefault="00E946AD" w:rsidP="00A30106">
      <w:pPr>
        <w:pStyle w:val="aa"/>
        <w:ind w:firstLine="708"/>
        <w:jc w:val="both"/>
        <w:rPr>
          <w:szCs w:val="28"/>
          <w:lang w:val="uk-UA"/>
        </w:rPr>
      </w:pPr>
      <w:r w:rsidRPr="003116C8">
        <w:rPr>
          <w:szCs w:val="28"/>
          <w:lang w:val="uk-UA"/>
        </w:rPr>
        <w:t>До того ж з метою доопрацювання статті 21 проекту пропонуємо її частину другу доповнити словами «якщо це не порушує прав чи охоронюваних законом інтересів третіх осіб».</w:t>
      </w:r>
    </w:p>
    <w:p w:rsidR="001A627B" w:rsidRPr="003116C8" w:rsidRDefault="001A627B" w:rsidP="00381DAB">
      <w:pPr>
        <w:pStyle w:val="aa"/>
        <w:jc w:val="both"/>
        <w:rPr>
          <w:szCs w:val="28"/>
          <w:lang w:val="uk-UA"/>
        </w:rPr>
      </w:pPr>
    </w:p>
    <w:p w:rsidR="00AF03BE" w:rsidRPr="003116C8" w:rsidRDefault="00A02F71" w:rsidP="00AF03BE">
      <w:pPr>
        <w:pStyle w:val="aa"/>
        <w:ind w:firstLine="708"/>
        <w:jc w:val="both"/>
        <w:rPr>
          <w:lang w:val="uk-UA"/>
        </w:rPr>
      </w:pPr>
      <w:r w:rsidRPr="003116C8">
        <w:rPr>
          <w:lang w:val="uk-UA"/>
        </w:rPr>
        <w:lastRenderedPageBreak/>
        <w:t>2</w:t>
      </w:r>
      <w:r w:rsidR="00EF5D4F" w:rsidRPr="003116C8">
        <w:rPr>
          <w:lang w:val="uk-UA"/>
        </w:rPr>
        <w:t>1.</w:t>
      </w:r>
      <w:r w:rsidRPr="003116C8">
        <w:rPr>
          <w:lang w:val="uk-UA"/>
        </w:rPr>
        <w:t xml:space="preserve"> Пунктом 2 розділу IV "Прикінцеві та перехідні положення" законопроекту передбачається, що </w:t>
      </w:r>
      <w:r w:rsidR="00AF03BE" w:rsidRPr="003116C8">
        <w:rPr>
          <w:lang w:val="uk-UA"/>
        </w:rPr>
        <w:t>"В</w:t>
      </w:r>
      <w:r w:rsidRPr="003116C8">
        <w:rPr>
          <w:lang w:val="uk-UA"/>
        </w:rPr>
        <w:t xml:space="preserve">ідповідно до цього Закону медіаторами також визнаються особи, які до набрання чинності цим Законом пройшли навчання базовим навичкам медіатора (медіації) обсягом не менше 48 годин, що підтверджується відповідними сертифікатами". </w:t>
      </w:r>
    </w:p>
    <w:p w:rsidR="00AF03BE" w:rsidRPr="003116C8" w:rsidRDefault="00AF03BE" w:rsidP="00AF03BE">
      <w:pPr>
        <w:pStyle w:val="aa"/>
        <w:ind w:firstLine="708"/>
        <w:jc w:val="both"/>
        <w:rPr>
          <w:lang w:val="uk-UA"/>
        </w:rPr>
      </w:pPr>
      <w:r w:rsidRPr="003116C8">
        <w:rPr>
          <w:lang w:val="uk-UA"/>
        </w:rPr>
        <w:t>Однак</w:t>
      </w:r>
      <w:r w:rsidR="00A02F71" w:rsidRPr="003116C8">
        <w:rPr>
          <w:lang w:val="uk-UA"/>
        </w:rPr>
        <w:t xml:space="preserve"> законопроектом не визначається, які саме "базові навички медіатора (медіації) обсягом не менше 48 годин" повинен мати медіатор. </w:t>
      </w:r>
    </w:p>
    <w:p w:rsidR="00A02F71" w:rsidRPr="003116C8" w:rsidRDefault="00A02F71" w:rsidP="00AF03BE">
      <w:pPr>
        <w:pStyle w:val="aa"/>
        <w:ind w:firstLine="708"/>
        <w:jc w:val="both"/>
        <w:rPr>
          <w:lang w:val="uk-UA"/>
        </w:rPr>
      </w:pPr>
      <w:r w:rsidRPr="003116C8">
        <w:rPr>
          <w:lang w:val="uk-UA"/>
        </w:rPr>
        <w:t xml:space="preserve">Крім </w:t>
      </w:r>
      <w:r w:rsidR="00AF03BE" w:rsidRPr="003116C8">
        <w:rPr>
          <w:lang w:val="uk-UA"/>
        </w:rPr>
        <w:t xml:space="preserve">того, </w:t>
      </w:r>
      <w:r w:rsidRPr="003116C8">
        <w:rPr>
          <w:lang w:val="uk-UA"/>
        </w:rPr>
        <w:t>цим пунктом не враховано вимоги частини першої статті 10 законопроекту, за якими "базова підготовка медіаторів здійснюється за програмою обсягом (тривалістю) не менше 90 годин навчання, у тому числі не менше 45 годин практичного навчання"</w:t>
      </w:r>
      <w:r w:rsidR="001302ED" w:rsidRPr="003116C8">
        <w:rPr>
          <w:lang w:val="uk-UA"/>
        </w:rPr>
        <w:t>.</w:t>
      </w:r>
    </w:p>
    <w:p w:rsidR="001302ED" w:rsidRPr="003116C8" w:rsidRDefault="00061670" w:rsidP="00AF03BE">
      <w:pPr>
        <w:pStyle w:val="aa"/>
        <w:ind w:firstLine="708"/>
        <w:jc w:val="both"/>
        <w:rPr>
          <w:lang w:val="uk-UA"/>
        </w:rPr>
      </w:pPr>
      <w:r w:rsidRPr="003116C8">
        <w:rPr>
          <w:lang w:val="uk-UA"/>
        </w:rPr>
        <w:t>В цілому зазначений припис</w:t>
      </w:r>
      <w:r w:rsidR="00AF03BE" w:rsidRPr="003116C8">
        <w:rPr>
          <w:lang w:val="uk-UA"/>
        </w:rPr>
        <w:t xml:space="preserve"> «медіаторами також визнаються особи…»</w:t>
      </w:r>
      <w:r w:rsidRPr="003116C8">
        <w:rPr>
          <w:lang w:val="uk-UA"/>
        </w:rPr>
        <w:t xml:space="preserve">, є юридично </w:t>
      </w:r>
      <w:r w:rsidR="00AF03BE" w:rsidRPr="003116C8">
        <w:rPr>
          <w:lang w:val="uk-UA"/>
        </w:rPr>
        <w:t xml:space="preserve">некоректним та </w:t>
      </w:r>
      <w:r w:rsidR="00707E8F">
        <w:rPr>
          <w:lang w:val="uk-UA"/>
        </w:rPr>
        <w:t>підпадає під ознаки юридичної фікції</w:t>
      </w:r>
      <w:r w:rsidR="00AF03BE" w:rsidRPr="003116C8">
        <w:rPr>
          <w:lang w:val="uk-UA"/>
        </w:rPr>
        <w:t xml:space="preserve">, </w:t>
      </w:r>
      <w:r w:rsidR="00945F18" w:rsidRPr="003116C8">
        <w:rPr>
          <w:lang w:val="uk-UA"/>
        </w:rPr>
        <w:t xml:space="preserve">оскільки </w:t>
      </w:r>
      <w:r w:rsidR="00AF03BE" w:rsidRPr="003116C8">
        <w:rPr>
          <w:lang w:val="uk-UA"/>
        </w:rPr>
        <w:t>особи, які не</w:t>
      </w:r>
      <w:r w:rsidR="00945F18" w:rsidRPr="003116C8">
        <w:rPr>
          <w:lang w:val="uk-UA"/>
        </w:rPr>
        <w:t xml:space="preserve"> </w:t>
      </w:r>
      <w:r w:rsidR="00AF03BE" w:rsidRPr="003116C8">
        <w:rPr>
          <w:lang w:val="uk-UA"/>
        </w:rPr>
        <w:t xml:space="preserve">відповідають </w:t>
      </w:r>
      <w:r w:rsidR="00945F18" w:rsidRPr="003116C8">
        <w:rPr>
          <w:lang w:val="uk-UA"/>
        </w:rPr>
        <w:t xml:space="preserve">навіть базовим навичкам медіатора, що визначені законопроектом, </w:t>
      </w:r>
      <w:r w:rsidR="00AF03BE" w:rsidRPr="003116C8">
        <w:rPr>
          <w:lang w:val="uk-UA"/>
        </w:rPr>
        <w:t>зможуть працювати медіаторами</w:t>
      </w:r>
      <w:r w:rsidR="00945F18" w:rsidRPr="003116C8">
        <w:rPr>
          <w:lang w:val="uk-UA"/>
        </w:rPr>
        <w:t xml:space="preserve"> та пропонувати свої послуги</w:t>
      </w:r>
      <w:r w:rsidR="00AF03BE" w:rsidRPr="003116C8">
        <w:rPr>
          <w:lang w:val="uk-UA"/>
        </w:rPr>
        <w:t>, хоча їх кваліфікація</w:t>
      </w:r>
      <w:r w:rsidR="00945F18" w:rsidRPr="003116C8">
        <w:rPr>
          <w:lang w:val="uk-UA"/>
        </w:rPr>
        <w:t>,</w:t>
      </w:r>
      <w:r w:rsidR="00AF03BE" w:rsidRPr="003116C8">
        <w:rPr>
          <w:lang w:val="uk-UA"/>
        </w:rPr>
        <w:t xml:space="preserve"> з точки зору </w:t>
      </w:r>
      <w:r w:rsidR="00945F18" w:rsidRPr="003116C8">
        <w:rPr>
          <w:lang w:val="uk-UA"/>
        </w:rPr>
        <w:t xml:space="preserve">положень </w:t>
      </w:r>
      <w:r w:rsidR="00AF03BE" w:rsidRPr="003116C8">
        <w:rPr>
          <w:lang w:val="uk-UA"/>
        </w:rPr>
        <w:t>законопроекту</w:t>
      </w:r>
      <w:r w:rsidR="00945F18" w:rsidRPr="003116C8">
        <w:rPr>
          <w:lang w:val="uk-UA"/>
        </w:rPr>
        <w:t>,</w:t>
      </w:r>
      <w:r w:rsidR="00AF03BE" w:rsidRPr="003116C8">
        <w:rPr>
          <w:lang w:val="uk-UA"/>
        </w:rPr>
        <w:t xml:space="preserve"> є сумнівною.</w:t>
      </w:r>
      <w:r w:rsidRPr="003116C8">
        <w:rPr>
          <w:lang w:val="uk-UA"/>
        </w:rPr>
        <w:t xml:space="preserve"> </w:t>
      </w:r>
    </w:p>
    <w:p w:rsidR="00365427" w:rsidRPr="00707E8F" w:rsidRDefault="00707E8F" w:rsidP="00AF03BE">
      <w:pPr>
        <w:pStyle w:val="aa"/>
        <w:ind w:firstLine="708"/>
        <w:jc w:val="both"/>
        <w:rPr>
          <w:lang w:val="uk-UA"/>
        </w:rPr>
      </w:pPr>
      <w:r w:rsidRPr="00707E8F">
        <w:rPr>
          <w:lang w:val="uk-UA"/>
        </w:rPr>
        <w:t xml:space="preserve">У разі підтримання таких положень </w:t>
      </w:r>
      <w:r w:rsidR="00365427" w:rsidRPr="00707E8F">
        <w:rPr>
          <w:lang w:val="uk-UA"/>
        </w:rPr>
        <w:t>законопроекту</w:t>
      </w:r>
      <w:r w:rsidR="00D60B15" w:rsidRPr="00707E8F">
        <w:rPr>
          <w:lang w:val="uk-UA"/>
        </w:rPr>
        <w:t xml:space="preserve"> </w:t>
      </w:r>
      <w:r w:rsidR="00365427" w:rsidRPr="00707E8F">
        <w:rPr>
          <w:lang w:val="uk-UA"/>
        </w:rPr>
        <w:t>Верховна Рада України сприятиме наповненню ринку таких послуг неефективними медіато</w:t>
      </w:r>
      <w:r w:rsidR="002A1A5E" w:rsidRPr="00707E8F">
        <w:rPr>
          <w:lang w:val="uk-UA"/>
        </w:rPr>
        <w:t>рами із сумнівною кваліфікацією, що, н</w:t>
      </w:r>
      <w:r w:rsidR="00D215A8" w:rsidRPr="00707E8F">
        <w:rPr>
          <w:lang w:val="uk-UA"/>
        </w:rPr>
        <w:t xml:space="preserve">а нашу думку, є неприйнятним і може </w:t>
      </w:r>
      <w:r w:rsidRPr="00707E8F">
        <w:rPr>
          <w:lang w:val="uk-UA"/>
        </w:rPr>
        <w:t xml:space="preserve">посилити недовіру </w:t>
      </w:r>
      <w:r w:rsidR="00D215A8" w:rsidRPr="00707E8F">
        <w:rPr>
          <w:lang w:val="uk-UA"/>
        </w:rPr>
        <w:t xml:space="preserve">суспільства до </w:t>
      </w:r>
      <w:r w:rsidR="00F92ED1" w:rsidRPr="00707E8F">
        <w:rPr>
          <w:lang w:val="uk-UA"/>
        </w:rPr>
        <w:t xml:space="preserve">єдиного </w:t>
      </w:r>
      <w:r w:rsidR="00D215A8" w:rsidRPr="00707E8F">
        <w:rPr>
          <w:lang w:val="uk-UA"/>
        </w:rPr>
        <w:t>законодавчого органу</w:t>
      </w:r>
      <w:r w:rsidR="000403C8" w:rsidRPr="00707E8F">
        <w:rPr>
          <w:lang w:val="uk-UA"/>
        </w:rPr>
        <w:t xml:space="preserve"> та </w:t>
      </w:r>
      <w:r w:rsidRPr="00707E8F">
        <w:rPr>
          <w:lang w:val="uk-UA"/>
        </w:rPr>
        <w:t xml:space="preserve">підірвати довіру </w:t>
      </w:r>
      <w:r w:rsidR="000403C8" w:rsidRPr="00707E8F">
        <w:rPr>
          <w:lang w:val="uk-UA"/>
        </w:rPr>
        <w:t xml:space="preserve">до </w:t>
      </w:r>
      <w:r w:rsidR="00A466C2" w:rsidRPr="00707E8F">
        <w:rPr>
          <w:lang w:val="uk-UA"/>
        </w:rPr>
        <w:t>новоствореного</w:t>
      </w:r>
      <w:r w:rsidR="000403C8" w:rsidRPr="00707E8F">
        <w:rPr>
          <w:lang w:val="uk-UA"/>
        </w:rPr>
        <w:t xml:space="preserve"> інституту</w:t>
      </w:r>
      <w:r w:rsidR="00D215A8" w:rsidRPr="00707E8F">
        <w:rPr>
          <w:lang w:val="uk-UA"/>
        </w:rPr>
        <w:t>.</w:t>
      </w:r>
    </w:p>
    <w:p w:rsidR="00061670" w:rsidRPr="003116C8" w:rsidRDefault="00061670" w:rsidP="00EF5D4F">
      <w:pPr>
        <w:pStyle w:val="aa"/>
        <w:jc w:val="both"/>
        <w:rPr>
          <w:lang w:val="uk-UA"/>
        </w:rPr>
      </w:pPr>
    </w:p>
    <w:p w:rsidR="00061670" w:rsidRPr="003116C8" w:rsidRDefault="00134A58" w:rsidP="00D300A7">
      <w:pPr>
        <w:pStyle w:val="aa"/>
        <w:ind w:firstLine="708"/>
        <w:jc w:val="both"/>
        <w:rPr>
          <w:b/>
          <w:lang w:val="uk-UA"/>
        </w:rPr>
      </w:pPr>
      <w:r>
        <w:rPr>
          <w:b/>
          <w:lang w:val="uk-UA"/>
        </w:rPr>
        <w:t xml:space="preserve">ІІ. </w:t>
      </w:r>
      <w:r w:rsidR="00863B9F" w:rsidRPr="003116C8">
        <w:rPr>
          <w:b/>
          <w:lang w:val="uk-UA"/>
        </w:rPr>
        <w:t xml:space="preserve">Проектом </w:t>
      </w:r>
      <w:r w:rsidR="00805105" w:rsidRPr="003116C8">
        <w:rPr>
          <w:b/>
          <w:lang w:val="uk-UA"/>
        </w:rPr>
        <w:t xml:space="preserve">одночасно </w:t>
      </w:r>
      <w:r w:rsidR="00863B9F" w:rsidRPr="003116C8">
        <w:rPr>
          <w:b/>
          <w:lang w:val="uk-UA"/>
        </w:rPr>
        <w:t xml:space="preserve">пропонуються зміни до процесуальних кодексів, зокрема </w:t>
      </w:r>
      <w:r w:rsidR="00937782" w:rsidRPr="003116C8">
        <w:rPr>
          <w:b/>
          <w:lang w:val="uk-UA"/>
        </w:rPr>
        <w:t>ГПК України, ЦПК України та КАС України</w:t>
      </w:r>
      <w:r w:rsidR="004A3C74" w:rsidRPr="003116C8">
        <w:rPr>
          <w:b/>
          <w:lang w:val="uk-UA"/>
        </w:rPr>
        <w:t xml:space="preserve"> та інших законів України</w:t>
      </w:r>
      <w:r w:rsidR="00863B9F" w:rsidRPr="003116C8">
        <w:rPr>
          <w:b/>
          <w:lang w:val="uk-UA"/>
        </w:rPr>
        <w:t>. У зв’язку з цим вважаємо за необхідне зауважити таке.</w:t>
      </w:r>
      <w:r w:rsidR="00937782" w:rsidRPr="003116C8">
        <w:rPr>
          <w:b/>
          <w:lang w:val="uk-UA"/>
        </w:rPr>
        <w:t xml:space="preserve"> </w:t>
      </w:r>
    </w:p>
    <w:p w:rsidR="00872AE9" w:rsidRPr="003116C8" w:rsidRDefault="00872AE9" w:rsidP="00D300A7">
      <w:pPr>
        <w:pStyle w:val="aa"/>
        <w:ind w:firstLine="708"/>
        <w:jc w:val="both"/>
        <w:rPr>
          <w:b/>
          <w:lang w:val="uk-UA"/>
        </w:rPr>
      </w:pPr>
    </w:p>
    <w:p w:rsidR="00061670" w:rsidRPr="003116C8" w:rsidRDefault="00061670" w:rsidP="00805105">
      <w:pPr>
        <w:pStyle w:val="aa"/>
        <w:jc w:val="both"/>
        <w:rPr>
          <w:lang w:val="uk-UA"/>
        </w:rPr>
      </w:pPr>
      <w:r w:rsidRPr="003116C8">
        <w:rPr>
          <w:lang w:val="uk-UA"/>
        </w:rPr>
        <w:tab/>
      </w:r>
      <w:r w:rsidR="00805105" w:rsidRPr="003116C8">
        <w:rPr>
          <w:lang w:val="uk-UA"/>
        </w:rPr>
        <w:t>1.</w:t>
      </w:r>
      <w:r w:rsidR="00937782" w:rsidRPr="003116C8">
        <w:rPr>
          <w:lang w:val="uk-UA"/>
        </w:rPr>
        <w:t xml:space="preserve"> </w:t>
      </w:r>
      <w:r w:rsidRPr="003116C8">
        <w:rPr>
          <w:lang w:val="uk-UA"/>
        </w:rPr>
        <w:t>Проектом вносяться зміни до статті</w:t>
      </w:r>
      <w:r w:rsidR="0085679A">
        <w:rPr>
          <w:lang w:val="uk-UA"/>
        </w:rPr>
        <w:t xml:space="preserve"> 46 ГПК України, якими пропону</w:t>
      </w:r>
      <w:r w:rsidR="0078089D">
        <w:rPr>
          <w:lang w:val="uk-UA"/>
        </w:rPr>
        <w:t>є</w:t>
      </w:r>
      <w:r w:rsidRPr="003116C8">
        <w:rPr>
          <w:lang w:val="uk-UA"/>
        </w:rPr>
        <w:t>ться частину сьому цієї статті викласти у новій редакції</w:t>
      </w:r>
      <w:r w:rsidR="005E6892" w:rsidRPr="003116C8">
        <w:rPr>
          <w:lang w:val="uk-UA"/>
        </w:rPr>
        <w:t>,</w:t>
      </w:r>
      <w:r w:rsidRPr="003116C8">
        <w:rPr>
          <w:lang w:val="uk-UA"/>
        </w:rPr>
        <w:t xml:space="preserve"> за якою  сторони можуть примиритися, у тому числі шляхом медіації, на будь-якій стадії судового процесу. Результат домовленості сторін може бути оформлений мировою угодою.</w:t>
      </w:r>
    </w:p>
    <w:p w:rsidR="00937782" w:rsidRPr="003116C8" w:rsidRDefault="00937782" w:rsidP="00805105">
      <w:pPr>
        <w:pStyle w:val="aa"/>
        <w:jc w:val="both"/>
        <w:rPr>
          <w:lang w:val="uk-UA"/>
        </w:rPr>
      </w:pPr>
      <w:r w:rsidRPr="003116C8">
        <w:rPr>
          <w:lang w:val="uk-UA"/>
        </w:rPr>
        <w:t xml:space="preserve">  </w:t>
      </w:r>
      <w:r w:rsidR="00805105" w:rsidRPr="003116C8">
        <w:rPr>
          <w:lang w:val="uk-UA"/>
        </w:rPr>
        <w:tab/>
      </w:r>
      <w:r w:rsidR="00061670" w:rsidRPr="003116C8">
        <w:rPr>
          <w:lang w:val="uk-UA"/>
        </w:rPr>
        <w:t>Не заперечуючи проти</w:t>
      </w:r>
      <w:r w:rsidR="00805105" w:rsidRPr="003116C8">
        <w:rPr>
          <w:lang w:val="uk-UA"/>
        </w:rPr>
        <w:t xml:space="preserve"> зазначеного</w:t>
      </w:r>
      <w:r w:rsidR="00061670" w:rsidRPr="003116C8">
        <w:rPr>
          <w:lang w:val="uk-UA"/>
        </w:rPr>
        <w:t xml:space="preserve">, водночас пропонуємо </w:t>
      </w:r>
      <w:r w:rsidR="00805105" w:rsidRPr="003116C8">
        <w:rPr>
          <w:lang w:val="uk-UA"/>
        </w:rPr>
        <w:t xml:space="preserve">цю </w:t>
      </w:r>
      <w:r w:rsidR="00061670" w:rsidRPr="003116C8">
        <w:rPr>
          <w:lang w:val="uk-UA"/>
        </w:rPr>
        <w:t>норму редакційно до</w:t>
      </w:r>
      <w:r w:rsidR="00805105" w:rsidRPr="003116C8">
        <w:rPr>
          <w:lang w:val="uk-UA"/>
        </w:rPr>
        <w:t>опрацювати,</w:t>
      </w:r>
      <w:r w:rsidR="00262DCE" w:rsidRPr="003116C8">
        <w:rPr>
          <w:lang w:val="uk-UA"/>
        </w:rPr>
        <w:t xml:space="preserve"> оскільки за чинним законодавством сторони мають </w:t>
      </w:r>
      <w:r w:rsidR="00262DCE" w:rsidRPr="003116C8">
        <w:rPr>
          <w:u w:val="single"/>
          <w:lang w:val="uk-UA"/>
        </w:rPr>
        <w:t>право на укладення мирової угоди</w:t>
      </w:r>
      <w:r w:rsidR="00262DCE" w:rsidRPr="003116C8">
        <w:rPr>
          <w:lang w:val="uk-UA"/>
        </w:rPr>
        <w:t>, а не на примирення,</w:t>
      </w:r>
      <w:r w:rsidR="00805105" w:rsidRPr="003116C8">
        <w:rPr>
          <w:lang w:val="uk-UA"/>
        </w:rPr>
        <w:t xml:space="preserve"> </w:t>
      </w:r>
      <w:r w:rsidR="00262DCE" w:rsidRPr="003116C8">
        <w:rPr>
          <w:lang w:val="uk-UA"/>
        </w:rPr>
        <w:t xml:space="preserve">доповнивши </w:t>
      </w:r>
      <w:r w:rsidR="00061670" w:rsidRPr="003116C8">
        <w:rPr>
          <w:lang w:val="uk-UA"/>
        </w:rPr>
        <w:t>перше речення словами «</w:t>
      </w:r>
      <w:r w:rsidR="005E6892" w:rsidRPr="003116C8">
        <w:rPr>
          <w:lang w:val="uk-UA"/>
        </w:rPr>
        <w:t xml:space="preserve">та укласти мирову угоду відповідно до вимог, передбачених цим Кодексом». </w:t>
      </w:r>
      <w:r w:rsidR="00805105" w:rsidRPr="003116C8">
        <w:rPr>
          <w:lang w:val="uk-UA"/>
        </w:rPr>
        <w:t xml:space="preserve">У </w:t>
      </w:r>
      <w:r w:rsidR="005E6892" w:rsidRPr="003116C8">
        <w:rPr>
          <w:lang w:val="uk-UA"/>
        </w:rPr>
        <w:t xml:space="preserve">зв’язку з цим друге речення виключити. </w:t>
      </w:r>
    </w:p>
    <w:p w:rsidR="00061670" w:rsidRPr="003116C8" w:rsidRDefault="005E6892" w:rsidP="00262DCE">
      <w:pPr>
        <w:pStyle w:val="aa"/>
        <w:ind w:firstLine="708"/>
        <w:jc w:val="both"/>
        <w:rPr>
          <w:lang w:val="uk-UA"/>
        </w:rPr>
      </w:pPr>
      <w:r w:rsidRPr="003116C8">
        <w:rPr>
          <w:lang w:val="uk-UA"/>
        </w:rPr>
        <w:t>Це саме стосується і змін до частини сьомої статті 49 проекту ЦПК України.</w:t>
      </w:r>
    </w:p>
    <w:p w:rsidR="00D06127" w:rsidRPr="003116C8" w:rsidRDefault="00D06127" w:rsidP="00663526">
      <w:pPr>
        <w:pStyle w:val="aa"/>
        <w:jc w:val="both"/>
        <w:rPr>
          <w:lang w:val="uk-UA"/>
        </w:rPr>
      </w:pPr>
    </w:p>
    <w:p w:rsidR="00061670" w:rsidRPr="003116C8" w:rsidRDefault="00D06127" w:rsidP="00D06127">
      <w:pPr>
        <w:pStyle w:val="aa"/>
        <w:ind w:firstLine="708"/>
        <w:jc w:val="both"/>
        <w:rPr>
          <w:lang w:val="uk-UA"/>
        </w:rPr>
      </w:pPr>
      <w:r w:rsidRPr="003116C8">
        <w:rPr>
          <w:lang w:val="uk-UA"/>
        </w:rPr>
        <w:t>2.</w:t>
      </w:r>
      <w:r w:rsidR="00937782" w:rsidRPr="003116C8">
        <w:rPr>
          <w:lang w:val="uk-UA"/>
        </w:rPr>
        <w:t xml:space="preserve"> </w:t>
      </w:r>
      <w:r w:rsidR="00F358C1" w:rsidRPr="003116C8">
        <w:rPr>
          <w:lang w:val="uk-UA"/>
        </w:rPr>
        <w:t>Запропонованими з</w:t>
      </w:r>
      <w:r w:rsidR="00937782" w:rsidRPr="003116C8">
        <w:rPr>
          <w:lang w:val="uk-UA"/>
        </w:rPr>
        <w:t xml:space="preserve">мінами до пункту 2 частини першої статті 67 </w:t>
      </w:r>
      <w:r w:rsidR="00F358C1" w:rsidRPr="003116C8">
        <w:rPr>
          <w:lang w:val="uk-UA"/>
        </w:rPr>
        <w:t>ГПК України передбачено</w:t>
      </w:r>
      <w:r w:rsidR="00937782" w:rsidRPr="003116C8">
        <w:rPr>
          <w:lang w:val="uk-UA"/>
        </w:rPr>
        <w:t xml:space="preserve">, що не можуть бути допитані як свідки особи, </w:t>
      </w:r>
      <w:r w:rsidR="0078089D">
        <w:rPr>
          <w:lang w:val="uk-UA"/>
        </w:rPr>
        <w:t>які за законом зобов’язані зберігати</w:t>
      </w:r>
      <w:r w:rsidR="00937782" w:rsidRPr="003116C8">
        <w:rPr>
          <w:lang w:val="uk-UA"/>
        </w:rPr>
        <w:t xml:space="preserve"> в таємниці відомості, що були довірені їм у зв’язку з наданням </w:t>
      </w:r>
      <w:r w:rsidR="00937782" w:rsidRPr="003116C8">
        <w:rPr>
          <w:u w:val="single"/>
          <w:lang w:val="uk-UA"/>
        </w:rPr>
        <w:t>послуг медіації</w:t>
      </w:r>
      <w:r w:rsidR="00937782" w:rsidRPr="003116C8">
        <w:rPr>
          <w:lang w:val="uk-UA"/>
        </w:rPr>
        <w:t>.</w:t>
      </w:r>
    </w:p>
    <w:p w:rsidR="00B729AA" w:rsidRPr="003116C8" w:rsidRDefault="00B729AA" w:rsidP="00175F57">
      <w:pPr>
        <w:pStyle w:val="aa"/>
        <w:ind w:firstLine="708"/>
        <w:jc w:val="both"/>
        <w:rPr>
          <w:lang w:val="uk-UA"/>
        </w:rPr>
      </w:pPr>
      <w:r w:rsidRPr="003116C8">
        <w:rPr>
          <w:lang w:val="uk-UA"/>
        </w:rPr>
        <w:lastRenderedPageBreak/>
        <w:t xml:space="preserve">Такі зміни термінологічно не узгоджуються із пунктом 4 частини першої статті 1 законопроекту про медіацію, відповідно до якого медіація визнається </w:t>
      </w:r>
      <w:r w:rsidRPr="003116C8">
        <w:rPr>
          <w:u w:val="single"/>
          <w:lang w:val="uk-UA"/>
        </w:rPr>
        <w:t>процедурою</w:t>
      </w:r>
      <w:r w:rsidR="00175F57" w:rsidRPr="003116C8">
        <w:rPr>
          <w:lang w:val="uk-UA"/>
        </w:rPr>
        <w:t>, а не послугою.</w:t>
      </w:r>
    </w:p>
    <w:p w:rsidR="00937782" w:rsidRPr="003116C8" w:rsidRDefault="00937782" w:rsidP="00F358C1">
      <w:pPr>
        <w:pStyle w:val="aa"/>
        <w:ind w:firstLine="708"/>
        <w:jc w:val="both"/>
        <w:rPr>
          <w:lang w:val="uk-UA"/>
        </w:rPr>
      </w:pPr>
      <w:r w:rsidRPr="003116C8">
        <w:rPr>
          <w:lang w:val="uk-UA"/>
        </w:rPr>
        <w:t xml:space="preserve">У зв’язку з цим у пункті 2 частини першої статті 67 </w:t>
      </w:r>
      <w:r w:rsidR="00C647A8" w:rsidRPr="003116C8">
        <w:rPr>
          <w:lang w:val="uk-UA"/>
        </w:rPr>
        <w:t xml:space="preserve">ГПК України </w:t>
      </w:r>
      <w:r w:rsidRPr="003116C8">
        <w:rPr>
          <w:lang w:val="uk-UA"/>
        </w:rPr>
        <w:t>слова «</w:t>
      </w:r>
      <w:r w:rsidR="000E75E7" w:rsidRPr="003116C8">
        <w:rPr>
          <w:lang w:val="uk-UA"/>
        </w:rPr>
        <w:t xml:space="preserve">послуг посередництва (медіації)» </w:t>
      </w:r>
      <w:r w:rsidR="00644C83">
        <w:rPr>
          <w:lang w:val="uk-UA"/>
        </w:rPr>
        <w:t xml:space="preserve">необхідно </w:t>
      </w:r>
      <w:r w:rsidR="000E75E7" w:rsidRPr="003116C8">
        <w:rPr>
          <w:lang w:val="uk-UA"/>
        </w:rPr>
        <w:t>замінити слов</w:t>
      </w:r>
      <w:r w:rsidR="00550CF9" w:rsidRPr="003116C8">
        <w:rPr>
          <w:lang w:val="uk-UA"/>
        </w:rPr>
        <w:t>ом</w:t>
      </w:r>
      <w:r w:rsidR="000E75E7" w:rsidRPr="003116C8">
        <w:rPr>
          <w:lang w:val="uk-UA"/>
        </w:rPr>
        <w:t xml:space="preserve"> «</w:t>
      </w:r>
      <w:r w:rsidR="00B7702F" w:rsidRPr="003116C8">
        <w:rPr>
          <w:lang w:val="uk-UA"/>
        </w:rPr>
        <w:t xml:space="preserve">проведенням </w:t>
      </w:r>
      <w:r w:rsidR="000E75E7" w:rsidRPr="003116C8">
        <w:rPr>
          <w:lang w:val="uk-UA"/>
        </w:rPr>
        <w:t>медіації».</w:t>
      </w:r>
      <w:r w:rsidR="00550CF9" w:rsidRPr="003116C8">
        <w:rPr>
          <w:lang w:val="uk-UA"/>
        </w:rPr>
        <w:t xml:space="preserve"> </w:t>
      </w:r>
    </w:p>
    <w:p w:rsidR="002000C4" w:rsidRPr="003116C8" w:rsidRDefault="00F723EB" w:rsidP="00F358C1">
      <w:pPr>
        <w:pStyle w:val="aa"/>
        <w:ind w:firstLine="708"/>
        <w:jc w:val="both"/>
        <w:rPr>
          <w:lang w:val="uk-UA"/>
        </w:rPr>
      </w:pPr>
      <w:r w:rsidRPr="003116C8">
        <w:rPr>
          <w:lang w:val="uk-UA"/>
        </w:rPr>
        <w:t>Аналогічні</w:t>
      </w:r>
      <w:r w:rsidR="002000C4" w:rsidRPr="003116C8">
        <w:rPr>
          <w:lang w:val="uk-UA"/>
        </w:rPr>
        <w:t xml:space="preserve"> зауваження стосуються і змін до пункту 2 частини першої статті 70</w:t>
      </w:r>
      <w:r w:rsidR="007256C1" w:rsidRPr="003116C8">
        <w:rPr>
          <w:lang w:val="uk-UA"/>
        </w:rPr>
        <w:t xml:space="preserve"> ЦПК України та пункту 2 частини першої статті 66 КАС України.</w:t>
      </w:r>
    </w:p>
    <w:p w:rsidR="008343F7" w:rsidRPr="003116C8" w:rsidRDefault="008343F7" w:rsidP="00663526">
      <w:pPr>
        <w:pStyle w:val="aa"/>
        <w:jc w:val="both"/>
        <w:rPr>
          <w:lang w:val="uk-UA"/>
        </w:rPr>
      </w:pPr>
    </w:p>
    <w:p w:rsidR="00B729AA" w:rsidRPr="003116C8" w:rsidRDefault="00FE013C" w:rsidP="00FE013C">
      <w:pPr>
        <w:pStyle w:val="aa"/>
        <w:ind w:firstLine="708"/>
        <w:jc w:val="both"/>
        <w:rPr>
          <w:lang w:val="uk-UA"/>
        </w:rPr>
      </w:pPr>
      <w:r w:rsidRPr="003116C8">
        <w:rPr>
          <w:lang w:val="uk-UA"/>
        </w:rPr>
        <w:t>3.</w:t>
      </w:r>
      <w:r w:rsidR="00B729AA" w:rsidRPr="003116C8">
        <w:rPr>
          <w:lang w:val="uk-UA"/>
        </w:rPr>
        <w:t xml:space="preserve"> Відповідно до проекту частина перша статті 229 ГПК України доповнюється новим пунктом 3</w:t>
      </w:r>
      <w:r w:rsidR="00B729AA" w:rsidRPr="003116C8">
        <w:rPr>
          <w:vertAlign w:val="superscript"/>
          <w:lang w:val="uk-UA"/>
        </w:rPr>
        <w:t>1</w:t>
      </w:r>
      <w:r w:rsidR="00B729AA" w:rsidRPr="003116C8">
        <w:rPr>
          <w:lang w:val="uk-UA"/>
        </w:rPr>
        <w:t>, згідно з яким провадження у справі зупиняється у випадках, встановлених пунктом 3</w:t>
      </w:r>
      <w:r w:rsidR="00B729AA" w:rsidRPr="003116C8">
        <w:rPr>
          <w:vertAlign w:val="superscript"/>
          <w:lang w:val="uk-UA"/>
        </w:rPr>
        <w:t>1</w:t>
      </w:r>
      <w:r w:rsidR="00B729AA" w:rsidRPr="003116C8">
        <w:rPr>
          <w:lang w:val="uk-UA"/>
        </w:rPr>
        <w:t xml:space="preserve"> частини першої статті 227 цього Кодексу - на час проведення медіації, але не більше </w:t>
      </w:r>
      <w:r w:rsidR="00B729AA" w:rsidRPr="003116C8">
        <w:rPr>
          <w:b/>
          <w:lang w:val="uk-UA"/>
        </w:rPr>
        <w:t>дев’яноста днів</w:t>
      </w:r>
      <w:r w:rsidR="00B729AA" w:rsidRPr="003116C8">
        <w:rPr>
          <w:lang w:val="uk-UA"/>
        </w:rPr>
        <w:t xml:space="preserve"> з дня постановлення судом ухвали про зупинення провад</w:t>
      </w:r>
      <w:r w:rsidR="008343F7" w:rsidRPr="003116C8">
        <w:rPr>
          <w:lang w:val="uk-UA"/>
        </w:rPr>
        <w:t>ження у справі».</w:t>
      </w:r>
    </w:p>
    <w:p w:rsidR="00267CD0" w:rsidRPr="003116C8" w:rsidRDefault="00267CD0" w:rsidP="00FE013C">
      <w:pPr>
        <w:pStyle w:val="aa"/>
        <w:ind w:firstLine="708"/>
        <w:jc w:val="both"/>
        <w:rPr>
          <w:lang w:val="uk-UA"/>
        </w:rPr>
      </w:pPr>
      <w:r w:rsidRPr="003116C8">
        <w:rPr>
          <w:lang w:val="uk-UA"/>
        </w:rPr>
        <w:t>Аналогічні зміни запропоновані і до частини першої статті 253 ЦПК України.</w:t>
      </w:r>
    </w:p>
    <w:p w:rsidR="009B30F5" w:rsidRPr="003116C8" w:rsidRDefault="00267CD0" w:rsidP="00A45745">
      <w:pPr>
        <w:pStyle w:val="aa"/>
        <w:ind w:firstLine="708"/>
        <w:jc w:val="both"/>
        <w:rPr>
          <w:lang w:val="uk-UA"/>
        </w:rPr>
      </w:pPr>
      <w:r w:rsidRPr="003116C8">
        <w:rPr>
          <w:lang w:val="uk-UA"/>
        </w:rPr>
        <w:t>Однак і</w:t>
      </w:r>
      <w:r w:rsidR="008343F7" w:rsidRPr="003116C8">
        <w:rPr>
          <w:lang w:val="uk-UA"/>
        </w:rPr>
        <w:t>з тексту законопроекту не</w:t>
      </w:r>
      <w:r w:rsidR="00A45745" w:rsidRPr="003116C8">
        <w:rPr>
          <w:lang w:val="uk-UA"/>
        </w:rPr>
        <w:t xml:space="preserve"> вбачається, </w:t>
      </w:r>
      <w:r w:rsidR="008343F7" w:rsidRPr="003116C8">
        <w:rPr>
          <w:lang w:val="uk-UA"/>
        </w:rPr>
        <w:t xml:space="preserve">чому </w:t>
      </w:r>
      <w:r w:rsidR="00A45745" w:rsidRPr="003116C8">
        <w:rPr>
          <w:lang w:val="uk-UA"/>
        </w:rPr>
        <w:t>для проведення медіації потрібно саме стільки часу</w:t>
      </w:r>
      <w:r w:rsidR="00B770A5" w:rsidRPr="003116C8">
        <w:rPr>
          <w:lang w:val="uk-UA"/>
        </w:rPr>
        <w:t xml:space="preserve">. </w:t>
      </w:r>
      <w:r w:rsidR="009B30F5" w:rsidRPr="003116C8">
        <w:rPr>
          <w:lang w:val="uk-UA"/>
        </w:rPr>
        <w:t>Проектом закону про медіацію</w:t>
      </w:r>
      <w:r w:rsidR="00A45745" w:rsidRPr="003116C8">
        <w:rPr>
          <w:lang w:val="uk-UA"/>
        </w:rPr>
        <w:t xml:space="preserve"> не визначається кінцевий строк</w:t>
      </w:r>
      <w:r w:rsidR="009B30F5" w:rsidRPr="003116C8">
        <w:rPr>
          <w:lang w:val="uk-UA"/>
        </w:rPr>
        <w:t xml:space="preserve"> проведення медіації, лише вказується, що строк зазначається у договорі про проведен</w:t>
      </w:r>
      <w:r w:rsidR="0078089D">
        <w:rPr>
          <w:lang w:val="uk-UA"/>
        </w:rPr>
        <w:t>ня медіації (стаття 20 проекту).</w:t>
      </w:r>
      <w:r w:rsidR="009B30F5" w:rsidRPr="003116C8">
        <w:rPr>
          <w:lang w:val="uk-UA"/>
        </w:rPr>
        <w:t xml:space="preserve"> </w:t>
      </w:r>
    </w:p>
    <w:p w:rsidR="00267CD0" w:rsidRPr="003116C8" w:rsidRDefault="00820F52" w:rsidP="00820F52">
      <w:pPr>
        <w:pStyle w:val="aa"/>
        <w:ind w:firstLine="708"/>
        <w:jc w:val="both"/>
        <w:rPr>
          <w:lang w:val="uk-UA"/>
        </w:rPr>
      </w:pPr>
      <w:r w:rsidRPr="003116C8">
        <w:rPr>
          <w:lang w:val="uk-UA"/>
        </w:rPr>
        <w:t xml:space="preserve">Звертаємо також увагу на те, що </w:t>
      </w:r>
      <w:r w:rsidR="00267CD0" w:rsidRPr="003116C8">
        <w:rPr>
          <w:color w:val="FF0000"/>
          <w:lang w:val="uk-UA"/>
        </w:rPr>
        <w:t xml:space="preserve"> </w:t>
      </w:r>
      <w:r w:rsidR="00267CD0" w:rsidRPr="003116C8">
        <w:rPr>
          <w:lang w:val="uk-UA"/>
        </w:rPr>
        <w:t xml:space="preserve">у змінах до пункту 4 частини першої статті 236 КАС України в редакції проекту передбачено, що суд зупиняє провадження у справі в разі звернення обох сторін із клопотанням про надання їм часу для примирення, у тому числі шляхом медіації - </w:t>
      </w:r>
      <w:r w:rsidR="00267CD0" w:rsidRPr="003116C8">
        <w:rPr>
          <w:u w:val="single"/>
          <w:lang w:val="uk-UA"/>
        </w:rPr>
        <w:t>до закінчення строку, про який сторони заявили у клопотанні</w:t>
      </w:r>
      <w:r w:rsidR="00267CD0" w:rsidRPr="003116C8">
        <w:rPr>
          <w:lang w:val="uk-UA"/>
        </w:rPr>
        <w:t>.</w:t>
      </w:r>
    </w:p>
    <w:p w:rsidR="00FA2FC1" w:rsidRPr="003116C8" w:rsidRDefault="00267CD0" w:rsidP="00820F52">
      <w:pPr>
        <w:pStyle w:val="aa"/>
        <w:ind w:firstLine="708"/>
        <w:jc w:val="both"/>
        <w:rPr>
          <w:lang w:val="uk-UA"/>
        </w:rPr>
      </w:pPr>
      <w:r w:rsidRPr="003116C8">
        <w:rPr>
          <w:lang w:val="uk-UA"/>
        </w:rPr>
        <w:t>Таким чином</w:t>
      </w:r>
      <w:r w:rsidR="0078089D">
        <w:rPr>
          <w:lang w:val="uk-UA"/>
        </w:rPr>
        <w:t>,</w:t>
      </w:r>
      <w:r w:rsidRPr="003116C8">
        <w:rPr>
          <w:lang w:val="uk-UA"/>
        </w:rPr>
        <w:t xml:space="preserve"> </w:t>
      </w:r>
      <w:r w:rsidR="009B30F5" w:rsidRPr="003116C8">
        <w:rPr>
          <w:lang w:val="uk-UA"/>
        </w:rPr>
        <w:t xml:space="preserve">встановлений </w:t>
      </w:r>
      <w:r w:rsidR="00B770A5" w:rsidRPr="003116C8">
        <w:rPr>
          <w:lang w:val="uk-UA"/>
        </w:rPr>
        <w:t>строк</w:t>
      </w:r>
      <w:r w:rsidR="009B30F5" w:rsidRPr="003116C8">
        <w:rPr>
          <w:lang w:val="uk-UA"/>
        </w:rPr>
        <w:t xml:space="preserve"> (не більше дев’яноста днів)</w:t>
      </w:r>
      <w:r w:rsidR="00B770A5" w:rsidRPr="003116C8">
        <w:rPr>
          <w:lang w:val="uk-UA"/>
        </w:rPr>
        <w:t xml:space="preserve"> не передбачений </w:t>
      </w:r>
      <w:r w:rsidR="00820F52" w:rsidRPr="003116C8">
        <w:rPr>
          <w:lang w:val="uk-UA"/>
        </w:rPr>
        <w:t xml:space="preserve">у </w:t>
      </w:r>
      <w:r w:rsidR="00B770A5" w:rsidRPr="003116C8">
        <w:rPr>
          <w:lang w:val="uk-UA"/>
        </w:rPr>
        <w:t xml:space="preserve">змінах до КАС України у зв’язку з чим не забезпечується уніфікація </w:t>
      </w:r>
      <w:r w:rsidR="00820F52" w:rsidRPr="003116C8">
        <w:rPr>
          <w:lang w:val="uk-UA"/>
        </w:rPr>
        <w:t xml:space="preserve">положень </w:t>
      </w:r>
      <w:r w:rsidR="00B770A5" w:rsidRPr="003116C8">
        <w:rPr>
          <w:lang w:val="uk-UA"/>
        </w:rPr>
        <w:t>процесуальних кодексів.</w:t>
      </w:r>
      <w:r w:rsidR="00B465C0" w:rsidRPr="003116C8">
        <w:rPr>
          <w:lang w:val="uk-UA"/>
        </w:rPr>
        <w:t xml:space="preserve"> </w:t>
      </w:r>
    </w:p>
    <w:p w:rsidR="00061670" w:rsidRPr="003116C8" w:rsidRDefault="00061670" w:rsidP="00663526">
      <w:pPr>
        <w:pStyle w:val="aa"/>
        <w:jc w:val="both"/>
        <w:rPr>
          <w:lang w:val="uk-UA"/>
        </w:rPr>
      </w:pPr>
    </w:p>
    <w:p w:rsidR="001302ED" w:rsidRPr="003116C8" w:rsidRDefault="001302ED" w:rsidP="00663526">
      <w:pPr>
        <w:pStyle w:val="aa"/>
        <w:jc w:val="both"/>
        <w:rPr>
          <w:lang w:val="uk-UA"/>
        </w:rPr>
      </w:pPr>
      <w:r w:rsidRPr="003116C8">
        <w:rPr>
          <w:lang w:val="uk-UA"/>
        </w:rPr>
        <w:tab/>
      </w:r>
      <w:r w:rsidR="00061670" w:rsidRPr="003116C8">
        <w:rPr>
          <w:lang w:val="uk-UA"/>
        </w:rPr>
        <w:t>4</w:t>
      </w:r>
      <w:r w:rsidRPr="003116C8">
        <w:rPr>
          <w:lang w:val="uk-UA"/>
        </w:rPr>
        <w:t xml:space="preserve">. </w:t>
      </w:r>
      <w:r w:rsidR="00231B37" w:rsidRPr="003116C8">
        <w:rPr>
          <w:lang w:val="uk-UA"/>
        </w:rPr>
        <w:t xml:space="preserve">Щодо </w:t>
      </w:r>
      <w:r w:rsidRPr="003116C8">
        <w:rPr>
          <w:lang w:val="uk-UA"/>
        </w:rPr>
        <w:t>внесення змін до Закону України “Про соціальну робот</w:t>
      </w:r>
      <w:r w:rsidR="00231B37" w:rsidRPr="003116C8">
        <w:rPr>
          <w:lang w:val="uk-UA"/>
        </w:rPr>
        <w:t xml:space="preserve">у з сім’ями, дітьми та </w:t>
      </w:r>
      <w:r w:rsidR="00B80B85">
        <w:rPr>
          <w:lang w:val="uk-UA"/>
        </w:rPr>
        <w:t>молоддю”,</w:t>
      </w:r>
      <w:r w:rsidR="00231B37" w:rsidRPr="003116C8">
        <w:rPr>
          <w:lang w:val="uk-UA"/>
        </w:rPr>
        <w:t xml:space="preserve"> п</w:t>
      </w:r>
      <w:r w:rsidR="00491C4A" w:rsidRPr="003116C8">
        <w:rPr>
          <w:lang w:val="uk-UA"/>
        </w:rPr>
        <w:t xml:space="preserve">ропонуємо </w:t>
      </w:r>
      <w:r w:rsidR="00231B37" w:rsidRPr="003116C8">
        <w:rPr>
          <w:lang w:val="uk-UA"/>
        </w:rPr>
        <w:t>текст</w:t>
      </w:r>
      <w:r w:rsidRPr="003116C8">
        <w:rPr>
          <w:lang w:val="uk-UA"/>
        </w:rPr>
        <w:t xml:space="preserve"> статті 21 </w:t>
      </w:r>
      <w:r w:rsidR="00231B37" w:rsidRPr="003116C8">
        <w:rPr>
          <w:lang w:val="uk-UA"/>
        </w:rPr>
        <w:t xml:space="preserve">цього Закону </w:t>
      </w:r>
      <w:r w:rsidRPr="003116C8">
        <w:rPr>
          <w:lang w:val="uk-UA"/>
        </w:rPr>
        <w:t>викласти в такій редакції:</w:t>
      </w:r>
    </w:p>
    <w:p w:rsidR="001302ED" w:rsidRPr="003116C8" w:rsidRDefault="001302ED" w:rsidP="00231B37">
      <w:pPr>
        <w:pStyle w:val="aa"/>
        <w:ind w:firstLine="708"/>
        <w:jc w:val="both"/>
        <w:rPr>
          <w:lang w:val="uk-UA"/>
        </w:rPr>
      </w:pPr>
      <w:r w:rsidRPr="003116C8">
        <w:rPr>
          <w:lang w:val="uk-UA"/>
        </w:rPr>
        <w:t xml:space="preserve">«Спори, що виникають у сфері соціальної роботи з сім'ями, дітьми та молоддю, </w:t>
      </w:r>
      <w:r w:rsidR="00CC675C" w:rsidRPr="003116C8">
        <w:rPr>
          <w:lang w:val="uk-UA"/>
        </w:rPr>
        <w:t xml:space="preserve">врегульовуються </w:t>
      </w:r>
      <w:r w:rsidR="00701638" w:rsidRPr="003116C8">
        <w:rPr>
          <w:lang w:val="uk-UA"/>
        </w:rPr>
        <w:t>відповідно до законів України, в</w:t>
      </w:r>
      <w:r w:rsidRPr="003116C8">
        <w:rPr>
          <w:lang w:val="uk-UA"/>
        </w:rPr>
        <w:t xml:space="preserve"> тому числі </w:t>
      </w:r>
      <w:r w:rsidR="00CE3C85" w:rsidRPr="003116C8">
        <w:rPr>
          <w:lang w:val="uk-UA"/>
        </w:rPr>
        <w:t>шляхом проведення</w:t>
      </w:r>
      <w:r w:rsidRPr="003116C8">
        <w:rPr>
          <w:lang w:val="uk-UA"/>
        </w:rPr>
        <w:t xml:space="preserve"> медіації”.</w:t>
      </w:r>
    </w:p>
    <w:p w:rsidR="005C6A91" w:rsidRPr="003116C8" w:rsidRDefault="005C6A91" w:rsidP="00231B37">
      <w:pPr>
        <w:pStyle w:val="aa"/>
        <w:ind w:firstLine="708"/>
        <w:jc w:val="both"/>
        <w:rPr>
          <w:lang w:val="uk-UA"/>
        </w:rPr>
      </w:pPr>
    </w:p>
    <w:p w:rsidR="00A02F71" w:rsidRPr="003116C8" w:rsidRDefault="00AF388F" w:rsidP="005C6A91">
      <w:pPr>
        <w:pStyle w:val="aa"/>
        <w:ind w:firstLine="708"/>
        <w:jc w:val="both"/>
        <w:rPr>
          <w:rFonts w:eastAsia="Times New Roman"/>
          <w:color w:val="000000" w:themeColor="text1"/>
          <w:lang w:val="uk-UA" w:eastAsia="ru-RU"/>
        </w:rPr>
      </w:pPr>
      <w:r w:rsidRPr="003116C8">
        <w:rPr>
          <w:rFonts w:eastAsia="Times New Roman"/>
          <w:color w:val="000000" w:themeColor="text1"/>
          <w:lang w:val="uk-UA" w:eastAsia="ru-RU"/>
        </w:rPr>
        <w:t>5</w:t>
      </w:r>
      <w:r w:rsidR="00A02F71" w:rsidRPr="003116C8">
        <w:rPr>
          <w:rFonts w:eastAsia="Times New Roman"/>
          <w:color w:val="000000" w:themeColor="text1"/>
          <w:lang w:val="uk-UA" w:eastAsia="ru-RU"/>
        </w:rPr>
        <w:t>. </w:t>
      </w:r>
      <w:r w:rsidR="00EC026B" w:rsidRPr="003116C8">
        <w:rPr>
          <w:rFonts w:eastAsia="Times New Roman"/>
          <w:color w:val="000000" w:themeColor="text1"/>
          <w:lang w:val="uk-UA" w:eastAsia="ru-RU"/>
        </w:rPr>
        <w:t xml:space="preserve">Варто також зазначити, </w:t>
      </w:r>
      <w:r w:rsidR="0078089D">
        <w:rPr>
          <w:rFonts w:eastAsia="Times New Roman"/>
          <w:color w:val="000000" w:themeColor="text1"/>
          <w:lang w:val="uk-UA" w:eastAsia="ru-RU"/>
        </w:rPr>
        <w:t xml:space="preserve">що </w:t>
      </w:r>
      <w:r w:rsidR="00170A76">
        <w:rPr>
          <w:rFonts w:eastAsia="Times New Roman"/>
          <w:color w:val="000000" w:themeColor="text1"/>
          <w:lang w:val="uk-UA" w:eastAsia="ru-RU"/>
        </w:rPr>
        <w:t>зміст</w:t>
      </w:r>
      <w:r w:rsidR="0078089D">
        <w:rPr>
          <w:rFonts w:eastAsia="Times New Roman"/>
          <w:color w:val="000000" w:themeColor="text1"/>
          <w:lang w:val="uk-UA" w:eastAsia="ru-RU"/>
        </w:rPr>
        <w:t> підпункт</w:t>
      </w:r>
      <w:r w:rsidR="00170A76">
        <w:rPr>
          <w:rFonts w:eastAsia="Times New Roman"/>
          <w:color w:val="000000" w:themeColor="text1"/>
          <w:lang w:val="uk-UA" w:eastAsia="ru-RU"/>
        </w:rPr>
        <w:t>у</w:t>
      </w:r>
      <w:r w:rsidR="00A02F71" w:rsidRPr="003116C8">
        <w:rPr>
          <w:rFonts w:eastAsia="Times New Roman"/>
          <w:color w:val="000000" w:themeColor="text1"/>
          <w:lang w:val="uk-UA" w:eastAsia="ru-RU"/>
        </w:rPr>
        <w:t xml:space="preserve"> 1 пункту 4 розділу IV "Прикінцеві та перехідні</w:t>
      </w:r>
      <w:r w:rsidR="00170A76">
        <w:rPr>
          <w:rFonts w:eastAsia="Times New Roman"/>
          <w:color w:val="000000" w:themeColor="text1"/>
          <w:lang w:val="uk-UA" w:eastAsia="ru-RU"/>
        </w:rPr>
        <w:t xml:space="preserve"> положення" законопроекту свідчи</w:t>
      </w:r>
      <w:r w:rsidR="00A02F71" w:rsidRPr="003116C8">
        <w:rPr>
          <w:rFonts w:eastAsia="Times New Roman"/>
          <w:color w:val="000000" w:themeColor="text1"/>
          <w:lang w:val="uk-UA" w:eastAsia="ru-RU"/>
        </w:rPr>
        <w:t>ть про відсутність достатніх і завершених механізмів для реалізації положень Закону, у разі його прийняття, оскільки виконання норм майбутнього Закону ставиться у залежність від прийняття відповідних підзаконних актів.</w:t>
      </w:r>
    </w:p>
    <w:p w:rsidR="00A02F71" w:rsidRPr="003116C8" w:rsidRDefault="00EC026B" w:rsidP="00EC026B">
      <w:pPr>
        <w:pStyle w:val="aa"/>
        <w:ind w:firstLine="708"/>
        <w:jc w:val="both"/>
        <w:rPr>
          <w:rFonts w:eastAsia="Times New Roman"/>
          <w:color w:val="000000"/>
          <w:lang w:val="uk-UA" w:eastAsia="ru-RU"/>
        </w:rPr>
      </w:pPr>
      <w:r w:rsidRPr="003116C8">
        <w:rPr>
          <w:color w:val="000000"/>
          <w:shd w:val="clear" w:color="auto" w:fill="FFFFFF"/>
          <w:lang w:val="uk-UA"/>
        </w:rPr>
        <w:t>Крім того</w:t>
      </w:r>
      <w:r w:rsidR="00A02F71" w:rsidRPr="003116C8">
        <w:rPr>
          <w:color w:val="000000"/>
          <w:shd w:val="clear" w:color="auto" w:fill="FFFFFF"/>
          <w:lang w:val="uk-UA"/>
        </w:rPr>
        <w:t>, в</w:t>
      </w:r>
      <w:r w:rsidR="00A02F71" w:rsidRPr="003116C8">
        <w:rPr>
          <w:color w:val="000000" w:themeColor="text1"/>
          <w:lang w:val="uk-UA"/>
        </w:rPr>
        <w:t>ідповідно до підпункту 2 пункту 4</w:t>
      </w:r>
      <w:r w:rsidR="00A02F71" w:rsidRPr="003116C8">
        <w:rPr>
          <w:lang w:val="uk-UA"/>
        </w:rPr>
        <w:t xml:space="preserve"> розділу IV "Прикінцеві та перехідні положення" проекту Кабінету Міністрів України доручається у 2022 році поінформувати Верховну Раду України про стан виконання цього Закону.</w:t>
      </w:r>
      <w:r w:rsidRPr="003116C8">
        <w:rPr>
          <w:lang w:val="uk-UA"/>
        </w:rPr>
        <w:t xml:space="preserve"> </w:t>
      </w:r>
      <w:r w:rsidR="00A02F71" w:rsidRPr="003116C8">
        <w:rPr>
          <w:rFonts w:eastAsia="Times New Roman"/>
          <w:lang w:val="uk-UA" w:eastAsia="ru-RU"/>
        </w:rPr>
        <w:t xml:space="preserve">Підтримуючи необхідність запровадження повноцінного парламентського </w:t>
      </w:r>
      <w:r w:rsidR="00A02F71" w:rsidRPr="003116C8">
        <w:rPr>
          <w:rFonts w:eastAsia="Times New Roman"/>
          <w:lang w:val="uk-UA" w:eastAsia="ru-RU"/>
        </w:rPr>
        <w:lastRenderedPageBreak/>
        <w:t>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00A02F71" w:rsidRPr="003116C8">
        <w:rPr>
          <w:rFonts w:eastAsia="Times New Roman"/>
          <w:color w:val="000000"/>
          <w:lang w:val="uk-UA" w:eastAsia="ru-RU"/>
        </w:rPr>
        <w:t xml:space="preserve">лише на підставі, в межах повноважень та у спосіб, що передбачені Конституцією та законами України). </w:t>
      </w:r>
    </w:p>
    <w:p w:rsidR="00A02F71" w:rsidRPr="003116C8" w:rsidRDefault="00A02F71" w:rsidP="00EC026B">
      <w:pPr>
        <w:pStyle w:val="aa"/>
        <w:ind w:firstLine="708"/>
        <w:jc w:val="both"/>
        <w:rPr>
          <w:rFonts w:eastAsia="Times New Roman" w:cs="Calibri"/>
          <w:szCs w:val="24"/>
          <w:lang w:val="uk-UA" w:eastAsia="ru-RU"/>
        </w:rPr>
      </w:pPr>
      <w:r w:rsidRPr="003116C8">
        <w:rPr>
          <w:rFonts w:eastAsia="Times New Roman"/>
          <w:lang w:val="uk-UA" w:eastAsia="ru-RU"/>
        </w:rPr>
        <w:t>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зі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EC026B" w:rsidRPr="003116C8" w:rsidRDefault="00A02F71" w:rsidP="00EC026B">
      <w:pPr>
        <w:pStyle w:val="aa"/>
        <w:ind w:firstLine="708"/>
        <w:jc w:val="both"/>
        <w:rPr>
          <w:lang w:val="uk-UA"/>
        </w:rPr>
      </w:pPr>
      <w:r w:rsidRPr="003116C8">
        <w:rPr>
          <w:lang w:val="uk-UA"/>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w:t>
      </w:r>
    </w:p>
    <w:p w:rsidR="00A02F71" w:rsidRPr="003116C8" w:rsidRDefault="00A02F71" w:rsidP="00EC026B">
      <w:pPr>
        <w:pStyle w:val="aa"/>
        <w:ind w:firstLine="708"/>
        <w:jc w:val="both"/>
        <w:rPr>
          <w:color w:val="000000"/>
          <w:shd w:val="clear" w:color="auto" w:fill="FFFFFF"/>
          <w:lang w:val="uk-UA"/>
        </w:rPr>
      </w:pPr>
      <w:r w:rsidRPr="003116C8">
        <w:rPr>
          <w:lang w:val="uk-UA"/>
        </w:rPr>
        <w:t xml:space="preserve">Відтак, ефективне впровадження положення, передбаченого підпунктом 2 </w:t>
      </w:r>
      <w:r w:rsidRPr="003116C8">
        <w:rPr>
          <w:color w:val="000000" w:themeColor="text1"/>
          <w:lang w:val="uk-UA"/>
        </w:rPr>
        <w:t>пункту 4</w:t>
      </w:r>
      <w:r w:rsidRPr="003116C8">
        <w:rPr>
          <w:lang w:val="uk-UA"/>
        </w:rPr>
        <w:t xml:space="preserve"> розділу IV "Прикінцеві та перехідні положення" законопроекту, можливе за умови внесення відповідних змін до згаданих законодавчих актів.</w:t>
      </w:r>
    </w:p>
    <w:p w:rsidR="00A02F71" w:rsidRPr="003116C8" w:rsidRDefault="00A02F71" w:rsidP="00663526">
      <w:pPr>
        <w:pStyle w:val="aa"/>
        <w:jc w:val="both"/>
        <w:rPr>
          <w:color w:val="000000" w:themeColor="text1"/>
          <w:lang w:val="uk-UA"/>
        </w:rPr>
      </w:pPr>
    </w:p>
    <w:p w:rsidR="006D0637" w:rsidRPr="003116C8" w:rsidRDefault="00CA765B" w:rsidP="00CA765B">
      <w:pPr>
        <w:spacing w:after="0" w:line="240" w:lineRule="auto"/>
        <w:ind w:firstLine="709"/>
        <w:jc w:val="both"/>
        <w:rPr>
          <w:rFonts w:ascii="Times New Roman" w:hAnsi="Times New Roman"/>
          <w:sz w:val="28"/>
          <w:szCs w:val="28"/>
        </w:rPr>
      </w:pPr>
      <w:r w:rsidRPr="003116C8">
        <w:rPr>
          <w:rFonts w:ascii="Times New Roman" w:hAnsi="Times New Roman"/>
          <w:sz w:val="28"/>
          <w:szCs w:val="28"/>
        </w:rPr>
        <w:t xml:space="preserve">6. Вважаємо за необхідне звернути увагу на те, що у пояснювальній записці до законопроекту його авторами, зокрема, зазначено, з метою ратифікації та імплементації, підписаної 7 серпня 2019 року Міністром юстиції України від імені України Конвенції Організації Об'єднаних Націй про Міжнародні угоди про врегулювання спорів за результатами медіації (Сінгапурська конвенція про медіацію), необхідно прийняти спеціальний закон, який визначатиме основні положення, зокрема, щодо сфери застосування медіації, процедури її проведення та статусу медіаторів. </w:t>
      </w:r>
    </w:p>
    <w:p w:rsidR="00170A76" w:rsidRDefault="00CA765B" w:rsidP="00CA765B">
      <w:pPr>
        <w:spacing w:after="0" w:line="240" w:lineRule="auto"/>
        <w:ind w:firstLine="709"/>
        <w:jc w:val="both"/>
        <w:rPr>
          <w:rFonts w:ascii="Times New Roman" w:hAnsi="Times New Roman"/>
          <w:sz w:val="24"/>
          <w:szCs w:val="24"/>
        </w:rPr>
      </w:pPr>
      <w:r w:rsidRPr="003116C8">
        <w:rPr>
          <w:rFonts w:ascii="Times New Roman" w:hAnsi="Times New Roman"/>
          <w:sz w:val="28"/>
          <w:szCs w:val="28"/>
        </w:rPr>
        <w:t xml:space="preserve">Проте у контексті цього міжнародного </w:t>
      </w:r>
      <w:proofErr w:type="spellStart"/>
      <w:r w:rsidRPr="003116C8">
        <w:rPr>
          <w:rFonts w:ascii="Times New Roman" w:hAnsi="Times New Roman"/>
          <w:sz w:val="28"/>
          <w:szCs w:val="28"/>
        </w:rPr>
        <w:t>акта</w:t>
      </w:r>
      <w:proofErr w:type="spellEnd"/>
      <w:r w:rsidRPr="003116C8">
        <w:rPr>
          <w:rFonts w:ascii="Times New Roman" w:hAnsi="Times New Roman"/>
          <w:sz w:val="28"/>
          <w:szCs w:val="28"/>
        </w:rPr>
        <w:t xml:space="preserve"> слід зазначити, що Генеральна Асамблея Організації Об'єднаних Націй 20 грудня 2018 року, зважаючи на важливість медіації як одного із методів мирного врегулювання спорів, які виникають в контексті міжнародних комерційних відносин, прийняла Конвенцію ООН про міжнародні угоди про врегулювання спорів за результатами медіації. За статтею 1 цієї Конвенції вона застосовується до угод, що укладені в результаті медіації в письмовій формі з метою врегулювання комерційного спору (мирова угода).</w:t>
      </w:r>
      <w:r w:rsidRPr="003116C8">
        <w:rPr>
          <w:rFonts w:ascii="Times New Roman" w:hAnsi="Times New Roman"/>
          <w:sz w:val="28"/>
          <w:szCs w:val="28"/>
          <w:vertAlign w:val="superscript"/>
        </w:rPr>
        <w:footnoteReference w:id="2"/>
      </w:r>
      <w:r w:rsidRPr="003116C8">
        <w:rPr>
          <w:rFonts w:ascii="Times New Roman" w:hAnsi="Times New Roman"/>
          <w:sz w:val="28"/>
          <w:szCs w:val="28"/>
        </w:rPr>
        <w:t xml:space="preserve"> Конвенція не застосовується до угод, </w:t>
      </w:r>
      <w:r w:rsidRPr="003116C8">
        <w:rPr>
          <w:rFonts w:ascii="Times New Roman" w:hAnsi="Times New Roman"/>
          <w:sz w:val="28"/>
          <w:szCs w:val="28"/>
        </w:rPr>
        <w:lastRenderedPageBreak/>
        <w:t>укладених для вирішення спорів особистого характеру або спорів, пов'язаних із сімейним, спадковим чи трудовим правом.</w:t>
      </w:r>
      <w:r w:rsidRPr="003116C8">
        <w:rPr>
          <w:rFonts w:ascii="Times New Roman" w:hAnsi="Times New Roman"/>
          <w:sz w:val="24"/>
          <w:szCs w:val="24"/>
        </w:rPr>
        <w:t xml:space="preserve"> </w:t>
      </w:r>
    </w:p>
    <w:p w:rsidR="00CA765B" w:rsidRPr="003116C8" w:rsidRDefault="00CA765B" w:rsidP="00CA765B">
      <w:pPr>
        <w:spacing w:after="0" w:line="240" w:lineRule="auto"/>
        <w:ind w:firstLine="709"/>
        <w:jc w:val="both"/>
        <w:rPr>
          <w:rFonts w:ascii="Times New Roman" w:hAnsi="Times New Roman"/>
          <w:sz w:val="28"/>
          <w:szCs w:val="28"/>
        </w:rPr>
      </w:pPr>
      <w:bookmarkStart w:id="3" w:name="_GoBack"/>
      <w:bookmarkEnd w:id="3"/>
      <w:r w:rsidRPr="003116C8">
        <w:rPr>
          <w:rFonts w:ascii="Times New Roman" w:hAnsi="Times New Roman"/>
          <w:sz w:val="28"/>
          <w:szCs w:val="28"/>
        </w:rPr>
        <w:t xml:space="preserve">Ураховуючи викладене та з огляду на міжнародні зобов'язання, відзначаємо про важливість альтернативного вирішення спорів саме в </w:t>
      </w:r>
      <w:r w:rsidRPr="003116C8">
        <w:rPr>
          <w:rFonts w:ascii="Times New Roman" w:hAnsi="Times New Roman"/>
          <w:sz w:val="28"/>
          <w:szCs w:val="28"/>
          <w:u w:val="single"/>
        </w:rPr>
        <w:t>комерційному секторі</w:t>
      </w:r>
      <w:r w:rsidRPr="003116C8">
        <w:rPr>
          <w:rFonts w:ascii="Times New Roman" w:hAnsi="Times New Roman"/>
          <w:sz w:val="28"/>
          <w:szCs w:val="28"/>
        </w:rPr>
        <w:t xml:space="preserve">, оскільки це дозволяє сторонам спору вирішувати його без необхідності традиційного судового розгляду. </w:t>
      </w:r>
    </w:p>
    <w:p w:rsidR="00FB7F48" w:rsidRPr="003116C8" w:rsidRDefault="00FB7F48" w:rsidP="00FB7F48">
      <w:pPr>
        <w:pStyle w:val="aa"/>
        <w:ind w:firstLine="708"/>
        <w:jc w:val="both"/>
        <w:rPr>
          <w:lang w:val="uk-UA"/>
        </w:rPr>
      </w:pPr>
      <w:r w:rsidRPr="003116C8">
        <w:rPr>
          <w:lang w:val="uk-UA"/>
        </w:rPr>
        <w:t xml:space="preserve">Крім того, існуючі міжнародні та європейські стандарти щодо медіації не були враховані у проекті в повній мірі, окремі стандарти та рекомендації не знайшли нормативного втілення. Сам законопроект не передбачає всебічного та повного викладення у законі про медіацію порядку проведення медіації під час вирішення </w:t>
      </w:r>
      <w:r w:rsidRPr="003116C8">
        <w:rPr>
          <w:u w:val="single"/>
          <w:lang w:val="uk-UA"/>
        </w:rPr>
        <w:t>різних видів спорів та різних категорій справ</w:t>
      </w:r>
      <w:r w:rsidRPr="003116C8">
        <w:rPr>
          <w:lang w:val="uk-UA"/>
        </w:rPr>
        <w:t>.</w:t>
      </w:r>
    </w:p>
    <w:p w:rsidR="00FB7F48" w:rsidRPr="003116C8" w:rsidRDefault="00FB7F48" w:rsidP="00FB7F48">
      <w:pPr>
        <w:pStyle w:val="aa"/>
        <w:ind w:firstLine="708"/>
        <w:jc w:val="both"/>
        <w:rPr>
          <w:lang w:val="uk-UA"/>
        </w:rPr>
      </w:pPr>
      <w:r w:rsidRPr="003116C8">
        <w:rPr>
          <w:lang w:val="uk-UA"/>
        </w:rPr>
        <w:t>Під час підготовки законопроекту не було взято до уваги Рекомендацію №R(99)19, що була прийнята ще в 1999 році Комітетом міністрів Ради Європи державам-членам Ради, які зацікавлені в організації медіації у кримінальних справах, оскільки ці Рекомендації містять особливості проведення медіації у кримінальному процесі, як на стадії досудового розслідування, так і на стадії судового провадження.</w:t>
      </w:r>
    </w:p>
    <w:p w:rsidR="00FB7F48" w:rsidRPr="003116C8" w:rsidRDefault="00FB7F48" w:rsidP="00FB7F48">
      <w:pPr>
        <w:pStyle w:val="aa"/>
        <w:ind w:firstLine="708"/>
        <w:jc w:val="both"/>
        <w:rPr>
          <w:lang w:val="uk-UA"/>
        </w:rPr>
      </w:pPr>
      <w:r w:rsidRPr="003116C8">
        <w:rPr>
          <w:lang w:val="uk-UA"/>
        </w:rPr>
        <w:t>Не взято до уваги і Рекомендації Комісії Європейських співтовариств 98/257/ЄС «Про принципи, які застосовуються до органів, відповідальних за позасудове врегулювання спорів про захист прав споживачів».</w:t>
      </w:r>
    </w:p>
    <w:p w:rsidR="00FB7F48" w:rsidRPr="003116C8" w:rsidRDefault="00FB7F48" w:rsidP="00FB7F48">
      <w:pPr>
        <w:pStyle w:val="Pa4"/>
        <w:ind w:firstLine="708"/>
        <w:jc w:val="both"/>
        <w:rPr>
          <w:color w:val="000000"/>
          <w:sz w:val="28"/>
          <w:szCs w:val="28"/>
        </w:rPr>
      </w:pPr>
      <w:r w:rsidRPr="003116C8">
        <w:rPr>
          <w:sz w:val="28"/>
          <w:szCs w:val="28"/>
        </w:rPr>
        <w:t xml:space="preserve">Не враховано у законопроекті і </w:t>
      </w:r>
      <w:r w:rsidRPr="003116C8">
        <w:rPr>
          <w:color w:val="000000"/>
          <w:sz w:val="28"/>
          <w:szCs w:val="28"/>
        </w:rPr>
        <w:t>Рекомендації Ради Європи в галузі ад</w:t>
      </w:r>
      <w:r w:rsidRPr="003116C8">
        <w:rPr>
          <w:color w:val="000000"/>
          <w:sz w:val="28"/>
          <w:szCs w:val="28"/>
        </w:rPr>
        <w:softHyphen/>
        <w:t>міністративного судочинства та адміністра</w:t>
      </w:r>
      <w:r w:rsidRPr="003116C8">
        <w:rPr>
          <w:color w:val="000000"/>
          <w:sz w:val="28"/>
          <w:szCs w:val="28"/>
        </w:rPr>
        <w:softHyphen/>
        <w:t>тивного права</w:t>
      </w:r>
      <w:r w:rsidRPr="003116C8">
        <w:rPr>
          <w:sz w:val="28"/>
          <w:szCs w:val="28"/>
        </w:rPr>
        <w:t>.</w:t>
      </w:r>
      <w:r w:rsidRPr="003116C8">
        <w:rPr>
          <w:szCs w:val="28"/>
        </w:rPr>
        <w:t xml:space="preserve"> </w:t>
      </w:r>
      <w:r w:rsidRPr="003116C8">
        <w:rPr>
          <w:color w:val="000000"/>
          <w:sz w:val="28"/>
          <w:szCs w:val="28"/>
        </w:rPr>
        <w:t xml:space="preserve">Відповідно до цієї Рекомендації інститут примирення сторін буде дієвим, якщо: </w:t>
      </w:r>
    </w:p>
    <w:p w:rsidR="00FB7F48" w:rsidRPr="003116C8" w:rsidRDefault="00FB7F48" w:rsidP="00FB7F48">
      <w:pPr>
        <w:pStyle w:val="Pa4"/>
        <w:ind w:firstLine="708"/>
        <w:jc w:val="both"/>
        <w:rPr>
          <w:sz w:val="28"/>
          <w:szCs w:val="28"/>
        </w:rPr>
      </w:pPr>
      <w:r w:rsidRPr="003116C8">
        <w:rPr>
          <w:color w:val="000000"/>
          <w:sz w:val="28"/>
          <w:szCs w:val="28"/>
        </w:rPr>
        <w:t xml:space="preserve">- </w:t>
      </w:r>
      <w:r w:rsidRPr="003116C8">
        <w:rPr>
          <w:sz w:val="28"/>
          <w:szCs w:val="28"/>
        </w:rPr>
        <w:t>передбачати можливість судо</w:t>
      </w:r>
      <w:r w:rsidRPr="003116C8">
        <w:rPr>
          <w:sz w:val="28"/>
          <w:szCs w:val="28"/>
        </w:rPr>
        <w:softHyphen/>
        <w:t xml:space="preserve">вого контролю під час примирення сторін; </w:t>
      </w:r>
    </w:p>
    <w:p w:rsidR="00FB7F48" w:rsidRPr="003116C8" w:rsidRDefault="00FB7F48" w:rsidP="00FB7F48">
      <w:pPr>
        <w:pStyle w:val="Pa4"/>
        <w:ind w:firstLine="708"/>
        <w:jc w:val="both"/>
        <w:rPr>
          <w:sz w:val="28"/>
          <w:szCs w:val="28"/>
        </w:rPr>
      </w:pPr>
      <w:r w:rsidRPr="003116C8">
        <w:rPr>
          <w:sz w:val="28"/>
          <w:szCs w:val="28"/>
        </w:rPr>
        <w:t>- передбачити дотримання прин</w:t>
      </w:r>
      <w:r w:rsidRPr="003116C8">
        <w:rPr>
          <w:sz w:val="28"/>
          <w:szCs w:val="28"/>
        </w:rPr>
        <w:softHyphen/>
        <w:t xml:space="preserve">ципів рівності та безсторонності; </w:t>
      </w:r>
    </w:p>
    <w:p w:rsidR="00FB7F48" w:rsidRPr="003116C8" w:rsidRDefault="00FB7F48" w:rsidP="00FB7F48">
      <w:pPr>
        <w:pStyle w:val="Pa4"/>
        <w:ind w:firstLine="708"/>
        <w:jc w:val="both"/>
        <w:rPr>
          <w:sz w:val="28"/>
          <w:szCs w:val="28"/>
        </w:rPr>
      </w:pPr>
      <w:r w:rsidRPr="003116C8">
        <w:rPr>
          <w:sz w:val="28"/>
          <w:szCs w:val="28"/>
        </w:rPr>
        <w:t>- передбачати забезпечення сто</w:t>
      </w:r>
      <w:r w:rsidRPr="003116C8">
        <w:rPr>
          <w:sz w:val="28"/>
          <w:szCs w:val="28"/>
        </w:rPr>
        <w:softHyphen/>
        <w:t>рін у спорі відповідною інформацією про можливість використання проце</w:t>
      </w:r>
      <w:r w:rsidRPr="003116C8">
        <w:rPr>
          <w:sz w:val="28"/>
          <w:szCs w:val="28"/>
        </w:rPr>
        <w:softHyphen/>
        <w:t xml:space="preserve">дури примирення; </w:t>
      </w:r>
    </w:p>
    <w:p w:rsidR="00FB7F48" w:rsidRPr="003116C8" w:rsidRDefault="00FB7F48" w:rsidP="00FB7F48">
      <w:pPr>
        <w:pStyle w:val="Pa4"/>
        <w:ind w:firstLine="708"/>
        <w:jc w:val="both"/>
        <w:rPr>
          <w:sz w:val="28"/>
          <w:szCs w:val="28"/>
        </w:rPr>
      </w:pPr>
      <w:r w:rsidRPr="003116C8">
        <w:rPr>
          <w:sz w:val="28"/>
          <w:szCs w:val="28"/>
        </w:rPr>
        <w:t xml:space="preserve">- забезпечувати незалежність і безсторонність судді; </w:t>
      </w:r>
    </w:p>
    <w:p w:rsidR="00FB7F48" w:rsidRPr="003116C8" w:rsidRDefault="00FB7F48" w:rsidP="00FB7F48">
      <w:pPr>
        <w:pStyle w:val="Pa4"/>
        <w:ind w:firstLine="708"/>
        <w:jc w:val="both"/>
        <w:rPr>
          <w:sz w:val="28"/>
          <w:szCs w:val="28"/>
        </w:rPr>
      </w:pPr>
      <w:r w:rsidRPr="003116C8">
        <w:rPr>
          <w:sz w:val="28"/>
          <w:szCs w:val="28"/>
        </w:rPr>
        <w:t>- гарантувати справедливість від</w:t>
      </w:r>
      <w:r w:rsidRPr="003116C8">
        <w:rPr>
          <w:sz w:val="28"/>
          <w:szCs w:val="28"/>
        </w:rPr>
        <w:softHyphen/>
        <w:t>повідної процедури, забезпечуючи, зо</w:t>
      </w:r>
      <w:r w:rsidRPr="003116C8">
        <w:rPr>
          <w:sz w:val="28"/>
          <w:szCs w:val="28"/>
        </w:rPr>
        <w:softHyphen/>
        <w:t xml:space="preserve">крема, повагу до прав сторін у спорі та дотримання принципу справедливості; </w:t>
      </w:r>
    </w:p>
    <w:p w:rsidR="00FB7F48" w:rsidRPr="003116C8" w:rsidRDefault="00FB7F48" w:rsidP="00FB7F48">
      <w:pPr>
        <w:pStyle w:val="Pa4"/>
        <w:ind w:firstLine="708"/>
        <w:jc w:val="both"/>
        <w:rPr>
          <w:sz w:val="28"/>
          <w:szCs w:val="28"/>
        </w:rPr>
      </w:pPr>
      <w:r w:rsidRPr="003116C8">
        <w:rPr>
          <w:sz w:val="28"/>
          <w:szCs w:val="28"/>
        </w:rPr>
        <w:t>- гарантувати, наскільки це є можливим, прозорість використання процедури примирення та певний рі</w:t>
      </w:r>
      <w:r w:rsidRPr="003116C8">
        <w:rPr>
          <w:sz w:val="28"/>
          <w:szCs w:val="28"/>
        </w:rPr>
        <w:softHyphen/>
        <w:t xml:space="preserve">вень свободи розсуду; </w:t>
      </w:r>
    </w:p>
    <w:p w:rsidR="00FB7F48" w:rsidRPr="003116C8" w:rsidRDefault="00FB7F48" w:rsidP="00FB7F48">
      <w:pPr>
        <w:pStyle w:val="Pa4"/>
        <w:ind w:firstLine="708"/>
        <w:jc w:val="both"/>
        <w:rPr>
          <w:sz w:val="28"/>
          <w:szCs w:val="28"/>
        </w:rPr>
      </w:pPr>
      <w:r w:rsidRPr="003116C8">
        <w:rPr>
          <w:sz w:val="28"/>
          <w:szCs w:val="28"/>
        </w:rPr>
        <w:t>- забезпечувати виконання рі</w:t>
      </w:r>
      <w:r w:rsidRPr="003116C8">
        <w:rPr>
          <w:sz w:val="28"/>
          <w:szCs w:val="28"/>
        </w:rPr>
        <w:softHyphen/>
        <w:t>шень, досягнутих шляхом викорис</w:t>
      </w:r>
      <w:r w:rsidRPr="003116C8">
        <w:rPr>
          <w:sz w:val="28"/>
          <w:szCs w:val="28"/>
        </w:rPr>
        <w:softHyphen/>
        <w:t xml:space="preserve">тання процедури примирення; </w:t>
      </w:r>
    </w:p>
    <w:p w:rsidR="00FB7F48" w:rsidRPr="003116C8" w:rsidRDefault="00FB7F48" w:rsidP="00FB7F48">
      <w:pPr>
        <w:pStyle w:val="Default"/>
        <w:ind w:firstLine="708"/>
        <w:jc w:val="both"/>
        <w:rPr>
          <w:sz w:val="28"/>
          <w:szCs w:val="28"/>
        </w:rPr>
      </w:pPr>
      <w:r w:rsidRPr="003116C8">
        <w:rPr>
          <w:sz w:val="28"/>
          <w:szCs w:val="28"/>
        </w:rPr>
        <w:t>- передбачити можливості для завершення процедури примирення в межах розумного строку, встанов</w:t>
      </w:r>
      <w:r w:rsidRPr="003116C8">
        <w:rPr>
          <w:sz w:val="28"/>
          <w:szCs w:val="28"/>
        </w:rPr>
        <w:softHyphen/>
        <w:t>люючи для цього відповідні граничні терміни чи інші умови.</w:t>
      </w:r>
    </w:p>
    <w:p w:rsidR="00FB7F48" w:rsidRPr="003116C8" w:rsidRDefault="00FB7F48" w:rsidP="00FB7F48">
      <w:pPr>
        <w:pStyle w:val="Default"/>
        <w:ind w:firstLine="708"/>
        <w:jc w:val="both"/>
        <w:rPr>
          <w:sz w:val="28"/>
          <w:szCs w:val="28"/>
        </w:rPr>
      </w:pPr>
      <w:r w:rsidRPr="003116C8">
        <w:rPr>
          <w:sz w:val="28"/>
          <w:szCs w:val="28"/>
        </w:rPr>
        <w:t xml:space="preserve">Не визначено </w:t>
      </w:r>
      <w:r w:rsidRPr="003116C8">
        <w:rPr>
          <w:sz w:val="28"/>
          <w:szCs w:val="28"/>
          <w:u w:val="single"/>
        </w:rPr>
        <w:t>окремо</w:t>
      </w:r>
      <w:r w:rsidRPr="003116C8">
        <w:rPr>
          <w:sz w:val="28"/>
          <w:szCs w:val="28"/>
        </w:rPr>
        <w:t xml:space="preserve"> особливості принципів медіації в сімейних справах з урахуванням Рекомендації №R(98)1 </w:t>
      </w:r>
      <w:r w:rsidRPr="003116C8">
        <w:rPr>
          <w:sz w:val="28"/>
          <w:szCs w:val="28"/>
          <w:lang w:eastAsia="uk-UA"/>
        </w:rPr>
        <w:t>від 21 січня 1998 р</w:t>
      </w:r>
      <w:r w:rsidRPr="003116C8">
        <w:rPr>
          <w:lang w:eastAsia="uk-UA"/>
        </w:rPr>
        <w:t xml:space="preserve">. </w:t>
      </w:r>
      <w:r w:rsidRPr="003116C8">
        <w:rPr>
          <w:sz w:val="28"/>
          <w:szCs w:val="28"/>
        </w:rPr>
        <w:t>Комітету міністрів Ради Європи державам-членам в сімейних справах.</w:t>
      </w:r>
      <w:r w:rsidRPr="003116C8">
        <w:rPr>
          <w:szCs w:val="28"/>
        </w:rPr>
        <w:t xml:space="preserve"> </w:t>
      </w:r>
      <w:r w:rsidRPr="003116C8">
        <w:rPr>
          <w:sz w:val="28"/>
          <w:szCs w:val="28"/>
        </w:rPr>
        <w:t>Зокрема:</w:t>
      </w:r>
    </w:p>
    <w:p w:rsidR="00FB7F48" w:rsidRPr="003116C8" w:rsidRDefault="00FB7F48" w:rsidP="00FB7F48">
      <w:pPr>
        <w:pStyle w:val="Default"/>
        <w:ind w:firstLine="708"/>
        <w:jc w:val="both"/>
        <w:rPr>
          <w:color w:val="auto"/>
          <w:sz w:val="28"/>
          <w:szCs w:val="28"/>
        </w:rPr>
      </w:pPr>
      <w:r w:rsidRPr="003116C8">
        <w:rPr>
          <w:sz w:val="28"/>
          <w:szCs w:val="28"/>
        </w:rPr>
        <w:t xml:space="preserve">- </w:t>
      </w:r>
      <w:r w:rsidRPr="003116C8">
        <w:rPr>
          <w:color w:val="auto"/>
          <w:sz w:val="28"/>
          <w:szCs w:val="28"/>
        </w:rPr>
        <w:t>медіатор є безпристрасним щодо сторін у справі;</w:t>
      </w:r>
    </w:p>
    <w:p w:rsidR="00FB7F48" w:rsidRPr="003116C8" w:rsidRDefault="00FB7F48" w:rsidP="00FB7F48">
      <w:pPr>
        <w:pStyle w:val="Default"/>
        <w:ind w:firstLine="708"/>
        <w:jc w:val="both"/>
        <w:rPr>
          <w:color w:val="auto"/>
          <w:sz w:val="28"/>
          <w:szCs w:val="28"/>
        </w:rPr>
      </w:pPr>
      <w:r w:rsidRPr="003116C8">
        <w:rPr>
          <w:color w:val="auto"/>
          <w:sz w:val="28"/>
          <w:szCs w:val="28"/>
        </w:rPr>
        <w:t xml:space="preserve">-  медіатор є нейтральним щодо наслідків процесу медіації;   </w:t>
      </w:r>
    </w:p>
    <w:p w:rsidR="00FB7F48" w:rsidRPr="003116C8" w:rsidRDefault="00FB7F48" w:rsidP="00FB7F48">
      <w:pPr>
        <w:pStyle w:val="Default"/>
        <w:ind w:firstLine="708"/>
        <w:jc w:val="both"/>
        <w:rPr>
          <w:color w:val="auto"/>
          <w:sz w:val="28"/>
          <w:szCs w:val="28"/>
        </w:rPr>
      </w:pPr>
      <w:r w:rsidRPr="003116C8">
        <w:rPr>
          <w:color w:val="auto"/>
          <w:sz w:val="28"/>
          <w:szCs w:val="28"/>
        </w:rPr>
        <w:t xml:space="preserve">- медіатор поважає точки зору сторін і забезпечує рівність з урахування їхніх позицій; </w:t>
      </w:r>
    </w:p>
    <w:p w:rsidR="00FB7F48" w:rsidRPr="003116C8" w:rsidRDefault="00FB7F48" w:rsidP="00FB7F48">
      <w:pPr>
        <w:pStyle w:val="Default"/>
        <w:ind w:firstLine="708"/>
        <w:jc w:val="both"/>
        <w:rPr>
          <w:color w:val="auto"/>
          <w:sz w:val="28"/>
          <w:szCs w:val="28"/>
        </w:rPr>
      </w:pPr>
      <w:r w:rsidRPr="003116C8">
        <w:rPr>
          <w:color w:val="auto"/>
          <w:sz w:val="28"/>
          <w:szCs w:val="28"/>
        </w:rPr>
        <w:lastRenderedPageBreak/>
        <w:t>- медіатор не має повноважень нав’язувати сторонам якесь рішення;</w:t>
      </w:r>
    </w:p>
    <w:p w:rsidR="00FB7F48" w:rsidRPr="003116C8" w:rsidRDefault="00FB7F48" w:rsidP="00FB7F48">
      <w:pPr>
        <w:pStyle w:val="Default"/>
        <w:ind w:firstLine="708"/>
        <w:jc w:val="both"/>
        <w:rPr>
          <w:color w:val="auto"/>
          <w:sz w:val="28"/>
          <w:szCs w:val="28"/>
        </w:rPr>
      </w:pPr>
      <w:r w:rsidRPr="003116C8">
        <w:rPr>
          <w:color w:val="auto"/>
          <w:sz w:val="28"/>
          <w:szCs w:val="28"/>
        </w:rPr>
        <w:t xml:space="preserve">- умови проведення медіації в сімейних справах мають гарантувати таємність особистої інформації; </w:t>
      </w:r>
    </w:p>
    <w:p w:rsidR="00FB7F48" w:rsidRPr="003116C8" w:rsidRDefault="00FB7F48" w:rsidP="00FB7F48">
      <w:pPr>
        <w:pStyle w:val="Default"/>
        <w:ind w:firstLine="708"/>
        <w:jc w:val="both"/>
        <w:rPr>
          <w:color w:val="auto"/>
          <w:sz w:val="28"/>
          <w:szCs w:val="28"/>
        </w:rPr>
      </w:pPr>
      <w:r w:rsidRPr="003116C8">
        <w:rPr>
          <w:color w:val="auto"/>
          <w:sz w:val="28"/>
          <w:szCs w:val="28"/>
        </w:rPr>
        <w:t xml:space="preserve">- зміст обговорень в перебігу медіації є конфіденційним і не може бути в подальшому використаний, окрім як за згодою сторін або у випадках, дозволених національним законодавством; </w:t>
      </w:r>
    </w:p>
    <w:p w:rsidR="00FB7F48" w:rsidRPr="003116C8" w:rsidRDefault="00FB7F48" w:rsidP="00FB7F48">
      <w:pPr>
        <w:pStyle w:val="Default"/>
        <w:ind w:firstLine="708"/>
        <w:jc w:val="both"/>
        <w:rPr>
          <w:color w:val="auto"/>
          <w:sz w:val="28"/>
          <w:szCs w:val="28"/>
        </w:rPr>
      </w:pPr>
      <w:r w:rsidRPr="003116C8">
        <w:rPr>
          <w:color w:val="auto"/>
          <w:sz w:val="28"/>
          <w:szCs w:val="28"/>
        </w:rPr>
        <w:t xml:space="preserve">- медіаторові слід, коли це доречно, поінформувати сторони про можливість отримання консультацій з </w:t>
      </w:r>
      <w:proofErr w:type="spellStart"/>
      <w:r w:rsidRPr="003116C8">
        <w:rPr>
          <w:color w:val="auto"/>
          <w:sz w:val="28"/>
          <w:szCs w:val="28"/>
        </w:rPr>
        <w:t>шлюбно</w:t>
      </w:r>
      <w:proofErr w:type="spellEnd"/>
      <w:r w:rsidRPr="003116C8">
        <w:rPr>
          <w:color w:val="auto"/>
          <w:sz w:val="28"/>
          <w:szCs w:val="28"/>
        </w:rPr>
        <w:t xml:space="preserve">-сімейних відносин або інших  подібних консультацій як засобу розв’язання шлюбних або сімейних проблем; </w:t>
      </w:r>
    </w:p>
    <w:p w:rsidR="00FB7F48" w:rsidRPr="003116C8" w:rsidRDefault="00FB7F48" w:rsidP="00FB7F48">
      <w:pPr>
        <w:pStyle w:val="Default"/>
        <w:ind w:firstLine="708"/>
        <w:jc w:val="both"/>
        <w:rPr>
          <w:color w:val="auto"/>
          <w:sz w:val="28"/>
          <w:szCs w:val="28"/>
        </w:rPr>
      </w:pPr>
      <w:r w:rsidRPr="003116C8">
        <w:rPr>
          <w:color w:val="auto"/>
          <w:sz w:val="28"/>
          <w:szCs w:val="28"/>
        </w:rPr>
        <w:t>- медіаторові слід виявляти особливу турботу про добробут і найкращі інтереси дитини, спонукати батьків зосереджуватися на потребах дитини та нагадувати батькам про їхній першочерговий обов’язок забезпечувати добробут своєї дитини і про необхідність надання своїм дітям інформації та порад;</w:t>
      </w:r>
    </w:p>
    <w:p w:rsidR="00FB7F48" w:rsidRPr="003116C8" w:rsidRDefault="00FB7F48" w:rsidP="00FB7F48">
      <w:pPr>
        <w:pStyle w:val="Default"/>
        <w:ind w:firstLine="708"/>
        <w:jc w:val="both"/>
        <w:rPr>
          <w:color w:val="auto"/>
          <w:sz w:val="28"/>
          <w:szCs w:val="28"/>
        </w:rPr>
      </w:pPr>
      <w:r w:rsidRPr="003116C8">
        <w:rPr>
          <w:color w:val="auto"/>
          <w:sz w:val="28"/>
          <w:szCs w:val="28"/>
        </w:rPr>
        <w:t>- медіатор може надавати правову інформацію, але не може надавати правові консультації, тощо.</w:t>
      </w:r>
    </w:p>
    <w:p w:rsidR="00FB7F48" w:rsidRPr="003116C8" w:rsidRDefault="00FB7F48" w:rsidP="00FB7F48">
      <w:pPr>
        <w:pStyle w:val="Default"/>
        <w:ind w:firstLine="708"/>
        <w:jc w:val="both"/>
        <w:rPr>
          <w:color w:val="auto"/>
          <w:sz w:val="28"/>
          <w:szCs w:val="28"/>
        </w:rPr>
      </w:pPr>
      <w:r w:rsidRPr="003116C8">
        <w:rPr>
          <w:color w:val="auto"/>
          <w:sz w:val="28"/>
          <w:szCs w:val="28"/>
        </w:rPr>
        <w:t>В належних випадках медіаторові слід інформувати сторони про можливість звернутися за порадою до адвоката або іншого спеціаліста.</w:t>
      </w:r>
    </w:p>
    <w:p w:rsidR="00FB7F48" w:rsidRPr="003116C8" w:rsidRDefault="00FB7F48" w:rsidP="00FB7F48">
      <w:pPr>
        <w:pStyle w:val="aa"/>
        <w:ind w:firstLine="708"/>
        <w:jc w:val="both"/>
        <w:rPr>
          <w:szCs w:val="28"/>
          <w:lang w:val="uk-UA"/>
        </w:rPr>
      </w:pPr>
    </w:p>
    <w:p w:rsidR="00E53E97" w:rsidRPr="003116C8" w:rsidRDefault="001A627B" w:rsidP="00E53E97">
      <w:pPr>
        <w:pStyle w:val="aa"/>
        <w:ind w:firstLine="708"/>
        <w:jc w:val="both"/>
        <w:rPr>
          <w:lang w:val="uk-UA"/>
        </w:rPr>
      </w:pPr>
      <w:r w:rsidRPr="003116C8">
        <w:rPr>
          <w:b/>
          <w:u w:val="single"/>
          <w:lang w:val="uk-UA"/>
        </w:rPr>
        <w:t>Узагальнюючий висновок:</w:t>
      </w:r>
      <w:r w:rsidRPr="003116C8">
        <w:rPr>
          <w:b/>
          <w:lang w:val="uk-UA"/>
        </w:rPr>
        <w:t xml:space="preserve"> </w:t>
      </w:r>
      <w:r w:rsidR="00E53E97" w:rsidRPr="003116C8">
        <w:rPr>
          <w:lang w:val="uk-UA"/>
        </w:rPr>
        <w:t>зважаючи на обсяг та характер висловлених зауважень, пропонуємо законопроект доопрацювати з урахуванням можливостей, передбачених частиною шостою статті 118 Регламенту Верховної Ради України.</w:t>
      </w:r>
    </w:p>
    <w:p w:rsidR="00E53E97" w:rsidRPr="003116C8" w:rsidRDefault="00E53E97" w:rsidP="00663526">
      <w:pPr>
        <w:pStyle w:val="aa"/>
        <w:jc w:val="both"/>
        <w:rPr>
          <w:b/>
          <w:lang w:val="uk-UA"/>
        </w:rPr>
      </w:pPr>
    </w:p>
    <w:p w:rsidR="001A627B" w:rsidRPr="003116C8" w:rsidRDefault="001A627B" w:rsidP="00663526">
      <w:pPr>
        <w:pStyle w:val="aa"/>
        <w:jc w:val="both"/>
        <w:rPr>
          <w:b/>
          <w:bCs/>
          <w:iCs/>
          <w:lang w:val="uk-UA"/>
        </w:rPr>
      </w:pPr>
    </w:p>
    <w:p w:rsidR="001F0512" w:rsidRPr="003116C8" w:rsidRDefault="001F0512" w:rsidP="00663526">
      <w:pPr>
        <w:pStyle w:val="aa"/>
        <w:jc w:val="both"/>
        <w:rPr>
          <w:b/>
          <w:lang w:val="uk-UA"/>
        </w:rPr>
      </w:pPr>
    </w:p>
    <w:p w:rsidR="001A627B" w:rsidRPr="003116C8" w:rsidRDefault="001A627B" w:rsidP="00663526">
      <w:pPr>
        <w:pStyle w:val="aa"/>
        <w:jc w:val="both"/>
        <w:rPr>
          <w:b/>
          <w:lang w:val="uk-UA"/>
        </w:rPr>
      </w:pPr>
      <w:r w:rsidRPr="003116C8">
        <w:rPr>
          <w:b/>
          <w:lang w:val="uk-UA"/>
        </w:rPr>
        <w:t>Перший заступник керівника</w:t>
      </w:r>
    </w:p>
    <w:p w:rsidR="00E75FEC" w:rsidRPr="003116C8" w:rsidRDefault="001A627B" w:rsidP="00935D31">
      <w:pPr>
        <w:pStyle w:val="aa"/>
        <w:jc w:val="both"/>
        <w:rPr>
          <w:bCs/>
          <w:lang w:val="uk-UA"/>
        </w:rPr>
      </w:pPr>
      <w:r w:rsidRPr="003116C8">
        <w:rPr>
          <w:b/>
          <w:lang w:val="uk-UA"/>
        </w:rPr>
        <w:t>Головного управління</w:t>
      </w:r>
      <w:r w:rsidRPr="003116C8">
        <w:rPr>
          <w:b/>
          <w:lang w:val="uk-UA"/>
        </w:rPr>
        <w:tab/>
        <w:t xml:space="preserve">                                                              А. Нижник</w:t>
      </w:r>
    </w:p>
    <w:sectPr w:rsidR="00E75FEC" w:rsidRPr="003116C8" w:rsidSect="00D60B15">
      <w:headerReference w:type="default" r:id="rId8"/>
      <w:headerReference w:type="first" r:id="rId9"/>
      <w:footerReference w:type="first" r:id="rId10"/>
      <w:pgSz w:w="11906" w:h="16838"/>
      <w:pgMar w:top="1134" w:right="851" w:bottom="993"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3F7" w:rsidRDefault="008343F7" w:rsidP="005E306B">
      <w:pPr>
        <w:spacing w:after="0" w:line="240" w:lineRule="auto"/>
      </w:pPr>
      <w:r>
        <w:separator/>
      </w:r>
    </w:p>
  </w:endnote>
  <w:endnote w:type="continuationSeparator" w:id="0">
    <w:p w:rsidR="008343F7" w:rsidRDefault="008343F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3F7" w:rsidRDefault="008343F7">
    <w:pPr>
      <w:pStyle w:val="a5"/>
      <w:jc w:val="right"/>
    </w:pPr>
  </w:p>
  <w:p w:rsidR="008343F7" w:rsidRDefault="008343F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3F7" w:rsidRDefault="008343F7" w:rsidP="005E306B">
      <w:pPr>
        <w:spacing w:after="0" w:line="240" w:lineRule="auto"/>
      </w:pPr>
      <w:r>
        <w:separator/>
      </w:r>
    </w:p>
  </w:footnote>
  <w:footnote w:type="continuationSeparator" w:id="0">
    <w:p w:rsidR="008343F7" w:rsidRDefault="008343F7" w:rsidP="005E306B">
      <w:pPr>
        <w:spacing w:after="0" w:line="240" w:lineRule="auto"/>
      </w:pPr>
      <w:r>
        <w:continuationSeparator/>
      </w:r>
    </w:p>
  </w:footnote>
  <w:footnote w:id="1">
    <w:p w:rsidR="008343F7" w:rsidRPr="00DA7CFE" w:rsidRDefault="008343F7" w:rsidP="00917D4C">
      <w:pPr>
        <w:pStyle w:val="af1"/>
        <w:jc w:val="both"/>
        <w:rPr>
          <w:rFonts w:ascii="Times New Roman" w:eastAsia="Times New Roman" w:hAnsi="Times New Roman"/>
          <w:sz w:val="28"/>
          <w:szCs w:val="28"/>
          <w:lang w:eastAsia="ru-RU"/>
        </w:rPr>
      </w:pPr>
      <w:r w:rsidRPr="00810E46">
        <w:rPr>
          <w:rStyle w:val="af3"/>
          <w:rFonts w:ascii="Times New Roman" w:hAnsi="Times New Roman"/>
          <w:sz w:val="24"/>
          <w:szCs w:val="24"/>
        </w:rPr>
        <w:footnoteRef/>
      </w:r>
      <w:r w:rsidRPr="00810E46">
        <w:rPr>
          <w:rFonts w:ascii="Times New Roman" w:hAnsi="Times New Roman"/>
          <w:sz w:val="24"/>
          <w:szCs w:val="24"/>
        </w:rPr>
        <w:t xml:space="preserve"> </w:t>
      </w:r>
      <w:r w:rsidRPr="00DA7CFE">
        <w:rPr>
          <w:rFonts w:ascii="Times New Roman" w:eastAsia="Times New Roman" w:hAnsi="Times New Roman"/>
          <w:sz w:val="24"/>
          <w:szCs w:val="24"/>
          <w:lang w:eastAsia="ru-RU"/>
        </w:rPr>
        <w:t>Закон України "Про освіту" суб'єктом освітньої діяльності визначає фізичну або юридичну особу (заклад освіти, підприємство, установа, організація), що провадить освітню діяльність (пункт 27 частини першої статті 1).</w:t>
      </w:r>
      <w:r w:rsidRPr="00DA7CFE">
        <w:rPr>
          <w:rFonts w:ascii="Times New Roman" w:eastAsia="Times New Roman" w:hAnsi="Times New Roman"/>
          <w:sz w:val="28"/>
          <w:szCs w:val="28"/>
          <w:lang w:eastAsia="ru-RU"/>
        </w:rPr>
        <w:t xml:space="preserve"> </w:t>
      </w:r>
    </w:p>
  </w:footnote>
  <w:footnote w:id="2">
    <w:p w:rsidR="00CA765B" w:rsidRPr="004C5BD2" w:rsidRDefault="00CA765B" w:rsidP="00CA765B">
      <w:pPr>
        <w:pStyle w:val="af1"/>
        <w:jc w:val="both"/>
        <w:rPr>
          <w:rFonts w:ascii="Times New Roman" w:hAnsi="Times New Roman"/>
          <w:sz w:val="24"/>
          <w:szCs w:val="24"/>
        </w:rPr>
      </w:pPr>
      <w:r w:rsidRPr="00B7242C">
        <w:rPr>
          <w:rStyle w:val="af3"/>
          <w:rFonts w:ascii="Times New Roman" w:hAnsi="Times New Roman"/>
        </w:rPr>
        <w:footnoteRef/>
      </w:r>
      <w:r w:rsidRPr="00B7242C">
        <w:rPr>
          <w:rFonts w:ascii="Times New Roman" w:hAnsi="Times New Roman"/>
        </w:rPr>
        <w:t xml:space="preserve"> </w:t>
      </w:r>
      <w:r w:rsidRPr="00B7242C">
        <w:rPr>
          <w:rFonts w:ascii="Times New Roman" w:hAnsi="Times New Roman"/>
          <w:sz w:val="24"/>
          <w:szCs w:val="24"/>
        </w:rPr>
        <w:t xml:space="preserve">Наразі Конвенція Організації Об'єднаних Націй про Міжнародні угоди про врегулювання спорів за результатами медіації (Сінгапурська конвенція про медіацію) на розгляд парламенту для дальшої її ратифікації не внесена.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2483207"/>
      <w:docPartObj>
        <w:docPartGallery w:val="Page Numbers (Top of Page)"/>
        <w:docPartUnique/>
      </w:docPartObj>
    </w:sdtPr>
    <w:sdtEndPr>
      <w:rPr>
        <w:rFonts w:ascii="Times New Roman" w:hAnsi="Times New Roman"/>
        <w:sz w:val="28"/>
        <w:szCs w:val="28"/>
      </w:rPr>
    </w:sdtEndPr>
    <w:sdtContent>
      <w:p w:rsidR="008343F7" w:rsidRPr="00774701" w:rsidRDefault="008343F7">
        <w:pPr>
          <w:pStyle w:val="a3"/>
          <w:jc w:val="center"/>
          <w:rPr>
            <w:rFonts w:ascii="Times New Roman" w:hAnsi="Times New Roman"/>
            <w:sz w:val="28"/>
            <w:szCs w:val="28"/>
          </w:rPr>
        </w:pPr>
        <w:r w:rsidRPr="00774701">
          <w:rPr>
            <w:rFonts w:ascii="Times New Roman" w:hAnsi="Times New Roman"/>
            <w:sz w:val="28"/>
            <w:szCs w:val="28"/>
          </w:rPr>
          <w:fldChar w:fldCharType="begin"/>
        </w:r>
        <w:r w:rsidRPr="00774701">
          <w:rPr>
            <w:rFonts w:ascii="Times New Roman" w:hAnsi="Times New Roman"/>
            <w:sz w:val="28"/>
            <w:szCs w:val="28"/>
          </w:rPr>
          <w:instrText>PAGE   \* MERGEFORMAT</w:instrText>
        </w:r>
        <w:r w:rsidRPr="00774701">
          <w:rPr>
            <w:rFonts w:ascii="Times New Roman" w:hAnsi="Times New Roman"/>
            <w:sz w:val="28"/>
            <w:szCs w:val="28"/>
          </w:rPr>
          <w:fldChar w:fldCharType="separate"/>
        </w:r>
        <w:r w:rsidR="00170A76">
          <w:rPr>
            <w:rFonts w:ascii="Times New Roman" w:hAnsi="Times New Roman"/>
            <w:noProof/>
            <w:sz w:val="28"/>
            <w:szCs w:val="28"/>
          </w:rPr>
          <w:t>15</w:t>
        </w:r>
        <w:r w:rsidRPr="00774701">
          <w:rPr>
            <w:rFonts w:ascii="Times New Roman" w:hAnsi="Times New Roman"/>
            <w:sz w:val="28"/>
            <w:szCs w:val="28"/>
          </w:rPr>
          <w:fldChar w:fldCharType="end"/>
        </w:r>
      </w:p>
    </w:sdtContent>
  </w:sdt>
  <w:p w:rsidR="008343F7" w:rsidRDefault="008343F7"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343F7" w:rsidRPr="00AD7F82" w:rsidTr="00634A7D">
      <w:tc>
        <w:tcPr>
          <w:tcW w:w="11957" w:type="dxa"/>
          <w:tcBorders>
            <w:top w:val="nil"/>
            <w:left w:val="nil"/>
            <w:bottom w:val="nil"/>
            <w:right w:val="nil"/>
          </w:tcBorders>
        </w:tcPr>
        <w:p w:rsidR="008343F7" w:rsidRPr="00AD7F82" w:rsidRDefault="008343F7" w:rsidP="00AD7F82">
          <w:pPr>
            <w:pStyle w:val="a3"/>
            <w:tabs>
              <w:tab w:val="clear" w:pos="4677"/>
              <w:tab w:val="clear" w:pos="9355"/>
            </w:tabs>
            <w:rPr>
              <w:rFonts w:ascii="Times New Roman" w:hAnsi="Times New Roman"/>
              <w:color w:val="002060"/>
              <w:sz w:val="32"/>
              <w:szCs w:val="32"/>
            </w:rPr>
          </w:pPr>
        </w:p>
        <w:p w:rsidR="008343F7" w:rsidRPr="00AD7F82" w:rsidRDefault="008343F7" w:rsidP="00AD7F82">
          <w:pPr>
            <w:pStyle w:val="a3"/>
            <w:tabs>
              <w:tab w:val="clear" w:pos="4677"/>
              <w:tab w:val="clear" w:pos="9355"/>
            </w:tabs>
            <w:rPr>
              <w:rFonts w:ascii="Times New Roman" w:hAnsi="Times New Roman"/>
              <w:color w:val="002060"/>
              <w:sz w:val="32"/>
              <w:szCs w:val="32"/>
            </w:rPr>
          </w:pPr>
        </w:p>
        <w:p w:rsidR="008343F7" w:rsidRPr="00AD7F82" w:rsidRDefault="008343F7" w:rsidP="00AD7F82">
          <w:pPr>
            <w:pStyle w:val="a3"/>
            <w:tabs>
              <w:tab w:val="clear" w:pos="4677"/>
              <w:tab w:val="clear" w:pos="9355"/>
            </w:tabs>
            <w:rPr>
              <w:rFonts w:ascii="Times New Roman" w:hAnsi="Times New Roman"/>
              <w:color w:val="002060"/>
              <w:sz w:val="32"/>
              <w:szCs w:val="32"/>
            </w:rPr>
          </w:pPr>
        </w:p>
        <w:p w:rsidR="008343F7" w:rsidRPr="002E0A18" w:rsidRDefault="008343F7"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rsidR="008343F7" w:rsidRPr="00A833C8" w:rsidRDefault="008343F7"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8343F7" w:rsidRPr="00A833C8" w:rsidRDefault="008343F7"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343F7" w:rsidRPr="00053776" w:rsidTr="00634A7D">
      <w:tc>
        <w:tcPr>
          <w:tcW w:w="1087" w:type="dxa"/>
          <w:tcBorders>
            <w:top w:val="nil"/>
          </w:tcBorders>
        </w:tcPr>
        <w:p w:rsidR="008343F7" w:rsidRPr="00053776" w:rsidRDefault="008343F7" w:rsidP="00634A7D">
          <w:pPr>
            <w:pStyle w:val="a3"/>
            <w:tabs>
              <w:tab w:val="clear" w:pos="4677"/>
              <w:tab w:val="clear" w:pos="9355"/>
            </w:tabs>
            <w:rPr>
              <w:rFonts w:ascii="Times New Roman" w:hAnsi="Times New Roman"/>
              <w:color w:val="002060"/>
            </w:rPr>
          </w:pPr>
        </w:p>
      </w:tc>
      <w:tc>
        <w:tcPr>
          <w:tcW w:w="9714" w:type="dxa"/>
        </w:tcPr>
        <w:p w:rsidR="008343F7" w:rsidRPr="00053776" w:rsidRDefault="008343F7" w:rsidP="00634A7D">
          <w:pPr>
            <w:pStyle w:val="a3"/>
            <w:tabs>
              <w:tab w:val="clear" w:pos="4677"/>
              <w:tab w:val="clear" w:pos="9355"/>
            </w:tabs>
            <w:rPr>
              <w:rFonts w:ascii="Times New Roman" w:hAnsi="Times New Roman"/>
              <w:color w:val="002060"/>
            </w:rPr>
          </w:pPr>
        </w:p>
      </w:tc>
      <w:tc>
        <w:tcPr>
          <w:tcW w:w="1086" w:type="dxa"/>
          <w:tcBorders>
            <w:top w:val="nil"/>
          </w:tcBorders>
        </w:tcPr>
        <w:p w:rsidR="008343F7" w:rsidRPr="00053776" w:rsidRDefault="008343F7" w:rsidP="00634A7D">
          <w:pPr>
            <w:pStyle w:val="a3"/>
            <w:tabs>
              <w:tab w:val="clear" w:pos="4677"/>
              <w:tab w:val="clear" w:pos="9355"/>
            </w:tabs>
            <w:rPr>
              <w:rFonts w:ascii="Times New Roman" w:hAnsi="Times New Roman"/>
              <w:color w:val="002060"/>
            </w:rPr>
          </w:pPr>
        </w:p>
      </w:tc>
    </w:tr>
  </w:tbl>
  <w:p w:rsidR="008343F7" w:rsidRPr="004F7B8A" w:rsidRDefault="008343F7"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376"/>
    <w:rsid w:val="000114C6"/>
    <w:rsid w:val="00011523"/>
    <w:rsid w:val="00013AA2"/>
    <w:rsid w:val="000163C3"/>
    <w:rsid w:val="00021D21"/>
    <w:rsid w:val="0003386F"/>
    <w:rsid w:val="00035126"/>
    <w:rsid w:val="00036145"/>
    <w:rsid w:val="000403C8"/>
    <w:rsid w:val="00041C61"/>
    <w:rsid w:val="00045BC9"/>
    <w:rsid w:val="0005495E"/>
    <w:rsid w:val="00055C87"/>
    <w:rsid w:val="00061090"/>
    <w:rsid w:val="00061670"/>
    <w:rsid w:val="00063EA8"/>
    <w:rsid w:val="000733CE"/>
    <w:rsid w:val="00084EE7"/>
    <w:rsid w:val="00086EBF"/>
    <w:rsid w:val="00090079"/>
    <w:rsid w:val="00095B9A"/>
    <w:rsid w:val="00097647"/>
    <w:rsid w:val="000B54F4"/>
    <w:rsid w:val="000B6CE8"/>
    <w:rsid w:val="000C1D09"/>
    <w:rsid w:val="000C5907"/>
    <w:rsid w:val="000C7154"/>
    <w:rsid w:val="000D35B5"/>
    <w:rsid w:val="000E30F6"/>
    <w:rsid w:val="000E42B1"/>
    <w:rsid w:val="000E75BD"/>
    <w:rsid w:val="000E75E7"/>
    <w:rsid w:val="000E78F6"/>
    <w:rsid w:val="000E7B3A"/>
    <w:rsid w:val="000E7EA3"/>
    <w:rsid w:val="000F022F"/>
    <w:rsid w:val="000F1586"/>
    <w:rsid w:val="000F4493"/>
    <w:rsid w:val="000F55BF"/>
    <w:rsid w:val="000F5F5D"/>
    <w:rsid w:val="000F7DCD"/>
    <w:rsid w:val="001015D1"/>
    <w:rsid w:val="00111883"/>
    <w:rsid w:val="001171EB"/>
    <w:rsid w:val="001238FA"/>
    <w:rsid w:val="00124F63"/>
    <w:rsid w:val="00126A21"/>
    <w:rsid w:val="00127288"/>
    <w:rsid w:val="00127DC8"/>
    <w:rsid w:val="001302ED"/>
    <w:rsid w:val="00132697"/>
    <w:rsid w:val="00133B5C"/>
    <w:rsid w:val="00134A58"/>
    <w:rsid w:val="0014099C"/>
    <w:rsid w:val="00141617"/>
    <w:rsid w:val="001436AB"/>
    <w:rsid w:val="00145F0A"/>
    <w:rsid w:val="00147DA0"/>
    <w:rsid w:val="001503AC"/>
    <w:rsid w:val="001509F8"/>
    <w:rsid w:val="001605E4"/>
    <w:rsid w:val="00161DBC"/>
    <w:rsid w:val="00162C6C"/>
    <w:rsid w:val="001708B9"/>
    <w:rsid w:val="00170A76"/>
    <w:rsid w:val="00175F57"/>
    <w:rsid w:val="00176867"/>
    <w:rsid w:val="0017697F"/>
    <w:rsid w:val="00177715"/>
    <w:rsid w:val="00177757"/>
    <w:rsid w:val="00181122"/>
    <w:rsid w:val="00185FCB"/>
    <w:rsid w:val="00187AFA"/>
    <w:rsid w:val="0019108F"/>
    <w:rsid w:val="00192791"/>
    <w:rsid w:val="00192DD3"/>
    <w:rsid w:val="001943E1"/>
    <w:rsid w:val="00194F7C"/>
    <w:rsid w:val="001966F0"/>
    <w:rsid w:val="001A01F9"/>
    <w:rsid w:val="001A5314"/>
    <w:rsid w:val="001A627B"/>
    <w:rsid w:val="001A6C21"/>
    <w:rsid w:val="001B0122"/>
    <w:rsid w:val="001B08B7"/>
    <w:rsid w:val="001B466F"/>
    <w:rsid w:val="001B7138"/>
    <w:rsid w:val="001C6CED"/>
    <w:rsid w:val="001C73A1"/>
    <w:rsid w:val="001C7BBC"/>
    <w:rsid w:val="001D2B42"/>
    <w:rsid w:val="001D3542"/>
    <w:rsid w:val="001D3C24"/>
    <w:rsid w:val="001D48E0"/>
    <w:rsid w:val="001E4C65"/>
    <w:rsid w:val="001E5233"/>
    <w:rsid w:val="001E58AC"/>
    <w:rsid w:val="001E711E"/>
    <w:rsid w:val="001E722E"/>
    <w:rsid w:val="001F0512"/>
    <w:rsid w:val="001F10BE"/>
    <w:rsid w:val="001F41D0"/>
    <w:rsid w:val="002000C4"/>
    <w:rsid w:val="00202D44"/>
    <w:rsid w:val="002056E0"/>
    <w:rsid w:val="0020570F"/>
    <w:rsid w:val="00207E8E"/>
    <w:rsid w:val="00211371"/>
    <w:rsid w:val="0021587C"/>
    <w:rsid w:val="0022130A"/>
    <w:rsid w:val="00222208"/>
    <w:rsid w:val="002265AF"/>
    <w:rsid w:val="002301D8"/>
    <w:rsid w:val="00231B37"/>
    <w:rsid w:val="00233A5E"/>
    <w:rsid w:val="002356E9"/>
    <w:rsid w:val="00235CD7"/>
    <w:rsid w:val="00245B73"/>
    <w:rsid w:val="00250990"/>
    <w:rsid w:val="00250CA7"/>
    <w:rsid w:val="00255CD7"/>
    <w:rsid w:val="0026020D"/>
    <w:rsid w:val="0026074E"/>
    <w:rsid w:val="00262DCE"/>
    <w:rsid w:val="00266487"/>
    <w:rsid w:val="00267CD0"/>
    <w:rsid w:val="002731A2"/>
    <w:rsid w:val="00276096"/>
    <w:rsid w:val="00281B66"/>
    <w:rsid w:val="00286C6F"/>
    <w:rsid w:val="00290C62"/>
    <w:rsid w:val="00292976"/>
    <w:rsid w:val="002A1161"/>
    <w:rsid w:val="002A1A5E"/>
    <w:rsid w:val="002A5D4C"/>
    <w:rsid w:val="002B5FC1"/>
    <w:rsid w:val="002C09D1"/>
    <w:rsid w:val="002C2D1B"/>
    <w:rsid w:val="002C5DD6"/>
    <w:rsid w:val="002D0561"/>
    <w:rsid w:val="002D322F"/>
    <w:rsid w:val="002E0A18"/>
    <w:rsid w:val="002E31BF"/>
    <w:rsid w:val="002E44DA"/>
    <w:rsid w:val="002E5576"/>
    <w:rsid w:val="002E7F32"/>
    <w:rsid w:val="002F727B"/>
    <w:rsid w:val="00300D96"/>
    <w:rsid w:val="0030357E"/>
    <w:rsid w:val="00311690"/>
    <w:rsid w:val="003116C8"/>
    <w:rsid w:val="00312A77"/>
    <w:rsid w:val="00314B48"/>
    <w:rsid w:val="003468E0"/>
    <w:rsid w:val="00351750"/>
    <w:rsid w:val="00355E1D"/>
    <w:rsid w:val="00361AAF"/>
    <w:rsid w:val="0036402D"/>
    <w:rsid w:val="00365427"/>
    <w:rsid w:val="00365BB1"/>
    <w:rsid w:val="00380D38"/>
    <w:rsid w:val="00381D97"/>
    <w:rsid w:val="00381DAB"/>
    <w:rsid w:val="00386C13"/>
    <w:rsid w:val="00391247"/>
    <w:rsid w:val="00394FB5"/>
    <w:rsid w:val="003B0DD9"/>
    <w:rsid w:val="003B2AD3"/>
    <w:rsid w:val="003B4A61"/>
    <w:rsid w:val="003B4B11"/>
    <w:rsid w:val="003B5503"/>
    <w:rsid w:val="003B5DF8"/>
    <w:rsid w:val="003B6956"/>
    <w:rsid w:val="003D1CBA"/>
    <w:rsid w:val="003D4588"/>
    <w:rsid w:val="003D5401"/>
    <w:rsid w:val="003E306C"/>
    <w:rsid w:val="003E5A90"/>
    <w:rsid w:val="003F1478"/>
    <w:rsid w:val="003F4B42"/>
    <w:rsid w:val="0040003A"/>
    <w:rsid w:val="00400305"/>
    <w:rsid w:val="0040042D"/>
    <w:rsid w:val="004015F9"/>
    <w:rsid w:val="00404570"/>
    <w:rsid w:val="00407DD8"/>
    <w:rsid w:val="00407DFE"/>
    <w:rsid w:val="00414D41"/>
    <w:rsid w:val="00420B2B"/>
    <w:rsid w:val="00423990"/>
    <w:rsid w:val="0042586D"/>
    <w:rsid w:val="00426284"/>
    <w:rsid w:val="00427801"/>
    <w:rsid w:val="004403F7"/>
    <w:rsid w:val="00441E5D"/>
    <w:rsid w:val="00442D35"/>
    <w:rsid w:val="00444A9D"/>
    <w:rsid w:val="00450BF4"/>
    <w:rsid w:val="00451750"/>
    <w:rsid w:val="004523C3"/>
    <w:rsid w:val="0045368E"/>
    <w:rsid w:val="00454DA2"/>
    <w:rsid w:val="0046037B"/>
    <w:rsid w:val="00462DDC"/>
    <w:rsid w:val="00467540"/>
    <w:rsid w:val="00475689"/>
    <w:rsid w:val="004773EF"/>
    <w:rsid w:val="00477D03"/>
    <w:rsid w:val="00480F1E"/>
    <w:rsid w:val="00487FBD"/>
    <w:rsid w:val="00491C4A"/>
    <w:rsid w:val="004A137E"/>
    <w:rsid w:val="004A1646"/>
    <w:rsid w:val="004A3419"/>
    <w:rsid w:val="004A3C74"/>
    <w:rsid w:val="004A5E79"/>
    <w:rsid w:val="004C52B5"/>
    <w:rsid w:val="004D0698"/>
    <w:rsid w:val="004D4F91"/>
    <w:rsid w:val="004E236A"/>
    <w:rsid w:val="004E4F5C"/>
    <w:rsid w:val="004E5DFF"/>
    <w:rsid w:val="004F19CA"/>
    <w:rsid w:val="004F6224"/>
    <w:rsid w:val="004F7B8A"/>
    <w:rsid w:val="0050323D"/>
    <w:rsid w:val="0050620F"/>
    <w:rsid w:val="0050640D"/>
    <w:rsid w:val="0051704B"/>
    <w:rsid w:val="00523296"/>
    <w:rsid w:val="00532639"/>
    <w:rsid w:val="00532DE3"/>
    <w:rsid w:val="00535BCB"/>
    <w:rsid w:val="005406F0"/>
    <w:rsid w:val="00541871"/>
    <w:rsid w:val="00541FC0"/>
    <w:rsid w:val="0054437C"/>
    <w:rsid w:val="00544C0E"/>
    <w:rsid w:val="00545CF3"/>
    <w:rsid w:val="00545F75"/>
    <w:rsid w:val="0055005A"/>
    <w:rsid w:val="00550CF9"/>
    <w:rsid w:val="00553673"/>
    <w:rsid w:val="00560279"/>
    <w:rsid w:val="00561C17"/>
    <w:rsid w:val="0056352F"/>
    <w:rsid w:val="005671B3"/>
    <w:rsid w:val="0058483E"/>
    <w:rsid w:val="00585554"/>
    <w:rsid w:val="00591A56"/>
    <w:rsid w:val="00591CA9"/>
    <w:rsid w:val="005958A5"/>
    <w:rsid w:val="005974E7"/>
    <w:rsid w:val="005A4728"/>
    <w:rsid w:val="005A4B12"/>
    <w:rsid w:val="005A5A92"/>
    <w:rsid w:val="005A5BDA"/>
    <w:rsid w:val="005B1C54"/>
    <w:rsid w:val="005B71F5"/>
    <w:rsid w:val="005C688A"/>
    <w:rsid w:val="005C6A91"/>
    <w:rsid w:val="005D0C2E"/>
    <w:rsid w:val="005D1F9D"/>
    <w:rsid w:val="005D21FF"/>
    <w:rsid w:val="005D3438"/>
    <w:rsid w:val="005D6DA6"/>
    <w:rsid w:val="005D70EE"/>
    <w:rsid w:val="005E1383"/>
    <w:rsid w:val="005E1AFB"/>
    <w:rsid w:val="005E22BB"/>
    <w:rsid w:val="005E26B4"/>
    <w:rsid w:val="005E2AA9"/>
    <w:rsid w:val="005E306B"/>
    <w:rsid w:val="005E6892"/>
    <w:rsid w:val="005E716F"/>
    <w:rsid w:val="005E7E86"/>
    <w:rsid w:val="005F20B5"/>
    <w:rsid w:val="005F4966"/>
    <w:rsid w:val="005F5E46"/>
    <w:rsid w:val="00600057"/>
    <w:rsid w:val="00604558"/>
    <w:rsid w:val="00606652"/>
    <w:rsid w:val="0061096B"/>
    <w:rsid w:val="006129F9"/>
    <w:rsid w:val="00613212"/>
    <w:rsid w:val="00613319"/>
    <w:rsid w:val="006214B8"/>
    <w:rsid w:val="0062544B"/>
    <w:rsid w:val="00626A3E"/>
    <w:rsid w:val="00626F9A"/>
    <w:rsid w:val="0062725D"/>
    <w:rsid w:val="00633383"/>
    <w:rsid w:val="00633FDA"/>
    <w:rsid w:val="00634A7D"/>
    <w:rsid w:val="006361FF"/>
    <w:rsid w:val="006405B6"/>
    <w:rsid w:val="00644C83"/>
    <w:rsid w:val="00652377"/>
    <w:rsid w:val="0065351F"/>
    <w:rsid w:val="00655B8F"/>
    <w:rsid w:val="00657B5D"/>
    <w:rsid w:val="0066174D"/>
    <w:rsid w:val="00663526"/>
    <w:rsid w:val="006656AC"/>
    <w:rsid w:val="0066623D"/>
    <w:rsid w:val="006670DD"/>
    <w:rsid w:val="006702B9"/>
    <w:rsid w:val="00682609"/>
    <w:rsid w:val="00683C91"/>
    <w:rsid w:val="00690517"/>
    <w:rsid w:val="006917F6"/>
    <w:rsid w:val="00691CC7"/>
    <w:rsid w:val="00696B7A"/>
    <w:rsid w:val="00697931"/>
    <w:rsid w:val="006A2FD6"/>
    <w:rsid w:val="006A49AA"/>
    <w:rsid w:val="006A6CD6"/>
    <w:rsid w:val="006B48F2"/>
    <w:rsid w:val="006B717B"/>
    <w:rsid w:val="006B7741"/>
    <w:rsid w:val="006C2446"/>
    <w:rsid w:val="006D02BE"/>
    <w:rsid w:val="006D0637"/>
    <w:rsid w:val="006D108B"/>
    <w:rsid w:val="006D6F15"/>
    <w:rsid w:val="006E28E5"/>
    <w:rsid w:val="006E7330"/>
    <w:rsid w:val="006F0CF5"/>
    <w:rsid w:val="006F1026"/>
    <w:rsid w:val="006F10E8"/>
    <w:rsid w:val="006F4C92"/>
    <w:rsid w:val="006F5898"/>
    <w:rsid w:val="006F5B17"/>
    <w:rsid w:val="006F7CDE"/>
    <w:rsid w:val="00701638"/>
    <w:rsid w:val="00707E8F"/>
    <w:rsid w:val="00712050"/>
    <w:rsid w:val="00712994"/>
    <w:rsid w:val="00713CDF"/>
    <w:rsid w:val="00713E93"/>
    <w:rsid w:val="00717684"/>
    <w:rsid w:val="0072065C"/>
    <w:rsid w:val="0072535C"/>
    <w:rsid w:val="007256C1"/>
    <w:rsid w:val="00727460"/>
    <w:rsid w:val="0073224C"/>
    <w:rsid w:val="00733107"/>
    <w:rsid w:val="007350B7"/>
    <w:rsid w:val="00743BE4"/>
    <w:rsid w:val="007472DC"/>
    <w:rsid w:val="0074788B"/>
    <w:rsid w:val="0075271D"/>
    <w:rsid w:val="00760580"/>
    <w:rsid w:val="00762B2D"/>
    <w:rsid w:val="00763394"/>
    <w:rsid w:val="00763C76"/>
    <w:rsid w:val="007647AC"/>
    <w:rsid w:val="00764DCD"/>
    <w:rsid w:val="007702B2"/>
    <w:rsid w:val="00772A7A"/>
    <w:rsid w:val="00774701"/>
    <w:rsid w:val="0078089D"/>
    <w:rsid w:val="007814E7"/>
    <w:rsid w:val="007A26E5"/>
    <w:rsid w:val="007A7DBB"/>
    <w:rsid w:val="007A7FFD"/>
    <w:rsid w:val="007B0F1C"/>
    <w:rsid w:val="007B1625"/>
    <w:rsid w:val="007C26BB"/>
    <w:rsid w:val="007D658F"/>
    <w:rsid w:val="007E0DB1"/>
    <w:rsid w:val="007E5A7C"/>
    <w:rsid w:val="007F1ED0"/>
    <w:rsid w:val="007F4731"/>
    <w:rsid w:val="007F5D91"/>
    <w:rsid w:val="007F701B"/>
    <w:rsid w:val="0080095A"/>
    <w:rsid w:val="00801701"/>
    <w:rsid w:val="00803481"/>
    <w:rsid w:val="00805105"/>
    <w:rsid w:val="0080545D"/>
    <w:rsid w:val="008069C9"/>
    <w:rsid w:val="00806E0F"/>
    <w:rsid w:val="00811549"/>
    <w:rsid w:val="0081452F"/>
    <w:rsid w:val="00814D35"/>
    <w:rsid w:val="008150C7"/>
    <w:rsid w:val="00820D72"/>
    <w:rsid w:val="00820F52"/>
    <w:rsid w:val="00821F9E"/>
    <w:rsid w:val="008343F7"/>
    <w:rsid w:val="00840B2E"/>
    <w:rsid w:val="008436A8"/>
    <w:rsid w:val="00845AB5"/>
    <w:rsid w:val="0085327D"/>
    <w:rsid w:val="0085679A"/>
    <w:rsid w:val="00863B9F"/>
    <w:rsid w:val="00863F4B"/>
    <w:rsid w:val="008645D1"/>
    <w:rsid w:val="00866AB7"/>
    <w:rsid w:val="00872AE9"/>
    <w:rsid w:val="008773B6"/>
    <w:rsid w:val="008814DF"/>
    <w:rsid w:val="008922FF"/>
    <w:rsid w:val="008A2D83"/>
    <w:rsid w:val="008A47D9"/>
    <w:rsid w:val="008A6CA8"/>
    <w:rsid w:val="008B5044"/>
    <w:rsid w:val="008D220E"/>
    <w:rsid w:val="008D5AB6"/>
    <w:rsid w:val="008E549C"/>
    <w:rsid w:val="008E6AF9"/>
    <w:rsid w:val="008F243C"/>
    <w:rsid w:val="008F57FD"/>
    <w:rsid w:val="008F717C"/>
    <w:rsid w:val="008F7256"/>
    <w:rsid w:val="008F7538"/>
    <w:rsid w:val="009028AB"/>
    <w:rsid w:val="00906AA4"/>
    <w:rsid w:val="00910460"/>
    <w:rsid w:val="00911FD9"/>
    <w:rsid w:val="00912AE6"/>
    <w:rsid w:val="00915469"/>
    <w:rsid w:val="00915D47"/>
    <w:rsid w:val="00917D4C"/>
    <w:rsid w:val="00927051"/>
    <w:rsid w:val="00927A06"/>
    <w:rsid w:val="00927F36"/>
    <w:rsid w:val="00930AB3"/>
    <w:rsid w:val="00934CF0"/>
    <w:rsid w:val="00935D31"/>
    <w:rsid w:val="00937782"/>
    <w:rsid w:val="00942D56"/>
    <w:rsid w:val="00945B68"/>
    <w:rsid w:val="00945F18"/>
    <w:rsid w:val="0094667D"/>
    <w:rsid w:val="009566E2"/>
    <w:rsid w:val="00957806"/>
    <w:rsid w:val="00957D31"/>
    <w:rsid w:val="0096641B"/>
    <w:rsid w:val="00971158"/>
    <w:rsid w:val="00975E10"/>
    <w:rsid w:val="00986506"/>
    <w:rsid w:val="00997A3E"/>
    <w:rsid w:val="009A25B3"/>
    <w:rsid w:val="009A3617"/>
    <w:rsid w:val="009A44CA"/>
    <w:rsid w:val="009A6426"/>
    <w:rsid w:val="009A6746"/>
    <w:rsid w:val="009A720A"/>
    <w:rsid w:val="009A7670"/>
    <w:rsid w:val="009B30F5"/>
    <w:rsid w:val="009B4B6F"/>
    <w:rsid w:val="009C2937"/>
    <w:rsid w:val="009C2BDB"/>
    <w:rsid w:val="009D07DE"/>
    <w:rsid w:val="009D4083"/>
    <w:rsid w:val="009D6030"/>
    <w:rsid w:val="009D6283"/>
    <w:rsid w:val="009E2CD7"/>
    <w:rsid w:val="009E366D"/>
    <w:rsid w:val="009E71C3"/>
    <w:rsid w:val="009F3A3F"/>
    <w:rsid w:val="00A00059"/>
    <w:rsid w:val="00A02F71"/>
    <w:rsid w:val="00A11AD7"/>
    <w:rsid w:val="00A177CA"/>
    <w:rsid w:val="00A2071C"/>
    <w:rsid w:val="00A27429"/>
    <w:rsid w:val="00A30106"/>
    <w:rsid w:val="00A32EF1"/>
    <w:rsid w:val="00A3679B"/>
    <w:rsid w:val="00A36C21"/>
    <w:rsid w:val="00A44C66"/>
    <w:rsid w:val="00A45745"/>
    <w:rsid w:val="00A466C2"/>
    <w:rsid w:val="00A46E12"/>
    <w:rsid w:val="00A523E8"/>
    <w:rsid w:val="00A640CF"/>
    <w:rsid w:val="00A72F45"/>
    <w:rsid w:val="00A76732"/>
    <w:rsid w:val="00A833C8"/>
    <w:rsid w:val="00A83E5B"/>
    <w:rsid w:val="00A906A5"/>
    <w:rsid w:val="00A937ED"/>
    <w:rsid w:val="00A96B26"/>
    <w:rsid w:val="00A97238"/>
    <w:rsid w:val="00AA0254"/>
    <w:rsid w:val="00AA1683"/>
    <w:rsid w:val="00AA37BE"/>
    <w:rsid w:val="00AA4553"/>
    <w:rsid w:val="00AA45CF"/>
    <w:rsid w:val="00AA5B4A"/>
    <w:rsid w:val="00AB0313"/>
    <w:rsid w:val="00AB29B9"/>
    <w:rsid w:val="00AB4A68"/>
    <w:rsid w:val="00AC1661"/>
    <w:rsid w:val="00AC1A99"/>
    <w:rsid w:val="00AD13C8"/>
    <w:rsid w:val="00AD16E6"/>
    <w:rsid w:val="00AD3E79"/>
    <w:rsid w:val="00AD5EC0"/>
    <w:rsid w:val="00AD7F82"/>
    <w:rsid w:val="00AE2FCB"/>
    <w:rsid w:val="00AE6CC1"/>
    <w:rsid w:val="00AF03BE"/>
    <w:rsid w:val="00AF388F"/>
    <w:rsid w:val="00AF634E"/>
    <w:rsid w:val="00AF73B0"/>
    <w:rsid w:val="00AF7B33"/>
    <w:rsid w:val="00B0338B"/>
    <w:rsid w:val="00B04090"/>
    <w:rsid w:val="00B05B64"/>
    <w:rsid w:val="00B15C83"/>
    <w:rsid w:val="00B22F1E"/>
    <w:rsid w:val="00B3360F"/>
    <w:rsid w:val="00B3736D"/>
    <w:rsid w:val="00B378B7"/>
    <w:rsid w:val="00B40B1D"/>
    <w:rsid w:val="00B465C0"/>
    <w:rsid w:val="00B5144A"/>
    <w:rsid w:val="00B53824"/>
    <w:rsid w:val="00B556EB"/>
    <w:rsid w:val="00B56628"/>
    <w:rsid w:val="00B56D23"/>
    <w:rsid w:val="00B61986"/>
    <w:rsid w:val="00B61F04"/>
    <w:rsid w:val="00B63D9F"/>
    <w:rsid w:val="00B6465A"/>
    <w:rsid w:val="00B7126F"/>
    <w:rsid w:val="00B71F91"/>
    <w:rsid w:val="00B7242C"/>
    <w:rsid w:val="00B729AA"/>
    <w:rsid w:val="00B7702F"/>
    <w:rsid w:val="00B770A5"/>
    <w:rsid w:val="00B806C8"/>
    <w:rsid w:val="00B80B85"/>
    <w:rsid w:val="00B84766"/>
    <w:rsid w:val="00B84E88"/>
    <w:rsid w:val="00B86C14"/>
    <w:rsid w:val="00BA609F"/>
    <w:rsid w:val="00BA6CCF"/>
    <w:rsid w:val="00BB0DA4"/>
    <w:rsid w:val="00BB3AB4"/>
    <w:rsid w:val="00BB538B"/>
    <w:rsid w:val="00BC20C0"/>
    <w:rsid w:val="00BD0801"/>
    <w:rsid w:val="00BD15CE"/>
    <w:rsid w:val="00BD537B"/>
    <w:rsid w:val="00BE281B"/>
    <w:rsid w:val="00BF012F"/>
    <w:rsid w:val="00BF0266"/>
    <w:rsid w:val="00BF1E95"/>
    <w:rsid w:val="00BF4338"/>
    <w:rsid w:val="00BF4792"/>
    <w:rsid w:val="00BF5EDF"/>
    <w:rsid w:val="00BF749D"/>
    <w:rsid w:val="00C01DD9"/>
    <w:rsid w:val="00C05473"/>
    <w:rsid w:val="00C11FB6"/>
    <w:rsid w:val="00C253CA"/>
    <w:rsid w:val="00C26B54"/>
    <w:rsid w:val="00C27AE9"/>
    <w:rsid w:val="00C438CE"/>
    <w:rsid w:val="00C6175E"/>
    <w:rsid w:val="00C625CF"/>
    <w:rsid w:val="00C6314A"/>
    <w:rsid w:val="00C647A8"/>
    <w:rsid w:val="00C8255C"/>
    <w:rsid w:val="00C83FFC"/>
    <w:rsid w:val="00C87D1C"/>
    <w:rsid w:val="00C95701"/>
    <w:rsid w:val="00C962D8"/>
    <w:rsid w:val="00CA765B"/>
    <w:rsid w:val="00CB0265"/>
    <w:rsid w:val="00CC1196"/>
    <w:rsid w:val="00CC39A1"/>
    <w:rsid w:val="00CC58CB"/>
    <w:rsid w:val="00CC675C"/>
    <w:rsid w:val="00CD0355"/>
    <w:rsid w:val="00CD0459"/>
    <w:rsid w:val="00CD10EF"/>
    <w:rsid w:val="00CD4A38"/>
    <w:rsid w:val="00CD6376"/>
    <w:rsid w:val="00CE3C85"/>
    <w:rsid w:val="00CE3E1B"/>
    <w:rsid w:val="00CE5875"/>
    <w:rsid w:val="00CE60B6"/>
    <w:rsid w:val="00CE6A4B"/>
    <w:rsid w:val="00CF1B3E"/>
    <w:rsid w:val="00CF3245"/>
    <w:rsid w:val="00D020C1"/>
    <w:rsid w:val="00D03D56"/>
    <w:rsid w:val="00D04B71"/>
    <w:rsid w:val="00D04CBB"/>
    <w:rsid w:val="00D06003"/>
    <w:rsid w:val="00D06127"/>
    <w:rsid w:val="00D07AAD"/>
    <w:rsid w:val="00D16301"/>
    <w:rsid w:val="00D16AF1"/>
    <w:rsid w:val="00D207FC"/>
    <w:rsid w:val="00D215A8"/>
    <w:rsid w:val="00D242C2"/>
    <w:rsid w:val="00D257F3"/>
    <w:rsid w:val="00D300A7"/>
    <w:rsid w:val="00D306D4"/>
    <w:rsid w:val="00D33FCB"/>
    <w:rsid w:val="00D34D5E"/>
    <w:rsid w:val="00D36527"/>
    <w:rsid w:val="00D47873"/>
    <w:rsid w:val="00D47E24"/>
    <w:rsid w:val="00D47FEC"/>
    <w:rsid w:val="00D562A2"/>
    <w:rsid w:val="00D57E1B"/>
    <w:rsid w:val="00D60B15"/>
    <w:rsid w:val="00D62DC1"/>
    <w:rsid w:val="00D66C25"/>
    <w:rsid w:val="00D671AE"/>
    <w:rsid w:val="00D723AE"/>
    <w:rsid w:val="00D76C31"/>
    <w:rsid w:val="00D8192B"/>
    <w:rsid w:val="00D81CBF"/>
    <w:rsid w:val="00D83045"/>
    <w:rsid w:val="00D873AC"/>
    <w:rsid w:val="00D964D1"/>
    <w:rsid w:val="00D96F62"/>
    <w:rsid w:val="00D979D0"/>
    <w:rsid w:val="00DA450C"/>
    <w:rsid w:val="00DA58AE"/>
    <w:rsid w:val="00DA6952"/>
    <w:rsid w:val="00DB332F"/>
    <w:rsid w:val="00DB3B3B"/>
    <w:rsid w:val="00DB7B11"/>
    <w:rsid w:val="00DC1C38"/>
    <w:rsid w:val="00DC667B"/>
    <w:rsid w:val="00DD1633"/>
    <w:rsid w:val="00DD3E5F"/>
    <w:rsid w:val="00DD5AD9"/>
    <w:rsid w:val="00DD6C75"/>
    <w:rsid w:val="00DE165E"/>
    <w:rsid w:val="00DE7778"/>
    <w:rsid w:val="00DF2FDD"/>
    <w:rsid w:val="00E0262C"/>
    <w:rsid w:val="00E21EAB"/>
    <w:rsid w:val="00E24A04"/>
    <w:rsid w:val="00E25748"/>
    <w:rsid w:val="00E257DC"/>
    <w:rsid w:val="00E3101C"/>
    <w:rsid w:val="00E50354"/>
    <w:rsid w:val="00E53E97"/>
    <w:rsid w:val="00E569AC"/>
    <w:rsid w:val="00E57696"/>
    <w:rsid w:val="00E6114C"/>
    <w:rsid w:val="00E67291"/>
    <w:rsid w:val="00E75FEC"/>
    <w:rsid w:val="00E8293D"/>
    <w:rsid w:val="00E84BE4"/>
    <w:rsid w:val="00E92E3E"/>
    <w:rsid w:val="00E93C7A"/>
    <w:rsid w:val="00E93CEF"/>
    <w:rsid w:val="00E946AD"/>
    <w:rsid w:val="00EA001C"/>
    <w:rsid w:val="00EA0810"/>
    <w:rsid w:val="00EA4AAC"/>
    <w:rsid w:val="00EA5CC9"/>
    <w:rsid w:val="00EA717A"/>
    <w:rsid w:val="00EA7678"/>
    <w:rsid w:val="00EB3600"/>
    <w:rsid w:val="00EB69B3"/>
    <w:rsid w:val="00EC026B"/>
    <w:rsid w:val="00EC2901"/>
    <w:rsid w:val="00EC3701"/>
    <w:rsid w:val="00EC5D1D"/>
    <w:rsid w:val="00ED1B2B"/>
    <w:rsid w:val="00ED3FB0"/>
    <w:rsid w:val="00ED5A51"/>
    <w:rsid w:val="00ED7588"/>
    <w:rsid w:val="00EF0DF4"/>
    <w:rsid w:val="00EF5D4F"/>
    <w:rsid w:val="00EF6DCC"/>
    <w:rsid w:val="00EF6FF2"/>
    <w:rsid w:val="00F0185A"/>
    <w:rsid w:val="00F01A33"/>
    <w:rsid w:val="00F029D4"/>
    <w:rsid w:val="00F03054"/>
    <w:rsid w:val="00F15547"/>
    <w:rsid w:val="00F201BE"/>
    <w:rsid w:val="00F2222D"/>
    <w:rsid w:val="00F24EA9"/>
    <w:rsid w:val="00F33B5E"/>
    <w:rsid w:val="00F358C1"/>
    <w:rsid w:val="00F36DC8"/>
    <w:rsid w:val="00F37DAD"/>
    <w:rsid w:val="00F42E24"/>
    <w:rsid w:val="00F44513"/>
    <w:rsid w:val="00F471A5"/>
    <w:rsid w:val="00F53CB7"/>
    <w:rsid w:val="00F5521D"/>
    <w:rsid w:val="00F553E5"/>
    <w:rsid w:val="00F55423"/>
    <w:rsid w:val="00F62DBF"/>
    <w:rsid w:val="00F70BE2"/>
    <w:rsid w:val="00F723EB"/>
    <w:rsid w:val="00F73AFC"/>
    <w:rsid w:val="00F7562B"/>
    <w:rsid w:val="00F8085C"/>
    <w:rsid w:val="00F837A7"/>
    <w:rsid w:val="00F8773C"/>
    <w:rsid w:val="00F91DD3"/>
    <w:rsid w:val="00F92ED1"/>
    <w:rsid w:val="00F96C0D"/>
    <w:rsid w:val="00F97D63"/>
    <w:rsid w:val="00FA2FC1"/>
    <w:rsid w:val="00FA433C"/>
    <w:rsid w:val="00FB0289"/>
    <w:rsid w:val="00FB343F"/>
    <w:rsid w:val="00FB36B3"/>
    <w:rsid w:val="00FB62CF"/>
    <w:rsid w:val="00FB689E"/>
    <w:rsid w:val="00FB6D0C"/>
    <w:rsid w:val="00FB7F48"/>
    <w:rsid w:val="00FC3A5A"/>
    <w:rsid w:val="00FC3B6E"/>
    <w:rsid w:val="00FC3DF4"/>
    <w:rsid w:val="00FC4CFB"/>
    <w:rsid w:val="00FC6854"/>
    <w:rsid w:val="00FD0BE2"/>
    <w:rsid w:val="00FE013C"/>
    <w:rsid w:val="00FE0699"/>
    <w:rsid w:val="00FE1028"/>
    <w:rsid w:val="00FE15AC"/>
    <w:rsid w:val="00FE1725"/>
    <w:rsid w:val="00FE399D"/>
    <w:rsid w:val="00FE3BA4"/>
    <w:rsid w:val="00FE7491"/>
    <w:rsid w:val="00FF165D"/>
    <w:rsid w:val="00FF3BE8"/>
    <w:rsid w:val="00FF4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4:docId w14:val="0C1D493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link w:val="ab"/>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link w:val="StyleZakonu0"/>
    <w:rsid w:val="00111883"/>
    <w:pPr>
      <w:spacing w:after="60" w:line="220" w:lineRule="exact"/>
      <w:ind w:firstLine="284"/>
      <w:jc w:val="both"/>
    </w:pPr>
    <w:rPr>
      <w:rFonts w:ascii="Times New Roman" w:eastAsia="Times New Roman" w:hAnsi="Times New Roman"/>
      <w:sz w:val="20"/>
      <w:szCs w:val="20"/>
      <w:lang w:eastAsia="ru-RU"/>
    </w:rPr>
  </w:style>
  <w:style w:type="character" w:styleId="ac">
    <w:name w:val="Hyperlink"/>
    <w:basedOn w:val="a0"/>
    <w:unhideWhenUsed/>
    <w:rsid w:val="00084EE7"/>
    <w:rPr>
      <w:color w:val="0000FF"/>
      <w:u w:val="single"/>
    </w:rPr>
  </w:style>
  <w:style w:type="character" w:styleId="ad">
    <w:name w:val="Emphasis"/>
    <w:basedOn w:val="a0"/>
    <w:uiPriority w:val="20"/>
    <w:qFormat/>
    <w:locked/>
    <w:rsid w:val="00BF012F"/>
    <w:rPr>
      <w:i/>
      <w:iCs/>
    </w:rPr>
  </w:style>
  <w:style w:type="character" w:styleId="ae">
    <w:name w:val="Strong"/>
    <w:basedOn w:val="a0"/>
    <w:uiPriority w:val="22"/>
    <w:qFormat/>
    <w:locked/>
    <w:rsid w:val="00BF012F"/>
    <w:rPr>
      <w:b/>
      <w:bCs/>
    </w:rPr>
  </w:style>
  <w:style w:type="paragraph" w:customStyle="1" w:styleId="rtejustify">
    <w:name w:val="rtejustify"/>
    <w:basedOn w:val="a"/>
    <w:rsid w:val="00CF1B3E"/>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2">
    <w:name w:val="rvps2"/>
    <w:basedOn w:val="a"/>
    <w:rsid w:val="00CF1B3E"/>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8773B6"/>
  </w:style>
  <w:style w:type="paragraph" w:customStyle="1" w:styleId="tj">
    <w:name w:val="tj"/>
    <w:basedOn w:val="a"/>
    <w:rsid w:val="00EA7678"/>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StyleZakonu0">
    <w:name w:val="StyleZakonu Знак"/>
    <w:link w:val="StyleZakonu"/>
    <w:locked/>
    <w:rsid w:val="001A627B"/>
    <w:rPr>
      <w:rFonts w:ascii="Times New Roman" w:eastAsia="Times New Roman" w:hAnsi="Times New Roman"/>
      <w:sz w:val="20"/>
      <w:szCs w:val="20"/>
      <w:lang w:val="uk-UA" w:eastAsia="ru-RU"/>
    </w:rPr>
  </w:style>
  <w:style w:type="paragraph" w:styleId="af">
    <w:name w:val="Body Text"/>
    <w:basedOn w:val="a"/>
    <w:link w:val="af0"/>
    <w:rsid w:val="001A627B"/>
    <w:pPr>
      <w:spacing w:after="120" w:line="240" w:lineRule="auto"/>
    </w:pPr>
    <w:rPr>
      <w:rFonts w:ascii="Arial" w:eastAsia="Times New Roman" w:hAnsi="Arial"/>
      <w:sz w:val="24"/>
      <w:szCs w:val="24"/>
      <w:lang w:eastAsia="ru-RU"/>
    </w:rPr>
  </w:style>
  <w:style w:type="character" w:customStyle="1" w:styleId="af0">
    <w:name w:val="Основний текст Знак"/>
    <w:basedOn w:val="a0"/>
    <w:link w:val="af"/>
    <w:rsid w:val="001A627B"/>
    <w:rPr>
      <w:rFonts w:ascii="Arial" w:eastAsia="Times New Roman" w:hAnsi="Arial"/>
      <w:sz w:val="24"/>
      <w:szCs w:val="24"/>
      <w:lang w:val="uk-UA" w:eastAsia="ru-RU"/>
    </w:rPr>
  </w:style>
  <w:style w:type="paragraph" w:customStyle="1" w:styleId="Igor">
    <w:name w:val="Igor"/>
    <w:basedOn w:val="a"/>
    <w:autoRedefine/>
    <w:rsid w:val="001A627B"/>
    <w:pPr>
      <w:spacing w:before="120" w:after="120" w:line="240" w:lineRule="auto"/>
      <w:ind w:firstLine="709"/>
      <w:jc w:val="both"/>
    </w:pPr>
    <w:rPr>
      <w:rFonts w:ascii="Times New Roman" w:eastAsia="Times New Roman" w:hAnsi="Times New Roman"/>
      <w:color w:val="000000"/>
      <w:spacing w:val="-1"/>
      <w:sz w:val="28"/>
      <w:szCs w:val="28"/>
      <w:lang w:eastAsia="ru-RU"/>
    </w:rPr>
  </w:style>
  <w:style w:type="paragraph" w:customStyle="1" w:styleId="Default">
    <w:name w:val="Default"/>
    <w:rsid w:val="001A627B"/>
    <w:pPr>
      <w:autoSpaceDE w:val="0"/>
      <w:autoSpaceDN w:val="0"/>
      <w:adjustRightInd w:val="0"/>
    </w:pPr>
    <w:rPr>
      <w:rFonts w:ascii="Times New Roman" w:eastAsiaTheme="minorHAnsi" w:hAnsi="Times New Roman"/>
      <w:color w:val="000000"/>
      <w:sz w:val="24"/>
      <w:szCs w:val="24"/>
      <w:lang w:val="uk-UA"/>
    </w:rPr>
  </w:style>
  <w:style w:type="paragraph" w:customStyle="1" w:styleId="Pa4">
    <w:name w:val="Pa4"/>
    <w:basedOn w:val="Default"/>
    <w:next w:val="Default"/>
    <w:uiPriority w:val="99"/>
    <w:rsid w:val="001A627B"/>
    <w:pPr>
      <w:spacing w:line="211" w:lineRule="atLeast"/>
    </w:pPr>
    <w:rPr>
      <w:color w:val="auto"/>
    </w:rPr>
  </w:style>
  <w:style w:type="character" w:customStyle="1" w:styleId="s0">
    <w:name w:val="s0"/>
    <w:basedOn w:val="a0"/>
    <w:rsid w:val="001A627B"/>
  </w:style>
  <w:style w:type="character" w:customStyle="1" w:styleId="st96">
    <w:name w:val="st96"/>
    <w:uiPriority w:val="99"/>
    <w:rsid w:val="001A627B"/>
    <w:rPr>
      <w:rFonts w:ascii="Times New Roman" w:hAnsi="Times New Roman" w:cs="Times New Roman"/>
      <w:color w:val="0000FF"/>
    </w:rPr>
  </w:style>
  <w:style w:type="paragraph" w:styleId="af1">
    <w:name w:val="footnote text"/>
    <w:basedOn w:val="a"/>
    <w:link w:val="af2"/>
    <w:uiPriority w:val="99"/>
    <w:semiHidden/>
    <w:unhideWhenUsed/>
    <w:rsid w:val="00D562A2"/>
    <w:pPr>
      <w:spacing w:after="0" w:line="240" w:lineRule="auto"/>
    </w:pPr>
    <w:rPr>
      <w:sz w:val="20"/>
      <w:szCs w:val="20"/>
    </w:rPr>
  </w:style>
  <w:style w:type="character" w:customStyle="1" w:styleId="af2">
    <w:name w:val="Текст виноски Знак"/>
    <w:basedOn w:val="a0"/>
    <w:link w:val="af1"/>
    <w:uiPriority w:val="99"/>
    <w:semiHidden/>
    <w:rsid w:val="00D562A2"/>
    <w:rPr>
      <w:sz w:val="20"/>
      <w:szCs w:val="20"/>
      <w:lang w:val="uk-UA"/>
    </w:rPr>
  </w:style>
  <w:style w:type="character" w:styleId="af3">
    <w:name w:val="footnote reference"/>
    <w:basedOn w:val="a0"/>
    <w:uiPriority w:val="99"/>
    <w:semiHidden/>
    <w:unhideWhenUsed/>
    <w:rsid w:val="00D562A2"/>
    <w:rPr>
      <w:vertAlign w:val="superscript"/>
    </w:rPr>
  </w:style>
  <w:style w:type="character" w:customStyle="1" w:styleId="ab">
    <w:name w:val="Без інтервалів Знак"/>
    <w:link w:val="aa"/>
    <w:uiPriority w:val="1"/>
    <w:rsid w:val="001B466F"/>
    <w:rPr>
      <w:rFonts w:ascii="Times New Roman" w:eastAsiaTheme="minorHAnsi" w:hAnsi="Times New Roman" w:cstheme="minorBidi"/>
      <w:sz w:val="28"/>
      <w:lang w:val="ru-RU"/>
    </w:rPr>
  </w:style>
  <w:style w:type="paragraph" w:styleId="af4">
    <w:name w:val="List Paragraph"/>
    <w:basedOn w:val="a"/>
    <w:uiPriority w:val="34"/>
    <w:qFormat/>
    <w:rsid w:val="00CE60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70521">
      <w:bodyDiv w:val="1"/>
      <w:marLeft w:val="0"/>
      <w:marRight w:val="0"/>
      <w:marTop w:val="0"/>
      <w:marBottom w:val="0"/>
      <w:divBdr>
        <w:top w:val="none" w:sz="0" w:space="0" w:color="auto"/>
        <w:left w:val="none" w:sz="0" w:space="0" w:color="auto"/>
        <w:bottom w:val="none" w:sz="0" w:space="0" w:color="auto"/>
        <w:right w:val="none" w:sz="0" w:space="0" w:color="auto"/>
      </w:divBdr>
    </w:div>
    <w:div w:id="26149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z1730-1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BD7B-BCA9-4BEE-9B65-5D2219E5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15</Pages>
  <Words>5031</Words>
  <Characters>33238</Characters>
  <Application>Microsoft Office Word</Application>
  <DocSecurity>0</DocSecurity>
  <Lines>276</Lines>
  <Paragraphs>76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Ярова Інна Миколаївна</cp:lastModifiedBy>
  <cp:revision>304</cp:revision>
  <cp:lastPrinted>2021-05-25T09:24:00Z</cp:lastPrinted>
  <dcterms:created xsi:type="dcterms:W3CDTF">2021-09-03T08:06:00Z</dcterms:created>
  <dcterms:modified xsi:type="dcterms:W3CDTF">2021-09-10T13:00:00Z</dcterms:modified>
</cp:coreProperties>
</file>