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04F" w:rsidRPr="00975B9A" w:rsidRDefault="00AA004F" w:rsidP="00387027">
      <w:pPr>
        <w:ind w:lef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D2409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</w:t>
      </w: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ЯСНЮВАЛЬНА ЗАПИСКА</w:t>
      </w:r>
    </w:p>
    <w:p w:rsidR="00387027" w:rsidRPr="00975B9A" w:rsidRDefault="00AA004F" w:rsidP="00DC3F6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</w:t>
      </w:r>
      <w:r w:rsidR="0093367B" w:rsidRPr="00975B9A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Закону України </w:t>
      </w:r>
    </w:p>
    <w:p w:rsidR="00DC3F6C" w:rsidRPr="00694069" w:rsidRDefault="00387027" w:rsidP="00694069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«</w:t>
      </w:r>
      <w:r w:rsidR="00694069" w:rsidRPr="00694069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Про внесення змін до </w:t>
      </w:r>
      <w:bookmarkStart w:id="0" w:name="_Hlk38474236"/>
      <w:r w:rsidR="00694069" w:rsidRPr="00694069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деяких законодавчих актів України</w:t>
      </w:r>
      <w:bookmarkEnd w:id="0"/>
      <w:r w:rsidR="00694069" w:rsidRPr="00694069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щодо </w:t>
      </w:r>
      <w:r w:rsidR="00694069" w:rsidRPr="00694069">
        <w:rPr>
          <w:rFonts w:ascii="Times New Roman" w:hAnsi="Times New Roman" w:cs="Times New Roman"/>
          <w:b/>
          <w:sz w:val="28"/>
          <w:szCs w:val="28"/>
          <w:lang w:val="uk-UA"/>
        </w:rPr>
        <w:t>харчових продуктів, що імітують молоко та молочні продукти</w:t>
      </w:r>
      <w:r w:rsidR="0069406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87027" w:rsidRDefault="00387027" w:rsidP="00DC3F6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74930" w:rsidRPr="00975B9A" w:rsidRDefault="00E74930" w:rsidP="00DC3F6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C5D" w:rsidRPr="00975B9A" w:rsidRDefault="00AA004F" w:rsidP="00E74930">
      <w:pPr>
        <w:numPr>
          <w:ilvl w:val="0"/>
          <w:numId w:val="3"/>
        </w:num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6A1C5D" w:rsidRPr="00975B9A" w:rsidRDefault="006A1C5D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C5D" w:rsidRPr="00975B9A" w:rsidRDefault="00A13ADD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211F1F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З розвит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к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ом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сучасних технологій виробництва харчової продукції поряд з традиційними молочними продуктами на полицях торгових мереж з’явилися дуже схожі з ними продукти, які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, однак,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не мають відповідної харчової цінності – продукти з невластивими раніше добавками: рослинними (пальмовими) жирами</w:t>
      </w:r>
      <w:r w:rsidR="00EF4C36">
        <w:rPr>
          <w:rFonts w:ascii="Times New Roman" w:hAnsi="Times New Roman" w:cs="Times New Roman"/>
          <w:color w:val="211F1F"/>
          <w:sz w:val="28"/>
          <w:szCs w:val="28"/>
          <w:lang w:val="uk-UA"/>
        </w:rPr>
        <w:t>, б</w:t>
      </w:r>
      <w:r w:rsidR="004C6583">
        <w:rPr>
          <w:rFonts w:ascii="Times New Roman" w:hAnsi="Times New Roman" w:cs="Times New Roman"/>
          <w:color w:val="211F1F"/>
          <w:sz w:val="28"/>
          <w:szCs w:val="28"/>
          <w:lang w:val="uk-UA"/>
        </w:rPr>
        <w:t>і</w:t>
      </w:r>
      <w:r w:rsidR="00EF4C36">
        <w:rPr>
          <w:rFonts w:ascii="Times New Roman" w:hAnsi="Times New Roman" w:cs="Times New Roman"/>
          <w:color w:val="211F1F"/>
          <w:sz w:val="28"/>
          <w:szCs w:val="28"/>
          <w:lang w:val="uk-UA"/>
        </w:rPr>
        <w:t>лками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,</w:t>
      </w:r>
      <w:r w:rsidR="00EF4C36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</w:t>
      </w:r>
      <w:r w:rsidR="004C6583">
        <w:rPr>
          <w:rFonts w:ascii="Times New Roman" w:hAnsi="Times New Roman" w:cs="Times New Roman"/>
          <w:color w:val="211F1F"/>
          <w:sz w:val="28"/>
          <w:szCs w:val="28"/>
          <w:lang w:val="uk-UA"/>
        </w:rPr>
        <w:t>замінниками</w:t>
      </w:r>
      <w:r w:rsidR="00EF4C36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</w:t>
      </w:r>
      <w:r w:rsidR="004C6583">
        <w:rPr>
          <w:rFonts w:ascii="Times New Roman" w:hAnsi="Times New Roman" w:cs="Times New Roman"/>
          <w:color w:val="211F1F"/>
          <w:sz w:val="28"/>
          <w:szCs w:val="28"/>
          <w:lang w:val="uk-UA"/>
        </w:rPr>
        <w:t>лактози</w:t>
      </w:r>
      <w:r w:rsidR="00EF4C36">
        <w:rPr>
          <w:rFonts w:ascii="Times New Roman" w:hAnsi="Times New Roman" w:cs="Times New Roman"/>
          <w:color w:val="211F1F"/>
          <w:sz w:val="28"/>
          <w:szCs w:val="28"/>
          <w:lang w:val="uk-UA"/>
        </w:rPr>
        <w:t>,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штучними барвниками та іншими 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інгредієнтами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і складниками, що додаються для зменшення собівартості продукції.</w:t>
      </w:r>
    </w:p>
    <w:p w:rsidR="00A13ADD" w:rsidRPr="00975B9A" w:rsidRDefault="00DC3F6C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211F1F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При цьому такі продукти реалізуються разом із звичайними молочними продуктами та мають маркетингові назви-запозиче</w:t>
      </w:r>
      <w:r w:rsidR="00FD2409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ння типу: 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«молочний продукт», «сирний продукт»,</w:t>
      </w:r>
      <w:r w:rsidR="00956EA4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r w:rsidR="00FD2409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сметанка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»</w:t>
      </w:r>
      <w:r w:rsidR="00FD2409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, 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proofErr w:type="spellStart"/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сирочок</w:t>
      </w:r>
      <w:proofErr w:type="spellEnd"/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»</w:t>
      </w:r>
      <w:r w:rsidR="00FD2409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, 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і при цьому незначно відрізняються за ціною. </w:t>
      </w:r>
    </w:p>
    <w:p w:rsidR="006A1C5D" w:rsidRPr="00975B9A" w:rsidRDefault="00DC3F6C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Таким чином, </w:t>
      </w:r>
      <w:r w:rsidR="00A13ADD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з одного боку на ринку молочних продуктів порушуються правила добросовісної конкуренції між виробниками традиційних 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та інших молочних</w:t>
      </w:r>
      <w:r w:rsidR="00A13ADD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продуктів та тими, які у виробництві використовують більш дешеві замінники складових молока, з іншого – порушується право споживачів на отримання </w:t>
      </w:r>
      <w:r w:rsidR="00A13ADD"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необхідної достовірної інформації для здійснення вільного вибору</w:t>
      </w:r>
      <w:r w:rsidR="00FD2409"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продукції відповідно до їх потреб.</w:t>
      </w:r>
    </w:p>
    <w:p w:rsidR="006A1C5D" w:rsidRPr="00975B9A" w:rsidRDefault="00FD2409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Для вирішення вказаних вище питань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і було розроблено проект Закону України 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r w:rsidR="00387027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Про внесення змін </w:t>
      </w:r>
      <w:r w:rsidR="00B16730" w:rsidRPr="00B16730">
        <w:rPr>
          <w:rFonts w:ascii="Times New Roman" w:hAnsi="Times New Roman" w:cs="Times New Roman"/>
          <w:color w:val="211F1F"/>
          <w:sz w:val="28"/>
          <w:szCs w:val="28"/>
          <w:lang w:val="uk-UA"/>
        </w:rPr>
        <w:t>до деяких законодавчих актів України щодо харчових продуктів, що імітують молоко та молочні продукти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»</w:t>
      </w:r>
      <w:r w:rsidR="00DC3F6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.</w:t>
      </w:r>
    </w:p>
    <w:p w:rsidR="00855565" w:rsidRPr="00975B9A" w:rsidRDefault="00DC3F6C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Законопроектом передбачається </w:t>
      </w:r>
      <w:r w:rsidR="00956EA4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ввести поняття </w:t>
      </w:r>
      <w:r w:rsidR="006A77A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“</w:t>
      </w:r>
      <w:r w:rsidR="00387027" w:rsidRPr="00975B9A">
        <w:rPr>
          <w:rFonts w:ascii="Times New Roman" w:hAnsi="Times New Roman" w:cs="Times New Roman"/>
          <w:sz w:val="28"/>
          <w:szCs w:val="28"/>
          <w:lang w:val="uk-UA" w:eastAsia="uk-UA"/>
        </w:rPr>
        <w:t>харчові продукти, що імітують молоко і молочні продукти</w:t>
      </w:r>
      <w:r w:rsidR="006A77AC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”</w:t>
      </w:r>
      <w:r w:rsidR="00956EA4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, 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встановити </w:t>
      </w:r>
      <w:r w:rsidR="00956EA4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особливі 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вимоги щодо маркування і реалізації </w:t>
      </w:r>
      <w:r w:rsidR="00387027" w:rsidRPr="00975B9A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таких</w:t>
      </w:r>
      <w:r w:rsidRPr="00975B9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продуктів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, а також </w:t>
      </w:r>
      <w:r w:rsidR="00855565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передбачити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відповідальність за порушення цих вимог</w:t>
      </w:r>
      <w:r w:rsidR="00855565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суб’єктами господарювання, які здійснюють виробництво та реалізацію </w:t>
      </w:r>
      <w:r w:rsidR="00387027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відповідних</w:t>
      </w:r>
      <w:r w:rsidR="00855565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продуктів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. </w:t>
      </w:r>
      <w:r w:rsidR="004C6583">
        <w:rPr>
          <w:rFonts w:ascii="Times New Roman" w:hAnsi="Times New Roman" w:cs="Times New Roman"/>
          <w:color w:val="211F1F"/>
          <w:sz w:val="28"/>
          <w:szCs w:val="28"/>
          <w:lang w:val="uk-UA"/>
        </w:rPr>
        <w:t>Названі новації спрямовані на надання споживачу інформацію</w:t>
      </w:r>
      <w:r w:rsidR="00A401B3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про споживчі якості відповідних продуктів в доступній формі задля попередження введення його в оману</w:t>
      </w:r>
      <w:r w:rsidR="00EF4C36">
        <w:rPr>
          <w:rFonts w:ascii="Times New Roman" w:hAnsi="Times New Roman" w:cs="Times New Roman"/>
          <w:color w:val="211F1F"/>
          <w:sz w:val="28"/>
          <w:szCs w:val="28"/>
          <w:lang w:val="uk-UA"/>
        </w:rPr>
        <w:t>.</w:t>
      </w:r>
    </w:p>
    <w:p w:rsidR="006A1C5D" w:rsidRPr="00975B9A" w:rsidRDefault="006A77AC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211F1F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Передбачені законопроектом положення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концептуально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узгоджуються з підходами, передбаченими законодавст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в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ом ЄС, а саме Регламентом Ради (ЄС) № 1234/2007 від 22 жовтня 2007 року 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Про заснування спільної організації сільськогосподарських ринків та щодо конкретних вимог до певних сільськогосподарських продуктів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»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(Єдиний Регламент СОР)</w:t>
      </w:r>
      <w:r w:rsidR="00D87D2F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, у якому визначені вимоги до реалізації молока та молочних продуктів, а також передбачено, що держави-члени повинні вжити заходів для інформування споживачів про характер</w:t>
      </w:r>
      <w:r w:rsidR="00347C93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та склад відповідних продуктів</w:t>
      </w:r>
      <w:r w:rsidR="00D87D2F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у тих випадках, коли відсутність такої інформації може спричинити введення споживача в оману.</w:t>
      </w:r>
    </w:p>
    <w:p w:rsidR="00855565" w:rsidRPr="00975B9A" w:rsidRDefault="00D87D2F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211F1F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lastRenderedPageBreak/>
        <w:t xml:space="preserve">Крім того, </w:t>
      </w:r>
      <w:r w:rsidR="00BE0481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окремі положення 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Закону України «Про молоко та молочні продукти»</w:t>
      </w:r>
      <w:r w:rsidR="00BE0481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потребують приведення у в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ідповідність з Законом України «</w:t>
      </w:r>
      <w:r w:rsidR="00BE0481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Про основні принципи та вимоги до безпечнос</w:t>
      </w:r>
      <w:r w:rsidR="00B9423E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ті та якості харчових продуктів»</w:t>
      </w:r>
      <w:r w:rsidR="00BE0481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, який набрав чинності 20 вересня </w:t>
      </w:r>
      <w:r w:rsidR="00D02BB8">
        <w:rPr>
          <w:rFonts w:ascii="Times New Roman" w:hAnsi="Times New Roman" w:cs="Times New Roman"/>
          <w:color w:val="211F1F"/>
          <w:sz w:val="28"/>
          <w:szCs w:val="28"/>
          <w:lang w:val="uk-UA"/>
        </w:rPr>
        <w:t>2015</w:t>
      </w:r>
      <w:r w:rsidR="00BE0481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року, зокрема в частині термінології, повноважень центральних органів виконавчої влади, порядку здійснення державного контролю та відповідальності за порушення вимог законодавства.</w:t>
      </w:r>
    </w:p>
    <w:p w:rsidR="0093367B" w:rsidRPr="00975B9A" w:rsidRDefault="0093367B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211F1F"/>
          <w:sz w:val="28"/>
          <w:szCs w:val="28"/>
          <w:lang w:val="uk-UA"/>
        </w:rPr>
      </w:pPr>
    </w:p>
    <w:p w:rsidR="006A1C5D" w:rsidRPr="00975B9A" w:rsidRDefault="00AA004F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Цілі і завдання прийняття законопроекту</w:t>
      </w:r>
    </w:p>
    <w:p w:rsidR="006A1C5D" w:rsidRPr="00975B9A" w:rsidRDefault="006A1C5D" w:rsidP="00E74930">
      <w:pPr>
        <w:ind w:left="0" w:firstLine="851"/>
        <w:jc w:val="both"/>
        <w:rPr>
          <w:rFonts w:ascii="Times New Roman" w:hAnsi="Times New Roman" w:cs="Times New Roman"/>
          <w:color w:val="211F1F"/>
          <w:sz w:val="28"/>
          <w:szCs w:val="28"/>
          <w:lang w:val="uk-UA"/>
        </w:rPr>
      </w:pPr>
    </w:p>
    <w:p w:rsidR="00BE0481" w:rsidRPr="00975B9A" w:rsidRDefault="00BE0481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Основною метою законопроекту є упорядкування сфери маркування і реалізації </w:t>
      </w:r>
      <w:r w:rsidR="00387027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харчових продуктів, що імітують молоко і молочні продукти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, що забезпечить право споживачів на отримання повної та достовірної інформації про якість харчових продуктів, дозволить запобігти недобросовісній конкуренції на ринку молока та молочних продуктів, матиме позитивний соціальний та економічний ефект.</w:t>
      </w:r>
    </w:p>
    <w:p w:rsidR="00AA004F" w:rsidRPr="00975B9A" w:rsidRDefault="00AA004F" w:rsidP="00E74930">
      <w:pPr>
        <w:spacing w:before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04F" w:rsidRPr="00975B9A" w:rsidRDefault="00AA004F" w:rsidP="00E74930">
      <w:pPr>
        <w:spacing w:before="120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Загальна характеристика й основні положення законопроекту</w:t>
      </w:r>
    </w:p>
    <w:p w:rsidR="00A92751" w:rsidRPr="00975B9A" w:rsidRDefault="00AA004F" w:rsidP="00E74930">
      <w:pPr>
        <w:spacing w:before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</w:t>
      </w:r>
      <w:r w:rsidR="00BE0481" w:rsidRPr="00975B9A">
        <w:rPr>
          <w:rFonts w:ascii="Times New Roman" w:hAnsi="Times New Roman" w:cs="Times New Roman"/>
          <w:sz w:val="28"/>
          <w:szCs w:val="28"/>
          <w:lang w:val="uk-UA"/>
        </w:rPr>
        <w:t>запроваджується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481" w:rsidRPr="00975B9A">
        <w:rPr>
          <w:rFonts w:ascii="Times New Roman" w:hAnsi="Times New Roman" w:cs="Times New Roman"/>
          <w:sz w:val="28"/>
          <w:szCs w:val="28"/>
          <w:lang w:val="uk-UA"/>
        </w:rPr>
        <w:t>термін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харчові продукти, що імітують молоко і молочні продукти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B5E9F">
        <w:rPr>
          <w:rFonts w:ascii="Times New Roman" w:hAnsi="Times New Roman" w:cs="Times New Roman"/>
          <w:sz w:val="28"/>
          <w:szCs w:val="28"/>
          <w:lang w:val="uk-UA"/>
        </w:rPr>
        <w:t xml:space="preserve">, під яким пропонується розуміти усі </w:t>
      </w:r>
      <w:r w:rsidR="00387027" w:rsidRPr="00975B9A">
        <w:rPr>
          <w:rFonts w:ascii="Times New Roman" w:hAnsi="Times New Roman" w:cs="Times New Roman"/>
          <w:sz w:val="28"/>
          <w:szCs w:val="28"/>
          <w:lang w:val="uk-UA" w:eastAsia="uk-UA"/>
        </w:rPr>
        <w:t>харчові продукти,  які вироблені з молока або молочної сировини, з повною або частковою заміною складових молока (молочного жиру, молочного білка, лактози), з використанням або без використання харчових добавок, та які можуть сприйматися споживачем як продукти, аналогічні молочним, і вживатися замість таких продуктів</w:t>
      </w:r>
      <w:r w:rsidR="00A9275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74930" w:rsidRDefault="00CA5183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sz w:val="28"/>
          <w:szCs w:val="28"/>
          <w:lang w:val="uk-UA"/>
        </w:rPr>
        <w:t>У законопроекті</w:t>
      </w:r>
      <w:r w:rsidR="00BE048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встановлюються особливі вимоги до </w:t>
      </w: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найменувань, </w:t>
      </w:r>
      <w:r w:rsidR="00B74714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маркування та реалізації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молочних продуктів, та харчових продуктів, що імітують молоко і молочні продукти</w:t>
      </w:r>
      <w:r w:rsidR="00B74714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, що забезпечить </w:t>
      </w:r>
      <w:r w:rsidR="00B74714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право споживачів на отримання </w:t>
      </w:r>
      <w:r w:rsidR="00B74714"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необхідної достовірної інформації для здійснення вільного вибору продукції відповідно до їх потреб.</w:t>
      </w:r>
    </w:p>
    <w:p w:rsidR="00E74930" w:rsidRDefault="002330D2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Так</w:t>
      </w:r>
      <w:r w:rsidR="00730B79"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законопроектом передбачено, </w:t>
      </w:r>
      <w:r w:rsidR="0097188B" w:rsidRPr="00975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r w:rsidR="0097188B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97188B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допускається використання </w:t>
      </w:r>
      <w:r w:rsidR="00DF51B5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 власних назвах та торговельних марках харчових продуктів, що імітують молоко і молочні продукти, слів «молоко» та будь-яких похідних (однокореневих) від нього, назв молочних продуктів та тварин (корів, </w:t>
      </w:r>
      <w:proofErr w:type="spellStart"/>
      <w:r w:rsidR="00DF51B5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овець</w:t>
      </w:r>
      <w:proofErr w:type="spellEnd"/>
      <w:r w:rsidR="00DF51B5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кіз, буйволиць, кобил) та зображень молока, молочних продуктів, корів, </w:t>
      </w:r>
      <w:proofErr w:type="spellStart"/>
      <w:r w:rsidR="00DF51B5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овець</w:t>
      </w:r>
      <w:proofErr w:type="spellEnd"/>
      <w:r w:rsidR="00DF51B5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кіз, буйволиць, кобил. </w:t>
      </w:r>
      <w:r w:rsidR="00DF51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Ці вимоги не </w:t>
      </w:r>
      <w:r w:rsidR="00DF51B5" w:rsidRPr="00892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поширюються на маркування харчових продуктів, які не є молочним продуктом, та які не можуть сприйматися споживачем як молочні продукти та/або мають усталене використання певних назв при їх маркуванні (зокрема, молочна ковбаса, молочний шоколад, молочне печиво тощо). </w:t>
      </w:r>
    </w:p>
    <w:p w:rsidR="00E74930" w:rsidRDefault="00CA5183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sz w:val="28"/>
          <w:szCs w:val="28"/>
          <w:lang w:val="uk-UA"/>
        </w:rPr>
        <w:t>З метою забезпечення належного інформування споживачів законопроектом передбачається встановити, що н</w:t>
      </w:r>
      <w:r w:rsidR="0097188B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етикетці, упаковці, інших видах маркування під основною назвою харчового продукту, що імітує молоко і молочні продукти, та знаком для товарів і послуг має бути розміщено текст такого зм</w:t>
      </w:r>
      <w:r w:rsidR="00191572">
        <w:rPr>
          <w:rFonts w:ascii="Times New Roman" w:hAnsi="Times New Roman" w:cs="Times New Roman"/>
          <w:sz w:val="28"/>
          <w:szCs w:val="28"/>
          <w:lang w:val="uk-UA"/>
        </w:rPr>
        <w:t xml:space="preserve">істу: «Імітаційний продукт.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Містить замінники складових молока»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lastRenderedPageBreak/>
        <w:t>р</w:t>
      </w:r>
      <w:r w:rsidR="00A401B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>зм</w:t>
      </w:r>
      <w:r w:rsidR="00A401B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 xml:space="preserve">ром </w:t>
      </w:r>
      <w:r w:rsidR="00191572">
        <w:rPr>
          <w:rFonts w:ascii="Times New Roman" w:hAnsi="Times New Roman" w:cs="Times New Roman"/>
          <w:sz w:val="28"/>
          <w:szCs w:val="28"/>
          <w:lang w:val="uk-UA"/>
        </w:rPr>
        <w:t xml:space="preserve">шрифту для першого речення 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A401B3">
        <w:rPr>
          <w:rFonts w:ascii="Times New Roman" w:hAnsi="Times New Roman" w:cs="Times New Roman"/>
          <w:sz w:val="28"/>
          <w:szCs w:val="28"/>
          <w:lang w:val="uk-UA"/>
        </w:rPr>
        <w:t>менше</w:t>
      </w:r>
      <w:r w:rsidR="00191572">
        <w:rPr>
          <w:rFonts w:ascii="Times New Roman" w:hAnsi="Times New Roman" w:cs="Times New Roman"/>
          <w:sz w:val="28"/>
          <w:szCs w:val="28"/>
          <w:lang w:val="uk-UA"/>
        </w:rPr>
        <w:t xml:space="preserve"> 75%, а для другого -  40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 xml:space="preserve">% </w:t>
      </w:r>
      <w:r w:rsidR="00A401B3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A401B3">
        <w:rPr>
          <w:rFonts w:ascii="Times New Roman" w:hAnsi="Times New Roman" w:cs="Times New Roman"/>
          <w:sz w:val="28"/>
          <w:szCs w:val="28"/>
          <w:lang w:val="uk-UA"/>
        </w:rPr>
        <w:t xml:space="preserve">йбільшого </w:t>
      </w:r>
      <w:r w:rsidR="007A1ACC">
        <w:rPr>
          <w:rFonts w:ascii="Times New Roman" w:hAnsi="Times New Roman" w:cs="Times New Roman"/>
          <w:sz w:val="28"/>
          <w:szCs w:val="28"/>
          <w:lang w:val="uk-UA"/>
        </w:rPr>
        <w:t>напис</w:t>
      </w:r>
      <w:r w:rsidR="00A401B3">
        <w:rPr>
          <w:rFonts w:ascii="Times New Roman" w:hAnsi="Times New Roman" w:cs="Times New Roman"/>
          <w:sz w:val="28"/>
          <w:szCs w:val="28"/>
          <w:lang w:val="uk-UA"/>
        </w:rPr>
        <w:t>у на упаковці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7188B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Також встановлено вимоги щодо розміщення відповідних написів на упаковці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харчових продуктів, що імітують молоко і молочні продукти</w:t>
      </w:r>
      <w:r w:rsidR="0097188B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74930" w:rsidRDefault="00CA5183" w:rsidP="00E74930">
      <w:pPr>
        <w:spacing w:before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встановлюються особливі вимоги до реалізації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харчових продуктів, що імітують молоко і молочні продукти, </w:t>
      </w: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суб’єктами господарювання, </w:t>
      </w:r>
      <w:r w:rsidR="00BD18B6" w:rsidRPr="00975B9A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здійснюють роздрібну торгівлю, якими передбачено розміщення молочних продуктів окремо від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харчових продуктів, що імітують молоко і молочні продукти</w:t>
      </w:r>
      <w:r w:rsidR="00BD18B6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01A3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та інших харчових </w:t>
      </w:r>
      <w:r w:rsidR="00BD18B6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продуктів, </w:t>
      </w:r>
      <w:r w:rsidR="00DD01A3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387027" w:rsidRPr="00975B9A">
        <w:rPr>
          <w:rFonts w:ascii="Times New Roman" w:hAnsi="Times New Roman" w:cs="Times New Roman"/>
          <w:sz w:val="28"/>
          <w:szCs w:val="28"/>
          <w:lang w:val="uk-UA"/>
        </w:rPr>
        <w:t>харчових продуктів, що імітують молоко і молочні продукти</w:t>
      </w:r>
      <w:r w:rsidR="00BD18B6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DD01A3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також</w:t>
      </w:r>
      <w:r w:rsidR="00BD18B6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окремо від молочних та </w:t>
      </w:r>
      <w:r w:rsidR="00DD01A3" w:rsidRPr="00975B9A">
        <w:rPr>
          <w:rFonts w:ascii="Times New Roman" w:hAnsi="Times New Roman" w:cs="Times New Roman"/>
          <w:sz w:val="28"/>
          <w:szCs w:val="28"/>
          <w:lang w:val="uk-UA"/>
        </w:rPr>
        <w:t>інших харчових</w:t>
      </w:r>
      <w:r w:rsidR="00E74930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продуктів.</w:t>
      </w:r>
    </w:p>
    <w:p w:rsidR="00E74930" w:rsidRDefault="002C4343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У відповідність з Законом України 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Про основні принципи та вимоги до безпечності та якості харчових 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продуктів» 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приведена термінологія Закону України 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r w:rsidR="00975B9A" w:rsidRPr="00975B9A">
        <w:rPr>
          <w:rFonts w:ascii="Times New Roman" w:hAnsi="Times New Roman" w:cs="Times New Roman"/>
          <w:sz w:val="28"/>
          <w:szCs w:val="28"/>
          <w:lang w:val="uk-UA"/>
        </w:rPr>
        <w:t>Про молоко, молочні продукти, та харчові продукти, що їх імітують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»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 xml:space="preserve"> (назва у редакції законопроекту),</w:t>
      </w:r>
      <w:r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18B6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а також </w:t>
      </w:r>
      <w:r w:rsidR="00B74714" w:rsidRPr="00975B9A">
        <w:rPr>
          <w:rFonts w:ascii="Times New Roman" w:hAnsi="Times New Roman" w:cs="Times New Roman"/>
          <w:sz w:val="28"/>
          <w:szCs w:val="28"/>
          <w:lang w:val="uk-UA"/>
        </w:rPr>
        <w:t>передбачено</w:t>
      </w:r>
      <w:r w:rsidRPr="00975B9A"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B74714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5B9A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державний контроль та нагляд у сфері виробництва, переробки, реалізації, експорту та імпорту молока, молочної сировини, </w:t>
      </w: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молочних </w:t>
      </w:r>
      <w:r w:rsidR="00975B9A"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продуктів </w:t>
      </w: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та </w:t>
      </w:r>
      <w:r w:rsidR="00975B9A"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харчових продуктів, що імітують молоко і молочні продукти, </w:t>
      </w: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здійснюється відповідно до законодавства про безпечність та окремі показники якості харчових продуктів. </w:t>
      </w:r>
    </w:p>
    <w:p w:rsidR="00E74930" w:rsidRDefault="00BD18B6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 xml:space="preserve">Законопроектом встановлюється відповідальність за порушення особливих вимог щодо маркування та реалізації </w:t>
      </w:r>
      <w:r w:rsidR="00975B9A"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молочних продуктів та харчових продуктів, що імітують молоко і молочні продукти</w:t>
      </w: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.</w:t>
      </w:r>
    </w:p>
    <w:p w:rsidR="00DD01A3" w:rsidRPr="00E74930" w:rsidRDefault="004E6CB7" w:rsidP="00E74930">
      <w:pPr>
        <w:spacing w:before="12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Пунктом 1 розділу ІІ «Прикінцеві положення» законопроекту передбачено поетапне введення в дію нових положень  Закону України «</w:t>
      </w:r>
      <w:r w:rsidR="00975B9A"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Про молоко, молочні продукти, та харчові продукти, що їх імітують</w:t>
      </w: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» (назва у редакції законопроекту)</w:t>
      </w:r>
      <w:r w:rsidR="00730B79"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, що дозволить суб’єктам господарювання належним чином підготуватися до виконання його вимог</w:t>
      </w:r>
      <w:r w:rsidRPr="00975B9A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.</w:t>
      </w:r>
    </w:p>
    <w:p w:rsidR="00AA004F" w:rsidRPr="00975B9A" w:rsidRDefault="00AA004F" w:rsidP="00E74930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04F" w:rsidRPr="00975B9A" w:rsidRDefault="00AA004F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AA004F" w:rsidRDefault="00BD18B6" w:rsidP="00E74930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sz w:val="28"/>
          <w:szCs w:val="28"/>
          <w:lang w:val="uk-UA"/>
        </w:rPr>
        <w:t>Основними законодавчими актами у даній сфері правового регулювання є</w:t>
      </w:r>
      <w:r w:rsidR="00AA004F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441B02" w:rsidRPr="00975B9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молоко</w:t>
      </w:r>
      <w:r w:rsidR="00AA004F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та молочні продукти», 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«</w:t>
      </w:r>
      <w:r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Про основні принципи та вимоги до безпечності та якості харчових продуктів</w:t>
      </w:r>
      <w:r w:rsidR="00DD01A3" w:rsidRPr="00975B9A">
        <w:rPr>
          <w:rFonts w:ascii="Times New Roman" w:hAnsi="Times New Roman" w:cs="Times New Roman"/>
          <w:color w:val="211F1F"/>
          <w:sz w:val="28"/>
          <w:szCs w:val="28"/>
          <w:lang w:val="uk-UA"/>
        </w:rPr>
        <w:t>»</w:t>
      </w:r>
      <w:r w:rsidR="0087670D" w:rsidRPr="00975B9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3661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 «Про </w:t>
      </w:r>
      <w:r w:rsidR="00441B02" w:rsidRPr="00975B9A">
        <w:rPr>
          <w:rFonts w:ascii="Times New Roman" w:hAnsi="Times New Roman" w:cs="Times New Roman"/>
          <w:sz w:val="28"/>
          <w:szCs w:val="28"/>
          <w:lang w:val="uk-UA"/>
        </w:rPr>
        <w:t>захист п</w:t>
      </w:r>
      <w:r w:rsidR="001E1EE5" w:rsidRPr="00975B9A">
        <w:rPr>
          <w:rFonts w:ascii="Times New Roman" w:hAnsi="Times New Roman" w:cs="Times New Roman"/>
          <w:sz w:val="28"/>
          <w:szCs w:val="28"/>
          <w:lang w:val="uk-UA"/>
        </w:rPr>
        <w:t xml:space="preserve">рав споживачів», </w:t>
      </w:r>
      <w:r w:rsidR="00914423" w:rsidRPr="00975B9A">
        <w:rPr>
          <w:rFonts w:ascii="Times New Roman" w:hAnsi="Times New Roman" w:cs="Times New Roman"/>
          <w:sz w:val="28"/>
          <w:szCs w:val="28"/>
          <w:lang w:val="uk-UA"/>
        </w:rPr>
        <w:t>Кодекс України про адміністративні порушення</w:t>
      </w:r>
      <w:r w:rsidR="001E1EE5" w:rsidRPr="00975B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6B72" w:rsidRPr="00606B72" w:rsidRDefault="00606B72" w:rsidP="00E74930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B72">
        <w:rPr>
          <w:rFonts w:ascii="Times New Roman" w:hAnsi="Times New Roman" w:cs="Times New Roman"/>
          <w:sz w:val="28"/>
          <w:szCs w:val="28"/>
          <w:lang w:val="uk-UA"/>
        </w:rPr>
        <w:t>Реалізація положень поданого законопроекту після його прийняття не потребує внесення змін до інших Законів України.</w:t>
      </w:r>
    </w:p>
    <w:p w:rsidR="001E1EE5" w:rsidRPr="00975B9A" w:rsidRDefault="001E1EE5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A004F" w:rsidRPr="00975B9A" w:rsidRDefault="00AA004F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5. Фінансово-економічне обґрунтування законопроекту</w:t>
      </w:r>
    </w:p>
    <w:p w:rsidR="00606B72" w:rsidRPr="00606B72" w:rsidRDefault="00606B72" w:rsidP="00E74930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6B72">
        <w:rPr>
          <w:rFonts w:ascii="Times New Roman" w:hAnsi="Times New Roman" w:cs="Times New Roman"/>
          <w:sz w:val="28"/>
          <w:szCs w:val="28"/>
          <w:lang w:val="uk-UA"/>
        </w:rPr>
        <w:t>Реалізація зазначеного законопроекту не потребує додаткових витрат з Державного бюджету України.</w:t>
      </w:r>
    </w:p>
    <w:p w:rsidR="00AA004F" w:rsidRPr="00975B9A" w:rsidRDefault="00AA004F" w:rsidP="00E74930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04F" w:rsidRPr="00975B9A" w:rsidRDefault="00AA004F" w:rsidP="00E74930">
      <w:pPr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законопроекту</w:t>
      </w:r>
    </w:p>
    <w:p w:rsidR="00A41C21" w:rsidRPr="00975B9A" w:rsidRDefault="00A41C21" w:rsidP="00E74930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B9A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Прийняття законопроекту забезпечить створення правових умов для прозорої та ефективної діяльності виробників молочної продукції різних видів, а також повне та достовірне інформування споживачів про придбану ними продукцію.</w:t>
      </w:r>
    </w:p>
    <w:p w:rsidR="00A41C21" w:rsidRDefault="00A41C21" w:rsidP="00E74930">
      <w:pPr>
        <w:spacing w:line="360" w:lineRule="auto"/>
        <w:ind w:left="0" w:firstLine="8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417D5" w:rsidRPr="000417D5" w:rsidRDefault="000417D5" w:rsidP="000417D5">
      <w:pPr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Народні депутати України: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bookmarkStart w:id="1" w:name="_GoBack"/>
      <w:bookmarkEnd w:id="1"/>
      <w:r w:rsidRPr="000417D5">
        <w:rPr>
          <w:rFonts w:ascii="Times New Roman" w:hAnsi="Times New Roman" w:cs="Times New Roman"/>
          <w:b/>
          <w:sz w:val="28"/>
          <w:szCs w:val="28"/>
        </w:rPr>
        <w:t>Тарасов О.С.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D5">
        <w:rPr>
          <w:rFonts w:ascii="Times New Roman" w:hAnsi="Times New Roman" w:cs="Times New Roman"/>
          <w:b/>
          <w:sz w:val="28"/>
          <w:szCs w:val="28"/>
        </w:rPr>
        <w:t>Юрчишин П.В.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D5">
        <w:rPr>
          <w:rFonts w:ascii="Times New Roman" w:hAnsi="Times New Roman" w:cs="Times New Roman"/>
          <w:b/>
          <w:sz w:val="28"/>
          <w:szCs w:val="28"/>
        </w:rPr>
        <w:t>Грищенко Т.М.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Халімон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П.В.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Сольський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М.Т.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Чернявський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С.М.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Чайківський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І.А.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Богданець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А.В.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Гайду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О.В.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17D5">
        <w:rPr>
          <w:rFonts w:ascii="Times New Roman" w:hAnsi="Times New Roman" w:cs="Times New Roman"/>
          <w:b/>
          <w:sz w:val="28"/>
          <w:szCs w:val="28"/>
        </w:rPr>
        <w:t xml:space="preserve">Гузенко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М.В.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17D5">
        <w:rPr>
          <w:rFonts w:ascii="Times New Roman" w:hAnsi="Times New Roman" w:cs="Times New Roman"/>
          <w:b/>
          <w:sz w:val="28"/>
          <w:szCs w:val="28"/>
        </w:rPr>
        <w:t xml:space="preserve">Кириченко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М.О.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7D5">
        <w:rPr>
          <w:rFonts w:ascii="Times New Roman" w:hAnsi="Times New Roman" w:cs="Times New Roman"/>
          <w:b/>
          <w:sz w:val="28"/>
          <w:szCs w:val="28"/>
        </w:rPr>
        <w:t xml:space="preserve">Костюк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Д.С</w:t>
      </w:r>
      <w:r w:rsidRPr="000417D5">
        <w:rPr>
          <w:rFonts w:ascii="Times New Roman" w:hAnsi="Times New Roman" w:cs="Times New Roman"/>
          <w:b/>
          <w:sz w:val="28"/>
          <w:szCs w:val="28"/>
        </w:rPr>
        <w:t>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Шол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М.В.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</w:rPr>
        <w:t>Чорноморов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А.О.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Нікітіна М.В.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Соломчук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Д.В.</w:t>
      </w:r>
    </w:p>
    <w:p w:rsidR="000417D5" w:rsidRPr="000417D5" w:rsidRDefault="000417D5" w:rsidP="000417D5">
      <w:pPr>
        <w:spacing w:line="276" w:lineRule="auto"/>
        <w:ind w:left="567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>Тимофійчук</w:t>
      </w:r>
      <w:proofErr w:type="spellEnd"/>
      <w:r w:rsidRPr="000417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В.Я.</w:t>
      </w:r>
    </w:p>
    <w:p w:rsidR="00BB6070" w:rsidRPr="00975B9A" w:rsidRDefault="00BB6070" w:rsidP="000417D5">
      <w:pPr>
        <w:spacing w:line="360" w:lineRule="auto"/>
        <w:ind w:left="0" w:firstLine="851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B6070" w:rsidRPr="00975B9A" w:rsidSect="001E594C">
      <w:headerReference w:type="default" r:id="rId7"/>
      <w:pgSz w:w="11906" w:h="16838"/>
      <w:pgMar w:top="851" w:right="99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E5A" w:rsidRDefault="002B1E5A" w:rsidP="00843BD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B1E5A" w:rsidRDefault="002B1E5A" w:rsidP="00843BD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Grande CY">
    <w:altName w:val="Arial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E5A" w:rsidRDefault="002B1E5A" w:rsidP="00843BD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B1E5A" w:rsidRDefault="002B1E5A" w:rsidP="00843BD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583" w:rsidRPr="00843BD8" w:rsidRDefault="004C6583" w:rsidP="00843BD8">
    <w:pPr>
      <w:pStyle w:val="a4"/>
      <w:ind w:left="0"/>
      <w:jc w:val="center"/>
      <w:rPr>
        <w:rFonts w:ascii="Times New Roman" w:hAnsi="Times New Roman" w:cs="Times New Roman"/>
      </w:rPr>
    </w:pPr>
    <w:r w:rsidRPr="00843BD8">
      <w:rPr>
        <w:rFonts w:ascii="Times New Roman" w:hAnsi="Times New Roman" w:cs="Times New Roman"/>
      </w:rPr>
      <w:fldChar w:fldCharType="begin"/>
    </w:r>
    <w:r w:rsidRPr="00843BD8">
      <w:rPr>
        <w:rFonts w:ascii="Times New Roman" w:hAnsi="Times New Roman" w:cs="Times New Roman"/>
      </w:rPr>
      <w:instrText>PAGE   \* MERGEFORMAT</w:instrText>
    </w:r>
    <w:r w:rsidRPr="00843BD8">
      <w:rPr>
        <w:rFonts w:ascii="Times New Roman" w:hAnsi="Times New Roman" w:cs="Times New Roman"/>
      </w:rPr>
      <w:fldChar w:fldCharType="separate"/>
    </w:r>
    <w:r w:rsidR="000417D5">
      <w:rPr>
        <w:rFonts w:ascii="Times New Roman" w:hAnsi="Times New Roman" w:cs="Times New Roman"/>
        <w:noProof/>
      </w:rPr>
      <w:t>3</w:t>
    </w:r>
    <w:r w:rsidRPr="00843BD8">
      <w:rPr>
        <w:rFonts w:ascii="Times New Roman" w:hAnsi="Times New Roman" w:cs="Times New Roman"/>
      </w:rPr>
      <w:fldChar w:fldCharType="end"/>
    </w:r>
  </w:p>
  <w:p w:rsidR="004C6583" w:rsidRDefault="004C6583">
    <w:pPr>
      <w:pStyle w:val="a4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5B0B69"/>
    <w:multiLevelType w:val="hybridMultilevel"/>
    <w:tmpl w:val="E92AA74C"/>
    <w:lvl w:ilvl="0" w:tplc="2BBAF94E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FCF5902"/>
    <w:multiLevelType w:val="hybridMultilevel"/>
    <w:tmpl w:val="4A8C3552"/>
    <w:lvl w:ilvl="0" w:tplc="84E85EC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95F13BA"/>
    <w:multiLevelType w:val="multilevel"/>
    <w:tmpl w:val="AC04C6E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04F"/>
    <w:rsid w:val="00002D53"/>
    <w:rsid w:val="0004067A"/>
    <w:rsid w:val="000417D5"/>
    <w:rsid w:val="0007748D"/>
    <w:rsid w:val="000B2E57"/>
    <w:rsid w:val="000F4D40"/>
    <w:rsid w:val="000F6D9A"/>
    <w:rsid w:val="0010249F"/>
    <w:rsid w:val="0011044C"/>
    <w:rsid w:val="00116991"/>
    <w:rsid w:val="001361FA"/>
    <w:rsid w:val="00147DBD"/>
    <w:rsid w:val="00157025"/>
    <w:rsid w:val="00162DF3"/>
    <w:rsid w:val="00191572"/>
    <w:rsid w:val="001A283B"/>
    <w:rsid w:val="001A2BC7"/>
    <w:rsid w:val="001A3FFF"/>
    <w:rsid w:val="001B4543"/>
    <w:rsid w:val="001C5A77"/>
    <w:rsid w:val="001E1EE5"/>
    <w:rsid w:val="001E594C"/>
    <w:rsid w:val="001E7823"/>
    <w:rsid w:val="001F5383"/>
    <w:rsid w:val="002323FC"/>
    <w:rsid w:val="002330D2"/>
    <w:rsid w:val="002661EA"/>
    <w:rsid w:val="00273661"/>
    <w:rsid w:val="00285AAB"/>
    <w:rsid w:val="002B1E5A"/>
    <w:rsid w:val="002B60A6"/>
    <w:rsid w:val="002C4343"/>
    <w:rsid w:val="002F7C4F"/>
    <w:rsid w:val="00311E3F"/>
    <w:rsid w:val="003157B1"/>
    <w:rsid w:val="00347C93"/>
    <w:rsid w:val="00353BE3"/>
    <w:rsid w:val="00387027"/>
    <w:rsid w:val="003D1C75"/>
    <w:rsid w:val="003F4656"/>
    <w:rsid w:val="003F56CE"/>
    <w:rsid w:val="004121C0"/>
    <w:rsid w:val="004168DD"/>
    <w:rsid w:val="00441B02"/>
    <w:rsid w:val="00451600"/>
    <w:rsid w:val="00462763"/>
    <w:rsid w:val="00465FE1"/>
    <w:rsid w:val="00470BBF"/>
    <w:rsid w:val="00483BAA"/>
    <w:rsid w:val="004B0772"/>
    <w:rsid w:val="004B1D68"/>
    <w:rsid w:val="004C091B"/>
    <w:rsid w:val="004C1CDC"/>
    <w:rsid w:val="004C6583"/>
    <w:rsid w:val="004E1A5C"/>
    <w:rsid w:val="004E2F54"/>
    <w:rsid w:val="004E50F9"/>
    <w:rsid w:val="004E6CB7"/>
    <w:rsid w:val="0050130C"/>
    <w:rsid w:val="0050357F"/>
    <w:rsid w:val="00506C11"/>
    <w:rsid w:val="00515431"/>
    <w:rsid w:val="00526798"/>
    <w:rsid w:val="005669C5"/>
    <w:rsid w:val="0057043E"/>
    <w:rsid w:val="005875B2"/>
    <w:rsid w:val="00587C7C"/>
    <w:rsid w:val="005A2767"/>
    <w:rsid w:val="005B0ABC"/>
    <w:rsid w:val="005B5E9F"/>
    <w:rsid w:val="005B7D4D"/>
    <w:rsid w:val="005E5366"/>
    <w:rsid w:val="00604644"/>
    <w:rsid w:val="00606B72"/>
    <w:rsid w:val="00613997"/>
    <w:rsid w:val="0064619F"/>
    <w:rsid w:val="00667473"/>
    <w:rsid w:val="00674A70"/>
    <w:rsid w:val="00677F93"/>
    <w:rsid w:val="00694069"/>
    <w:rsid w:val="006A1C5D"/>
    <w:rsid w:val="006A77AC"/>
    <w:rsid w:val="006B67FF"/>
    <w:rsid w:val="006E3192"/>
    <w:rsid w:val="006E4B0E"/>
    <w:rsid w:val="006F4333"/>
    <w:rsid w:val="007126F2"/>
    <w:rsid w:val="00730B79"/>
    <w:rsid w:val="007342F8"/>
    <w:rsid w:val="007447C0"/>
    <w:rsid w:val="00782090"/>
    <w:rsid w:val="00782FAA"/>
    <w:rsid w:val="007856EA"/>
    <w:rsid w:val="00785CF2"/>
    <w:rsid w:val="007A13C4"/>
    <w:rsid w:val="007A1ACC"/>
    <w:rsid w:val="007B7114"/>
    <w:rsid w:val="007D0497"/>
    <w:rsid w:val="007F1B90"/>
    <w:rsid w:val="008213C0"/>
    <w:rsid w:val="0082483E"/>
    <w:rsid w:val="00830148"/>
    <w:rsid w:val="00843BD8"/>
    <w:rsid w:val="008475D3"/>
    <w:rsid w:val="008528FA"/>
    <w:rsid w:val="00855565"/>
    <w:rsid w:val="008621CC"/>
    <w:rsid w:val="00865136"/>
    <w:rsid w:val="008664B8"/>
    <w:rsid w:val="0087670D"/>
    <w:rsid w:val="00892277"/>
    <w:rsid w:val="008F2529"/>
    <w:rsid w:val="00910586"/>
    <w:rsid w:val="00914423"/>
    <w:rsid w:val="00932BBB"/>
    <w:rsid w:val="0093367B"/>
    <w:rsid w:val="00945148"/>
    <w:rsid w:val="00953550"/>
    <w:rsid w:val="00956EA4"/>
    <w:rsid w:val="00960C3E"/>
    <w:rsid w:val="00961170"/>
    <w:rsid w:val="00961179"/>
    <w:rsid w:val="0097188B"/>
    <w:rsid w:val="00975B9A"/>
    <w:rsid w:val="0099126E"/>
    <w:rsid w:val="009C56AA"/>
    <w:rsid w:val="009C69D5"/>
    <w:rsid w:val="009E505B"/>
    <w:rsid w:val="00A10CBF"/>
    <w:rsid w:val="00A13ADD"/>
    <w:rsid w:val="00A14345"/>
    <w:rsid w:val="00A16558"/>
    <w:rsid w:val="00A401B3"/>
    <w:rsid w:val="00A41C21"/>
    <w:rsid w:val="00A45F3C"/>
    <w:rsid w:val="00A54D86"/>
    <w:rsid w:val="00A753FB"/>
    <w:rsid w:val="00A762F1"/>
    <w:rsid w:val="00A91E92"/>
    <w:rsid w:val="00A92751"/>
    <w:rsid w:val="00A9395A"/>
    <w:rsid w:val="00A972B3"/>
    <w:rsid w:val="00AA004F"/>
    <w:rsid w:val="00AA0083"/>
    <w:rsid w:val="00AD7818"/>
    <w:rsid w:val="00AF1D53"/>
    <w:rsid w:val="00AF2E7F"/>
    <w:rsid w:val="00B062E0"/>
    <w:rsid w:val="00B16730"/>
    <w:rsid w:val="00B42034"/>
    <w:rsid w:val="00B464AD"/>
    <w:rsid w:val="00B64D19"/>
    <w:rsid w:val="00B74714"/>
    <w:rsid w:val="00B9423E"/>
    <w:rsid w:val="00BA4D0F"/>
    <w:rsid w:val="00BB0CB2"/>
    <w:rsid w:val="00BB6070"/>
    <w:rsid w:val="00BC72C3"/>
    <w:rsid w:val="00BD18B6"/>
    <w:rsid w:val="00BE0481"/>
    <w:rsid w:val="00C03BDD"/>
    <w:rsid w:val="00C12858"/>
    <w:rsid w:val="00C34622"/>
    <w:rsid w:val="00C46E34"/>
    <w:rsid w:val="00C51D22"/>
    <w:rsid w:val="00C5776E"/>
    <w:rsid w:val="00C77A3A"/>
    <w:rsid w:val="00C8795F"/>
    <w:rsid w:val="00C9511A"/>
    <w:rsid w:val="00C96C1A"/>
    <w:rsid w:val="00CA5183"/>
    <w:rsid w:val="00CB6E95"/>
    <w:rsid w:val="00CC2E7C"/>
    <w:rsid w:val="00D02BB8"/>
    <w:rsid w:val="00D14A1B"/>
    <w:rsid w:val="00D14A2F"/>
    <w:rsid w:val="00D17601"/>
    <w:rsid w:val="00D24735"/>
    <w:rsid w:val="00D87D2F"/>
    <w:rsid w:val="00D912E8"/>
    <w:rsid w:val="00DA3BA5"/>
    <w:rsid w:val="00DA4D94"/>
    <w:rsid w:val="00DC3F6C"/>
    <w:rsid w:val="00DD01A3"/>
    <w:rsid w:val="00DD23D4"/>
    <w:rsid w:val="00DE50F7"/>
    <w:rsid w:val="00DE5428"/>
    <w:rsid w:val="00DF51B5"/>
    <w:rsid w:val="00E02CE2"/>
    <w:rsid w:val="00E04D7E"/>
    <w:rsid w:val="00E0655F"/>
    <w:rsid w:val="00E176D3"/>
    <w:rsid w:val="00E74930"/>
    <w:rsid w:val="00E74D5C"/>
    <w:rsid w:val="00E86029"/>
    <w:rsid w:val="00E90F3B"/>
    <w:rsid w:val="00E9623D"/>
    <w:rsid w:val="00EA2B2C"/>
    <w:rsid w:val="00EA4E9A"/>
    <w:rsid w:val="00EB561A"/>
    <w:rsid w:val="00EF4C36"/>
    <w:rsid w:val="00EF77CB"/>
    <w:rsid w:val="00F12281"/>
    <w:rsid w:val="00F27257"/>
    <w:rsid w:val="00F41D28"/>
    <w:rsid w:val="00F666EC"/>
    <w:rsid w:val="00F831CD"/>
    <w:rsid w:val="00FA0460"/>
    <w:rsid w:val="00FA4461"/>
    <w:rsid w:val="00FB1724"/>
    <w:rsid w:val="00FC2ADB"/>
    <w:rsid w:val="00FD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EDEE4B-6FB7-4300-A02B-6B6EB6683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locked="1" w:uiPriority="0"/>
    <w:lsdException w:name="index 3" w:locked="1" w:uiPriority="0"/>
    <w:lsdException w:name="index 4" w:locked="1" w:uiPriority="0"/>
    <w:lsdException w:name="index 5" w:locked="1" w:uiPriority="0"/>
    <w:lsdException w:name="index 6" w:locked="1" w:uiPriority="0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/>
    <w:lsdException w:name="List Number 3" w:semiHidden="1" w:unhideWhenUsed="1"/>
    <w:lsdException w:name="List Number 4" w:semiHidden="1" w:unhideWhenUsed="1"/>
    <w:lsdException w:name="List Number 5" w:locked="1" w:uiPriority="0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locked="1" w:uiPriority="0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6804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511A"/>
    <w:pPr>
      <w:spacing w:before="100" w:beforeAutospacing="1" w:after="100" w:afterAutospacing="1"/>
      <w:ind w:left="0"/>
    </w:pPr>
    <w:rPr>
      <w:rFonts w:cs="Times New Roman"/>
      <w:sz w:val="24"/>
      <w:szCs w:val="24"/>
      <w:lang w:val="uk-UA" w:eastAsia="uk-UA"/>
    </w:rPr>
  </w:style>
  <w:style w:type="paragraph" w:styleId="a4">
    <w:name w:val="header"/>
    <w:basedOn w:val="a"/>
    <w:link w:val="a5"/>
    <w:uiPriority w:val="99"/>
    <w:rsid w:val="00843BD8"/>
    <w:pPr>
      <w:tabs>
        <w:tab w:val="center" w:pos="4677"/>
        <w:tab w:val="right" w:pos="9355"/>
      </w:tabs>
    </w:pPr>
  </w:style>
  <w:style w:type="character" w:customStyle="1" w:styleId="fontstyle13">
    <w:name w:val="fontstyle13"/>
    <w:uiPriority w:val="99"/>
    <w:rsid w:val="00DC3F6C"/>
  </w:style>
  <w:style w:type="character" w:customStyle="1" w:styleId="a5">
    <w:name w:val="Верхній колонтитул Знак"/>
    <w:basedOn w:val="a0"/>
    <w:link w:val="a4"/>
    <w:uiPriority w:val="99"/>
    <w:locked/>
    <w:rsid w:val="00843BD8"/>
    <w:rPr>
      <w:rFonts w:cs="Times New Roman"/>
    </w:rPr>
  </w:style>
  <w:style w:type="character" w:customStyle="1" w:styleId="fontstyle130">
    <w:name w:val="fontstyle130"/>
    <w:uiPriority w:val="99"/>
    <w:rsid w:val="00DC3F6C"/>
  </w:style>
  <w:style w:type="character" w:customStyle="1" w:styleId="1">
    <w:name w:val="Нижній колонтитул Знак1"/>
    <w:basedOn w:val="a0"/>
    <w:link w:val="a6"/>
    <w:uiPriority w:val="99"/>
    <w:locked/>
    <w:rsid w:val="00843BD8"/>
    <w:rPr>
      <w:rFonts w:cs="Times New Roman"/>
    </w:rPr>
  </w:style>
  <w:style w:type="paragraph" w:customStyle="1" w:styleId="a7">
    <w:name w:val="_¢¬_ _¢¬_ _¢¬_ _¢¬_ _¢¬_ _¢¬_"/>
    <w:basedOn w:val="a"/>
    <w:uiPriority w:val="99"/>
    <w:rsid w:val="00D14A2F"/>
    <w:pPr>
      <w:ind w:left="0"/>
    </w:pPr>
    <w:rPr>
      <w:rFonts w:ascii="Verdana" w:hAnsi="Verdana" w:cs="Verdana"/>
      <w:sz w:val="24"/>
      <w:szCs w:val="24"/>
      <w:lang w:val="en-US" w:eastAsia="en-US"/>
    </w:rPr>
  </w:style>
  <w:style w:type="paragraph" w:styleId="a6">
    <w:name w:val="footer"/>
    <w:basedOn w:val="a"/>
    <w:link w:val="1"/>
    <w:uiPriority w:val="99"/>
    <w:rsid w:val="00843BD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a9">
    <w:name w:val="Нижній колонтитул Знак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2">
    <w:name w:val="Нижній колонтитул Знак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0">
    <w:name w:val="Нижний колонтитул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fontstyle11">
    <w:name w:val="fontstyle11"/>
    <w:uiPriority w:val="99"/>
    <w:rsid w:val="00DC3F6C"/>
  </w:style>
  <w:style w:type="character" w:customStyle="1" w:styleId="apple-converted-space">
    <w:name w:val="apple-converted-space"/>
    <w:uiPriority w:val="99"/>
    <w:rsid w:val="00DC3F6C"/>
  </w:style>
  <w:style w:type="paragraph" w:styleId="aa">
    <w:name w:val="Document Map"/>
    <w:basedOn w:val="a"/>
    <w:link w:val="ab"/>
    <w:uiPriority w:val="99"/>
    <w:semiHidden/>
    <w:rsid w:val="00E90F3B"/>
    <w:pPr>
      <w:shd w:val="clear" w:color="auto" w:fill="000080"/>
    </w:pPr>
    <w:rPr>
      <w:rFonts w:ascii="Tahoma" w:hAnsi="Tahoma" w:cs="Tahoma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character" w:styleId="ac">
    <w:name w:val="annotation reference"/>
    <w:basedOn w:val="a0"/>
    <w:uiPriority w:val="99"/>
    <w:semiHidden/>
    <w:unhideWhenUsed/>
    <w:rsid w:val="00EF4C36"/>
    <w:rPr>
      <w:rFonts w:cs="Times New Roman"/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F4C36"/>
    <w:rPr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4C36"/>
    <w:rPr>
      <w:b/>
      <w:bCs/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EF4C36"/>
    <w:rPr>
      <w:rFonts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EF4C36"/>
    <w:rPr>
      <w:rFonts w:ascii="Lucida Grande CY" w:hAnsi="Lucida Grande CY" w:cs="Lucida Grande CY"/>
      <w:sz w:val="18"/>
      <w:szCs w:val="18"/>
    </w:rPr>
  </w:style>
  <w:style w:type="character" w:customStyle="1" w:styleId="af0">
    <w:name w:val="Тема примітки Знак"/>
    <w:basedOn w:val="ae"/>
    <w:link w:val="af"/>
    <w:uiPriority w:val="99"/>
    <w:semiHidden/>
    <w:locked/>
    <w:rsid w:val="00EF4C36"/>
    <w:rPr>
      <w:rFonts w:cs="Times New Roman"/>
      <w:b/>
      <w:bCs/>
      <w:sz w:val="20"/>
      <w:szCs w:val="20"/>
    </w:rPr>
  </w:style>
  <w:style w:type="character" w:customStyle="1" w:styleId="af2">
    <w:name w:val="Текст у виносці Знак"/>
    <w:basedOn w:val="a0"/>
    <w:link w:val="af1"/>
    <w:uiPriority w:val="99"/>
    <w:semiHidden/>
    <w:locked/>
    <w:rsid w:val="00EF4C36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8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5247</Words>
  <Characters>2991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8222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ППП</dc:creator>
  <cp:keywords/>
  <dc:description/>
  <cp:lastModifiedBy>Тарасов Олег Сергійович</cp:lastModifiedBy>
  <cp:revision>5</cp:revision>
  <cp:lastPrinted>2013-01-17T08:48:00Z</cp:lastPrinted>
  <dcterms:created xsi:type="dcterms:W3CDTF">2020-05-12T16:06:00Z</dcterms:created>
  <dcterms:modified xsi:type="dcterms:W3CDTF">2020-05-20T13:35:00Z</dcterms:modified>
</cp:coreProperties>
</file>