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375" w:rsidRPr="00565F61" w:rsidRDefault="007E6375" w:rsidP="007E637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565F61">
        <w:rPr>
          <w:rFonts w:ascii="Times New Roman" w:hAnsi="Times New Roman"/>
          <w:b/>
          <w:sz w:val="28"/>
          <w:szCs w:val="28"/>
        </w:rPr>
        <w:t>ПРОГНОЗ ВПЛИВУ</w:t>
      </w:r>
    </w:p>
    <w:p w:rsidR="008B664B" w:rsidRPr="002E76F7" w:rsidRDefault="007E6375" w:rsidP="00565F6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65F61">
        <w:rPr>
          <w:rFonts w:ascii="Times New Roman" w:hAnsi="Times New Roman"/>
          <w:b/>
          <w:sz w:val="28"/>
          <w:szCs w:val="28"/>
        </w:rPr>
        <w:t xml:space="preserve">реалізації </w:t>
      </w:r>
      <w:r w:rsidR="00E51E01" w:rsidRPr="00565F61">
        <w:rPr>
          <w:rFonts w:ascii="Times New Roman" w:hAnsi="Times New Roman"/>
          <w:b/>
          <w:sz w:val="28"/>
          <w:szCs w:val="28"/>
        </w:rPr>
        <w:t xml:space="preserve">Закону України </w:t>
      </w:r>
      <w:r w:rsidR="008B664B" w:rsidRPr="008B664B">
        <w:rPr>
          <w:rFonts w:ascii="Times New Roman" w:hAnsi="Times New Roman"/>
          <w:b/>
          <w:sz w:val="28"/>
          <w:szCs w:val="28"/>
        </w:rPr>
        <w:t>„Про внесення змін до деяких законодавчих актів України щодо захисту прав осіб з числа дітей-сиріт, дітей, позбавлених батьківського піклування, які мають інвалідність”</w:t>
      </w:r>
      <w:r w:rsidR="008B664B" w:rsidRPr="002E76F7">
        <w:rPr>
          <w:rFonts w:ascii="Times New Roman" w:hAnsi="Times New Roman"/>
          <w:b/>
          <w:sz w:val="28"/>
          <w:szCs w:val="28"/>
        </w:rPr>
        <w:t xml:space="preserve"> </w:t>
      </w:r>
    </w:p>
    <w:p w:rsidR="007E6375" w:rsidRPr="00565F61" w:rsidRDefault="007E6375" w:rsidP="00565F6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65F61">
        <w:rPr>
          <w:rFonts w:ascii="Times New Roman" w:hAnsi="Times New Roman"/>
          <w:b/>
          <w:sz w:val="28"/>
          <w:szCs w:val="28"/>
        </w:rPr>
        <w:t>на ключові інтереси заінтересованих сторін</w:t>
      </w:r>
    </w:p>
    <w:p w:rsidR="00BA2FF6" w:rsidRPr="00565F61" w:rsidRDefault="00BA2FF6" w:rsidP="00BA2FF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07114" w:rsidRPr="00565F61" w:rsidRDefault="00407114" w:rsidP="008D41A5">
      <w:pPr>
        <w:numPr>
          <w:ilvl w:val="0"/>
          <w:numId w:val="1"/>
        </w:numPr>
        <w:tabs>
          <w:tab w:val="left" w:pos="993"/>
        </w:tabs>
        <w:ind w:left="0" w:firstLine="720"/>
        <w:jc w:val="both"/>
        <w:rPr>
          <w:rFonts w:ascii="Times New Roman" w:hAnsi="Times New Roman"/>
          <w:b/>
          <w:sz w:val="28"/>
          <w:szCs w:val="28"/>
        </w:rPr>
      </w:pPr>
      <w:bookmarkStart w:id="1" w:name="n1760"/>
      <w:bookmarkEnd w:id="1"/>
      <w:r w:rsidRPr="00565F61">
        <w:rPr>
          <w:rFonts w:ascii="Times New Roman" w:hAnsi="Times New Roman"/>
          <w:b/>
          <w:sz w:val="28"/>
          <w:szCs w:val="28"/>
        </w:rPr>
        <w:t>Суть проекту акта</w:t>
      </w:r>
    </w:p>
    <w:p w:rsidR="00751F4D" w:rsidRPr="00565F61" w:rsidRDefault="00407114" w:rsidP="00BA2FF6">
      <w:pPr>
        <w:tabs>
          <w:tab w:val="left" w:pos="993"/>
        </w:tabs>
        <w:ind w:firstLine="720"/>
        <w:jc w:val="both"/>
        <w:rPr>
          <w:rFonts w:ascii="Times New Roman" w:hAnsi="Times New Roman"/>
          <w:sz w:val="28"/>
          <w:szCs w:val="28"/>
        </w:rPr>
      </w:pPr>
      <w:bookmarkStart w:id="2" w:name="n1761"/>
      <w:bookmarkEnd w:id="2"/>
      <w:r w:rsidRPr="00565F61">
        <w:rPr>
          <w:rFonts w:ascii="Times New Roman" w:hAnsi="Times New Roman"/>
          <w:sz w:val="28"/>
          <w:szCs w:val="28"/>
        </w:rPr>
        <w:t>П</w:t>
      </w:r>
      <w:r w:rsidR="00751F4D" w:rsidRPr="00565F61">
        <w:rPr>
          <w:rFonts w:ascii="Times New Roman" w:hAnsi="Times New Roman"/>
          <w:sz w:val="28"/>
          <w:szCs w:val="28"/>
        </w:rPr>
        <w:t>роект</w:t>
      </w:r>
      <w:r w:rsidR="00600B84" w:rsidRPr="00565F61">
        <w:rPr>
          <w:rFonts w:ascii="Times New Roman" w:hAnsi="Times New Roman"/>
          <w:sz w:val="28"/>
          <w:szCs w:val="28"/>
        </w:rPr>
        <w:t xml:space="preserve"> акта </w:t>
      </w:r>
      <w:r w:rsidR="00751F4D" w:rsidRPr="00565F61">
        <w:rPr>
          <w:rFonts w:ascii="Times New Roman" w:hAnsi="Times New Roman"/>
          <w:sz w:val="28"/>
          <w:szCs w:val="28"/>
        </w:rPr>
        <w:t xml:space="preserve">спрямований на забезпечення можливості особам з числа дітей-сиріт і дітей, позбавлених батьківського піклування, які за станом здоров’я з урахуванням їхніх професійних та медичних показників не можуть працювати або навчатись, проживати та виховуватися у прийомних сім'ях, дитячих будинках сімейного типу до досягнення ними 23-річного віку незалежно від того, чи навчаються вони у закладах загальної середньої, професійної (професійно-технічної), вищої освіти. </w:t>
      </w:r>
    </w:p>
    <w:p w:rsidR="007E6375" w:rsidRPr="00565F61" w:rsidRDefault="007E6375" w:rsidP="007E6375">
      <w:pPr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565F61">
        <w:rPr>
          <w:rFonts w:ascii="Times New Roman" w:hAnsi="Times New Roman"/>
          <w:b/>
          <w:sz w:val="28"/>
          <w:szCs w:val="28"/>
        </w:rPr>
        <w:t xml:space="preserve">Вплив на ключові інтереси усіх заінтересованих сторін </w:t>
      </w:r>
    </w:p>
    <w:tbl>
      <w:tblPr>
        <w:tblW w:w="5295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578"/>
        <w:gridCol w:w="3573"/>
        <w:gridCol w:w="2410"/>
        <w:gridCol w:w="2553"/>
        <w:gridCol w:w="3473"/>
      </w:tblGrid>
      <w:tr w:rsidR="00380C7E" w:rsidRPr="00565F61" w:rsidTr="00C011FF">
        <w:tc>
          <w:tcPr>
            <w:tcW w:w="1148" w:type="pct"/>
            <w:vMerge w:val="restart"/>
            <w:vAlign w:val="center"/>
            <w:hideMark/>
          </w:tcPr>
          <w:p w:rsidR="007E6375" w:rsidRPr="00565F61" w:rsidRDefault="007E6375" w:rsidP="00C011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3" w:name="n1762"/>
            <w:bookmarkEnd w:id="3"/>
            <w:r w:rsidRPr="00565F61">
              <w:rPr>
                <w:rFonts w:ascii="Times New Roman" w:hAnsi="Times New Roman"/>
                <w:sz w:val="28"/>
                <w:szCs w:val="28"/>
              </w:rPr>
              <w:t>Заінтересована сторона</w:t>
            </w:r>
          </w:p>
        </w:tc>
        <w:tc>
          <w:tcPr>
            <w:tcW w:w="1146" w:type="pct"/>
            <w:vMerge w:val="restart"/>
            <w:vAlign w:val="center"/>
            <w:hideMark/>
          </w:tcPr>
          <w:p w:rsidR="007E6375" w:rsidRPr="00565F61" w:rsidRDefault="007E6375" w:rsidP="00C011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5F61">
              <w:rPr>
                <w:rFonts w:ascii="Times New Roman" w:hAnsi="Times New Roman"/>
                <w:sz w:val="28"/>
                <w:szCs w:val="28"/>
              </w:rPr>
              <w:t>Ключовий інтерес</w:t>
            </w:r>
          </w:p>
        </w:tc>
        <w:tc>
          <w:tcPr>
            <w:tcW w:w="1592" w:type="pct"/>
            <w:gridSpan w:val="2"/>
            <w:hideMark/>
          </w:tcPr>
          <w:p w:rsidR="007E6375" w:rsidRPr="00565F61" w:rsidRDefault="007E6375" w:rsidP="00C011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5F61">
              <w:rPr>
                <w:rFonts w:ascii="Times New Roman" w:hAnsi="Times New Roman"/>
                <w:sz w:val="28"/>
                <w:szCs w:val="28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1114" w:type="pct"/>
            <w:vAlign w:val="center"/>
            <w:hideMark/>
          </w:tcPr>
          <w:p w:rsidR="007E6375" w:rsidRPr="00565F61" w:rsidRDefault="007E6375" w:rsidP="00C011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5F61">
              <w:rPr>
                <w:rFonts w:ascii="Times New Roman" w:hAnsi="Times New Roman"/>
                <w:sz w:val="28"/>
                <w:szCs w:val="28"/>
              </w:rPr>
              <w:t>Пояснення (чому саме реалізація акта призведе до очікуваного впливу)</w:t>
            </w:r>
          </w:p>
        </w:tc>
      </w:tr>
      <w:tr w:rsidR="00380C7E" w:rsidRPr="00565F61" w:rsidTr="00C011FF">
        <w:tc>
          <w:tcPr>
            <w:tcW w:w="1148" w:type="pct"/>
            <w:vMerge/>
            <w:hideMark/>
          </w:tcPr>
          <w:p w:rsidR="007E6375" w:rsidRPr="00565F61" w:rsidRDefault="007E6375" w:rsidP="007E63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46" w:type="pct"/>
            <w:vMerge/>
            <w:hideMark/>
          </w:tcPr>
          <w:p w:rsidR="007E6375" w:rsidRPr="00565F61" w:rsidRDefault="007E6375" w:rsidP="007E63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3" w:type="pct"/>
            <w:hideMark/>
          </w:tcPr>
          <w:p w:rsidR="007E6375" w:rsidRPr="00565F61" w:rsidRDefault="007E6375" w:rsidP="007E6375">
            <w:pPr>
              <w:rPr>
                <w:rFonts w:ascii="Times New Roman" w:hAnsi="Times New Roman"/>
                <w:sz w:val="28"/>
                <w:szCs w:val="28"/>
              </w:rPr>
            </w:pPr>
            <w:r w:rsidRPr="00565F61">
              <w:rPr>
                <w:rFonts w:ascii="Times New Roman" w:hAnsi="Times New Roman"/>
                <w:sz w:val="28"/>
                <w:szCs w:val="28"/>
              </w:rPr>
              <w:t>короткостроковий вплив (до року)</w:t>
            </w:r>
          </w:p>
        </w:tc>
        <w:tc>
          <w:tcPr>
            <w:tcW w:w="819" w:type="pct"/>
            <w:hideMark/>
          </w:tcPr>
          <w:p w:rsidR="007E6375" w:rsidRPr="00565F61" w:rsidRDefault="007E6375" w:rsidP="00C011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5F61">
              <w:rPr>
                <w:rFonts w:ascii="Times New Roman" w:hAnsi="Times New Roman"/>
                <w:sz w:val="28"/>
                <w:szCs w:val="28"/>
              </w:rPr>
              <w:t>середньостроковий вплив (більше року)</w:t>
            </w:r>
          </w:p>
        </w:tc>
        <w:tc>
          <w:tcPr>
            <w:tcW w:w="1114" w:type="pct"/>
            <w:vAlign w:val="center"/>
            <w:hideMark/>
          </w:tcPr>
          <w:p w:rsidR="007E6375" w:rsidRPr="00565F61" w:rsidRDefault="007E6375" w:rsidP="007E63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0C7E" w:rsidRPr="00565F61" w:rsidTr="00C011FF">
        <w:tc>
          <w:tcPr>
            <w:tcW w:w="1148" w:type="pct"/>
          </w:tcPr>
          <w:p w:rsidR="007E6375" w:rsidRPr="00565F61" w:rsidRDefault="00751F4D" w:rsidP="00C630A5">
            <w:pPr>
              <w:ind w:firstLine="29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65F61">
              <w:rPr>
                <w:rFonts w:ascii="Times New Roman" w:hAnsi="Times New Roman"/>
                <w:sz w:val="28"/>
                <w:szCs w:val="28"/>
              </w:rPr>
              <w:t xml:space="preserve">Мінсоцполітики </w:t>
            </w:r>
          </w:p>
        </w:tc>
        <w:tc>
          <w:tcPr>
            <w:tcW w:w="1146" w:type="pct"/>
          </w:tcPr>
          <w:p w:rsidR="007E6375" w:rsidRPr="00565F61" w:rsidRDefault="00751F4D" w:rsidP="00C630A5">
            <w:pPr>
              <w:ind w:firstLine="29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65F61">
              <w:rPr>
                <w:rFonts w:ascii="Times New Roman" w:hAnsi="Times New Roman"/>
                <w:sz w:val="28"/>
                <w:szCs w:val="28"/>
              </w:rPr>
              <w:t xml:space="preserve">Поліпшення соціального захисту осіб з числа дітей-сиріт і дітей, </w:t>
            </w:r>
            <w:r w:rsidR="00CE7E50" w:rsidRPr="00565F61">
              <w:rPr>
                <w:rFonts w:ascii="Times New Roman" w:hAnsi="Times New Roman"/>
                <w:sz w:val="28"/>
                <w:szCs w:val="28"/>
              </w:rPr>
              <w:t xml:space="preserve">позбавлених батьківського піклування, які за станом здоров’я не можуть працювати або </w:t>
            </w:r>
            <w:r w:rsidR="00CE7E50" w:rsidRPr="00565F61">
              <w:rPr>
                <w:rFonts w:ascii="Times New Roman" w:hAnsi="Times New Roman"/>
                <w:sz w:val="28"/>
                <w:szCs w:val="28"/>
              </w:rPr>
              <w:lastRenderedPageBreak/>
              <w:t>навчатись</w:t>
            </w:r>
          </w:p>
        </w:tc>
        <w:tc>
          <w:tcPr>
            <w:tcW w:w="773" w:type="pct"/>
          </w:tcPr>
          <w:p w:rsidR="007E6375" w:rsidRPr="00565F61" w:rsidRDefault="00CE7E50" w:rsidP="00C630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5F61">
              <w:rPr>
                <w:rFonts w:ascii="Times New Roman" w:hAnsi="Times New Roman"/>
                <w:sz w:val="28"/>
                <w:szCs w:val="28"/>
              </w:rPr>
              <w:lastRenderedPageBreak/>
              <w:t>Позитивний</w:t>
            </w:r>
          </w:p>
        </w:tc>
        <w:tc>
          <w:tcPr>
            <w:tcW w:w="819" w:type="pct"/>
          </w:tcPr>
          <w:p w:rsidR="007E6375" w:rsidRPr="00565F61" w:rsidRDefault="00CE7E50" w:rsidP="00C630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5F61">
              <w:rPr>
                <w:rFonts w:ascii="Times New Roman" w:hAnsi="Times New Roman"/>
                <w:sz w:val="28"/>
                <w:szCs w:val="28"/>
              </w:rPr>
              <w:t xml:space="preserve">Позитивний </w:t>
            </w:r>
          </w:p>
        </w:tc>
        <w:tc>
          <w:tcPr>
            <w:tcW w:w="1114" w:type="pct"/>
          </w:tcPr>
          <w:p w:rsidR="007E6375" w:rsidRPr="00565F61" w:rsidRDefault="00CE7E50" w:rsidP="00C630A5">
            <w:pPr>
              <w:ind w:firstLine="22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65F61">
              <w:rPr>
                <w:rFonts w:ascii="Times New Roman" w:hAnsi="Times New Roman"/>
                <w:sz w:val="28"/>
                <w:szCs w:val="28"/>
              </w:rPr>
              <w:t xml:space="preserve">Буде врегульовано питання соціального захисту осіб з числа дітей-сиріт і дітей, позбавлених батьківського піклування, які за станом здоров’я з </w:t>
            </w:r>
            <w:r w:rsidRPr="00565F61">
              <w:rPr>
                <w:rFonts w:ascii="Times New Roman" w:hAnsi="Times New Roman"/>
                <w:sz w:val="28"/>
                <w:szCs w:val="28"/>
              </w:rPr>
              <w:lastRenderedPageBreak/>
              <w:t>урахуванням їхніх професійних та медичних показників не можуть працювати або навчатись у закладах професійної (професійно-технічної), фахової передвищої та вищої освіти, але мають право проживати та виховуватися у прийомній сім’ї до досягнення ними 23-річного віку.</w:t>
            </w:r>
          </w:p>
        </w:tc>
      </w:tr>
      <w:tr w:rsidR="00380C7E" w:rsidRPr="00565F61" w:rsidTr="00C011FF">
        <w:tc>
          <w:tcPr>
            <w:tcW w:w="1148" w:type="pct"/>
          </w:tcPr>
          <w:p w:rsidR="0032451F" w:rsidRPr="00565F61" w:rsidRDefault="00C92DF7" w:rsidP="00C630A5">
            <w:pPr>
              <w:ind w:firstLine="29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65F61">
              <w:rPr>
                <w:rFonts w:ascii="Times New Roman" w:hAnsi="Times New Roman"/>
                <w:sz w:val="28"/>
                <w:szCs w:val="28"/>
              </w:rPr>
              <w:lastRenderedPageBreak/>
              <w:t>Особи з числа дітей-сиріт і дітей, позбавлених батьківського піклування, які за станом здоров’я не можуть працювати або навчатись</w:t>
            </w:r>
          </w:p>
        </w:tc>
        <w:tc>
          <w:tcPr>
            <w:tcW w:w="1146" w:type="pct"/>
          </w:tcPr>
          <w:p w:rsidR="0032451F" w:rsidRPr="00565F61" w:rsidRDefault="00C92DF7" w:rsidP="00C630A5">
            <w:pPr>
              <w:ind w:firstLine="29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65F61">
              <w:rPr>
                <w:rFonts w:ascii="Times New Roman" w:hAnsi="Times New Roman"/>
                <w:sz w:val="28"/>
                <w:szCs w:val="28"/>
              </w:rPr>
              <w:t>Можливість проживати та виховуватись у прийомних сім’ях, дитячих будинках сімейного типу до 23-річного віку</w:t>
            </w:r>
          </w:p>
        </w:tc>
        <w:tc>
          <w:tcPr>
            <w:tcW w:w="773" w:type="pct"/>
          </w:tcPr>
          <w:p w:rsidR="0032451F" w:rsidRPr="00565F61" w:rsidRDefault="00C92DF7" w:rsidP="00C630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5F61">
              <w:rPr>
                <w:rFonts w:ascii="Times New Roman" w:hAnsi="Times New Roman"/>
                <w:sz w:val="28"/>
                <w:szCs w:val="28"/>
              </w:rPr>
              <w:t xml:space="preserve">Позитивний </w:t>
            </w:r>
          </w:p>
        </w:tc>
        <w:tc>
          <w:tcPr>
            <w:tcW w:w="819" w:type="pct"/>
          </w:tcPr>
          <w:p w:rsidR="0032451F" w:rsidRPr="00565F61" w:rsidRDefault="00C92DF7" w:rsidP="00C630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5F61">
              <w:rPr>
                <w:rFonts w:ascii="Times New Roman" w:hAnsi="Times New Roman"/>
                <w:sz w:val="28"/>
                <w:szCs w:val="28"/>
              </w:rPr>
              <w:t xml:space="preserve">Позитивний </w:t>
            </w:r>
          </w:p>
        </w:tc>
        <w:tc>
          <w:tcPr>
            <w:tcW w:w="1114" w:type="pct"/>
          </w:tcPr>
          <w:p w:rsidR="0032451F" w:rsidRPr="00565F61" w:rsidRDefault="00C92DF7" w:rsidP="00C630A5">
            <w:pPr>
              <w:ind w:firstLine="22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65F61">
              <w:rPr>
                <w:rFonts w:ascii="Times New Roman" w:hAnsi="Times New Roman"/>
                <w:sz w:val="28"/>
                <w:szCs w:val="28"/>
              </w:rPr>
              <w:t>Буде забезпечене проживання та виховання осіб з числа дітей-сиріт і дітей, позбавлених батьківського піклування, які за станом здоров’я не можуть працювати або навчатись.</w:t>
            </w:r>
          </w:p>
        </w:tc>
      </w:tr>
    </w:tbl>
    <w:p w:rsidR="00127226" w:rsidRPr="00565F61" w:rsidRDefault="00127226">
      <w:pPr>
        <w:jc w:val="both"/>
        <w:rPr>
          <w:rFonts w:ascii="Times New Roman" w:hAnsi="Times New Roman"/>
          <w:sz w:val="28"/>
          <w:szCs w:val="28"/>
        </w:rPr>
      </w:pPr>
    </w:p>
    <w:sectPr w:rsidR="00127226" w:rsidRPr="00565F61" w:rsidSect="00C011FF">
      <w:headerReference w:type="even" r:id="rId9"/>
      <w:headerReference w:type="default" r:id="rId10"/>
      <w:pgSz w:w="16838" w:h="11906" w:orient="landscape"/>
      <w:pgMar w:top="1134" w:right="1247" w:bottom="709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55B" w:rsidRDefault="0017055B">
      <w:pPr>
        <w:spacing w:after="0" w:line="240" w:lineRule="auto"/>
      </w:pPr>
      <w:r>
        <w:separator/>
      </w:r>
    </w:p>
  </w:endnote>
  <w:endnote w:type="continuationSeparator" w:id="0">
    <w:p w:rsidR="0017055B" w:rsidRDefault="00170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55B" w:rsidRDefault="0017055B">
      <w:pPr>
        <w:spacing w:after="0" w:line="240" w:lineRule="auto"/>
      </w:pPr>
      <w:r>
        <w:separator/>
      </w:r>
    </w:p>
  </w:footnote>
  <w:footnote w:type="continuationSeparator" w:id="0">
    <w:p w:rsidR="0017055B" w:rsidRDefault="001705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ACC" w:rsidRDefault="00C608A4" w:rsidP="00790AC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90ACC" w:rsidRDefault="00790AC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ACC" w:rsidRDefault="00C608A4" w:rsidP="00790AC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E76F7">
      <w:rPr>
        <w:rStyle w:val="a5"/>
        <w:noProof/>
      </w:rPr>
      <w:t>2</w:t>
    </w:r>
    <w:r>
      <w:rPr>
        <w:rStyle w:val="a5"/>
      </w:rPr>
      <w:fldChar w:fldCharType="end"/>
    </w:r>
  </w:p>
  <w:p w:rsidR="00790ACC" w:rsidRDefault="00790A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3631A7"/>
    <w:multiLevelType w:val="hybridMultilevel"/>
    <w:tmpl w:val="C818C91C"/>
    <w:lvl w:ilvl="0" w:tplc="633088B4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1" w:hanging="360"/>
      </w:pPr>
    </w:lvl>
    <w:lvl w:ilvl="2" w:tplc="0422001B" w:tentative="1">
      <w:start w:val="1"/>
      <w:numFmt w:val="lowerRoman"/>
      <w:lvlText w:val="%3."/>
      <w:lvlJc w:val="right"/>
      <w:pPr>
        <w:ind w:left="1831" w:hanging="180"/>
      </w:pPr>
    </w:lvl>
    <w:lvl w:ilvl="3" w:tplc="0422000F" w:tentative="1">
      <w:start w:val="1"/>
      <w:numFmt w:val="decimal"/>
      <w:lvlText w:val="%4."/>
      <w:lvlJc w:val="left"/>
      <w:pPr>
        <w:ind w:left="2551" w:hanging="360"/>
      </w:pPr>
    </w:lvl>
    <w:lvl w:ilvl="4" w:tplc="04220019" w:tentative="1">
      <w:start w:val="1"/>
      <w:numFmt w:val="lowerLetter"/>
      <w:lvlText w:val="%5."/>
      <w:lvlJc w:val="left"/>
      <w:pPr>
        <w:ind w:left="3271" w:hanging="360"/>
      </w:pPr>
    </w:lvl>
    <w:lvl w:ilvl="5" w:tplc="0422001B" w:tentative="1">
      <w:start w:val="1"/>
      <w:numFmt w:val="lowerRoman"/>
      <w:lvlText w:val="%6."/>
      <w:lvlJc w:val="right"/>
      <w:pPr>
        <w:ind w:left="3991" w:hanging="180"/>
      </w:pPr>
    </w:lvl>
    <w:lvl w:ilvl="6" w:tplc="0422000F" w:tentative="1">
      <w:start w:val="1"/>
      <w:numFmt w:val="decimal"/>
      <w:lvlText w:val="%7."/>
      <w:lvlJc w:val="left"/>
      <w:pPr>
        <w:ind w:left="4711" w:hanging="360"/>
      </w:pPr>
    </w:lvl>
    <w:lvl w:ilvl="7" w:tplc="04220019" w:tentative="1">
      <w:start w:val="1"/>
      <w:numFmt w:val="lowerLetter"/>
      <w:lvlText w:val="%8."/>
      <w:lvlJc w:val="left"/>
      <w:pPr>
        <w:ind w:left="5431" w:hanging="360"/>
      </w:pPr>
    </w:lvl>
    <w:lvl w:ilvl="8" w:tplc="0422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1">
    <w:nsid w:val="7E000F2A"/>
    <w:multiLevelType w:val="hybridMultilevel"/>
    <w:tmpl w:val="A2B0ABC2"/>
    <w:lvl w:ilvl="0" w:tplc="A426CB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375"/>
    <w:rsid w:val="0001655A"/>
    <w:rsid w:val="00017D1C"/>
    <w:rsid w:val="00030DF8"/>
    <w:rsid w:val="000473DE"/>
    <w:rsid w:val="00056038"/>
    <w:rsid w:val="0009151E"/>
    <w:rsid w:val="00092069"/>
    <w:rsid w:val="000B29C7"/>
    <w:rsid w:val="000B76C4"/>
    <w:rsid w:val="000E11E1"/>
    <w:rsid w:val="00127226"/>
    <w:rsid w:val="00131C65"/>
    <w:rsid w:val="0013570F"/>
    <w:rsid w:val="00145042"/>
    <w:rsid w:val="00162DB0"/>
    <w:rsid w:val="0017055B"/>
    <w:rsid w:val="001A2FBF"/>
    <w:rsid w:val="001A45B9"/>
    <w:rsid w:val="001B072D"/>
    <w:rsid w:val="00200D50"/>
    <w:rsid w:val="002024A7"/>
    <w:rsid w:val="002624A9"/>
    <w:rsid w:val="002776F9"/>
    <w:rsid w:val="00282142"/>
    <w:rsid w:val="002A40ED"/>
    <w:rsid w:val="002E4344"/>
    <w:rsid w:val="002E76F7"/>
    <w:rsid w:val="002F5284"/>
    <w:rsid w:val="0032451F"/>
    <w:rsid w:val="00334D65"/>
    <w:rsid w:val="00345815"/>
    <w:rsid w:val="00362973"/>
    <w:rsid w:val="00375D29"/>
    <w:rsid w:val="00380C7E"/>
    <w:rsid w:val="00382201"/>
    <w:rsid w:val="003908EE"/>
    <w:rsid w:val="003A2B28"/>
    <w:rsid w:val="003E5401"/>
    <w:rsid w:val="00407114"/>
    <w:rsid w:val="00442093"/>
    <w:rsid w:val="00454694"/>
    <w:rsid w:val="00464755"/>
    <w:rsid w:val="004A7E25"/>
    <w:rsid w:val="004D73F0"/>
    <w:rsid w:val="00500B5C"/>
    <w:rsid w:val="005112A3"/>
    <w:rsid w:val="00565F61"/>
    <w:rsid w:val="005708D1"/>
    <w:rsid w:val="005C4BA7"/>
    <w:rsid w:val="005C52B6"/>
    <w:rsid w:val="00600B84"/>
    <w:rsid w:val="00602510"/>
    <w:rsid w:val="006176B2"/>
    <w:rsid w:val="006467DC"/>
    <w:rsid w:val="00683100"/>
    <w:rsid w:val="006D413A"/>
    <w:rsid w:val="00737633"/>
    <w:rsid w:val="00751E89"/>
    <w:rsid w:val="00751F4D"/>
    <w:rsid w:val="007667B7"/>
    <w:rsid w:val="00770D28"/>
    <w:rsid w:val="00783874"/>
    <w:rsid w:val="00790ACC"/>
    <w:rsid w:val="007E6375"/>
    <w:rsid w:val="008370EC"/>
    <w:rsid w:val="00843C4D"/>
    <w:rsid w:val="00874E0D"/>
    <w:rsid w:val="00885233"/>
    <w:rsid w:val="008B664B"/>
    <w:rsid w:val="008D2349"/>
    <w:rsid w:val="008D41A5"/>
    <w:rsid w:val="008D6F6A"/>
    <w:rsid w:val="008E7401"/>
    <w:rsid w:val="009049F6"/>
    <w:rsid w:val="00921C94"/>
    <w:rsid w:val="00961687"/>
    <w:rsid w:val="00993E59"/>
    <w:rsid w:val="009A3B94"/>
    <w:rsid w:val="009A5C54"/>
    <w:rsid w:val="009A5FFF"/>
    <w:rsid w:val="009B0772"/>
    <w:rsid w:val="009D4B6C"/>
    <w:rsid w:val="009E763B"/>
    <w:rsid w:val="009F40CF"/>
    <w:rsid w:val="00A1155A"/>
    <w:rsid w:val="00A5144E"/>
    <w:rsid w:val="00A56C28"/>
    <w:rsid w:val="00A80711"/>
    <w:rsid w:val="00B010BE"/>
    <w:rsid w:val="00B2074C"/>
    <w:rsid w:val="00B23B39"/>
    <w:rsid w:val="00B448A1"/>
    <w:rsid w:val="00B92210"/>
    <w:rsid w:val="00B96383"/>
    <w:rsid w:val="00B9650F"/>
    <w:rsid w:val="00BA2FF6"/>
    <w:rsid w:val="00BD0095"/>
    <w:rsid w:val="00BD5F5A"/>
    <w:rsid w:val="00C011FF"/>
    <w:rsid w:val="00C06049"/>
    <w:rsid w:val="00C112C5"/>
    <w:rsid w:val="00C21D2D"/>
    <w:rsid w:val="00C33CD9"/>
    <w:rsid w:val="00C53C1C"/>
    <w:rsid w:val="00C55360"/>
    <w:rsid w:val="00C608A4"/>
    <w:rsid w:val="00C630A5"/>
    <w:rsid w:val="00C66931"/>
    <w:rsid w:val="00C70D46"/>
    <w:rsid w:val="00C92DF7"/>
    <w:rsid w:val="00CA0E27"/>
    <w:rsid w:val="00CE01B4"/>
    <w:rsid w:val="00CE7E50"/>
    <w:rsid w:val="00D02317"/>
    <w:rsid w:val="00D23E2C"/>
    <w:rsid w:val="00D328B6"/>
    <w:rsid w:val="00D46E4B"/>
    <w:rsid w:val="00D6417B"/>
    <w:rsid w:val="00DA0FF4"/>
    <w:rsid w:val="00DC2CF1"/>
    <w:rsid w:val="00DD10D3"/>
    <w:rsid w:val="00DE43B8"/>
    <w:rsid w:val="00E104A6"/>
    <w:rsid w:val="00E2121F"/>
    <w:rsid w:val="00E21D79"/>
    <w:rsid w:val="00E51E01"/>
    <w:rsid w:val="00E6515A"/>
    <w:rsid w:val="00E72EAD"/>
    <w:rsid w:val="00E9061C"/>
    <w:rsid w:val="00EC01F4"/>
    <w:rsid w:val="00EC7077"/>
    <w:rsid w:val="00EE02E7"/>
    <w:rsid w:val="00F54B90"/>
    <w:rsid w:val="00F6130C"/>
    <w:rsid w:val="00F659D1"/>
    <w:rsid w:val="00F755AE"/>
    <w:rsid w:val="00F9071F"/>
    <w:rsid w:val="00FE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E637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E6375"/>
  </w:style>
  <w:style w:type="character" w:styleId="a5">
    <w:name w:val="page number"/>
    <w:basedOn w:val="a0"/>
    <w:rsid w:val="007E6375"/>
  </w:style>
  <w:style w:type="paragraph" w:styleId="a6">
    <w:name w:val="Balloon Text"/>
    <w:basedOn w:val="a"/>
    <w:link w:val="a7"/>
    <w:uiPriority w:val="99"/>
    <w:semiHidden/>
    <w:unhideWhenUsed/>
    <w:rsid w:val="00C33CD9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7">
    <w:name w:val="Текст выноски Знак"/>
    <w:link w:val="a6"/>
    <w:uiPriority w:val="99"/>
    <w:semiHidden/>
    <w:rsid w:val="00C33CD9"/>
    <w:rPr>
      <w:rFonts w:ascii="Segoe UI" w:hAnsi="Segoe UI" w:cs="Segoe UI"/>
      <w:sz w:val="18"/>
      <w:szCs w:val="18"/>
    </w:rPr>
  </w:style>
  <w:style w:type="character" w:customStyle="1" w:styleId="st">
    <w:name w:val="st"/>
    <w:rsid w:val="00C55360"/>
  </w:style>
  <w:style w:type="character" w:styleId="a8">
    <w:name w:val="Emphasis"/>
    <w:uiPriority w:val="20"/>
    <w:qFormat/>
    <w:rsid w:val="00C55360"/>
    <w:rPr>
      <w:i/>
      <w:iCs/>
    </w:rPr>
  </w:style>
  <w:style w:type="paragraph" w:styleId="a9">
    <w:name w:val="footer"/>
    <w:basedOn w:val="a"/>
    <w:link w:val="aa"/>
    <w:uiPriority w:val="99"/>
    <w:semiHidden/>
    <w:unhideWhenUsed/>
    <w:rsid w:val="00C92DF7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semiHidden/>
    <w:rsid w:val="00C92DF7"/>
    <w:rPr>
      <w:sz w:val="22"/>
      <w:szCs w:val="22"/>
      <w:lang w:val="uk-UA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E637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E6375"/>
  </w:style>
  <w:style w:type="character" w:styleId="a5">
    <w:name w:val="page number"/>
    <w:basedOn w:val="a0"/>
    <w:rsid w:val="007E6375"/>
  </w:style>
  <w:style w:type="paragraph" w:styleId="a6">
    <w:name w:val="Balloon Text"/>
    <w:basedOn w:val="a"/>
    <w:link w:val="a7"/>
    <w:uiPriority w:val="99"/>
    <w:semiHidden/>
    <w:unhideWhenUsed/>
    <w:rsid w:val="00C33CD9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7">
    <w:name w:val="Текст выноски Знак"/>
    <w:link w:val="a6"/>
    <w:uiPriority w:val="99"/>
    <w:semiHidden/>
    <w:rsid w:val="00C33CD9"/>
    <w:rPr>
      <w:rFonts w:ascii="Segoe UI" w:hAnsi="Segoe UI" w:cs="Segoe UI"/>
      <w:sz w:val="18"/>
      <w:szCs w:val="18"/>
    </w:rPr>
  </w:style>
  <w:style w:type="character" w:customStyle="1" w:styleId="st">
    <w:name w:val="st"/>
    <w:rsid w:val="00C55360"/>
  </w:style>
  <w:style w:type="character" w:styleId="a8">
    <w:name w:val="Emphasis"/>
    <w:uiPriority w:val="20"/>
    <w:qFormat/>
    <w:rsid w:val="00C55360"/>
    <w:rPr>
      <w:i/>
      <w:iCs/>
    </w:rPr>
  </w:style>
  <w:style w:type="paragraph" w:styleId="a9">
    <w:name w:val="footer"/>
    <w:basedOn w:val="a"/>
    <w:link w:val="aa"/>
    <w:uiPriority w:val="99"/>
    <w:semiHidden/>
    <w:unhideWhenUsed/>
    <w:rsid w:val="00C92DF7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semiHidden/>
    <w:rsid w:val="00C92DF7"/>
    <w:rPr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8EC4F9-1C45-4CAB-91EB-E818F227E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1396</Words>
  <Characters>796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Залєвська Ганна</dc:creator>
  <cp:lastModifiedBy>User</cp:lastModifiedBy>
  <cp:revision>2</cp:revision>
  <cp:lastPrinted>2019-12-03T07:12:00Z</cp:lastPrinted>
  <dcterms:created xsi:type="dcterms:W3CDTF">2020-06-04T08:31:00Z</dcterms:created>
  <dcterms:modified xsi:type="dcterms:W3CDTF">2020-06-04T08:31:00Z</dcterms:modified>
</cp:coreProperties>
</file>