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0E0" w:rsidRPr="002C0CF6" w:rsidRDefault="000060E0" w:rsidP="000060E0">
      <w:pPr>
        <w:pStyle w:val="a3"/>
        <w:ind w:right="35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2C0CF6">
        <w:rPr>
          <w:rFonts w:ascii="Times New Roman" w:hAnsi="Times New Roman"/>
          <w:sz w:val="28"/>
          <w:szCs w:val="28"/>
        </w:rPr>
        <w:t>ПОРІВНЯЛЬНА ТАБЛИЦЯ</w:t>
      </w:r>
    </w:p>
    <w:p w:rsidR="000060E0" w:rsidRPr="002C0CF6" w:rsidRDefault="000060E0" w:rsidP="000060E0">
      <w:pPr>
        <w:spacing w:before="300" w:after="450"/>
        <w:ind w:left="450" w:right="450"/>
        <w:jc w:val="center"/>
        <w:rPr>
          <w:lang w:eastAsia="uk-UA"/>
        </w:rPr>
      </w:pPr>
      <w:r w:rsidRPr="002C0CF6">
        <w:t>до проекту Постанови</w:t>
      </w:r>
      <w:r w:rsidRPr="002C0CF6">
        <w:rPr>
          <w:b/>
        </w:rPr>
        <w:t xml:space="preserve"> </w:t>
      </w:r>
      <w:r w:rsidRPr="002C0CF6">
        <w:rPr>
          <w:bCs/>
          <w:color w:val="000000"/>
          <w:lang w:val="ru-RU" w:eastAsia="uk-UA"/>
        </w:rPr>
        <w:t>п</w:t>
      </w:r>
      <w:r w:rsidRPr="002C0CF6">
        <w:rPr>
          <w:bCs/>
          <w:color w:val="000000"/>
          <w:lang w:eastAsia="uk-UA"/>
        </w:rPr>
        <w:t>ро внесення змін до додатка до Постанови Верховної Ради України "Про відзначення пам’ятних дат і ювілеїв у 2020 році"</w:t>
      </w:r>
    </w:p>
    <w:p w:rsidR="000060E0" w:rsidRPr="002C0CF6" w:rsidRDefault="000060E0" w:rsidP="000060E0">
      <w:pPr>
        <w:pStyle w:val="a3"/>
        <w:ind w:right="350"/>
        <w:rPr>
          <w:rFonts w:ascii="Times New Roman" w:hAnsi="Times New Roman"/>
          <w:sz w:val="28"/>
          <w:szCs w:val="28"/>
        </w:rPr>
      </w:pPr>
      <w:r w:rsidRPr="002C0CF6">
        <w:rPr>
          <w:rFonts w:ascii="Times New Roman" w:hAnsi="Times New Roman"/>
          <w:b w:val="0"/>
          <w:sz w:val="28"/>
          <w:szCs w:val="28"/>
        </w:rPr>
        <w:t xml:space="preserve">  </w:t>
      </w:r>
    </w:p>
    <w:tbl>
      <w:tblPr>
        <w:tblW w:w="159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75"/>
        <w:gridCol w:w="7896"/>
      </w:tblGrid>
      <w:tr w:rsidR="000060E0" w:rsidRPr="002C0CF6" w:rsidTr="002C0CF6">
        <w:trPr>
          <w:trHeight w:val="20"/>
          <w:jc w:val="center"/>
        </w:trPr>
        <w:tc>
          <w:tcPr>
            <w:tcW w:w="8075" w:type="dxa"/>
            <w:tcMar>
              <w:top w:w="40" w:type="dxa"/>
              <w:bottom w:w="45" w:type="dxa"/>
            </w:tcMar>
          </w:tcPr>
          <w:p w:rsidR="000060E0" w:rsidRPr="002C0CF6" w:rsidRDefault="000060E0" w:rsidP="00D07C59">
            <w:pPr>
              <w:jc w:val="center"/>
              <w:rPr>
                <w:b/>
              </w:rPr>
            </w:pPr>
            <w:r w:rsidRPr="002C0CF6">
              <w:rPr>
                <w:b/>
              </w:rPr>
              <w:t>Зміст положення</w:t>
            </w:r>
          </w:p>
          <w:p w:rsidR="000060E0" w:rsidRPr="002C0CF6" w:rsidRDefault="000060E0" w:rsidP="00D07C59">
            <w:pPr>
              <w:widowControl w:val="0"/>
              <w:jc w:val="center"/>
            </w:pPr>
            <w:r w:rsidRPr="002C0CF6">
              <w:rPr>
                <w:b/>
              </w:rPr>
              <w:t>(норми) чинного акта законодавства</w:t>
            </w:r>
          </w:p>
        </w:tc>
        <w:tc>
          <w:tcPr>
            <w:tcW w:w="7896" w:type="dxa"/>
            <w:tcMar>
              <w:top w:w="40" w:type="dxa"/>
              <w:bottom w:w="45" w:type="dxa"/>
            </w:tcMar>
          </w:tcPr>
          <w:p w:rsidR="000060E0" w:rsidRPr="002C0CF6" w:rsidRDefault="000060E0" w:rsidP="00D07C59">
            <w:pPr>
              <w:jc w:val="center"/>
              <w:rPr>
                <w:b/>
              </w:rPr>
            </w:pPr>
            <w:r w:rsidRPr="002C0CF6">
              <w:rPr>
                <w:b/>
              </w:rPr>
              <w:t>Зміст відповідного положення</w:t>
            </w:r>
          </w:p>
          <w:p w:rsidR="000060E0" w:rsidRPr="002C0CF6" w:rsidRDefault="000060E0" w:rsidP="00D07C59">
            <w:pPr>
              <w:widowControl w:val="0"/>
              <w:jc w:val="center"/>
            </w:pPr>
            <w:r w:rsidRPr="002C0CF6">
              <w:rPr>
                <w:b/>
              </w:rPr>
              <w:t>(норми) проекту акта</w:t>
            </w:r>
          </w:p>
        </w:tc>
      </w:tr>
      <w:tr w:rsidR="000060E0" w:rsidRPr="002C0CF6" w:rsidTr="00D07C59">
        <w:trPr>
          <w:trHeight w:val="20"/>
          <w:jc w:val="center"/>
        </w:trPr>
        <w:tc>
          <w:tcPr>
            <w:tcW w:w="15971" w:type="dxa"/>
            <w:gridSpan w:val="2"/>
            <w:tcMar>
              <w:top w:w="40" w:type="dxa"/>
              <w:bottom w:w="45" w:type="dxa"/>
            </w:tcMar>
          </w:tcPr>
          <w:p w:rsidR="000060E0" w:rsidRPr="002C0CF6" w:rsidRDefault="000060E0" w:rsidP="00D07C59">
            <w:pPr>
              <w:jc w:val="center"/>
              <w:rPr>
                <w:b/>
              </w:rPr>
            </w:pPr>
            <w:r w:rsidRPr="002C0CF6">
              <w:t>Д</w:t>
            </w:r>
            <w:r w:rsidRPr="002C0CF6">
              <w:rPr>
                <w:lang w:val="ru-RU"/>
              </w:rPr>
              <w:t xml:space="preserve">одаток до </w:t>
            </w:r>
            <w:r w:rsidRPr="002C0CF6">
              <w:rPr>
                <w:bCs/>
              </w:rPr>
              <w:t xml:space="preserve">Постанови Верховної Ради України </w:t>
            </w:r>
            <w:r w:rsidRPr="002C0CF6">
              <w:t>“Про відзначення пам’ятних дат і ювілеїв у 2020 році”</w:t>
            </w:r>
          </w:p>
        </w:tc>
      </w:tr>
      <w:tr w:rsidR="000060E0" w:rsidRPr="002C0CF6" w:rsidTr="002C0CF6">
        <w:trPr>
          <w:trHeight w:val="4273"/>
          <w:jc w:val="center"/>
        </w:trPr>
        <w:tc>
          <w:tcPr>
            <w:tcW w:w="8075" w:type="dxa"/>
            <w:tcMar>
              <w:top w:w="40" w:type="dxa"/>
              <w:bottom w:w="45" w:type="dxa"/>
            </w:tcMar>
          </w:tcPr>
          <w:p w:rsidR="000060E0" w:rsidRPr="002C0CF6" w:rsidRDefault="000060E0" w:rsidP="00D07C59">
            <w:pPr>
              <w:spacing w:before="100" w:beforeAutospacing="1" w:after="100" w:afterAutospacing="1"/>
              <w:jc w:val="center"/>
              <w:rPr>
                <w:lang w:eastAsia="uk-UA"/>
              </w:rPr>
            </w:pPr>
            <w:r w:rsidRPr="002C0CF6">
              <w:rPr>
                <w:lang w:eastAsia="uk-UA"/>
              </w:rPr>
              <w:t>ПАМ’ЯТНІ ДАТИ ТА ЮВІЛЕЇ 2020 РОКУ</w:t>
            </w:r>
          </w:p>
          <w:p w:rsidR="000060E0" w:rsidRPr="002C0CF6" w:rsidRDefault="000060E0" w:rsidP="00D07C59">
            <w:pPr>
              <w:spacing w:before="100" w:beforeAutospacing="1" w:after="100" w:afterAutospacing="1"/>
              <w:ind w:firstLine="567"/>
              <w:jc w:val="both"/>
              <w:rPr>
                <w:lang w:eastAsia="uk-UA"/>
              </w:rPr>
            </w:pPr>
            <w:bookmarkStart w:id="1" w:name="n24"/>
            <w:bookmarkEnd w:id="1"/>
            <w:r w:rsidRPr="002C0CF6">
              <w:rPr>
                <w:lang w:eastAsia="uk-UA"/>
              </w:rPr>
              <w:t>Цього року на державному рівні відзначатимуться такі пам’ятні дати та ювілеї:</w:t>
            </w:r>
          </w:p>
          <w:p w:rsidR="000060E0" w:rsidRPr="002C0CF6" w:rsidRDefault="000060E0" w:rsidP="00D07C59">
            <w:pPr>
              <w:pStyle w:val="HTML"/>
              <w:numPr>
                <w:ilvl w:val="0"/>
                <w:numId w:val="1"/>
              </w:numPr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bookmarkStart w:id="2" w:name="n25"/>
            <w:bookmarkEnd w:id="2"/>
            <w:r w:rsidRPr="002C0CF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Відомих подій в Україні:</w:t>
            </w:r>
          </w:p>
          <w:p w:rsidR="00D14BB2" w:rsidRDefault="00D14BB2" w:rsidP="00D14BB2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I. Відомих подій в Україні:</w:t>
            </w:r>
          </w:p>
          <w:p w:rsidR="002C0CF6" w:rsidRPr="002C0CF6" w:rsidRDefault="002C0CF6" w:rsidP="00D14BB2">
            <w:pPr>
              <w:pStyle w:val="rvps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  <w:p w:rsidR="00D14BB2" w:rsidRPr="002C0CF6" w:rsidRDefault="00D14BB2" w:rsidP="00D14BB2">
            <w:pPr>
              <w:pStyle w:val="rvps2"/>
              <w:rPr>
                <w:sz w:val="28"/>
                <w:szCs w:val="28"/>
              </w:rPr>
            </w:pPr>
            <w:bookmarkStart w:id="3" w:name="n26"/>
            <w:bookmarkStart w:id="4" w:name="n174"/>
            <w:bookmarkEnd w:id="3"/>
            <w:bookmarkEnd w:id="4"/>
            <w:r w:rsidRPr="002C0CF6">
              <w:rPr>
                <w:sz w:val="28"/>
                <w:szCs w:val="28"/>
              </w:rPr>
              <w:t>935 років з часу першої писемної згадки про місто Луцьк (1085);</w:t>
            </w:r>
          </w:p>
          <w:p w:rsidR="00D14BB2" w:rsidRPr="002C0CF6" w:rsidRDefault="00D14BB2" w:rsidP="00D14BB2">
            <w:pPr>
              <w:pStyle w:val="rvps2"/>
              <w:rPr>
                <w:sz w:val="28"/>
                <w:szCs w:val="28"/>
              </w:rPr>
            </w:pPr>
            <w:bookmarkStart w:id="5" w:name="n28"/>
            <w:bookmarkEnd w:id="5"/>
            <w:r w:rsidRPr="002C0CF6">
              <w:rPr>
                <w:sz w:val="28"/>
                <w:szCs w:val="28"/>
              </w:rPr>
              <w:t>920 років з часу першої писемної згадки про місто Дубно (1100);</w:t>
            </w:r>
          </w:p>
          <w:p w:rsidR="002C0CF6" w:rsidRDefault="002C0CF6" w:rsidP="009842EF">
            <w:pPr>
              <w:ind w:firstLine="567"/>
              <w:jc w:val="both"/>
              <w:rPr>
                <w:b/>
                <w:lang w:eastAsia="uk-UA"/>
              </w:rPr>
            </w:pPr>
          </w:p>
          <w:p w:rsidR="009842EF" w:rsidRPr="002C0CF6" w:rsidRDefault="009842EF" w:rsidP="009842EF">
            <w:pPr>
              <w:ind w:firstLine="567"/>
              <w:jc w:val="both"/>
              <w:rPr>
                <w:b/>
                <w:lang w:eastAsia="uk-UA"/>
              </w:rPr>
            </w:pPr>
            <w:r w:rsidRPr="002C0CF6">
              <w:rPr>
                <w:b/>
                <w:lang w:eastAsia="uk-UA"/>
              </w:rPr>
              <w:t>Пункт відсутній</w:t>
            </w:r>
          </w:p>
          <w:p w:rsidR="009842EF" w:rsidRPr="002C0CF6" w:rsidRDefault="009842EF" w:rsidP="009842EF">
            <w:pPr>
              <w:pStyle w:val="rvps2"/>
              <w:rPr>
                <w:sz w:val="28"/>
                <w:szCs w:val="28"/>
                <w:lang w:val="ru-RU"/>
              </w:rPr>
            </w:pPr>
            <w:r w:rsidRPr="002C0CF6">
              <w:rPr>
                <w:sz w:val="28"/>
                <w:szCs w:val="28"/>
              </w:rPr>
              <w:lastRenderedPageBreak/>
              <w:t>900 років з часу першої писемної згадки про Видубицький монастир (1120)</w:t>
            </w:r>
            <w:r w:rsidRPr="002C0CF6">
              <w:rPr>
                <w:sz w:val="28"/>
                <w:szCs w:val="28"/>
                <w:lang w:val="ru-RU"/>
              </w:rPr>
              <w:t>;</w:t>
            </w:r>
          </w:p>
          <w:p w:rsidR="009842EF" w:rsidRPr="002C0CF6" w:rsidRDefault="009842EF" w:rsidP="009842EF">
            <w:pPr>
              <w:pStyle w:val="rvps2"/>
              <w:rPr>
                <w:sz w:val="28"/>
                <w:szCs w:val="28"/>
                <w:lang w:val="ru-RU"/>
              </w:rPr>
            </w:pPr>
            <w:r w:rsidRPr="002C0CF6">
              <w:rPr>
                <w:sz w:val="28"/>
                <w:szCs w:val="28"/>
                <w:lang w:val="ru-RU"/>
              </w:rPr>
              <w:t>…</w:t>
            </w:r>
          </w:p>
          <w:p w:rsidR="009842EF" w:rsidRDefault="009842EF" w:rsidP="009842EF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125 років з часу заснування міста Алчевська (1895);</w:t>
            </w:r>
          </w:p>
          <w:p w:rsidR="002C0CF6" w:rsidRPr="002C0CF6" w:rsidRDefault="002C0CF6" w:rsidP="009842EF">
            <w:pPr>
              <w:pStyle w:val="rvps2"/>
              <w:rPr>
                <w:sz w:val="28"/>
                <w:szCs w:val="28"/>
              </w:rPr>
            </w:pPr>
          </w:p>
          <w:p w:rsidR="007933B5" w:rsidRPr="002C0CF6" w:rsidRDefault="007933B5" w:rsidP="007933B5">
            <w:pPr>
              <w:ind w:firstLine="567"/>
              <w:jc w:val="both"/>
              <w:rPr>
                <w:b/>
                <w:lang w:eastAsia="uk-UA"/>
              </w:rPr>
            </w:pPr>
            <w:r w:rsidRPr="002C0CF6">
              <w:rPr>
                <w:b/>
                <w:lang w:eastAsia="uk-UA"/>
              </w:rPr>
              <w:t>Пункт відсутній</w:t>
            </w:r>
          </w:p>
          <w:p w:rsidR="002C0CF6" w:rsidRDefault="002C0CF6" w:rsidP="009842EF">
            <w:pPr>
              <w:pStyle w:val="rvps2"/>
              <w:rPr>
                <w:sz w:val="28"/>
                <w:szCs w:val="28"/>
              </w:rPr>
            </w:pPr>
            <w:bookmarkStart w:id="6" w:name="n175"/>
            <w:bookmarkEnd w:id="6"/>
          </w:p>
          <w:p w:rsidR="009842EF" w:rsidRPr="002C0CF6" w:rsidRDefault="009842EF" w:rsidP="009842EF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120 років з дня заснування Національного університету "Запорізька політехніка" (19.11.1900);</w:t>
            </w:r>
          </w:p>
          <w:p w:rsidR="009842EF" w:rsidRPr="002C0CF6" w:rsidRDefault="009842EF" w:rsidP="009842EF">
            <w:pPr>
              <w:pStyle w:val="rvps2"/>
              <w:rPr>
                <w:sz w:val="28"/>
                <w:szCs w:val="28"/>
              </w:rPr>
            </w:pPr>
            <w:bookmarkStart w:id="7" w:name="n43"/>
            <w:bookmarkEnd w:id="7"/>
            <w:r w:rsidRPr="002C0CF6">
              <w:rPr>
                <w:sz w:val="28"/>
                <w:szCs w:val="28"/>
              </w:rPr>
              <w:t>100-річчя Холодноярської республіки (1920);</w:t>
            </w:r>
          </w:p>
          <w:p w:rsidR="009842EF" w:rsidRPr="002C0CF6" w:rsidRDefault="009842EF" w:rsidP="009842EF">
            <w:pPr>
              <w:pStyle w:val="rvps2"/>
              <w:rPr>
                <w:sz w:val="28"/>
                <w:szCs w:val="28"/>
              </w:rPr>
            </w:pPr>
            <w:bookmarkStart w:id="8" w:name="n44"/>
            <w:bookmarkEnd w:id="8"/>
            <w:r w:rsidRPr="002C0CF6">
              <w:rPr>
                <w:sz w:val="28"/>
                <w:szCs w:val="28"/>
              </w:rPr>
              <w:t>100 років з часу заснування у Харкові Музею Слобідської України ім. Г.С. Сковороди (нині - Харківський історичний музей імені М.Ф. Сумцова) (1920);</w:t>
            </w:r>
          </w:p>
          <w:p w:rsidR="009842EF" w:rsidRDefault="009842EF" w:rsidP="009842EF">
            <w:pPr>
              <w:pStyle w:val="rvps2"/>
              <w:rPr>
                <w:sz w:val="28"/>
                <w:szCs w:val="28"/>
              </w:rPr>
            </w:pPr>
            <w:bookmarkStart w:id="9" w:name="n45"/>
            <w:bookmarkEnd w:id="9"/>
            <w:r w:rsidRPr="002C0CF6">
              <w:rPr>
                <w:sz w:val="28"/>
                <w:szCs w:val="28"/>
              </w:rPr>
              <w:t>100 років з часу заснування Державного Центру Української Народної Республіки в екзилі (1920);</w:t>
            </w:r>
          </w:p>
          <w:p w:rsidR="002C0CF6" w:rsidRPr="002C0CF6" w:rsidRDefault="002C0CF6" w:rsidP="009842EF">
            <w:pPr>
              <w:pStyle w:val="rvps2"/>
              <w:rPr>
                <w:sz w:val="28"/>
                <w:szCs w:val="28"/>
              </w:rPr>
            </w:pPr>
          </w:p>
          <w:p w:rsidR="00480AB1" w:rsidRPr="002C0CF6" w:rsidRDefault="00480AB1" w:rsidP="00480AB1">
            <w:pPr>
              <w:ind w:firstLine="567"/>
              <w:jc w:val="both"/>
              <w:rPr>
                <w:b/>
                <w:lang w:eastAsia="uk-UA"/>
              </w:rPr>
            </w:pPr>
            <w:r w:rsidRPr="002C0CF6">
              <w:rPr>
                <w:b/>
                <w:lang w:eastAsia="uk-UA"/>
              </w:rPr>
              <w:t>Пункт відсутній</w:t>
            </w:r>
          </w:p>
          <w:p w:rsidR="00480AB1" w:rsidRPr="002C0CF6" w:rsidRDefault="00480AB1" w:rsidP="00480AB1">
            <w:pPr>
              <w:ind w:firstLine="567"/>
              <w:jc w:val="both"/>
              <w:rPr>
                <w:b/>
                <w:lang w:eastAsia="uk-UA"/>
              </w:rPr>
            </w:pPr>
            <w:r w:rsidRPr="002C0CF6">
              <w:rPr>
                <w:b/>
                <w:lang w:eastAsia="uk-UA"/>
              </w:rPr>
              <w:t>Пункт відсутній</w:t>
            </w:r>
          </w:p>
          <w:p w:rsidR="00480AB1" w:rsidRPr="002C0CF6" w:rsidRDefault="00480AB1" w:rsidP="00480AB1">
            <w:pPr>
              <w:ind w:firstLine="567"/>
              <w:jc w:val="both"/>
              <w:rPr>
                <w:b/>
                <w:lang w:eastAsia="uk-UA"/>
              </w:rPr>
            </w:pPr>
            <w:bookmarkStart w:id="10" w:name="n46"/>
            <w:bookmarkEnd w:id="10"/>
            <w:r w:rsidRPr="002C0CF6">
              <w:rPr>
                <w:b/>
                <w:lang w:eastAsia="uk-UA"/>
              </w:rPr>
              <w:lastRenderedPageBreak/>
              <w:t>Пункт відсутній</w:t>
            </w:r>
          </w:p>
          <w:p w:rsidR="00480AB1" w:rsidRPr="002C0CF6" w:rsidRDefault="00480AB1" w:rsidP="009842EF">
            <w:pPr>
              <w:pStyle w:val="rvps2"/>
              <w:rPr>
                <w:sz w:val="28"/>
                <w:szCs w:val="28"/>
              </w:rPr>
            </w:pPr>
          </w:p>
          <w:p w:rsidR="00480AB1" w:rsidRPr="002C0CF6" w:rsidRDefault="00480AB1" w:rsidP="009842EF">
            <w:pPr>
              <w:pStyle w:val="rvps2"/>
              <w:rPr>
                <w:sz w:val="28"/>
                <w:szCs w:val="28"/>
              </w:rPr>
            </w:pPr>
          </w:p>
          <w:p w:rsidR="00480AB1" w:rsidRPr="002C0CF6" w:rsidRDefault="00480AB1" w:rsidP="009842EF">
            <w:pPr>
              <w:pStyle w:val="rvps2"/>
              <w:rPr>
                <w:sz w:val="28"/>
                <w:szCs w:val="28"/>
              </w:rPr>
            </w:pPr>
          </w:p>
          <w:p w:rsidR="009842EF" w:rsidRPr="002C0CF6" w:rsidRDefault="009842EF" w:rsidP="009842EF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100 років з дня заснування Національного академічного драматичного театру імені Івана Франка (28.01.1920);</w:t>
            </w:r>
          </w:p>
          <w:p w:rsidR="00480AB1" w:rsidRPr="002C0CF6" w:rsidRDefault="00480AB1" w:rsidP="009842EF">
            <w:pPr>
              <w:pStyle w:val="rvps2"/>
              <w:rPr>
                <w:sz w:val="28"/>
                <w:szCs w:val="28"/>
              </w:rPr>
            </w:pPr>
            <w:bookmarkStart w:id="11" w:name="n47"/>
            <w:bookmarkEnd w:id="11"/>
            <w:r w:rsidRPr="002C0CF6">
              <w:rPr>
                <w:sz w:val="28"/>
                <w:szCs w:val="28"/>
              </w:rPr>
              <w:t>…</w:t>
            </w:r>
          </w:p>
          <w:p w:rsidR="00480AB1" w:rsidRPr="002C0CF6" w:rsidRDefault="00480AB1" w:rsidP="00480AB1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100 років з часу утворення Української військової організації (вересень 1920);</w:t>
            </w:r>
          </w:p>
          <w:p w:rsidR="00480AB1" w:rsidRPr="002C0CF6" w:rsidRDefault="00480AB1" w:rsidP="00480AB1">
            <w:pPr>
              <w:ind w:firstLine="567"/>
              <w:jc w:val="both"/>
              <w:rPr>
                <w:b/>
                <w:lang w:eastAsia="uk-UA"/>
              </w:rPr>
            </w:pPr>
            <w:r w:rsidRPr="002C0CF6">
              <w:rPr>
                <w:b/>
                <w:lang w:eastAsia="uk-UA"/>
              </w:rPr>
              <w:t>Пункт відсутній</w:t>
            </w:r>
          </w:p>
          <w:p w:rsidR="00480AB1" w:rsidRPr="002C0CF6" w:rsidRDefault="00480AB1" w:rsidP="00480AB1">
            <w:pPr>
              <w:ind w:firstLine="567"/>
              <w:jc w:val="both"/>
              <w:rPr>
                <w:b/>
                <w:lang w:eastAsia="uk-UA"/>
              </w:rPr>
            </w:pPr>
            <w:r w:rsidRPr="002C0CF6">
              <w:rPr>
                <w:b/>
                <w:lang w:eastAsia="uk-UA"/>
              </w:rPr>
              <w:t>Пункт відсутній</w:t>
            </w:r>
          </w:p>
          <w:p w:rsidR="00DC1744" w:rsidRPr="002C0CF6" w:rsidRDefault="00DC1744" w:rsidP="00480AB1">
            <w:pPr>
              <w:ind w:firstLine="567"/>
              <w:jc w:val="both"/>
              <w:rPr>
                <w:b/>
                <w:lang w:eastAsia="uk-UA"/>
              </w:rPr>
            </w:pPr>
          </w:p>
          <w:p w:rsidR="00DC1744" w:rsidRPr="002C0CF6" w:rsidRDefault="00DC1744" w:rsidP="00480AB1">
            <w:pPr>
              <w:ind w:firstLine="567"/>
              <w:jc w:val="both"/>
              <w:rPr>
                <w:b/>
                <w:lang w:eastAsia="uk-UA"/>
              </w:rPr>
            </w:pPr>
          </w:p>
          <w:p w:rsidR="009842EF" w:rsidRPr="002C0CF6" w:rsidRDefault="009842EF" w:rsidP="009842EF">
            <w:pPr>
              <w:ind w:firstLine="567"/>
              <w:jc w:val="both"/>
              <w:rPr>
                <w:b/>
                <w:lang w:eastAsia="uk-UA"/>
              </w:rPr>
            </w:pPr>
          </w:p>
          <w:p w:rsidR="00DC1744" w:rsidRDefault="00DC1744" w:rsidP="00DC1744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95 років з дня заснування журналу іноземної літератури "Всесвіт" (15.01.1925);</w:t>
            </w:r>
          </w:p>
          <w:p w:rsidR="002C0CF6" w:rsidRDefault="002C0CF6" w:rsidP="00DC1744">
            <w:pPr>
              <w:ind w:firstLine="567"/>
              <w:jc w:val="both"/>
              <w:rPr>
                <w:b/>
                <w:lang w:eastAsia="uk-UA"/>
              </w:rPr>
            </w:pPr>
          </w:p>
          <w:p w:rsidR="00DC1744" w:rsidRPr="002C0CF6" w:rsidRDefault="00DC1744" w:rsidP="00DC1744">
            <w:pPr>
              <w:ind w:firstLine="567"/>
              <w:jc w:val="both"/>
              <w:rPr>
                <w:b/>
                <w:lang w:eastAsia="uk-UA"/>
              </w:rPr>
            </w:pPr>
            <w:r w:rsidRPr="002C0CF6">
              <w:rPr>
                <w:b/>
                <w:lang w:eastAsia="uk-UA"/>
              </w:rPr>
              <w:t>Пункт відсутній</w:t>
            </w:r>
          </w:p>
          <w:p w:rsidR="00DC1744" w:rsidRDefault="00DC1744" w:rsidP="00DC1744">
            <w:pPr>
              <w:ind w:firstLine="567"/>
              <w:jc w:val="both"/>
              <w:rPr>
                <w:b/>
                <w:lang w:eastAsia="uk-UA"/>
              </w:rPr>
            </w:pPr>
            <w:r w:rsidRPr="002C0CF6">
              <w:rPr>
                <w:b/>
                <w:lang w:eastAsia="uk-UA"/>
              </w:rPr>
              <w:t>Пункт відсутній</w:t>
            </w:r>
          </w:p>
          <w:p w:rsidR="002C0CF6" w:rsidRDefault="002C0CF6" w:rsidP="00DC1744">
            <w:pPr>
              <w:ind w:firstLine="567"/>
              <w:jc w:val="both"/>
              <w:rPr>
                <w:b/>
                <w:lang w:eastAsia="uk-UA"/>
              </w:rPr>
            </w:pPr>
          </w:p>
          <w:p w:rsidR="002C0CF6" w:rsidRPr="002C0CF6" w:rsidRDefault="002C0CF6" w:rsidP="00DC1744">
            <w:pPr>
              <w:ind w:firstLine="567"/>
              <w:jc w:val="both"/>
              <w:rPr>
                <w:b/>
                <w:lang w:eastAsia="uk-UA"/>
              </w:rPr>
            </w:pPr>
          </w:p>
          <w:p w:rsidR="00DC1744" w:rsidRPr="002C0CF6" w:rsidRDefault="00DC1744" w:rsidP="00DC1744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lastRenderedPageBreak/>
              <w:t>90 років з дня заснування Національного аерокосмічного університету ім. М.Є. Жуковського "Харківський авіаційний інститут" (17.04.1930);</w:t>
            </w:r>
          </w:p>
          <w:p w:rsidR="00DC1744" w:rsidRPr="002C0CF6" w:rsidRDefault="00DC1744" w:rsidP="00DC1744">
            <w:pPr>
              <w:ind w:firstLine="567"/>
              <w:jc w:val="both"/>
              <w:rPr>
                <w:b/>
                <w:lang w:eastAsia="uk-UA"/>
              </w:rPr>
            </w:pPr>
            <w:r w:rsidRPr="002C0CF6">
              <w:rPr>
                <w:b/>
                <w:lang w:eastAsia="uk-UA"/>
              </w:rPr>
              <w:t>Пункт відсутній</w:t>
            </w:r>
          </w:p>
          <w:p w:rsidR="00DC1744" w:rsidRPr="002C0CF6" w:rsidRDefault="00DC1744" w:rsidP="00DC1744">
            <w:pPr>
              <w:ind w:firstLine="567"/>
              <w:jc w:val="both"/>
              <w:rPr>
                <w:b/>
                <w:lang w:eastAsia="uk-UA"/>
              </w:rPr>
            </w:pPr>
            <w:r w:rsidRPr="002C0CF6">
              <w:rPr>
                <w:b/>
                <w:lang w:eastAsia="uk-UA"/>
              </w:rPr>
              <w:t>Пункт відсутній</w:t>
            </w:r>
          </w:p>
          <w:p w:rsidR="00DC1744" w:rsidRPr="002C0CF6" w:rsidRDefault="00DC1744" w:rsidP="00DC1744">
            <w:pPr>
              <w:ind w:firstLine="567"/>
              <w:jc w:val="both"/>
              <w:rPr>
                <w:b/>
                <w:lang w:eastAsia="uk-UA"/>
              </w:rPr>
            </w:pPr>
          </w:p>
          <w:p w:rsidR="00DC1744" w:rsidRPr="002C0CF6" w:rsidRDefault="00DC1744" w:rsidP="00DC1744">
            <w:pPr>
              <w:ind w:firstLine="567"/>
              <w:jc w:val="both"/>
              <w:rPr>
                <w:b/>
                <w:lang w:eastAsia="uk-UA"/>
              </w:rPr>
            </w:pPr>
          </w:p>
          <w:p w:rsidR="00DC1744" w:rsidRPr="002C0CF6" w:rsidRDefault="00DC1744" w:rsidP="00DC1744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90 років з дня заснування Національного наукового центру "Інститут механізації та електрифікації сільського господарства" (12.07.1930);</w:t>
            </w:r>
          </w:p>
          <w:p w:rsidR="00DC1744" w:rsidRPr="002C0CF6" w:rsidRDefault="00DC1744" w:rsidP="00DC1744">
            <w:pPr>
              <w:ind w:firstLine="567"/>
              <w:jc w:val="both"/>
              <w:rPr>
                <w:b/>
                <w:lang w:eastAsia="uk-UA"/>
              </w:rPr>
            </w:pPr>
          </w:p>
          <w:p w:rsidR="00DC1744" w:rsidRPr="002C0CF6" w:rsidRDefault="00DC1744" w:rsidP="00DC1744">
            <w:pPr>
              <w:ind w:firstLine="567"/>
              <w:jc w:val="both"/>
              <w:rPr>
                <w:b/>
                <w:lang w:eastAsia="uk-UA"/>
              </w:rPr>
            </w:pPr>
          </w:p>
          <w:p w:rsidR="00DC1744" w:rsidRPr="002C0CF6" w:rsidRDefault="00DC1744" w:rsidP="00DC1744">
            <w:pPr>
              <w:ind w:firstLine="567"/>
              <w:jc w:val="both"/>
              <w:rPr>
                <w:b/>
                <w:lang w:eastAsia="uk-UA"/>
              </w:rPr>
            </w:pPr>
            <w:r w:rsidRPr="002C0CF6">
              <w:rPr>
                <w:b/>
                <w:lang w:eastAsia="uk-UA"/>
              </w:rPr>
              <w:t>Пункт відсутній</w:t>
            </w:r>
          </w:p>
          <w:p w:rsidR="00DC1744" w:rsidRPr="002C0CF6" w:rsidRDefault="00DC1744" w:rsidP="00DC1744">
            <w:pPr>
              <w:ind w:firstLine="567"/>
              <w:jc w:val="both"/>
              <w:rPr>
                <w:b/>
                <w:lang w:eastAsia="uk-UA"/>
              </w:rPr>
            </w:pPr>
            <w:r w:rsidRPr="002C0CF6">
              <w:rPr>
                <w:b/>
                <w:lang w:eastAsia="uk-UA"/>
              </w:rPr>
              <w:t>Пункт відсутній</w:t>
            </w:r>
          </w:p>
          <w:p w:rsidR="00DC1744" w:rsidRPr="002C0CF6" w:rsidRDefault="00DC1744" w:rsidP="00DC1744">
            <w:pPr>
              <w:ind w:firstLine="567"/>
              <w:jc w:val="both"/>
              <w:rPr>
                <w:b/>
                <w:lang w:eastAsia="uk-UA"/>
              </w:rPr>
            </w:pPr>
            <w:r w:rsidRPr="002C0CF6">
              <w:rPr>
                <w:b/>
                <w:lang w:eastAsia="uk-UA"/>
              </w:rPr>
              <w:t>Пункт відсутній</w:t>
            </w:r>
          </w:p>
          <w:p w:rsidR="00DC1744" w:rsidRPr="002C0CF6" w:rsidRDefault="00DC1744" w:rsidP="00DC1744">
            <w:pPr>
              <w:ind w:firstLine="567"/>
              <w:jc w:val="both"/>
              <w:rPr>
                <w:b/>
                <w:lang w:eastAsia="uk-UA"/>
              </w:rPr>
            </w:pPr>
            <w:r w:rsidRPr="002C0CF6">
              <w:rPr>
                <w:b/>
                <w:lang w:eastAsia="uk-UA"/>
              </w:rPr>
              <w:t>Пункт відсутній</w:t>
            </w:r>
          </w:p>
          <w:p w:rsidR="00DC1744" w:rsidRPr="002C0CF6" w:rsidRDefault="00DC1744" w:rsidP="00DC1744">
            <w:pPr>
              <w:pStyle w:val="rvps2"/>
              <w:rPr>
                <w:sz w:val="28"/>
                <w:szCs w:val="28"/>
              </w:rPr>
            </w:pPr>
          </w:p>
          <w:p w:rsidR="00DC1744" w:rsidRPr="002C0CF6" w:rsidRDefault="00DC1744" w:rsidP="00DC1744">
            <w:pPr>
              <w:pStyle w:val="rvps2"/>
              <w:rPr>
                <w:sz w:val="28"/>
                <w:szCs w:val="28"/>
              </w:rPr>
            </w:pPr>
          </w:p>
          <w:p w:rsidR="00DC1744" w:rsidRPr="002C0CF6" w:rsidRDefault="00DC1744" w:rsidP="00DC1744">
            <w:pPr>
              <w:pStyle w:val="rvps2"/>
              <w:rPr>
                <w:sz w:val="28"/>
                <w:szCs w:val="28"/>
              </w:rPr>
            </w:pPr>
          </w:p>
          <w:p w:rsidR="00DC1744" w:rsidRPr="002C0CF6" w:rsidRDefault="00DC1744" w:rsidP="00DC1744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80 років з часу заснування Східноєвропейського національного університету імені Лесі Українки (1940);</w:t>
            </w:r>
          </w:p>
          <w:p w:rsidR="00CE3CCA" w:rsidRPr="002C0CF6" w:rsidRDefault="00CE3CCA" w:rsidP="00DC1744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lastRenderedPageBreak/>
              <w:t>…</w:t>
            </w:r>
          </w:p>
          <w:p w:rsidR="00455427" w:rsidRPr="002C0CF6" w:rsidRDefault="00455427" w:rsidP="00DC1744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  <w:lang w:eastAsia="ru-RU"/>
              </w:rPr>
              <w:t>30 років з дня початку Студентської революції на граніті (02.10.1990).</w:t>
            </w:r>
          </w:p>
          <w:p w:rsidR="00455427" w:rsidRPr="002C0CF6" w:rsidRDefault="00455427" w:rsidP="00455427">
            <w:pPr>
              <w:ind w:firstLine="567"/>
              <w:jc w:val="both"/>
              <w:rPr>
                <w:b/>
                <w:lang w:eastAsia="uk-UA"/>
              </w:rPr>
            </w:pPr>
            <w:r w:rsidRPr="002C0CF6">
              <w:rPr>
                <w:b/>
                <w:lang w:eastAsia="uk-UA"/>
              </w:rPr>
              <w:t>Пункт відсутній</w:t>
            </w:r>
          </w:p>
          <w:p w:rsidR="000060E0" w:rsidRPr="002C0CF6" w:rsidRDefault="000060E0" w:rsidP="000060E0">
            <w:pPr>
              <w:pStyle w:val="HTML"/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0060E0" w:rsidRPr="002C0CF6" w:rsidRDefault="000060E0" w:rsidP="00D07C59">
            <w:pPr>
              <w:pStyle w:val="HTML"/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C9687F" w:rsidRPr="002C0CF6" w:rsidRDefault="00C9687F" w:rsidP="00D07C59">
            <w:pPr>
              <w:pStyle w:val="HTML"/>
              <w:shd w:val="clear" w:color="auto" w:fill="FFFFFF"/>
              <w:textAlignment w:val="baseline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</w:p>
          <w:p w:rsidR="000060E0" w:rsidRPr="002C0CF6" w:rsidRDefault="000060E0" w:rsidP="00D07C59">
            <w:pPr>
              <w:spacing w:before="100" w:beforeAutospacing="1" w:after="100" w:afterAutospacing="1"/>
              <w:ind w:firstLine="567"/>
              <w:jc w:val="both"/>
              <w:rPr>
                <w:lang w:eastAsia="uk-UA"/>
              </w:rPr>
            </w:pPr>
            <w:r w:rsidRPr="002C0CF6">
              <w:rPr>
                <w:color w:val="000000"/>
                <w:lang w:eastAsia="uk-UA"/>
              </w:rPr>
              <w:t> </w:t>
            </w:r>
            <w:r w:rsidRPr="002C0CF6">
              <w:rPr>
                <w:lang w:eastAsia="uk-UA"/>
              </w:rPr>
              <w:t>II. Видатних особистостей:</w:t>
            </w:r>
          </w:p>
          <w:p w:rsidR="00E20A5B" w:rsidRPr="002C0CF6" w:rsidRDefault="00E20A5B" w:rsidP="00DC1744">
            <w:pPr>
              <w:spacing w:before="100" w:beforeAutospacing="1" w:after="100" w:afterAutospacing="1"/>
              <w:ind w:firstLine="567"/>
              <w:jc w:val="both"/>
              <w:rPr>
                <w:lang w:eastAsia="uk-UA"/>
              </w:rPr>
            </w:pPr>
            <w:r w:rsidRPr="002C0CF6">
              <w:rPr>
                <w:lang w:eastAsia="uk-UA"/>
              </w:rPr>
              <w:t>…</w:t>
            </w:r>
          </w:p>
          <w:p w:rsidR="00CE3CCA" w:rsidRPr="002C0CF6" w:rsidRDefault="00CE3CCA" w:rsidP="00CE3CCA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140 років з часу народження Мойсея Вольфа (1880-1933), вченого, аграрія, репресованого;</w:t>
            </w:r>
          </w:p>
          <w:p w:rsidR="00CE3CCA" w:rsidRDefault="00CE3CCA" w:rsidP="00CE3CCA">
            <w:pPr>
              <w:ind w:firstLine="567"/>
              <w:jc w:val="both"/>
              <w:rPr>
                <w:b/>
                <w:lang w:eastAsia="uk-UA"/>
              </w:rPr>
            </w:pPr>
            <w:r w:rsidRPr="002C0CF6">
              <w:rPr>
                <w:b/>
                <w:lang w:eastAsia="uk-UA"/>
              </w:rPr>
              <w:t>Пункт відсутній</w:t>
            </w:r>
          </w:p>
          <w:p w:rsidR="002C0CF6" w:rsidRPr="002C0CF6" w:rsidRDefault="002C0CF6" w:rsidP="00CE3CCA">
            <w:pPr>
              <w:ind w:firstLine="567"/>
              <w:jc w:val="both"/>
              <w:rPr>
                <w:b/>
                <w:lang w:eastAsia="uk-UA"/>
              </w:rPr>
            </w:pPr>
          </w:p>
          <w:p w:rsidR="00CE3CCA" w:rsidRPr="002C0CF6" w:rsidRDefault="00CE3CCA" w:rsidP="00CE3CCA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135 років з часу народження Номана Челебіджіхана (1885-1918), кримськотатарського політичного та державного діяча, голови першого національного уряду, муфтія мусульман Криму, Литви, Польщі, Білорусі;</w:t>
            </w:r>
          </w:p>
          <w:p w:rsidR="00D43D95" w:rsidRPr="002C0CF6" w:rsidRDefault="00CE3CCA" w:rsidP="00DD44C6">
            <w:pPr>
              <w:spacing w:before="100" w:beforeAutospacing="1" w:after="100" w:afterAutospacing="1"/>
              <w:ind w:firstLine="567"/>
              <w:jc w:val="both"/>
              <w:rPr>
                <w:b/>
              </w:rPr>
            </w:pPr>
            <w:r w:rsidRPr="002C0CF6">
              <w:t>…</w:t>
            </w:r>
            <w:r w:rsidR="00D43D95" w:rsidRPr="002C0CF6">
              <w:t xml:space="preserve"> </w:t>
            </w:r>
            <w:bookmarkStart w:id="12" w:name="n53"/>
            <w:bookmarkEnd w:id="12"/>
          </w:p>
        </w:tc>
        <w:tc>
          <w:tcPr>
            <w:tcW w:w="7896" w:type="dxa"/>
            <w:tcMar>
              <w:top w:w="40" w:type="dxa"/>
              <w:bottom w:w="45" w:type="dxa"/>
            </w:tcMar>
          </w:tcPr>
          <w:p w:rsidR="000060E0" w:rsidRPr="002C0CF6" w:rsidRDefault="000060E0" w:rsidP="00D07C59">
            <w:pPr>
              <w:spacing w:before="100" w:beforeAutospacing="1" w:after="100" w:afterAutospacing="1"/>
              <w:jc w:val="center"/>
              <w:rPr>
                <w:lang w:eastAsia="uk-UA"/>
              </w:rPr>
            </w:pPr>
            <w:r w:rsidRPr="002C0CF6">
              <w:rPr>
                <w:lang w:eastAsia="uk-UA"/>
              </w:rPr>
              <w:lastRenderedPageBreak/>
              <w:t>ПАМ’ЯТНІ ДАТИ ТА ЮВІЛЕЇ 2020 РОКУ</w:t>
            </w:r>
          </w:p>
          <w:p w:rsidR="000060E0" w:rsidRPr="002C0CF6" w:rsidRDefault="000060E0" w:rsidP="00D07C59">
            <w:pPr>
              <w:spacing w:before="100" w:beforeAutospacing="1" w:after="100" w:afterAutospacing="1"/>
              <w:ind w:firstLine="567"/>
              <w:jc w:val="both"/>
              <w:rPr>
                <w:lang w:eastAsia="uk-UA"/>
              </w:rPr>
            </w:pPr>
            <w:r w:rsidRPr="002C0CF6">
              <w:rPr>
                <w:lang w:eastAsia="uk-UA"/>
              </w:rPr>
              <w:t>Цього року на державному рівні відзначатимуться такі пам’ятні дати та ювілеї:</w:t>
            </w:r>
          </w:p>
          <w:p w:rsidR="000060E0" w:rsidRDefault="000060E0" w:rsidP="000060E0">
            <w:pPr>
              <w:pStyle w:val="a9"/>
              <w:widowControl w:val="0"/>
              <w:numPr>
                <w:ilvl w:val="0"/>
                <w:numId w:val="2"/>
              </w:numPr>
              <w:jc w:val="both"/>
              <w:rPr>
                <w:lang w:eastAsia="uk-UA"/>
              </w:rPr>
            </w:pPr>
            <w:r w:rsidRPr="002C0CF6">
              <w:rPr>
                <w:lang w:eastAsia="uk-UA"/>
              </w:rPr>
              <w:t>Відомих подій в Україні:</w:t>
            </w:r>
          </w:p>
          <w:p w:rsidR="002C0CF6" w:rsidRPr="002C0CF6" w:rsidRDefault="002C0CF6" w:rsidP="002C0CF6">
            <w:pPr>
              <w:widowControl w:val="0"/>
              <w:jc w:val="both"/>
              <w:rPr>
                <w:lang w:eastAsia="uk-UA"/>
              </w:rPr>
            </w:pPr>
            <w:r>
              <w:rPr>
                <w:lang w:eastAsia="uk-UA"/>
              </w:rPr>
              <w:t>…</w:t>
            </w:r>
          </w:p>
          <w:p w:rsidR="00D14BB2" w:rsidRPr="002C0CF6" w:rsidRDefault="00D14BB2" w:rsidP="00D14BB2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935 років з часу першої писемної згадки про місто Луцьк (1085);</w:t>
            </w:r>
          </w:p>
          <w:p w:rsidR="00D14BB2" w:rsidRDefault="00D14BB2" w:rsidP="00D14BB2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920 років з часу першої писемної згадки про місто Дубно (1100);</w:t>
            </w:r>
          </w:p>
          <w:p w:rsidR="002C0CF6" w:rsidRDefault="002C0CF6" w:rsidP="00D14BB2">
            <w:pPr>
              <w:ind w:firstLine="567"/>
              <w:jc w:val="both"/>
              <w:rPr>
                <w:b/>
              </w:rPr>
            </w:pPr>
          </w:p>
          <w:p w:rsidR="00D14BB2" w:rsidRPr="002C0CF6" w:rsidRDefault="00D14BB2" w:rsidP="00D14BB2">
            <w:pPr>
              <w:ind w:firstLine="567"/>
              <w:jc w:val="both"/>
              <w:rPr>
                <w:b/>
              </w:rPr>
            </w:pPr>
            <w:r w:rsidRPr="002C0CF6">
              <w:rPr>
                <w:b/>
              </w:rPr>
              <w:t xml:space="preserve">920 років з часу </w:t>
            </w:r>
            <w:r w:rsidRPr="002C0CF6">
              <w:rPr>
                <w:b/>
                <w:lang w:eastAsia="uk-UA"/>
              </w:rPr>
              <w:t xml:space="preserve">першої писемної згадки </w:t>
            </w:r>
            <w:r w:rsidRPr="002C0CF6">
              <w:rPr>
                <w:b/>
                <w:shd w:val="clear" w:color="auto" w:fill="FFFFFF"/>
              </w:rPr>
              <w:t xml:space="preserve">про місто Острог </w:t>
            </w:r>
            <w:r w:rsidRPr="002C0CF6">
              <w:rPr>
                <w:b/>
              </w:rPr>
              <w:t xml:space="preserve">(1100); </w:t>
            </w:r>
          </w:p>
          <w:p w:rsidR="009842EF" w:rsidRPr="002C0CF6" w:rsidRDefault="009842EF" w:rsidP="009842EF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lastRenderedPageBreak/>
              <w:t>900 років з часу першої писемної згадки про Видубицький монастир (1120);</w:t>
            </w:r>
          </w:p>
          <w:p w:rsidR="009842EF" w:rsidRPr="002C0CF6" w:rsidRDefault="009842EF" w:rsidP="009842EF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…</w:t>
            </w:r>
          </w:p>
          <w:p w:rsidR="009842EF" w:rsidRPr="002C0CF6" w:rsidRDefault="009842EF" w:rsidP="009842EF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125 років з часу заснування міста Алчевська (1895);</w:t>
            </w:r>
          </w:p>
          <w:p w:rsidR="009842EF" w:rsidRPr="002C0CF6" w:rsidRDefault="009842EF" w:rsidP="009842EF">
            <w:pPr>
              <w:ind w:firstLine="567"/>
              <w:jc w:val="both"/>
              <w:rPr>
                <w:b/>
                <w:color w:val="000000"/>
                <w:lang w:eastAsia="uk-UA"/>
              </w:rPr>
            </w:pPr>
            <w:bookmarkStart w:id="13" w:name="n30"/>
            <w:bookmarkEnd w:id="13"/>
            <w:r w:rsidRPr="002C0CF6">
              <w:rPr>
                <w:b/>
                <w:color w:val="000000"/>
                <w:lang w:eastAsia="uk-UA"/>
              </w:rPr>
              <w:t>125 років з часу заснування Відокремленого підрозділу Національного університету біоресурсів і природокористування України «Ніжинський агротехнічний інститут» (1895);</w:t>
            </w:r>
          </w:p>
          <w:p w:rsidR="007933B5" w:rsidRPr="002C0CF6" w:rsidRDefault="007933B5" w:rsidP="007933B5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120 років з дня заснування Національного університету "Запорізька політехніка" (19.11.1900);</w:t>
            </w:r>
          </w:p>
          <w:p w:rsidR="007933B5" w:rsidRPr="002C0CF6" w:rsidRDefault="007933B5" w:rsidP="007933B5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100-річчя Холодноярської республіки (1920);</w:t>
            </w:r>
          </w:p>
          <w:p w:rsidR="007933B5" w:rsidRPr="002C0CF6" w:rsidRDefault="007933B5" w:rsidP="007933B5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100 років з часу заснування у Харкові Музею Слобідської України ім. Г.С. Сковороди (нині - Харківський історичний музей імені М.Ф. Сумцова) (1920);</w:t>
            </w:r>
          </w:p>
          <w:p w:rsidR="007933B5" w:rsidRPr="002C0CF6" w:rsidRDefault="007933B5" w:rsidP="007933B5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100 років з часу заснування Державного Центру Української Народної Республіки в екзилі (1920);</w:t>
            </w:r>
          </w:p>
          <w:p w:rsidR="00480AB1" w:rsidRPr="002C0CF6" w:rsidRDefault="00480AB1" w:rsidP="00480AB1">
            <w:pPr>
              <w:ind w:firstLine="567"/>
              <w:jc w:val="both"/>
              <w:rPr>
                <w:b/>
              </w:rPr>
            </w:pPr>
            <w:r w:rsidRPr="002C0CF6">
              <w:rPr>
                <w:b/>
                <w:color w:val="000000"/>
                <w:lang w:eastAsia="uk-UA"/>
              </w:rPr>
              <w:t>100 років з часу заснування Державного університету «Житомирська політехніка» (1920)</w:t>
            </w:r>
            <w:r w:rsidRPr="002C0CF6">
              <w:rPr>
                <w:b/>
              </w:rPr>
              <w:t>;</w:t>
            </w:r>
          </w:p>
          <w:p w:rsidR="00480AB1" w:rsidRPr="002C0CF6" w:rsidRDefault="00480AB1" w:rsidP="00480AB1">
            <w:pPr>
              <w:ind w:firstLine="567"/>
              <w:jc w:val="both"/>
              <w:rPr>
                <w:b/>
              </w:rPr>
            </w:pPr>
            <w:r w:rsidRPr="002C0CF6">
              <w:rPr>
                <w:b/>
              </w:rPr>
              <w:t>100 років з часу заснування Полтавської державної аграрної академії (1920);</w:t>
            </w:r>
          </w:p>
          <w:p w:rsidR="00480AB1" w:rsidRDefault="00480AB1" w:rsidP="00480AB1">
            <w:pPr>
              <w:ind w:firstLine="567"/>
              <w:jc w:val="both"/>
              <w:rPr>
                <w:b/>
              </w:rPr>
            </w:pPr>
            <w:r w:rsidRPr="002C0CF6">
              <w:rPr>
                <w:b/>
              </w:rPr>
              <w:lastRenderedPageBreak/>
              <w:t>100 років з дня заснування Донецького національного університету економіки і торгівлі імені Михайла Туган-Барановського (01.01.1920);</w:t>
            </w:r>
          </w:p>
          <w:p w:rsidR="002C0CF6" w:rsidRDefault="002C0CF6" w:rsidP="00480AB1">
            <w:pPr>
              <w:ind w:firstLine="567"/>
              <w:jc w:val="both"/>
              <w:rPr>
                <w:b/>
              </w:rPr>
            </w:pPr>
          </w:p>
          <w:p w:rsidR="002C0CF6" w:rsidRPr="002C0CF6" w:rsidRDefault="002C0CF6" w:rsidP="00480AB1">
            <w:pPr>
              <w:ind w:firstLine="567"/>
              <w:jc w:val="both"/>
              <w:rPr>
                <w:b/>
                <w:color w:val="000000"/>
                <w:shd w:val="clear" w:color="auto" w:fill="FFFFFF"/>
              </w:rPr>
            </w:pPr>
          </w:p>
          <w:p w:rsidR="007933B5" w:rsidRPr="002C0CF6" w:rsidRDefault="007933B5" w:rsidP="007933B5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100 років з дня заснування Національного академічного драматичного театру імені Івана Франка (28.01.1920);</w:t>
            </w:r>
          </w:p>
          <w:p w:rsidR="00480AB1" w:rsidRPr="002C0CF6" w:rsidRDefault="00480AB1" w:rsidP="007933B5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…</w:t>
            </w:r>
          </w:p>
          <w:p w:rsidR="00480AB1" w:rsidRPr="002C0CF6" w:rsidRDefault="00480AB1" w:rsidP="00480AB1">
            <w:pPr>
              <w:pStyle w:val="rvps2"/>
              <w:rPr>
                <w:sz w:val="28"/>
                <w:szCs w:val="28"/>
              </w:rPr>
            </w:pPr>
            <w:bookmarkStart w:id="14" w:name="n48"/>
            <w:bookmarkEnd w:id="14"/>
            <w:r w:rsidRPr="002C0CF6">
              <w:rPr>
                <w:sz w:val="28"/>
                <w:szCs w:val="28"/>
              </w:rPr>
              <w:t>100 років з часу утворення Української військової організації (вересень 1920);</w:t>
            </w:r>
          </w:p>
          <w:p w:rsidR="00480AB1" w:rsidRPr="002C0CF6" w:rsidRDefault="00480AB1" w:rsidP="00480AB1">
            <w:pPr>
              <w:ind w:firstLine="567"/>
              <w:jc w:val="both"/>
              <w:rPr>
                <w:b/>
              </w:rPr>
            </w:pPr>
            <w:r w:rsidRPr="002C0CF6">
              <w:rPr>
                <w:b/>
              </w:rPr>
              <w:t>100 років з дня заснування Національного університету кораблебудування імені адмірала Макарова (24.09.1920);</w:t>
            </w:r>
          </w:p>
          <w:p w:rsidR="00480AB1" w:rsidRPr="002C0CF6" w:rsidRDefault="00480AB1" w:rsidP="00480AB1">
            <w:pPr>
              <w:ind w:firstLine="567"/>
              <w:jc w:val="both"/>
              <w:rPr>
                <w:b/>
                <w:color w:val="000000"/>
                <w:shd w:val="clear" w:color="auto" w:fill="FFFFFF"/>
              </w:rPr>
            </w:pPr>
            <w:r w:rsidRPr="002C0CF6">
              <w:rPr>
                <w:b/>
              </w:rPr>
              <w:t xml:space="preserve">100 років з дня заснування Маслівського аграрного коледжу ім. П.Х. Гаркавого Білоцерківського національного аграрного університету </w:t>
            </w:r>
            <w:r w:rsidRPr="002C0CF6">
              <w:rPr>
                <w:b/>
                <w:color w:val="000000"/>
                <w:shd w:val="clear" w:color="auto" w:fill="FFFFFF"/>
              </w:rPr>
              <w:t>(</w:t>
            </w:r>
            <w:r w:rsidRPr="002C0CF6">
              <w:rPr>
                <w:b/>
                <w:shd w:val="clear" w:color="auto" w:fill="FFFFFF"/>
              </w:rPr>
              <w:t>25.09.1920</w:t>
            </w:r>
            <w:r w:rsidRPr="002C0CF6">
              <w:rPr>
                <w:b/>
                <w:color w:val="000000"/>
                <w:shd w:val="clear" w:color="auto" w:fill="FFFFFF"/>
              </w:rPr>
              <w:t>);</w:t>
            </w:r>
          </w:p>
          <w:p w:rsidR="00DC1744" w:rsidRPr="002C0CF6" w:rsidRDefault="00DC1744" w:rsidP="00480AB1">
            <w:pPr>
              <w:ind w:firstLine="567"/>
              <w:jc w:val="both"/>
              <w:rPr>
                <w:b/>
                <w:color w:val="000000"/>
                <w:shd w:val="clear" w:color="auto" w:fill="FFFFFF"/>
              </w:rPr>
            </w:pPr>
          </w:p>
          <w:p w:rsidR="00DC1744" w:rsidRPr="002C0CF6" w:rsidRDefault="00DC1744" w:rsidP="00DC1744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95 років з дня заснування журналу іноземної літератури "Всесвіт" (15.01.1925);</w:t>
            </w:r>
          </w:p>
          <w:p w:rsidR="00DC1744" w:rsidRPr="002C0CF6" w:rsidRDefault="00DC1744" w:rsidP="00DC1744">
            <w:pPr>
              <w:ind w:firstLine="567"/>
              <w:jc w:val="both"/>
              <w:rPr>
                <w:b/>
              </w:rPr>
            </w:pPr>
            <w:r w:rsidRPr="002C0CF6">
              <w:rPr>
                <w:b/>
                <w:color w:val="000000"/>
              </w:rPr>
              <w:t xml:space="preserve">90 років з часу </w:t>
            </w:r>
            <w:r w:rsidRPr="002C0CF6">
              <w:rPr>
                <w:b/>
              </w:rPr>
              <w:t>заснування Національного університету «Полтавська політехніка імені Юрія Кондратюка» (1930);</w:t>
            </w:r>
          </w:p>
          <w:p w:rsidR="00DC1744" w:rsidRPr="002C0CF6" w:rsidRDefault="00DC1744" w:rsidP="00DC1744">
            <w:pPr>
              <w:ind w:firstLine="567"/>
              <w:jc w:val="both"/>
              <w:rPr>
                <w:b/>
              </w:rPr>
            </w:pPr>
            <w:r w:rsidRPr="002C0CF6">
              <w:rPr>
                <w:b/>
                <w:color w:val="000000"/>
              </w:rPr>
              <w:t xml:space="preserve">90 років з часу </w:t>
            </w:r>
            <w:r w:rsidRPr="002C0CF6">
              <w:rPr>
                <w:b/>
              </w:rPr>
              <w:t>заснування Харківського національного університету радіоелектроніки (1930);</w:t>
            </w:r>
          </w:p>
          <w:p w:rsidR="00DC1744" w:rsidRPr="002C0CF6" w:rsidRDefault="00DC1744" w:rsidP="00DC1744">
            <w:pPr>
              <w:pStyle w:val="rvps2"/>
              <w:rPr>
                <w:sz w:val="28"/>
                <w:szCs w:val="28"/>
              </w:rPr>
            </w:pPr>
            <w:bookmarkStart w:id="15" w:name="n54"/>
            <w:bookmarkEnd w:id="15"/>
            <w:r w:rsidRPr="002C0CF6">
              <w:rPr>
                <w:sz w:val="28"/>
                <w:szCs w:val="28"/>
              </w:rPr>
              <w:lastRenderedPageBreak/>
              <w:t>90 років з дня заснування Національного аерокосмічного університету ім. М.Є. Жуковського "Харківський авіаційний інститут" (17.04.1930);</w:t>
            </w:r>
          </w:p>
          <w:p w:rsidR="00DC1744" w:rsidRPr="002C0CF6" w:rsidRDefault="00DC1744" w:rsidP="00DC1744">
            <w:pPr>
              <w:ind w:firstLine="567"/>
              <w:jc w:val="both"/>
              <w:rPr>
                <w:b/>
              </w:rPr>
            </w:pPr>
            <w:r w:rsidRPr="002C0CF6">
              <w:rPr>
                <w:b/>
              </w:rPr>
              <w:t>90 років з дня заснування Українського державного університету залізничного транспорту (</w:t>
            </w:r>
            <w:r w:rsidRPr="002C0CF6">
              <w:rPr>
                <w:b/>
                <w:color w:val="000000"/>
              </w:rPr>
              <w:t>17.04.1930)</w:t>
            </w:r>
            <w:r w:rsidRPr="002C0CF6">
              <w:rPr>
                <w:b/>
              </w:rPr>
              <w:t>;</w:t>
            </w:r>
          </w:p>
          <w:p w:rsidR="00DC1744" w:rsidRPr="002C0CF6" w:rsidRDefault="00DC1744" w:rsidP="00DC1744">
            <w:pPr>
              <w:ind w:firstLine="567"/>
              <w:jc w:val="both"/>
              <w:rPr>
                <w:b/>
              </w:rPr>
            </w:pPr>
            <w:r w:rsidRPr="002C0CF6">
              <w:rPr>
                <w:b/>
              </w:rPr>
              <w:t>90 років з дня заснування Харківського національного університету будівництва і архітектури (</w:t>
            </w:r>
            <w:r w:rsidRPr="002C0CF6">
              <w:rPr>
                <w:b/>
                <w:color w:val="000000"/>
              </w:rPr>
              <w:t>12.06.1930)</w:t>
            </w:r>
            <w:r w:rsidRPr="002C0CF6">
              <w:rPr>
                <w:b/>
              </w:rPr>
              <w:t>;</w:t>
            </w:r>
          </w:p>
          <w:p w:rsidR="00DC1744" w:rsidRPr="002C0CF6" w:rsidRDefault="00DC1744" w:rsidP="00DC1744">
            <w:pPr>
              <w:pStyle w:val="rvps2"/>
              <w:rPr>
                <w:sz w:val="28"/>
                <w:szCs w:val="28"/>
              </w:rPr>
            </w:pPr>
            <w:bookmarkStart w:id="16" w:name="n55"/>
            <w:bookmarkEnd w:id="16"/>
            <w:r w:rsidRPr="002C0CF6">
              <w:rPr>
                <w:sz w:val="28"/>
                <w:szCs w:val="28"/>
              </w:rPr>
              <w:t>90 років з дня заснування Національного наукового центру "Інститут механізації та електрифікації сільського господарства" (12.07.1930);</w:t>
            </w:r>
          </w:p>
          <w:p w:rsidR="00DC1744" w:rsidRPr="002C0CF6" w:rsidRDefault="00DC1744" w:rsidP="00DC1744">
            <w:pPr>
              <w:ind w:firstLine="567"/>
              <w:jc w:val="both"/>
              <w:rPr>
                <w:b/>
                <w:color w:val="000000"/>
                <w:shd w:val="clear" w:color="auto" w:fill="FFFFFF"/>
              </w:rPr>
            </w:pPr>
            <w:r w:rsidRPr="002C0CF6">
              <w:rPr>
                <w:b/>
              </w:rPr>
              <w:t>90 років з дня заснування Харківського національного автомобільно-дорожнього університету (23.07.1930)</w:t>
            </w:r>
            <w:r w:rsidRPr="002C0CF6">
              <w:rPr>
                <w:b/>
                <w:color w:val="000000"/>
                <w:shd w:val="clear" w:color="auto" w:fill="FFFFFF"/>
              </w:rPr>
              <w:t xml:space="preserve">; </w:t>
            </w:r>
          </w:p>
          <w:p w:rsidR="00DC1744" w:rsidRPr="002C0CF6" w:rsidRDefault="00DC1744" w:rsidP="00DC1744">
            <w:pPr>
              <w:ind w:firstLine="567"/>
              <w:jc w:val="both"/>
              <w:rPr>
                <w:b/>
              </w:rPr>
            </w:pPr>
            <w:r w:rsidRPr="002C0CF6">
              <w:rPr>
                <w:b/>
              </w:rPr>
              <w:t>90 років з дня заснування Харківського національного технічного університету сільського господарства імені Петра Василенка (</w:t>
            </w:r>
            <w:r w:rsidRPr="002C0CF6">
              <w:rPr>
                <w:b/>
                <w:color w:val="000000"/>
              </w:rPr>
              <w:t>23.07.1930)</w:t>
            </w:r>
            <w:r w:rsidRPr="002C0CF6">
              <w:rPr>
                <w:b/>
              </w:rPr>
              <w:t>;</w:t>
            </w:r>
          </w:p>
          <w:p w:rsidR="00DC1744" w:rsidRPr="002C0CF6" w:rsidRDefault="00DC1744" w:rsidP="00DC1744">
            <w:pPr>
              <w:ind w:firstLine="567"/>
              <w:jc w:val="both"/>
              <w:rPr>
                <w:b/>
              </w:rPr>
            </w:pPr>
            <w:r w:rsidRPr="002C0CF6">
              <w:rPr>
                <w:b/>
              </w:rPr>
              <w:t>90 років з дня заснування Харківського національного економічного університету імені Семена Кузнеця (01.10.1930);</w:t>
            </w:r>
          </w:p>
          <w:p w:rsidR="00DC1744" w:rsidRPr="002C0CF6" w:rsidRDefault="00DC1744" w:rsidP="00DC1744">
            <w:pPr>
              <w:ind w:firstLine="567"/>
              <w:jc w:val="both"/>
              <w:rPr>
                <w:b/>
              </w:rPr>
            </w:pPr>
            <w:r w:rsidRPr="002C0CF6">
              <w:rPr>
                <w:b/>
              </w:rPr>
              <w:t>90 років з дня заснування Харківського університету Повітряних Сил імені Івана Кожедуба (12.11.1930);</w:t>
            </w:r>
          </w:p>
          <w:p w:rsidR="00DC1744" w:rsidRPr="002C0CF6" w:rsidRDefault="00DC1744" w:rsidP="00DC1744">
            <w:pPr>
              <w:pStyle w:val="rvps2"/>
              <w:rPr>
                <w:sz w:val="28"/>
                <w:szCs w:val="28"/>
              </w:rPr>
            </w:pPr>
            <w:bookmarkStart w:id="17" w:name="n56"/>
            <w:bookmarkEnd w:id="17"/>
            <w:r w:rsidRPr="002C0CF6">
              <w:rPr>
                <w:sz w:val="28"/>
                <w:szCs w:val="28"/>
              </w:rPr>
              <w:t>80 років з часу заснування Східноєвропейського національного університету імені Лесі Українки (1940);</w:t>
            </w:r>
          </w:p>
          <w:p w:rsidR="00CE3CCA" w:rsidRPr="002C0CF6" w:rsidRDefault="00CE3CCA" w:rsidP="00DC1744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</w:rPr>
              <w:t>…</w:t>
            </w:r>
          </w:p>
          <w:p w:rsidR="00455427" w:rsidRPr="002C0CF6" w:rsidRDefault="00455427" w:rsidP="00DC1744">
            <w:pPr>
              <w:pStyle w:val="rvps2"/>
              <w:rPr>
                <w:sz w:val="28"/>
                <w:szCs w:val="28"/>
              </w:rPr>
            </w:pPr>
            <w:r w:rsidRPr="002C0CF6">
              <w:rPr>
                <w:sz w:val="28"/>
                <w:szCs w:val="28"/>
                <w:lang w:eastAsia="ru-RU"/>
              </w:rPr>
              <w:lastRenderedPageBreak/>
              <w:t>30 років з дня початку Студентської ре</w:t>
            </w:r>
            <w:r w:rsidR="00040B4A" w:rsidRPr="002C0CF6">
              <w:rPr>
                <w:sz w:val="28"/>
                <w:szCs w:val="28"/>
                <w:lang w:eastAsia="ru-RU"/>
              </w:rPr>
              <w:t>волюції на граніті (02.10.1990)</w:t>
            </w:r>
            <w:r w:rsidR="00040B4A" w:rsidRPr="002C0CF6">
              <w:rPr>
                <w:b/>
                <w:sz w:val="28"/>
                <w:szCs w:val="28"/>
                <w:lang w:eastAsia="ru-RU"/>
              </w:rPr>
              <w:t>;</w:t>
            </w:r>
          </w:p>
          <w:p w:rsidR="00CE3CCA" w:rsidRPr="002C0CF6" w:rsidRDefault="00CE3CCA" w:rsidP="00CE3CCA">
            <w:pPr>
              <w:spacing w:before="100" w:beforeAutospacing="1" w:after="100" w:afterAutospacing="1"/>
              <w:ind w:firstLine="604"/>
              <w:jc w:val="both"/>
              <w:rPr>
                <w:b/>
                <w:lang w:eastAsia="uk-UA"/>
              </w:rPr>
            </w:pPr>
            <w:r w:rsidRPr="002C0CF6">
              <w:rPr>
                <w:b/>
              </w:rPr>
              <w:t xml:space="preserve">25 років з </w:t>
            </w:r>
            <w:r w:rsidR="00455427" w:rsidRPr="002C0CF6">
              <w:rPr>
                <w:b/>
              </w:rPr>
              <w:t>дня</w:t>
            </w:r>
            <w:r w:rsidRPr="002C0CF6">
              <w:rPr>
                <w:b/>
              </w:rPr>
              <w:t xml:space="preserve"> підписання міжурядової угоди та Меморандуму про безкоштовну передачу Україні британської антарктичної станції «Фарадей», яка була перейменована на честь академіка Володимира Вернадського (20.07.1995).</w:t>
            </w:r>
          </w:p>
          <w:p w:rsidR="00DC1744" w:rsidRPr="002C0CF6" w:rsidRDefault="00DC1744" w:rsidP="00DC1744">
            <w:pPr>
              <w:spacing w:before="100" w:beforeAutospacing="1" w:after="100" w:afterAutospacing="1"/>
              <w:ind w:firstLine="567"/>
              <w:jc w:val="both"/>
              <w:rPr>
                <w:lang w:eastAsia="uk-UA"/>
              </w:rPr>
            </w:pPr>
            <w:r w:rsidRPr="002C0CF6">
              <w:rPr>
                <w:color w:val="000000"/>
                <w:lang w:eastAsia="uk-UA"/>
              </w:rPr>
              <w:t> </w:t>
            </w:r>
            <w:r w:rsidRPr="002C0CF6">
              <w:rPr>
                <w:lang w:eastAsia="uk-UA"/>
              </w:rPr>
              <w:t>II. Видатних особистостей:</w:t>
            </w:r>
          </w:p>
          <w:p w:rsidR="00E20A5B" w:rsidRPr="002C0CF6" w:rsidRDefault="00E20A5B" w:rsidP="00411119">
            <w:pPr>
              <w:spacing w:before="100" w:beforeAutospacing="1" w:after="100" w:afterAutospacing="1"/>
              <w:ind w:firstLine="604"/>
              <w:jc w:val="both"/>
              <w:rPr>
                <w:lang w:eastAsia="uk-UA"/>
              </w:rPr>
            </w:pPr>
            <w:r w:rsidRPr="002C0CF6">
              <w:rPr>
                <w:lang w:eastAsia="uk-UA"/>
              </w:rPr>
              <w:t>…</w:t>
            </w:r>
          </w:p>
          <w:p w:rsidR="00CE3CCA" w:rsidRPr="002C0CF6" w:rsidRDefault="00CE3CCA" w:rsidP="00CE3CCA">
            <w:r w:rsidRPr="002C0CF6">
              <w:t>140 років з часу народження Мойсея Вольфа (1880-1933), вченого, аграрія, репресованого;</w:t>
            </w:r>
          </w:p>
          <w:p w:rsidR="00DD44C6" w:rsidRPr="002C0CF6" w:rsidRDefault="00DD44C6" w:rsidP="00CE3CCA"/>
          <w:p w:rsidR="00CE3CCA" w:rsidRPr="002C0CF6" w:rsidRDefault="00CE3CCA" w:rsidP="00CE3CCA">
            <w:pPr>
              <w:rPr>
                <w:b/>
              </w:rPr>
            </w:pPr>
            <w:r w:rsidRPr="002C0CF6">
              <w:rPr>
                <w:b/>
              </w:rPr>
              <w:t>140 років з часу народження Степана Ґжицького (1900–1976), вченого у галузі ветеринарної медицини;</w:t>
            </w:r>
          </w:p>
          <w:p w:rsidR="000060E0" w:rsidRPr="002C0CF6" w:rsidRDefault="00CE3CCA" w:rsidP="002C0CF6">
            <w:pPr>
              <w:pStyle w:val="rvps2"/>
              <w:rPr>
                <w:b/>
                <w:sz w:val="28"/>
                <w:szCs w:val="28"/>
              </w:rPr>
            </w:pPr>
            <w:bookmarkStart w:id="18" w:name="n74"/>
            <w:bookmarkEnd w:id="18"/>
            <w:r w:rsidRPr="002C0CF6">
              <w:rPr>
                <w:sz w:val="28"/>
                <w:szCs w:val="28"/>
              </w:rPr>
              <w:t>135 років з часу народження Номана Челебіджіхана (1885-1918), кримськотатарського політичного та державного діяча, голови першого національного уряду, муфтія мусульман Криму, Литви, Польщі, Білорусі;</w:t>
            </w:r>
          </w:p>
        </w:tc>
      </w:tr>
    </w:tbl>
    <w:p w:rsidR="00CE3CCA" w:rsidRPr="002C0CF6" w:rsidRDefault="00CE3CCA" w:rsidP="00A46A65">
      <w:pPr>
        <w:pStyle w:val="a5"/>
        <w:ind w:firstLine="567"/>
        <w:rPr>
          <w:b w:val="0"/>
          <w:bCs w:val="0"/>
        </w:rPr>
      </w:pPr>
    </w:p>
    <w:p w:rsidR="00A46A65" w:rsidRPr="002C0CF6" w:rsidRDefault="00A46A65" w:rsidP="00A46A65">
      <w:pPr>
        <w:pStyle w:val="a5"/>
        <w:ind w:firstLine="567"/>
        <w:rPr>
          <w:b w:val="0"/>
        </w:rPr>
      </w:pPr>
      <w:r w:rsidRPr="002C0CF6">
        <w:rPr>
          <w:b w:val="0"/>
          <w:bCs w:val="0"/>
        </w:rPr>
        <w:t>Народні депутати України–</w:t>
      </w:r>
      <w:r w:rsidRPr="002C0CF6">
        <w:rPr>
          <w:b w:val="0"/>
          <w:lang w:val="ru-RU"/>
        </w:rPr>
        <w:t>члени Ком</w:t>
      </w:r>
      <w:r w:rsidRPr="002C0CF6">
        <w:rPr>
          <w:b w:val="0"/>
        </w:rPr>
        <w:t>і</w:t>
      </w:r>
      <w:r w:rsidRPr="002C0CF6">
        <w:rPr>
          <w:b w:val="0"/>
          <w:lang w:val="ru-RU"/>
        </w:rPr>
        <w:t xml:space="preserve">тету </w:t>
      </w:r>
      <w:r w:rsidRPr="002C0CF6">
        <w:rPr>
          <w:b w:val="0"/>
        </w:rPr>
        <w:t>з питань гуманітарної та інформаційної політики</w:t>
      </w:r>
    </w:p>
    <w:p w:rsidR="000060E0" w:rsidRPr="002C0CF6" w:rsidRDefault="000060E0" w:rsidP="000060E0">
      <w:pPr>
        <w:pStyle w:val="a5"/>
        <w:ind w:firstLine="567"/>
        <w:rPr>
          <w:b w:val="0"/>
          <w:bCs w:val="0"/>
        </w:rPr>
      </w:pPr>
    </w:p>
    <w:sectPr w:rsidR="000060E0" w:rsidRPr="002C0CF6" w:rsidSect="0004493E">
      <w:headerReference w:type="default" r:id="rId10"/>
      <w:pgSz w:w="16838" w:h="11906" w:orient="landscape"/>
      <w:pgMar w:top="1560" w:right="850" w:bottom="850" w:left="85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8CF" w:rsidRDefault="00B008CF">
      <w:r>
        <w:separator/>
      </w:r>
    </w:p>
  </w:endnote>
  <w:endnote w:type="continuationSeparator" w:id="0">
    <w:p w:rsidR="00B008CF" w:rsidRDefault="00B00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8CF" w:rsidRDefault="00B008CF">
      <w:r>
        <w:separator/>
      </w:r>
    </w:p>
  </w:footnote>
  <w:footnote w:type="continuationSeparator" w:id="0">
    <w:p w:rsidR="00B008CF" w:rsidRDefault="00B00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811" w:rsidRDefault="004B3811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1B14DA" w:rsidRPr="001B14DA">
      <w:rPr>
        <w:noProof/>
        <w:lang w:val="ru-RU"/>
      </w:rPr>
      <w:t>2</w:t>
    </w:r>
    <w:r>
      <w:fldChar w:fldCharType="end"/>
    </w:r>
  </w:p>
  <w:p w:rsidR="004B3811" w:rsidRDefault="004B3811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20945"/>
    <w:multiLevelType w:val="hybridMultilevel"/>
    <w:tmpl w:val="56B26D10"/>
    <w:lvl w:ilvl="0" w:tplc="9A30A578">
      <w:start w:val="1"/>
      <w:numFmt w:val="upperRoman"/>
      <w:lvlText w:val="%1."/>
      <w:lvlJc w:val="left"/>
      <w:pPr>
        <w:ind w:left="1142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0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2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4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6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8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0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2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42" w:hanging="180"/>
      </w:pPr>
      <w:rPr>
        <w:rFonts w:cs="Times New Roman"/>
      </w:rPr>
    </w:lvl>
  </w:abstractNum>
  <w:abstractNum w:abstractNumId="1" w15:restartNumberingAfterBreak="0">
    <w:nsid w:val="1FE54F1A"/>
    <w:multiLevelType w:val="hybridMultilevel"/>
    <w:tmpl w:val="18D4DF26"/>
    <w:lvl w:ilvl="0" w:tplc="0212B1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0E0"/>
    <w:rsid w:val="000060E0"/>
    <w:rsid w:val="00026062"/>
    <w:rsid w:val="00040B4A"/>
    <w:rsid w:val="0004493E"/>
    <w:rsid w:val="0005166E"/>
    <w:rsid w:val="00064DAC"/>
    <w:rsid w:val="001012D1"/>
    <w:rsid w:val="0014366C"/>
    <w:rsid w:val="0015741E"/>
    <w:rsid w:val="001B14DA"/>
    <w:rsid w:val="001B5D77"/>
    <w:rsid w:val="001F74B6"/>
    <w:rsid w:val="00210A28"/>
    <w:rsid w:val="002652AE"/>
    <w:rsid w:val="002C0CF6"/>
    <w:rsid w:val="00361E5C"/>
    <w:rsid w:val="004034DB"/>
    <w:rsid w:val="00411119"/>
    <w:rsid w:val="00437F9E"/>
    <w:rsid w:val="00455427"/>
    <w:rsid w:val="004606F7"/>
    <w:rsid w:val="00480AB1"/>
    <w:rsid w:val="00482115"/>
    <w:rsid w:val="004B3811"/>
    <w:rsid w:val="004C31F4"/>
    <w:rsid w:val="004E143F"/>
    <w:rsid w:val="005204CF"/>
    <w:rsid w:val="005A1812"/>
    <w:rsid w:val="006472C4"/>
    <w:rsid w:val="007143C4"/>
    <w:rsid w:val="00737EBA"/>
    <w:rsid w:val="00754FE7"/>
    <w:rsid w:val="00764160"/>
    <w:rsid w:val="007641FE"/>
    <w:rsid w:val="00780983"/>
    <w:rsid w:val="007933B5"/>
    <w:rsid w:val="0081274C"/>
    <w:rsid w:val="008128F0"/>
    <w:rsid w:val="00831442"/>
    <w:rsid w:val="008F2FC3"/>
    <w:rsid w:val="009842EF"/>
    <w:rsid w:val="009944D0"/>
    <w:rsid w:val="009F7F14"/>
    <w:rsid w:val="00A46A65"/>
    <w:rsid w:val="00A659FF"/>
    <w:rsid w:val="00AD35F4"/>
    <w:rsid w:val="00AD610C"/>
    <w:rsid w:val="00AE09C1"/>
    <w:rsid w:val="00AF51CF"/>
    <w:rsid w:val="00B008CF"/>
    <w:rsid w:val="00B856FB"/>
    <w:rsid w:val="00BF3589"/>
    <w:rsid w:val="00C9687F"/>
    <w:rsid w:val="00CC4025"/>
    <w:rsid w:val="00CE3CCA"/>
    <w:rsid w:val="00D07C59"/>
    <w:rsid w:val="00D14BB2"/>
    <w:rsid w:val="00D42FEB"/>
    <w:rsid w:val="00D43D95"/>
    <w:rsid w:val="00D61711"/>
    <w:rsid w:val="00DB4593"/>
    <w:rsid w:val="00DC1744"/>
    <w:rsid w:val="00DD44C6"/>
    <w:rsid w:val="00E20A5B"/>
    <w:rsid w:val="00E91172"/>
    <w:rsid w:val="00F51754"/>
    <w:rsid w:val="00FD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E115453-F288-4F05-B06F-387F512C7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0E0"/>
    <w:pPr>
      <w:spacing w:after="0" w:line="240" w:lineRule="auto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0060E0"/>
    <w:pPr>
      <w:autoSpaceDE w:val="0"/>
      <w:autoSpaceDN w:val="0"/>
      <w:jc w:val="center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10"/>
    <w:locked/>
    <w:rsid w:val="000060E0"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HTML">
    <w:name w:val="HTML Preformatted"/>
    <w:basedOn w:val="a"/>
    <w:link w:val="HTML0"/>
    <w:uiPriority w:val="99"/>
    <w:rsid w:val="000060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0060E0"/>
    <w:rPr>
      <w:rFonts w:ascii="Courier New" w:hAnsi="Courier New" w:cs="Courier New"/>
      <w:color w:val="000000"/>
      <w:sz w:val="21"/>
      <w:szCs w:val="21"/>
      <w:lang w:val="ru-RU" w:eastAsia="ru-RU"/>
    </w:rPr>
  </w:style>
  <w:style w:type="paragraph" w:styleId="a5">
    <w:name w:val="Body Text"/>
    <w:basedOn w:val="a"/>
    <w:link w:val="a6"/>
    <w:uiPriority w:val="99"/>
    <w:unhideWhenUsed/>
    <w:rsid w:val="000060E0"/>
    <w:pPr>
      <w:jc w:val="both"/>
    </w:pPr>
    <w:rPr>
      <w:b/>
      <w:bCs/>
    </w:rPr>
  </w:style>
  <w:style w:type="character" w:customStyle="1" w:styleId="a6">
    <w:name w:val="Основний текст Знак"/>
    <w:basedOn w:val="a0"/>
    <w:link w:val="a5"/>
    <w:uiPriority w:val="99"/>
    <w:locked/>
    <w:rsid w:val="000060E0"/>
    <w:rPr>
      <w:rFonts w:eastAsia="Times New Roman" w:cs="Times New Roman"/>
      <w:b/>
      <w:bCs/>
      <w:sz w:val="28"/>
      <w:szCs w:val="28"/>
      <w:lang w:val="x-none" w:eastAsia="ru-RU"/>
    </w:rPr>
  </w:style>
  <w:style w:type="paragraph" w:styleId="a7">
    <w:name w:val="header"/>
    <w:basedOn w:val="a"/>
    <w:link w:val="a8"/>
    <w:uiPriority w:val="99"/>
    <w:unhideWhenUsed/>
    <w:rsid w:val="000060E0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locked/>
    <w:rsid w:val="000060E0"/>
    <w:rPr>
      <w:rFonts w:eastAsia="Times New Roman" w:cs="Times New Roman"/>
      <w:sz w:val="28"/>
      <w:szCs w:val="28"/>
      <w:lang w:val="x-none" w:eastAsia="ru-RU"/>
    </w:rPr>
  </w:style>
  <w:style w:type="paragraph" w:styleId="a9">
    <w:name w:val="List Paragraph"/>
    <w:basedOn w:val="a"/>
    <w:uiPriority w:val="34"/>
    <w:qFormat/>
    <w:rsid w:val="000060E0"/>
    <w:pPr>
      <w:ind w:left="720"/>
      <w:contextualSpacing/>
    </w:pPr>
  </w:style>
  <w:style w:type="character" w:customStyle="1" w:styleId="rvts0">
    <w:name w:val="rvts0"/>
    <w:basedOn w:val="a0"/>
    <w:rsid w:val="00E20A5B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764160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locked/>
    <w:rsid w:val="00764160"/>
    <w:rPr>
      <w:rFonts w:ascii="Segoe UI" w:hAnsi="Segoe UI" w:cs="Segoe UI"/>
      <w:sz w:val="18"/>
      <w:szCs w:val="18"/>
      <w:lang w:val="x-none" w:eastAsia="ru-RU"/>
    </w:rPr>
  </w:style>
  <w:style w:type="paragraph" w:customStyle="1" w:styleId="rvps2">
    <w:name w:val="rvps2"/>
    <w:basedOn w:val="a"/>
    <w:rsid w:val="00D14BB2"/>
    <w:pPr>
      <w:spacing w:before="100" w:beforeAutospacing="1" w:after="100" w:afterAutospacing="1"/>
    </w:pPr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0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C918589-8237-4EF6-9187-050EB3D9DA6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537363-8703-439F-AA86-A2D25CF882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9D60318-7BD3-4A23-926E-61397A82712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4054</Words>
  <Characters>2311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2020-06-12T15:13:00Z</dcterms:created>
  <dcterms:modified xsi:type="dcterms:W3CDTF">2020-06-12T15:13:00Z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