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706E" w:rsidRPr="00E9706E" w:rsidRDefault="00E9706E" w:rsidP="00E9706E">
      <w:pPr>
        <w:widowControl w:val="0"/>
        <w:spacing w:after="0" w:line="240" w:lineRule="auto"/>
        <w:ind w:right="219"/>
        <w:jc w:val="center"/>
        <w:rPr>
          <w:rFonts w:ascii="Times New Roman" w:hAnsi="Times New Roman"/>
          <w:b/>
          <w:sz w:val="28"/>
          <w:szCs w:val="28"/>
          <w:lang w:val="uk-UA"/>
        </w:rPr>
      </w:pPr>
      <w:bookmarkStart w:id="0" w:name="_Hlk17899998"/>
      <w:bookmarkStart w:id="1" w:name="_GoBack"/>
      <w:bookmarkEnd w:id="1"/>
      <w:r w:rsidRPr="00E9706E">
        <w:rPr>
          <w:rFonts w:ascii="Times New Roman" w:hAnsi="Times New Roman"/>
          <w:b/>
          <w:sz w:val="28"/>
          <w:szCs w:val="28"/>
          <w:lang w:val="uk-UA"/>
        </w:rPr>
        <w:t>Порівняльна таблиця</w:t>
      </w:r>
      <w:r w:rsidRPr="00E9706E">
        <w:rPr>
          <w:rFonts w:ascii="Times New Roman" w:hAnsi="Times New Roman"/>
          <w:b/>
          <w:sz w:val="28"/>
          <w:szCs w:val="28"/>
          <w:lang w:val="uk-UA"/>
        </w:rPr>
        <w:br/>
        <w:t xml:space="preserve">до проекту Закону України "Про внесення змін Митного кодексу України (щодо </w:t>
      </w:r>
      <w:r w:rsidR="00C70E08">
        <w:rPr>
          <w:rFonts w:ascii="Times New Roman" w:hAnsi="Times New Roman"/>
          <w:b/>
          <w:sz w:val="28"/>
          <w:szCs w:val="28"/>
          <w:lang w:val="uk-UA"/>
        </w:rPr>
        <w:t xml:space="preserve">удосконалення </w:t>
      </w:r>
      <w:r w:rsidRPr="00E9706E">
        <w:rPr>
          <w:rFonts w:ascii="Times New Roman" w:hAnsi="Times New Roman"/>
          <w:b/>
          <w:sz w:val="28"/>
          <w:szCs w:val="28"/>
          <w:lang w:val="uk-UA"/>
        </w:rPr>
        <w:t>порядку контролю правильності визначення митної вартості товарів)"</w:t>
      </w:r>
      <w:r w:rsidRPr="00E9706E">
        <w:rPr>
          <w:rFonts w:ascii="Times New Roman" w:hAnsi="Times New Roman"/>
          <w:b/>
          <w:sz w:val="28"/>
          <w:szCs w:val="28"/>
          <w:lang w:val="uk-UA"/>
        </w:rPr>
        <w:br/>
      </w:r>
    </w:p>
    <w:tbl>
      <w:tblPr>
        <w:tblStyle w:val="a3"/>
        <w:tblW w:w="14786" w:type="dxa"/>
        <w:tblLook w:val="04A0" w:firstRow="1" w:lastRow="0" w:firstColumn="1" w:lastColumn="0" w:noHBand="0" w:noVBand="1"/>
      </w:tblPr>
      <w:tblGrid>
        <w:gridCol w:w="7393"/>
        <w:gridCol w:w="7393"/>
      </w:tblGrid>
      <w:tr w:rsidR="00E9706E" w:rsidRPr="00E9706E" w:rsidTr="00376BAD">
        <w:tc>
          <w:tcPr>
            <w:tcW w:w="7393" w:type="dxa"/>
          </w:tcPr>
          <w:bookmarkEnd w:id="0"/>
          <w:p w:rsidR="00E9706E" w:rsidRPr="00E9706E" w:rsidRDefault="00E9706E" w:rsidP="00376BAD">
            <w:pPr>
              <w:widowControl w:val="0"/>
              <w:spacing w:before="120" w:after="120"/>
              <w:jc w:val="center"/>
              <w:rPr>
                <w:rFonts w:ascii="Times New Roman" w:hAnsi="Times New Roman"/>
                <w:sz w:val="28"/>
                <w:szCs w:val="28"/>
                <w:lang w:val="uk-UA"/>
              </w:rPr>
            </w:pPr>
            <w:r w:rsidRPr="00E9706E">
              <w:rPr>
                <w:rFonts w:ascii="Times New Roman" w:hAnsi="Times New Roman"/>
                <w:b/>
                <w:sz w:val="28"/>
                <w:szCs w:val="28"/>
                <w:lang w:val="uk-UA"/>
              </w:rPr>
              <w:t>Зміст положення (норми) діючого акта</w:t>
            </w:r>
          </w:p>
        </w:tc>
        <w:tc>
          <w:tcPr>
            <w:tcW w:w="7393" w:type="dxa"/>
          </w:tcPr>
          <w:p w:rsidR="00E9706E" w:rsidRPr="00E9706E" w:rsidRDefault="00E9706E" w:rsidP="00376BAD">
            <w:pPr>
              <w:widowControl w:val="0"/>
              <w:spacing w:before="120" w:after="120"/>
              <w:ind w:left="22"/>
              <w:jc w:val="center"/>
              <w:rPr>
                <w:rFonts w:ascii="Times New Roman" w:hAnsi="Times New Roman"/>
                <w:sz w:val="28"/>
                <w:szCs w:val="28"/>
                <w:lang w:val="uk-UA"/>
              </w:rPr>
            </w:pPr>
            <w:r w:rsidRPr="00E9706E">
              <w:rPr>
                <w:rFonts w:ascii="Times New Roman" w:hAnsi="Times New Roman"/>
                <w:b/>
                <w:sz w:val="28"/>
                <w:szCs w:val="28"/>
                <w:lang w:val="uk-UA"/>
              </w:rPr>
              <w:t>Зміст відповідного положення (норми) проекту акта</w:t>
            </w:r>
          </w:p>
        </w:tc>
      </w:tr>
      <w:tr w:rsidR="00E9706E" w:rsidRPr="00E9706E" w:rsidTr="00376BAD">
        <w:tc>
          <w:tcPr>
            <w:tcW w:w="14786" w:type="dxa"/>
            <w:gridSpan w:val="2"/>
          </w:tcPr>
          <w:p w:rsidR="00E9706E" w:rsidRPr="00E9706E" w:rsidRDefault="00E9706E" w:rsidP="00376BAD">
            <w:pPr>
              <w:widowControl w:val="0"/>
              <w:spacing w:before="120" w:after="120"/>
              <w:ind w:left="23"/>
              <w:jc w:val="center"/>
              <w:rPr>
                <w:rFonts w:ascii="Times New Roman" w:hAnsi="Times New Roman"/>
                <w:b/>
                <w:sz w:val="28"/>
                <w:szCs w:val="28"/>
                <w:lang w:val="uk-UA"/>
              </w:rPr>
            </w:pPr>
            <w:r>
              <w:rPr>
                <w:rFonts w:ascii="Times New Roman" w:hAnsi="Times New Roman"/>
                <w:b/>
                <w:sz w:val="28"/>
                <w:szCs w:val="28"/>
                <w:lang w:val="uk-UA"/>
              </w:rPr>
              <w:t>Митний</w:t>
            </w:r>
            <w:r w:rsidRPr="00E9706E">
              <w:rPr>
                <w:rFonts w:ascii="Times New Roman" w:hAnsi="Times New Roman"/>
                <w:b/>
                <w:sz w:val="28"/>
                <w:szCs w:val="28"/>
                <w:lang w:val="uk-UA"/>
              </w:rPr>
              <w:t xml:space="preserve"> кодекс України </w:t>
            </w:r>
          </w:p>
        </w:tc>
      </w:tr>
      <w:tr w:rsidR="00E9706E" w:rsidRPr="00E9706E" w:rsidTr="00376BAD">
        <w:tc>
          <w:tcPr>
            <w:tcW w:w="7393" w:type="dxa"/>
          </w:tcPr>
          <w:p w:rsidR="00E9706E" w:rsidRPr="00E9706E" w:rsidRDefault="00E9706E" w:rsidP="00E9706E">
            <w:pPr>
              <w:widowControl w:val="0"/>
              <w:ind w:firstLine="284"/>
              <w:rPr>
                <w:rFonts w:ascii="Times New Roman" w:hAnsi="Times New Roman"/>
                <w:sz w:val="28"/>
                <w:szCs w:val="28"/>
                <w:lang w:val="uk-UA"/>
              </w:rPr>
            </w:pPr>
            <w:r w:rsidRPr="00E9706E">
              <w:rPr>
                <w:rFonts w:ascii="Times New Roman" w:hAnsi="Times New Roman"/>
                <w:b/>
                <w:bCs/>
                <w:sz w:val="28"/>
                <w:szCs w:val="28"/>
                <w:lang w:val="uk-UA"/>
              </w:rPr>
              <w:t>Стаття 52. Заявлення митної вартості товарів</w:t>
            </w:r>
          </w:p>
        </w:tc>
        <w:tc>
          <w:tcPr>
            <w:tcW w:w="7393" w:type="dxa"/>
          </w:tcPr>
          <w:p w:rsidR="00E9706E" w:rsidRPr="00E9706E" w:rsidRDefault="00E9706E" w:rsidP="00E9706E">
            <w:pPr>
              <w:widowControl w:val="0"/>
              <w:ind w:firstLine="284"/>
              <w:rPr>
                <w:rFonts w:ascii="Times New Roman" w:hAnsi="Times New Roman"/>
                <w:sz w:val="28"/>
                <w:szCs w:val="28"/>
                <w:lang w:val="uk-UA"/>
              </w:rPr>
            </w:pPr>
            <w:r w:rsidRPr="00E9706E">
              <w:rPr>
                <w:rFonts w:ascii="Times New Roman" w:hAnsi="Times New Roman"/>
                <w:b/>
                <w:bCs/>
                <w:sz w:val="28"/>
                <w:szCs w:val="28"/>
                <w:lang w:val="uk-UA"/>
              </w:rPr>
              <w:t>Стаття 52. Заявлення митної вартості товарів</w:t>
            </w:r>
          </w:p>
        </w:tc>
      </w:tr>
      <w:tr w:rsidR="00E9706E" w:rsidRPr="00E9706E" w:rsidTr="00376BAD">
        <w:tc>
          <w:tcPr>
            <w:tcW w:w="7393" w:type="dxa"/>
          </w:tcPr>
          <w:p w:rsidR="00E9706E" w:rsidRPr="00E9706E" w:rsidRDefault="00E9706E" w:rsidP="00E9706E">
            <w:pPr>
              <w:widowControl w:val="0"/>
              <w:ind w:firstLine="284"/>
              <w:jc w:val="both"/>
              <w:rPr>
                <w:rFonts w:ascii="Times New Roman" w:hAnsi="Times New Roman"/>
                <w:sz w:val="28"/>
                <w:szCs w:val="28"/>
                <w:lang w:val="uk-UA"/>
              </w:rPr>
            </w:pPr>
            <w:bookmarkStart w:id="2" w:name="10705"/>
            <w:bookmarkEnd w:id="2"/>
            <w:r w:rsidRPr="00E9706E">
              <w:rPr>
                <w:rFonts w:ascii="Times New Roman" w:hAnsi="Times New Roman"/>
                <w:bCs/>
                <w:sz w:val="28"/>
                <w:szCs w:val="28"/>
                <w:lang w:val="uk-UA" w:eastAsia="ru-RU"/>
              </w:rPr>
              <w:t>3. Декларант або уповноважена ним особа, які заявляють митну вартість товару, мають право:</w:t>
            </w:r>
          </w:p>
        </w:tc>
        <w:tc>
          <w:tcPr>
            <w:tcW w:w="7393" w:type="dxa"/>
          </w:tcPr>
          <w:p w:rsidR="00E9706E" w:rsidRPr="00E9706E" w:rsidRDefault="00E9706E" w:rsidP="00E9706E">
            <w:pPr>
              <w:widowControl w:val="0"/>
              <w:ind w:firstLine="284"/>
              <w:jc w:val="both"/>
              <w:rPr>
                <w:rFonts w:ascii="Times New Roman" w:hAnsi="Times New Roman"/>
                <w:sz w:val="28"/>
                <w:szCs w:val="28"/>
                <w:lang w:val="uk-UA"/>
              </w:rPr>
            </w:pPr>
            <w:r w:rsidRPr="00E9706E">
              <w:rPr>
                <w:rFonts w:ascii="Times New Roman" w:hAnsi="Times New Roman"/>
                <w:bCs/>
                <w:sz w:val="28"/>
                <w:szCs w:val="28"/>
                <w:lang w:val="uk-UA" w:eastAsia="ru-RU"/>
              </w:rPr>
              <w:t>3. Декларант або уповноважена ним особа, які заявляють митну вартість товару, мають право:</w:t>
            </w:r>
          </w:p>
        </w:tc>
      </w:tr>
      <w:tr w:rsidR="00E9706E" w:rsidRPr="00E9706E" w:rsidTr="00376BAD">
        <w:tc>
          <w:tcPr>
            <w:tcW w:w="7393" w:type="dxa"/>
          </w:tcPr>
          <w:p w:rsidR="00E9706E" w:rsidRPr="00E9706E" w:rsidRDefault="00E27BB2" w:rsidP="00E9706E">
            <w:pPr>
              <w:widowControl w:val="0"/>
              <w:ind w:firstLine="284"/>
              <w:jc w:val="both"/>
              <w:rPr>
                <w:rFonts w:ascii="Times New Roman" w:hAnsi="Times New Roman"/>
                <w:bCs/>
                <w:sz w:val="28"/>
                <w:szCs w:val="28"/>
                <w:lang w:val="uk-UA" w:eastAsia="ru-RU"/>
              </w:rPr>
            </w:pPr>
            <w:r w:rsidRPr="00E27BB2">
              <w:rPr>
                <w:rFonts w:ascii="Times New Roman" w:hAnsi="Times New Roman"/>
                <w:bCs/>
                <w:sz w:val="28"/>
                <w:szCs w:val="28"/>
                <w:lang w:val="uk-UA" w:eastAsia="ru-RU"/>
              </w:rPr>
              <w:t>7) у випадках та в порядку, визначених цим Кодексом, вимагати від митного органу надання письмової інформації про причини, за яких заявлена ними митна вартість не може бути визнана;</w:t>
            </w:r>
          </w:p>
        </w:tc>
        <w:tc>
          <w:tcPr>
            <w:tcW w:w="7393" w:type="dxa"/>
          </w:tcPr>
          <w:p w:rsidR="00E9706E" w:rsidRPr="00E9706E" w:rsidRDefault="00E9706E" w:rsidP="00E9706E">
            <w:pPr>
              <w:widowControl w:val="0"/>
              <w:ind w:firstLine="284"/>
              <w:jc w:val="both"/>
              <w:rPr>
                <w:rFonts w:ascii="Times New Roman" w:hAnsi="Times New Roman"/>
                <w:b/>
                <w:bCs/>
                <w:sz w:val="28"/>
                <w:szCs w:val="28"/>
                <w:lang w:val="uk-UA" w:eastAsia="ru-RU"/>
              </w:rPr>
            </w:pPr>
            <w:r w:rsidRPr="00E9706E">
              <w:rPr>
                <w:rFonts w:ascii="Times New Roman" w:hAnsi="Times New Roman"/>
                <w:bCs/>
                <w:sz w:val="28"/>
                <w:szCs w:val="28"/>
                <w:lang w:val="uk-UA" w:eastAsia="ru-RU"/>
              </w:rPr>
              <w:t xml:space="preserve">7) у випадках та в порядку, визначених цим Кодексом, вимагати від митного органу надання письмової інформації про причини, за яких заявлена ними митна вартість не може бути визнана, </w:t>
            </w:r>
            <w:r w:rsidRPr="00E9706E">
              <w:rPr>
                <w:rFonts w:ascii="Times New Roman" w:hAnsi="Times New Roman"/>
                <w:b/>
                <w:bCs/>
                <w:sz w:val="28"/>
                <w:szCs w:val="28"/>
                <w:lang w:val="uk-UA" w:eastAsia="ru-RU"/>
              </w:rPr>
              <w:t>а також щодо порядку і методу визначення митної вартості, застосованих при її коригуванні, та підстав для здійснення такого коригування.</w:t>
            </w:r>
          </w:p>
          <w:p w:rsidR="00E9706E" w:rsidRPr="00E9706E" w:rsidRDefault="00E9706E" w:rsidP="00E9706E">
            <w:pPr>
              <w:widowControl w:val="0"/>
              <w:ind w:firstLine="284"/>
              <w:jc w:val="both"/>
              <w:rPr>
                <w:rFonts w:ascii="Times New Roman" w:hAnsi="Times New Roman"/>
                <w:bCs/>
                <w:sz w:val="28"/>
                <w:szCs w:val="28"/>
                <w:lang w:val="uk-UA" w:eastAsia="ru-RU"/>
              </w:rPr>
            </w:pPr>
          </w:p>
        </w:tc>
      </w:tr>
      <w:tr w:rsidR="00E9706E" w:rsidRPr="00E9706E" w:rsidTr="00376BAD">
        <w:tc>
          <w:tcPr>
            <w:tcW w:w="7393" w:type="dxa"/>
          </w:tcPr>
          <w:p w:rsidR="00E27BB2" w:rsidRPr="00E27BB2" w:rsidRDefault="00E27BB2" w:rsidP="00E27BB2">
            <w:pPr>
              <w:widowControl w:val="0"/>
              <w:ind w:firstLine="284"/>
              <w:jc w:val="both"/>
              <w:rPr>
                <w:rFonts w:ascii="Times New Roman" w:hAnsi="Times New Roman"/>
                <w:b/>
                <w:bCs/>
                <w:sz w:val="28"/>
                <w:szCs w:val="28"/>
                <w:lang w:val="uk-UA" w:eastAsia="ru-RU"/>
              </w:rPr>
            </w:pPr>
            <w:bookmarkStart w:id="3" w:name="492"/>
            <w:bookmarkEnd w:id="3"/>
            <w:r w:rsidRPr="00E27BB2">
              <w:rPr>
                <w:rFonts w:ascii="Times New Roman" w:hAnsi="Times New Roman"/>
                <w:b/>
                <w:bCs/>
                <w:sz w:val="28"/>
                <w:szCs w:val="28"/>
                <w:lang w:val="uk-UA" w:eastAsia="ru-RU"/>
              </w:rPr>
              <w:t>8) у випадках та в порядку, визначених цим Кодексом, вимагати від митного органу надання письмової інформації щодо порядку і методу визначення митної вартості, застосованих при коригуванні заявленої митної вартості, а також щодо підстав для здійснення такого коригування.</w:t>
            </w:r>
          </w:p>
          <w:p w:rsidR="00E9706E" w:rsidRPr="00E9706E" w:rsidRDefault="00E9706E" w:rsidP="00E9706E">
            <w:pPr>
              <w:widowControl w:val="0"/>
              <w:ind w:firstLine="284"/>
              <w:jc w:val="both"/>
              <w:rPr>
                <w:rFonts w:ascii="Times New Roman" w:hAnsi="Times New Roman"/>
                <w:b/>
                <w:bCs/>
                <w:sz w:val="28"/>
                <w:szCs w:val="28"/>
                <w:lang w:val="uk-UA" w:eastAsia="ru-RU"/>
              </w:rPr>
            </w:pPr>
          </w:p>
        </w:tc>
        <w:tc>
          <w:tcPr>
            <w:tcW w:w="7393" w:type="dxa"/>
          </w:tcPr>
          <w:p w:rsidR="00E9706E" w:rsidRPr="00E9706E" w:rsidRDefault="00E9706E" w:rsidP="00E9706E">
            <w:pPr>
              <w:widowControl w:val="0"/>
              <w:ind w:firstLine="284"/>
              <w:jc w:val="both"/>
              <w:rPr>
                <w:rFonts w:ascii="Times New Roman" w:hAnsi="Times New Roman"/>
                <w:b/>
                <w:bCs/>
                <w:sz w:val="28"/>
                <w:szCs w:val="28"/>
                <w:lang w:val="uk-UA" w:eastAsia="ru-RU"/>
              </w:rPr>
            </w:pPr>
            <w:r w:rsidRPr="00E9706E">
              <w:rPr>
                <w:rFonts w:ascii="Times New Roman" w:hAnsi="Times New Roman"/>
                <w:b/>
                <w:bCs/>
                <w:sz w:val="28"/>
                <w:szCs w:val="28"/>
                <w:lang w:val="uk-UA" w:eastAsia="ru-RU"/>
              </w:rPr>
              <w:t>8) виключено</w:t>
            </w:r>
          </w:p>
        </w:tc>
      </w:tr>
      <w:tr w:rsidR="00E9706E" w:rsidRPr="00E9706E" w:rsidTr="00376BAD">
        <w:tc>
          <w:tcPr>
            <w:tcW w:w="7393" w:type="dxa"/>
          </w:tcPr>
          <w:p w:rsidR="00E9706E" w:rsidRPr="00E9706E" w:rsidRDefault="00E9706E" w:rsidP="00E9706E">
            <w:pPr>
              <w:widowControl w:val="0"/>
              <w:ind w:firstLine="284"/>
              <w:jc w:val="both"/>
              <w:rPr>
                <w:rFonts w:ascii="Times New Roman" w:hAnsi="Times New Roman"/>
                <w:sz w:val="28"/>
                <w:szCs w:val="28"/>
                <w:lang w:val="uk-UA"/>
              </w:rPr>
            </w:pPr>
            <w:r w:rsidRPr="00E9706E">
              <w:rPr>
                <w:rFonts w:ascii="Times New Roman" w:hAnsi="Times New Roman"/>
                <w:b/>
                <w:bCs/>
                <w:sz w:val="28"/>
                <w:szCs w:val="28"/>
                <w:lang w:val="uk-UA"/>
              </w:rPr>
              <w:t>Стаття 53. Документи, що подаються декларантом для підтвердження заявленої митної вартості</w:t>
            </w:r>
          </w:p>
        </w:tc>
        <w:tc>
          <w:tcPr>
            <w:tcW w:w="7393" w:type="dxa"/>
          </w:tcPr>
          <w:p w:rsidR="00E9706E" w:rsidRPr="00E9706E" w:rsidRDefault="00E9706E" w:rsidP="00E9706E">
            <w:pPr>
              <w:widowControl w:val="0"/>
              <w:ind w:firstLine="284"/>
              <w:jc w:val="both"/>
              <w:rPr>
                <w:rFonts w:ascii="Times New Roman" w:hAnsi="Times New Roman"/>
                <w:sz w:val="28"/>
                <w:szCs w:val="28"/>
                <w:lang w:val="uk-UA"/>
              </w:rPr>
            </w:pPr>
            <w:r w:rsidRPr="00E9706E">
              <w:rPr>
                <w:rFonts w:ascii="Times New Roman" w:hAnsi="Times New Roman"/>
                <w:b/>
                <w:bCs/>
                <w:sz w:val="28"/>
                <w:szCs w:val="28"/>
                <w:lang w:val="uk-UA"/>
              </w:rPr>
              <w:t>Стаття 53. Документи, що подаються декларантом для підтвердження заявленої митної вартості</w:t>
            </w:r>
          </w:p>
        </w:tc>
      </w:tr>
      <w:tr w:rsidR="00E9706E" w:rsidRPr="00E9706E" w:rsidTr="00376BAD">
        <w:tc>
          <w:tcPr>
            <w:tcW w:w="7393" w:type="dxa"/>
          </w:tcPr>
          <w:p w:rsidR="00E27BB2" w:rsidRDefault="00E27BB2" w:rsidP="00E27BB2">
            <w:pPr>
              <w:widowControl w:val="0"/>
              <w:ind w:firstLine="284"/>
              <w:jc w:val="both"/>
              <w:rPr>
                <w:rFonts w:ascii="Times New Roman" w:hAnsi="Times New Roman"/>
                <w:bCs/>
                <w:sz w:val="28"/>
                <w:szCs w:val="28"/>
                <w:lang w:val="uk-UA"/>
              </w:rPr>
            </w:pPr>
            <w:bookmarkStart w:id="4" w:name="515"/>
            <w:bookmarkEnd w:id="4"/>
            <w:r w:rsidRPr="00E27BB2">
              <w:rPr>
                <w:rFonts w:ascii="Times New Roman" w:hAnsi="Times New Roman"/>
                <w:bCs/>
                <w:sz w:val="28"/>
                <w:szCs w:val="28"/>
                <w:lang w:val="uk-UA"/>
              </w:rPr>
              <w:t xml:space="preserve">3. У разі якщо документи, зазначені у частині другій цієї статті, містять розбіжності, які мають вплив на правильність </w:t>
            </w:r>
            <w:r w:rsidRPr="00E27BB2">
              <w:rPr>
                <w:rFonts w:ascii="Times New Roman" w:hAnsi="Times New Roman"/>
                <w:bCs/>
                <w:sz w:val="28"/>
                <w:szCs w:val="28"/>
                <w:lang w:val="uk-UA"/>
              </w:rPr>
              <w:lastRenderedPageBreak/>
              <w:t>визначення митної вартості, наявні ознаки підробки або не містять всіх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 декларант або уповноважена ним особа на письмову вимогу митного органу зобов'язані протягом 10 календарних днів надати (за наявності) такі додаткові документи:</w:t>
            </w:r>
          </w:p>
          <w:p w:rsidR="00E27BB2" w:rsidRDefault="00E27BB2" w:rsidP="00E27BB2">
            <w:pPr>
              <w:widowControl w:val="0"/>
              <w:ind w:firstLine="284"/>
              <w:jc w:val="both"/>
              <w:rPr>
                <w:rFonts w:ascii="Times New Roman" w:hAnsi="Times New Roman"/>
                <w:bCs/>
                <w:sz w:val="28"/>
                <w:szCs w:val="28"/>
                <w:lang w:val="uk-UA"/>
              </w:rPr>
            </w:pPr>
          </w:p>
          <w:p w:rsidR="00E27BB2" w:rsidRPr="00E27BB2" w:rsidRDefault="00E27BB2" w:rsidP="00E27BB2">
            <w:pPr>
              <w:widowControl w:val="0"/>
              <w:ind w:firstLine="284"/>
              <w:jc w:val="both"/>
              <w:rPr>
                <w:rFonts w:ascii="Times New Roman" w:hAnsi="Times New Roman"/>
                <w:bCs/>
                <w:sz w:val="28"/>
                <w:szCs w:val="28"/>
                <w:lang w:val="uk-UA"/>
              </w:rPr>
            </w:pPr>
          </w:p>
          <w:p w:rsidR="00E27BB2" w:rsidRPr="00E27BB2" w:rsidRDefault="00E27BB2" w:rsidP="00E27BB2">
            <w:pPr>
              <w:widowControl w:val="0"/>
              <w:ind w:firstLine="284"/>
              <w:jc w:val="both"/>
              <w:rPr>
                <w:rFonts w:ascii="Times New Roman" w:hAnsi="Times New Roman"/>
                <w:bCs/>
                <w:sz w:val="28"/>
                <w:szCs w:val="28"/>
                <w:lang w:val="uk-UA"/>
              </w:rPr>
            </w:pPr>
            <w:bookmarkStart w:id="5" w:name="516"/>
            <w:bookmarkEnd w:id="5"/>
            <w:r w:rsidRPr="00E27BB2">
              <w:rPr>
                <w:rFonts w:ascii="Times New Roman" w:hAnsi="Times New Roman"/>
                <w:bCs/>
                <w:sz w:val="28"/>
                <w:szCs w:val="28"/>
                <w:lang w:val="uk-UA"/>
              </w:rPr>
              <w:t>1) договір (угоду, контракт) із третіми особами, пов'язаний з договором (угодою, контрактом) про поставку товарів, митна вартість яких визначається;</w:t>
            </w:r>
          </w:p>
          <w:p w:rsidR="00E27BB2" w:rsidRPr="00E27BB2" w:rsidRDefault="00E27BB2" w:rsidP="00E27BB2">
            <w:pPr>
              <w:widowControl w:val="0"/>
              <w:ind w:firstLine="284"/>
              <w:jc w:val="both"/>
              <w:rPr>
                <w:rFonts w:ascii="Times New Roman" w:hAnsi="Times New Roman"/>
                <w:bCs/>
                <w:sz w:val="28"/>
                <w:szCs w:val="28"/>
                <w:lang w:val="uk-UA"/>
              </w:rPr>
            </w:pPr>
            <w:bookmarkStart w:id="6" w:name="517"/>
            <w:bookmarkEnd w:id="6"/>
            <w:r w:rsidRPr="00E27BB2">
              <w:rPr>
                <w:rFonts w:ascii="Times New Roman" w:hAnsi="Times New Roman"/>
                <w:bCs/>
                <w:sz w:val="28"/>
                <w:szCs w:val="28"/>
                <w:lang w:val="uk-UA"/>
              </w:rPr>
              <w:t>2) рахунки про здійснення платежів третім особам на користь продавця, якщо такі платежі здійснюються за умовами, визначеними договором (угодою, контрактом);</w:t>
            </w:r>
          </w:p>
          <w:p w:rsidR="00E27BB2" w:rsidRPr="00E27BB2" w:rsidRDefault="00E27BB2" w:rsidP="00E27BB2">
            <w:pPr>
              <w:widowControl w:val="0"/>
              <w:ind w:firstLine="284"/>
              <w:jc w:val="both"/>
              <w:rPr>
                <w:rFonts w:ascii="Times New Roman" w:hAnsi="Times New Roman"/>
                <w:bCs/>
                <w:sz w:val="28"/>
                <w:szCs w:val="28"/>
                <w:lang w:val="uk-UA"/>
              </w:rPr>
            </w:pPr>
            <w:bookmarkStart w:id="7" w:name="518"/>
            <w:bookmarkEnd w:id="7"/>
            <w:r w:rsidRPr="00E27BB2">
              <w:rPr>
                <w:rFonts w:ascii="Times New Roman" w:hAnsi="Times New Roman"/>
                <w:bCs/>
                <w:sz w:val="28"/>
                <w:szCs w:val="28"/>
                <w:lang w:val="uk-UA"/>
              </w:rPr>
              <w:t>3) рахунки про сплату комісійних, посередницьких послуг, пов'язаних із виконанням умов договору (угоди, контракту);</w:t>
            </w:r>
          </w:p>
          <w:p w:rsidR="00E27BB2" w:rsidRPr="00E27BB2" w:rsidRDefault="00E27BB2" w:rsidP="00E27BB2">
            <w:pPr>
              <w:widowControl w:val="0"/>
              <w:ind w:firstLine="284"/>
              <w:jc w:val="both"/>
              <w:rPr>
                <w:rFonts w:ascii="Times New Roman" w:hAnsi="Times New Roman"/>
                <w:bCs/>
                <w:sz w:val="28"/>
                <w:szCs w:val="28"/>
                <w:lang w:val="uk-UA"/>
              </w:rPr>
            </w:pPr>
            <w:bookmarkStart w:id="8" w:name="519"/>
            <w:bookmarkEnd w:id="8"/>
            <w:r w:rsidRPr="00E27BB2">
              <w:rPr>
                <w:rFonts w:ascii="Times New Roman" w:hAnsi="Times New Roman"/>
                <w:bCs/>
                <w:sz w:val="28"/>
                <w:szCs w:val="28"/>
                <w:lang w:val="uk-UA"/>
              </w:rPr>
              <w:t>4) виписку з бухгалтерської документації;</w:t>
            </w:r>
          </w:p>
          <w:p w:rsidR="00E27BB2" w:rsidRPr="00E27BB2" w:rsidRDefault="00E27BB2" w:rsidP="00E27BB2">
            <w:pPr>
              <w:widowControl w:val="0"/>
              <w:ind w:firstLine="284"/>
              <w:jc w:val="both"/>
              <w:rPr>
                <w:rFonts w:ascii="Times New Roman" w:hAnsi="Times New Roman"/>
                <w:bCs/>
                <w:sz w:val="28"/>
                <w:szCs w:val="28"/>
                <w:lang w:val="uk-UA"/>
              </w:rPr>
            </w:pPr>
            <w:bookmarkStart w:id="9" w:name="520"/>
            <w:bookmarkEnd w:id="9"/>
            <w:r w:rsidRPr="00E27BB2">
              <w:rPr>
                <w:rFonts w:ascii="Times New Roman" w:hAnsi="Times New Roman"/>
                <w:bCs/>
                <w:sz w:val="28"/>
                <w:szCs w:val="28"/>
                <w:lang w:val="uk-UA"/>
              </w:rPr>
              <w:t>5) ліцензійний чи авторський договір покупця, що стосується оцінюваних товарів та є умовою продажу оцінюваних товарів;</w:t>
            </w:r>
          </w:p>
          <w:p w:rsidR="00E27BB2" w:rsidRPr="00E27BB2" w:rsidRDefault="00E27BB2" w:rsidP="00E27BB2">
            <w:pPr>
              <w:widowControl w:val="0"/>
              <w:ind w:firstLine="284"/>
              <w:jc w:val="both"/>
              <w:rPr>
                <w:rFonts w:ascii="Times New Roman" w:hAnsi="Times New Roman"/>
                <w:bCs/>
                <w:sz w:val="28"/>
                <w:szCs w:val="28"/>
                <w:lang w:val="uk-UA"/>
              </w:rPr>
            </w:pPr>
            <w:bookmarkStart w:id="10" w:name="521"/>
            <w:bookmarkEnd w:id="10"/>
            <w:r w:rsidRPr="00E27BB2">
              <w:rPr>
                <w:rFonts w:ascii="Times New Roman" w:hAnsi="Times New Roman"/>
                <w:bCs/>
                <w:sz w:val="28"/>
                <w:szCs w:val="28"/>
                <w:lang w:val="uk-UA"/>
              </w:rPr>
              <w:t>6) каталоги, специфікації, прейскуранти (прайс-листи) виробника товару;</w:t>
            </w:r>
          </w:p>
          <w:p w:rsidR="00E27BB2" w:rsidRPr="00E27BB2" w:rsidRDefault="00E27BB2" w:rsidP="00E27BB2">
            <w:pPr>
              <w:widowControl w:val="0"/>
              <w:ind w:firstLine="284"/>
              <w:jc w:val="both"/>
              <w:rPr>
                <w:rFonts w:ascii="Times New Roman" w:hAnsi="Times New Roman"/>
                <w:bCs/>
                <w:sz w:val="28"/>
                <w:szCs w:val="28"/>
                <w:lang w:val="uk-UA"/>
              </w:rPr>
            </w:pPr>
            <w:bookmarkStart w:id="11" w:name="522"/>
            <w:bookmarkEnd w:id="11"/>
            <w:r w:rsidRPr="00E27BB2">
              <w:rPr>
                <w:rFonts w:ascii="Times New Roman" w:hAnsi="Times New Roman"/>
                <w:bCs/>
                <w:sz w:val="28"/>
                <w:szCs w:val="28"/>
                <w:lang w:val="uk-UA"/>
              </w:rPr>
              <w:t>7) копію митної декларації країни відправлення;</w:t>
            </w:r>
          </w:p>
          <w:p w:rsidR="00E27BB2" w:rsidRPr="00E27BB2" w:rsidRDefault="00E27BB2" w:rsidP="00E27BB2">
            <w:pPr>
              <w:widowControl w:val="0"/>
              <w:ind w:firstLine="284"/>
              <w:jc w:val="both"/>
              <w:rPr>
                <w:rFonts w:ascii="Times New Roman" w:hAnsi="Times New Roman"/>
                <w:bCs/>
                <w:sz w:val="28"/>
                <w:szCs w:val="28"/>
                <w:lang w:val="uk-UA"/>
              </w:rPr>
            </w:pPr>
            <w:bookmarkStart w:id="12" w:name="523"/>
            <w:bookmarkEnd w:id="12"/>
            <w:r w:rsidRPr="00E27BB2">
              <w:rPr>
                <w:rFonts w:ascii="Times New Roman" w:hAnsi="Times New Roman"/>
                <w:bCs/>
                <w:sz w:val="28"/>
                <w:szCs w:val="28"/>
                <w:lang w:val="uk-UA"/>
              </w:rPr>
              <w:t xml:space="preserve">8) висновки про якісні та вартісні характеристики товарів, підготовлені спеціалізованими експертними організаціями, та/або інформація біржових організацій про вартість товару </w:t>
            </w:r>
            <w:r w:rsidRPr="00E27BB2">
              <w:rPr>
                <w:rFonts w:ascii="Times New Roman" w:hAnsi="Times New Roman"/>
                <w:bCs/>
                <w:sz w:val="28"/>
                <w:szCs w:val="28"/>
                <w:lang w:val="uk-UA"/>
              </w:rPr>
              <w:lastRenderedPageBreak/>
              <w:t>або сировини.</w:t>
            </w:r>
          </w:p>
          <w:p w:rsidR="00E9706E" w:rsidRPr="00E9706E" w:rsidRDefault="00E9706E" w:rsidP="00E9706E">
            <w:pPr>
              <w:widowControl w:val="0"/>
              <w:ind w:firstLine="284"/>
              <w:jc w:val="both"/>
              <w:rPr>
                <w:rFonts w:ascii="Times New Roman" w:hAnsi="Times New Roman"/>
                <w:bCs/>
                <w:sz w:val="28"/>
                <w:szCs w:val="28"/>
                <w:lang w:val="uk-UA"/>
              </w:rPr>
            </w:pPr>
          </w:p>
        </w:tc>
        <w:tc>
          <w:tcPr>
            <w:tcW w:w="7393" w:type="dxa"/>
          </w:tcPr>
          <w:p w:rsidR="00E27BB2" w:rsidRDefault="00E27BB2" w:rsidP="00E27BB2">
            <w:pPr>
              <w:widowControl w:val="0"/>
              <w:ind w:firstLine="284"/>
              <w:jc w:val="both"/>
              <w:rPr>
                <w:rFonts w:ascii="Times New Roman" w:hAnsi="Times New Roman"/>
                <w:bCs/>
                <w:sz w:val="28"/>
                <w:szCs w:val="28"/>
                <w:lang w:val="uk-UA"/>
              </w:rPr>
            </w:pPr>
            <w:r w:rsidRPr="00E27BB2">
              <w:rPr>
                <w:rFonts w:ascii="Times New Roman" w:hAnsi="Times New Roman"/>
                <w:bCs/>
                <w:sz w:val="28"/>
                <w:szCs w:val="28"/>
                <w:lang w:val="uk-UA"/>
              </w:rPr>
              <w:lastRenderedPageBreak/>
              <w:t xml:space="preserve">3. У разі якщо документи, зазначені у частині другій цієї статті, містять розбіжності, наявні ознаки підробки або не </w:t>
            </w:r>
            <w:r w:rsidRPr="00E27BB2">
              <w:rPr>
                <w:rFonts w:ascii="Times New Roman" w:hAnsi="Times New Roman"/>
                <w:bCs/>
                <w:sz w:val="28"/>
                <w:szCs w:val="28"/>
                <w:lang w:val="uk-UA"/>
              </w:rPr>
              <w:lastRenderedPageBreak/>
              <w:t xml:space="preserve">містять всіх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 </w:t>
            </w:r>
            <w:r w:rsidRPr="00E27BB2">
              <w:rPr>
                <w:rFonts w:ascii="Times New Roman" w:hAnsi="Times New Roman"/>
                <w:b/>
                <w:bCs/>
                <w:sz w:val="28"/>
                <w:szCs w:val="28"/>
                <w:lang w:val="uk-UA"/>
              </w:rPr>
              <w:t>або у разі якщо за результатами застосування автоматизованої системи аналізу та управління ризиками встановлено ризик того, що декларантом або уповноваженою ним особою невірно визначено митну вартість,</w:t>
            </w:r>
            <w:r w:rsidRPr="00E27BB2">
              <w:rPr>
                <w:rFonts w:ascii="Times New Roman" w:hAnsi="Times New Roman"/>
                <w:bCs/>
                <w:sz w:val="28"/>
                <w:szCs w:val="28"/>
                <w:lang w:val="uk-UA"/>
              </w:rPr>
              <w:t xml:space="preserve"> декларант або уповноважена ним особа на письмову вимогу митного органу зобов’язані протягом 10 календарних днів надати (за наявності) такі додаткові документи:</w:t>
            </w:r>
          </w:p>
          <w:p w:rsidR="00E27BB2" w:rsidRPr="00E27BB2" w:rsidRDefault="00E27BB2" w:rsidP="00E27BB2">
            <w:pPr>
              <w:widowControl w:val="0"/>
              <w:ind w:firstLine="284"/>
              <w:jc w:val="both"/>
              <w:rPr>
                <w:rFonts w:ascii="Times New Roman" w:hAnsi="Times New Roman"/>
                <w:bCs/>
                <w:sz w:val="28"/>
                <w:szCs w:val="28"/>
                <w:lang w:val="uk-UA"/>
              </w:rPr>
            </w:pPr>
            <w:r w:rsidRPr="00E27BB2">
              <w:rPr>
                <w:rFonts w:ascii="Times New Roman" w:hAnsi="Times New Roman"/>
                <w:bCs/>
                <w:sz w:val="28"/>
                <w:szCs w:val="28"/>
                <w:lang w:val="uk-UA"/>
              </w:rPr>
              <w:t>1) договір (угоду, контракт) із третіми особами, пов'язаний з договором (угодою, контрактом) про поставку товарів, митна вартість яких визначається;</w:t>
            </w:r>
          </w:p>
          <w:p w:rsidR="00E27BB2" w:rsidRPr="00E27BB2" w:rsidRDefault="00E27BB2" w:rsidP="00E27BB2">
            <w:pPr>
              <w:widowControl w:val="0"/>
              <w:ind w:firstLine="284"/>
              <w:jc w:val="both"/>
              <w:rPr>
                <w:rFonts w:ascii="Times New Roman" w:hAnsi="Times New Roman"/>
                <w:bCs/>
                <w:sz w:val="28"/>
                <w:szCs w:val="28"/>
                <w:lang w:val="uk-UA"/>
              </w:rPr>
            </w:pPr>
            <w:r w:rsidRPr="00E27BB2">
              <w:rPr>
                <w:rFonts w:ascii="Times New Roman" w:hAnsi="Times New Roman"/>
                <w:bCs/>
                <w:sz w:val="28"/>
                <w:szCs w:val="28"/>
                <w:lang w:val="uk-UA"/>
              </w:rPr>
              <w:t>2) рахунки про здійснення платежів третім особам на користь продавця, якщо такі платежі здійснюються за умовами, визначеними договором (угодою, контрактом);</w:t>
            </w:r>
          </w:p>
          <w:p w:rsidR="00E27BB2" w:rsidRPr="00E27BB2" w:rsidRDefault="00E27BB2" w:rsidP="00E27BB2">
            <w:pPr>
              <w:widowControl w:val="0"/>
              <w:ind w:firstLine="284"/>
              <w:jc w:val="both"/>
              <w:rPr>
                <w:rFonts w:ascii="Times New Roman" w:hAnsi="Times New Roman"/>
                <w:bCs/>
                <w:sz w:val="28"/>
                <w:szCs w:val="28"/>
                <w:lang w:val="uk-UA"/>
              </w:rPr>
            </w:pPr>
            <w:r w:rsidRPr="00E27BB2">
              <w:rPr>
                <w:rFonts w:ascii="Times New Roman" w:hAnsi="Times New Roman"/>
                <w:bCs/>
                <w:sz w:val="28"/>
                <w:szCs w:val="28"/>
                <w:lang w:val="uk-UA"/>
              </w:rPr>
              <w:t>3) рахунки про сплату комісійних, посередницьких послуг, пов'язаних із виконанням умов договору (угоди, контракту);</w:t>
            </w:r>
          </w:p>
          <w:p w:rsidR="00E27BB2" w:rsidRPr="00E27BB2" w:rsidRDefault="00E27BB2" w:rsidP="00E27BB2">
            <w:pPr>
              <w:widowControl w:val="0"/>
              <w:ind w:firstLine="284"/>
              <w:jc w:val="both"/>
              <w:rPr>
                <w:rFonts w:ascii="Times New Roman" w:hAnsi="Times New Roman"/>
                <w:bCs/>
                <w:sz w:val="28"/>
                <w:szCs w:val="28"/>
                <w:lang w:val="uk-UA"/>
              </w:rPr>
            </w:pPr>
            <w:r w:rsidRPr="00E27BB2">
              <w:rPr>
                <w:rFonts w:ascii="Times New Roman" w:hAnsi="Times New Roman"/>
                <w:bCs/>
                <w:sz w:val="28"/>
                <w:szCs w:val="28"/>
                <w:lang w:val="uk-UA"/>
              </w:rPr>
              <w:t>4) виписку з бухгалтерської документації;</w:t>
            </w:r>
          </w:p>
          <w:p w:rsidR="00E27BB2" w:rsidRPr="00E27BB2" w:rsidRDefault="00E27BB2" w:rsidP="00E27BB2">
            <w:pPr>
              <w:widowControl w:val="0"/>
              <w:ind w:firstLine="284"/>
              <w:jc w:val="both"/>
              <w:rPr>
                <w:rFonts w:ascii="Times New Roman" w:hAnsi="Times New Roman"/>
                <w:bCs/>
                <w:sz w:val="28"/>
                <w:szCs w:val="28"/>
                <w:lang w:val="uk-UA"/>
              </w:rPr>
            </w:pPr>
            <w:r w:rsidRPr="00E27BB2">
              <w:rPr>
                <w:rFonts w:ascii="Times New Roman" w:hAnsi="Times New Roman"/>
                <w:bCs/>
                <w:sz w:val="28"/>
                <w:szCs w:val="28"/>
                <w:lang w:val="uk-UA"/>
              </w:rPr>
              <w:t>5) ліцензійний чи авторський договір покупця, що стосується оцінюваних товарів та є умовою продажу оцінюваних товарів;</w:t>
            </w:r>
          </w:p>
          <w:p w:rsidR="00E27BB2" w:rsidRPr="00E27BB2" w:rsidRDefault="00E27BB2" w:rsidP="00E27BB2">
            <w:pPr>
              <w:widowControl w:val="0"/>
              <w:ind w:firstLine="284"/>
              <w:jc w:val="both"/>
              <w:rPr>
                <w:rFonts w:ascii="Times New Roman" w:hAnsi="Times New Roman"/>
                <w:bCs/>
                <w:sz w:val="28"/>
                <w:szCs w:val="28"/>
                <w:lang w:val="uk-UA"/>
              </w:rPr>
            </w:pPr>
            <w:r w:rsidRPr="00E27BB2">
              <w:rPr>
                <w:rFonts w:ascii="Times New Roman" w:hAnsi="Times New Roman"/>
                <w:bCs/>
                <w:sz w:val="28"/>
                <w:szCs w:val="28"/>
                <w:lang w:val="uk-UA"/>
              </w:rPr>
              <w:t>6) каталоги, специфікації, прейскуранти (прайс-листи) виробника товару;</w:t>
            </w:r>
          </w:p>
          <w:p w:rsidR="00E27BB2" w:rsidRPr="00E27BB2" w:rsidRDefault="00E27BB2" w:rsidP="00E27BB2">
            <w:pPr>
              <w:widowControl w:val="0"/>
              <w:ind w:firstLine="284"/>
              <w:jc w:val="both"/>
              <w:rPr>
                <w:rFonts w:ascii="Times New Roman" w:hAnsi="Times New Roman"/>
                <w:bCs/>
                <w:sz w:val="28"/>
                <w:szCs w:val="28"/>
                <w:lang w:val="uk-UA"/>
              </w:rPr>
            </w:pPr>
            <w:r w:rsidRPr="00E27BB2">
              <w:rPr>
                <w:rFonts w:ascii="Times New Roman" w:hAnsi="Times New Roman"/>
                <w:bCs/>
                <w:sz w:val="28"/>
                <w:szCs w:val="28"/>
                <w:lang w:val="uk-UA"/>
              </w:rPr>
              <w:t>7) копію митної декларації країни відправлення;</w:t>
            </w:r>
          </w:p>
          <w:p w:rsidR="00E27BB2" w:rsidRPr="00E27BB2" w:rsidRDefault="00E27BB2" w:rsidP="00E27BB2">
            <w:pPr>
              <w:widowControl w:val="0"/>
              <w:ind w:firstLine="284"/>
              <w:jc w:val="both"/>
              <w:rPr>
                <w:rFonts w:ascii="Times New Roman" w:hAnsi="Times New Roman"/>
                <w:bCs/>
                <w:sz w:val="28"/>
                <w:szCs w:val="28"/>
                <w:lang w:val="uk-UA"/>
              </w:rPr>
            </w:pPr>
            <w:r w:rsidRPr="00E27BB2">
              <w:rPr>
                <w:rFonts w:ascii="Times New Roman" w:hAnsi="Times New Roman"/>
                <w:bCs/>
                <w:sz w:val="28"/>
                <w:szCs w:val="28"/>
                <w:lang w:val="uk-UA"/>
              </w:rPr>
              <w:t xml:space="preserve">8) висновки про якісні та вартісні характеристики товарів, підготовлені спеціалізованими експертними організаціями, </w:t>
            </w:r>
            <w:r w:rsidRPr="00E27BB2">
              <w:rPr>
                <w:rFonts w:ascii="Times New Roman" w:hAnsi="Times New Roman"/>
                <w:bCs/>
                <w:sz w:val="28"/>
                <w:szCs w:val="28"/>
                <w:lang w:val="uk-UA"/>
              </w:rPr>
              <w:lastRenderedPageBreak/>
              <w:t>та/або інформація біржових організацій про вартість товару або сировини.</w:t>
            </w:r>
          </w:p>
          <w:p w:rsidR="00E9706E" w:rsidRPr="00E9706E" w:rsidRDefault="00E9706E" w:rsidP="00E9706E">
            <w:pPr>
              <w:widowControl w:val="0"/>
              <w:ind w:left="22" w:firstLine="279"/>
              <w:jc w:val="both"/>
              <w:rPr>
                <w:rFonts w:ascii="Times New Roman" w:hAnsi="Times New Roman"/>
                <w:bCs/>
                <w:sz w:val="28"/>
                <w:szCs w:val="28"/>
                <w:lang w:val="uk-UA"/>
              </w:rPr>
            </w:pPr>
          </w:p>
        </w:tc>
      </w:tr>
      <w:tr w:rsidR="00E9706E" w:rsidRPr="00E9706E" w:rsidTr="00376BAD">
        <w:tc>
          <w:tcPr>
            <w:tcW w:w="7393" w:type="dxa"/>
          </w:tcPr>
          <w:p w:rsidR="00E27BB2" w:rsidRDefault="00E27BB2" w:rsidP="00E27BB2">
            <w:pPr>
              <w:widowControl w:val="0"/>
              <w:ind w:firstLine="284"/>
              <w:jc w:val="both"/>
              <w:rPr>
                <w:rFonts w:ascii="Times New Roman" w:hAnsi="Times New Roman"/>
                <w:sz w:val="28"/>
                <w:szCs w:val="28"/>
                <w:lang w:val="uk-UA"/>
              </w:rPr>
            </w:pPr>
            <w:bookmarkStart w:id="13" w:name="10777"/>
            <w:bookmarkStart w:id="14" w:name="524"/>
            <w:bookmarkEnd w:id="13"/>
            <w:bookmarkEnd w:id="14"/>
            <w:r w:rsidRPr="00E27BB2">
              <w:rPr>
                <w:rFonts w:ascii="Times New Roman" w:hAnsi="Times New Roman"/>
                <w:sz w:val="28"/>
                <w:szCs w:val="28"/>
                <w:lang w:val="uk-UA"/>
              </w:rPr>
              <w:lastRenderedPageBreak/>
              <w:t>4. У разі якщо митний орган має обґрунтовані підстави вважати, що існуючий взаємозв'язок між продавцем і покупцем вплинув на заявлену декларантом митну вартість, декларант або уповноважена ним особа на письмову вимогу митного органу, крім документів, зазначених у частинах другій та третій цієї статті, подає (за наявності) такі документи:</w:t>
            </w:r>
          </w:p>
          <w:p w:rsidR="00D97ADD" w:rsidRDefault="00D97ADD" w:rsidP="00E27BB2">
            <w:pPr>
              <w:widowControl w:val="0"/>
              <w:ind w:firstLine="284"/>
              <w:jc w:val="both"/>
              <w:rPr>
                <w:rFonts w:ascii="Times New Roman" w:hAnsi="Times New Roman"/>
                <w:sz w:val="28"/>
                <w:szCs w:val="28"/>
                <w:lang w:val="uk-UA"/>
              </w:rPr>
            </w:pPr>
          </w:p>
          <w:p w:rsidR="00D97ADD" w:rsidRDefault="00D97ADD" w:rsidP="00E27BB2">
            <w:pPr>
              <w:widowControl w:val="0"/>
              <w:ind w:firstLine="284"/>
              <w:jc w:val="both"/>
              <w:rPr>
                <w:rFonts w:ascii="Times New Roman" w:hAnsi="Times New Roman"/>
                <w:sz w:val="28"/>
                <w:szCs w:val="28"/>
                <w:lang w:val="uk-UA"/>
              </w:rPr>
            </w:pPr>
          </w:p>
          <w:p w:rsidR="00D97ADD" w:rsidRDefault="00D97ADD" w:rsidP="00E27BB2">
            <w:pPr>
              <w:widowControl w:val="0"/>
              <w:ind w:firstLine="284"/>
              <w:jc w:val="both"/>
              <w:rPr>
                <w:rFonts w:ascii="Times New Roman" w:hAnsi="Times New Roman"/>
                <w:sz w:val="28"/>
                <w:szCs w:val="28"/>
                <w:lang w:val="uk-UA"/>
              </w:rPr>
            </w:pPr>
          </w:p>
          <w:p w:rsidR="00D97ADD" w:rsidRPr="00E27BB2" w:rsidRDefault="00D97ADD" w:rsidP="00E27BB2">
            <w:pPr>
              <w:widowControl w:val="0"/>
              <w:ind w:firstLine="284"/>
              <w:jc w:val="both"/>
              <w:rPr>
                <w:rFonts w:ascii="Times New Roman" w:hAnsi="Times New Roman"/>
                <w:sz w:val="28"/>
                <w:szCs w:val="28"/>
                <w:lang w:val="uk-UA"/>
              </w:rPr>
            </w:pPr>
          </w:p>
          <w:p w:rsidR="00E27BB2" w:rsidRPr="00E27BB2" w:rsidRDefault="00E27BB2" w:rsidP="00E27BB2">
            <w:pPr>
              <w:widowControl w:val="0"/>
              <w:ind w:firstLine="284"/>
              <w:jc w:val="both"/>
              <w:rPr>
                <w:rFonts w:ascii="Times New Roman" w:hAnsi="Times New Roman"/>
                <w:sz w:val="28"/>
                <w:szCs w:val="28"/>
                <w:lang w:val="uk-UA"/>
              </w:rPr>
            </w:pPr>
            <w:bookmarkStart w:id="15" w:name="525"/>
            <w:bookmarkEnd w:id="15"/>
            <w:r w:rsidRPr="00E27BB2">
              <w:rPr>
                <w:rFonts w:ascii="Times New Roman" w:hAnsi="Times New Roman"/>
                <w:sz w:val="28"/>
                <w:szCs w:val="28"/>
                <w:lang w:val="uk-UA"/>
              </w:rPr>
              <w:t>1) виписку з бухгалтерських та банківських документів покупця, що стосуються відчуження оцінюваних товарів, ідентичних та/або подібних (аналогічних) товарів на території України;</w:t>
            </w:r>
          </w:p>
          <w:p w:rsidR="00E27BB2" w:rsidRPr="00E27BB2" w:rsidRDefault="00E27BB2" w:rsidP="00E27BB2">
            <w:pPr>
              <w:widowControl w:val="0"/>
              <w:ind w:firstLine="284"/>
              <w:jc w:val="both"/>
              <w:rPr>
                <w:rFonts w:ascii="Times New Roman" w:hAnsi="Times New Roman"/>
                <w:sz w:val="28"/>
                <w:szCs w:val="28"/>
                <w:lang w:val="uk-UA"/>
              </w:rPr>
            </w:pPr>
            <w:bookmarkStart w:id="16" w:name="526"/>
            <w:bookmarkEnd w:id="16"/>
            <w:r w:rsidRPr="00E27BB2">
              <w:rPr>
                <w:rFonts w:ascii="Times New Roman" w:hAnsi="Times New Roman"/>
                <w:sz w:val="28"/>
                <w:szCs w:val="28"/>
                <w:lang w:val="uk-UA"/>
              </w:rPr>
              <w:t>2) довідкову інформацію щодо вартості у країні-експортері товарів, що є ідентичними та/або подібними (аналогічними) оцінюваним товарам;</w:t>
            </w:r>
          </w:p>
          <w:p w:rsidR="00E27BB2" w:rsidRPr="00E27BB2" w:rsidRDefault="00E27BB2" w:rsidP="00E27BB2">
            <w:pPr>
              <w:widowControl w:val="0"/>
              <w:ind w:firstLine="284"/>
              <w:jc w:val="both"/>
              <w:rPr>
                <w:rFonts w:ascii="Times New Roman" w:hAnsi="Times New Roman"/>
                <w:sz w:val="28"/>
                <w:szCs w:val="28"/>
                <w:lang w:val="uk-UA"/>
              </w:rPr>
            </w:pPr>
            <w:bookmarkStart w:id="17" w:name="527"/>
            <w:bookmarkEnd w:id="17"/>
            <w:r w:rsidRPr="00E27BB2">
              <w:rPr>
                <w:rFonts w:ascii="Times New Roman" w:hAnsi="Times New Roman"/>
                <w:sz w:val="28"/>
                <w:szCs w:val="28"/>
                <w:lang w:val="uk-UA"/>
              </w:rPr>
              <w:t>3) розрахунок ціни (калькуляцію).</w:t>
            </w:r>
          </w:p>
          <w:p w:rsidR="00E9706E" w:rsidRPr="00E9706E" w:rsidRDefault="00E9706E" w:rsidP="00E9706E">
            <w:pPr>
              <w:widowControl w:val="0"/>
              <w:ind w:firstLine="284"/>
              <w:jc w:val="both"/>
              <w:rPr>
                <w:rFonts w:ascii="Times New Roman" w:hAnsi="Times New Roman"/>
                <w:sz w:val="28"/>
                <w:szCs w:val="28"/>
                <w:lang w:val="uk-UA"/>
              </w:rPr>
            </w:pPr>
          </w:p>
        </w:tc>
        <w:tc>
          <w:tcPr>
            <w:tcW w:w="7393" w:type="dxa"/>
          </w:tcPr>
          <w:p w:rsidR="00D97ADD" w:rsidRPr="00D97ADD" w:rsidRDefault="00D97ADD" w:rsidP="00D97ADD">
            <w:pPr>
              <w:widowControl w:val="0"/>
              <w:ind w:left="22" w:firstLine="279"/>
              <w:jc w:val="both"/>
              <w:rPr>
                <w:rFonts w:ascii="Times New Roman" w:hAnsi="Times New Roman"/>
                <w:bCs/>
                <w:sz w:val="28"/>
                <w:szCs w:val="28"/>
                <w:lang w:val="uk-UA"/>
              </w:rPr>
            </w:pPr>
            <w:r w:rsidRPr="00D97ADD">
              <w:rPr>
                <w:rFonts w:ascii="Times New Roman" w:hAnsi="Times New Roman"/>
                <w:bCs/>
                <w:sz w:val="28"/>
                <w:szCs w:val="28"/>
                <w:lang w:val="uk-UA"/>
              </w:rPr>
              <w:t xml:space="preserve">4. У разі якщо митний орган має обґрунтовані підстави вважати, що існуючий взаємозв'язок між продавцем і покупцем вплинув на заявлену декларантом митну вартість, декларант або уповноважена ним особа на письмову вимогу митному органу, </w:t>
            </w:r>
            <w:r w:rsidRPr="00D97ADD">
              <w:rPr>
                <w:rFonts w:ascii="Times New Roman" w:hAnsi="Times New Roman"/>
                <w:b/>
                <w:bCs/>
                <w:sz w:val="28"/>
                <w:szCs w:val="28"/>
                <w:lang w:val="uk-UA"/>
              </w:rPr>
              <w:t>або у разі якщо за результатами застосування автоматизованої системи аналізу та управління ризиками встановлено ризик того, що існуючий взаємозв'язок між продавцем і покупцем вплинув на заявлену декларантом митну вартість</w:t>
            </w:r>
            <w:r>
              <w:rPr>
                <w:rFonts w:ascii="Times New Roman" w:hAnsi="Times New Roman"/>
                <w:bCs/>
                <w:sz w:val="28"/>
                <w:szCs w:val="28"/>
                <w:lang w:val="uk-UA"/>
              </w:rPr>
              <w:t>,</w:t>
            </w:r>
            <w:r w:rsidRPr="00D97ADD">
              <w:rPr>
                <w:rFonts w:ascii="Times New Roman" w:hAnsi="Times New Roman"/>
                <w:bCs/>
                <w:sz w:val="28"/>
                <w:szCs w:val="28"/>
                <w:lang w:val="uk-UA"/>
              </w:rPr>
              <w:t xml:space="preserve"> крім документів, зазначених у частинах другій та третій цієї статті, подає (за наявності) такі документи:</w:t>
            </w:r>
          </w:p>
          <w:p w:rsidR="00D97ADD" w:rsidRPr="00E27BB2" w:rsidRDefault="00D97ADD" w:rsidP="00D97ADD">
            <w:pPr>
              <w:widowControl w:val="0"/>
              <w:ind w:firstLine="284"/>
              <w:jc w:val="both"/>
              <w:rPr>
                <w:rFonts w:ascii="Times New Roman" w:hAnsi="Times New Roman"/>
                <w:sz w:val="28"/>
                <w:szCs w:val="28"/>
                <w:lang w:val="uk-UA"/>
              </w:rPr>
            </w:pPr>
            <w:r w:rsidRPr="00E27BB2">
              <w:rPr>
                <w:rFonts w:ascii="Times New Roman" w:hAnsi="Times New Roman"/>
                <w:sz w:val="28"/>
                <w:szCs w:val="28"/>
                <w:lang w:val="uk-UA"/>
              </w:rPr>
              <w:t>1) виписку з бухгалтерських та банківських документів покупця, що стосуються відчуження оцінюваних товарів, ідентичних та/або подібних (аналогічних) товарів на території України;</w:t>
            </w:r>
          </w:p>
          <w:p w:rsidR="00D97ADD" w:rsidRPr="00E27BB2" w:rsidRDefault="00D97ADD" w:rsidP="00D97ADD">
            <w:pPr>
              <w:widowControl w:val="0"/>
              <w:ind w:firstLine="284"/>
              <w:jc w:val="both"/>
              <w:rPr>
                <w:rFonts w:ascii="Times New Roman" w:hAnsi="Times New Roman"/>
                <w:sz w:val="28"/>
                <w:szCs w:val="28"/>
                <w:lang w:val="uk-UA"/>
              </w:rPr>
            </w:pPr>
            <w:r w:rsidRPr="00E27BB2">
              <w:rPr>
                <w:rFonts w:ascii="Times New Roman" w:hAnsi="Times New Roman"/>
                <w:sz w:val="28"/>
                <w:szCs w:val="28"/>
                <w:lang w:val="uk-UA"/>
              </w:rPr>
              <w:t>2) довідкову інформацію щодо вартості у країні-експортері товарів, що є ідентичними та/або подібними (аналогічними) оцінюваним товарам;</w:t>
            </w:r>
          </w:p>
          <w:p w:rsidR="00D97ADD" w:rsidRPr="00E27BB2" w:rsidRDefault="00D97ADD" w:rsidP="00D97ADD">
            <w:pPr>
              <w:widowControl w:val="0"/>
              <w:ind w:firstLine="284"/>
              <w:jc w:val="both"/>
              <w:rPr>
                <w:rFonts w:ascii="Times New Roman" w:hAnsi="Times New Roman"/>
                <w:sz w:val="28"/>
                <w:szCs w:val="28"/>
                <w:lang w:val="uk-UA"/>
              </w:rPr>
            </w:pPr>
            <w:r w:rsidRPr="00E27BB2">
              <w:rPr>
                <w:rFonts w:ascii="Times New Roman" w:hAnsi="Times New Roman"/>
                <w:sz w:val="28"/>
                <w:szCs w:val="28"/>
                <w:lang w:val="uk-UA"/>
              </w:rPr>
              <w:t>3) розрахунок ціни (калькуляцію).</w:t>
            </w:r>
          </w:p>
          <w:p w:rsidR="00E9706E" w:rsidRPr="00E9706E" w:rsidRDefault="00E9706E" w:rsidP="00D97ADD">
            <w:pPr>
              <w:widowControl w:val="0"/>
              <w:jc w:val="both"/>
              <w:rPr>
                <w:rFonts w:ascii="Times New Roman" w:hAnsi="Times New Roman"/>
                <w:bCs/>
                <w:sz w:val="28"/>
                <w:szCs w:val="28"/>
                <w:lang w:val="uk-UA"/>
              </w:rPr>
            </w:pPr>
          </w:p>
        </w:tc>
      </w:tr>
      <w:tr w:rsidR="00D97ADD" w:rsidRPr="00E9706E" w:rsidTr="00376BAD">
        <w:tc>
          <w:tcPr>
            <w:tcW w:w="7393" w:type="dxa"/>
          </w:tcPr>
          <w:p w:rsidR="00D97ADD" w:rsidRPr="00E27BB2" w:rsidRDefault="00D97ADD" w:rsidP="00E27BB2">
            <w:pPr>
              <w:widowControl w:val="0"/>
              <w:ind w:firstLine="284"/>
              <w:jc w:val="both"/>
              <w:rPr>
                <w:rFonts w:ascii="Times New Roman" w:hAnsi="Times New Roman"/>
                <w:sz w:val="28"/>
                <w:szCs w:val="28"/>
                <w:lang w:val="uk-UA"/>
              </w:rPr>
            </w:pPr>
          </w:p>
        </w:tc>
        <w:tc>
          <w:tcPr>
            <w:tcW w:w="7393" w:type="dxa"/>
          </w:tcPr>
          <w:p w:rsidR="00D97ADD" w:rsidRPr="00D97ADD" w:rsidRDefault="00D97ADD" w:rsidP="00D97ADD">
            <w:pPr>
              <w:widowControl w:val="0"/>
              <w:ind w:left="22" w:firstLine="279"/>
              <w:jc w:val="both"/>
              <w:rPr>
                <w:rFonts w:ascii="Times New Roman" w:hAnsi="Times New Roman"/>
                <w:bCs/>
                <w:sz w:val="28"/>
                <w:szCs w:val="28"/>
                <w:lang w:val="uk-UA"/>
              </w:rPr>
            </w:pPr>
            <w:r w:rsidRPr="00D97ADD">
              <w:rPr>
                <w:rFonts w:ascii="Times New Roman" w:hAnsi="Times New Roman"/>
                <w:b/>
                <w:bCs/>
                <w:sz w:val="28"/>
                <w:szCs w:val="28"/>
                <w:lang w:val="uk-UA"/>
              </w:rPr>
              <w:t xml:space="preserve">7. Прийняття митним органом рішення щодо визнання заявленої декларантом або уповноваженою ним особою митної вартості або письмового рішення про її коригування відповідно до положень статті 55 цього Кодексу до вичерпання встановленого строку подання документів можливе за умови письмового </w:t>
            </w:r>
            <w:r w:rsidRPr="00D97ADD">
              <w:rPr>
                <w:rFonts w:ascii="Times New Roman" w:hAnsi="Times New Roman"/>
                <w:b/>
                <w:bCs/>
                <w:sz w:val="28"/>
                <w:szCs w:val="28"/>
                <w:lang w:val="uk-UA"/>
              </w:rPr>
              <w:lastRenderedPageBreak/>
              <w:t>підтвердження декларантом остаточно</w:t>
            </w:r>
            <w:r>
              <w:rPr>
                <w:rFonts w:ascii="Times New Roman" w:hAnsi="Times New Roman"/>
                <w:b/>
                <w:bCs/>
                <w:sz w:val="28"/>
                <w:szCs w:val="28"/>
                <w:lang w:val="uk-UA"/>
              </w:rPr>
              <w:t>го</w:t>
            </w:r>
            <w:r w:rsidRPr="00D97ADD">
              <w:rPr>
                <w:rFonts w:ascii="Times New Roman" w:hAnsi="Times New Roman"/>
                <w:b/>
                <w:bCs/>
                <w:sz w:val="28"/>
                <w:szCs w:val="28"/>
                <w:lang w:val="uk-UA"/>
              </w:rPr>
              <w:t xml:space="preserve"> надання документів.</w:t>
            </w:r>
          </w:p>
        </w:tc>
      </w:tr>
      <w:tr w:rsidR="003D651C" w:rsidRPr="00E9706E" w:rsidTr="00376BAD">
        <w:tc>
          <w:tcPr>
            <w:tcW w:w="7393" w:type="dxa"/>
          </w:tcPr>
          <w:p w:rsidR="003D651C" w:rsidRPr="003D651C" w:rsidRDefault="003D651C" w:rsidP="003D651C">
            <w:pPr>
              <w:widowControl w:val="0"/>
              <w:ind w:firstLine="284"/>
              <w:jc w:val="both"/>
              <w:rPr>
                <w:rFonts w:ascii="Times New Roman" w:hAnsi="Times New Roman"/>
                <w:b/>
                <w:bCs/>
                <w:sz w:val="28"/>
                <w:szCs w:val="28"/>
                <w:lang w:val="uk-UA"/>
              </w:rPr>
            </w:pPr>
            <w:bookmarkStart w:id="18" w:name="530"/>
            <w:bookmarkEnd w:id="18"/>
            <w:r w:rsidRPr="003D651C">
              <w:rPr>
                <w:rFonts w:ascii="Times New Roman" w:hAnsi="Times New Roman"/>
                <w:b/>
                <w:bCs/>
                <w:sz w:val="28"/>
                <w:szCs w:val="28"/>
                <w:lang w:val="uk-UA"/>
              </w:rPr>
              <w:lastRenderedPageBreak/>
              <w:t>Стаття 54. Контроль правильності визначення митної вартості товарів</w:t>
            </w:r>
          </w:p>
        </w:tc>
        <w:tc>
          <w:tcPr>
            <w:tcW w:w="7393" w:type="dxa"/>
          </w:tcPr>
          <w:p w:rsidR="003D651C" w:rsidRPr="003D651C" w:rsidRDefault="003D651C" w:rsidP="003D651C">
            <w:pPr>
              <w:widowControl w:val="0"/>
              <w:ind w:firstLine="284"/>
              <w:jc w:val="both"/>
              <w:rPr>
                <w:rFonts w:ascii="Times New Roman" w:hAnsi="Times New Roman"/>
                <w:b/>
                <w:bCs/>
                <w:sz w:val="28"/>
                <w:szCs w:val="28"/>
                <w:lang w:val="uk-UA"/>
              </w:rPr>
            </w:pPr>
            <w:r w:rsidRPr="003D651C">
              <w:rPr>
                <w:rFonts w:ascii="Times New Roman" w:hAnsi="Times New Roman"/>
                <w:b/>
                <w:bCs/>
                <w:sz w:val="28"/>
                <w:szCs w:val="28"/>
                <w:lang w:val="uk-UA"/>
              </w:rPr>
              <w:t>Стаття 54. Контроль правильності визначення митної вартості товарів</w:t>
            </w:r>
          </w:p>
        </w:tc>
      </w:tr>
      <w:tr w:rsidR="003D651C" w:rsidRPr="00895791" w:rsidTr="00376BAD">
        <w:tc>
          <w:tcPr>
            <w:tcW w:w="7393" w:type="dxa"/>
          </w:tcPr>
          <w:p w:rsidR="003D651C" w:rsidRPr="003D651C" w:rsidRDefault="003D651C" w:rsidP="003D651C">
            <w:pPr>
              <w:widowControl w:val="0"/>
              <w:ind w:firstLine="284"/>
              <w:jc w:val="both"/>
              <w:rPr>
                <w:rFonts w:ascii="Times New Roman" w:hAnsi="Times New Roman"/>
                <w:bCs/>
                <w:sz w:val="28"/>
                <w:szCs w:val="28"/>
                <w:lang w:val="uk-UA"/>
              </w:rPr>
            </w:pPr>
            <w:bookmarkStart w:id="19" w:name="531"/>
            <w:bookmarkEnd w:id="19"/>
            <w:r w:rsidRPr="003D651C">
              <w:rPr>
                <w:rFonts w:ascii="Times New Roman" w:hAnsi="Times New Roman"/>
                <w:bCs/>
                <w:sz w:val="28"/>
                <w:szCs w:val="28"/>
                <w:lang w:val="uk-UA"/>
              </w:rPr>
              <w:t>1. Контроль правильності визначення митної вартості товарів здійснюється митним органом під час проведення митного контролю і митного оформлення шляхом перевірки числового значення заявленої митної вартості.</w:t>
            </w:r>
          </w:p>
          <w:p w:rsidR="003D651C" w:rsidRPr="003D651C" w:rsidRDefault="003D651C" w:rsidP="003D651C">
            <w:pPr>
              <w:widowControl w:val="0"/>
              <w:ind w:firstLine="284"/>
              <w:jc w:val="both"/>
              <w:rPr>
                <w:rFonts w:ascii="Times New Roman" w:hAnsi="Times New Roman"/>
                <w:bCs/>
                <w:sz w:val="28"/>
                <w:szCs w:val="28"/>
                <w:lang w:val="uk-UA"/>
              </w:rPr>
            </w:pPr>
          </w:p>
        </w:tc>
        <w:tc>
          <w:tcPr>
            <w:tcW w:w="7393" w:type="dxa"/>
          </w:tcPr>
          <w:p w:rsidR="003D651C" w:rsidRPr="003D651C" w:rsidRDefault="003D651C" w:rsidP="003D651C">
            <w:pPr>
              <w:widowControl w:val="0"/>
              <w:ind w:firstLine="284"/>
              <w:jc w:val="both"/>
              <w:rPr>
                <w:rFonts w:ascii="Times New Roman" w:hAnsi="Times New Roman"/>
                <w:b/>
                <w:bCs/>
                <w:sz w:val="28"/>
                <w:szCs w:val="28"/>
                <w:lang w:val="uk-UA"/>
              </w:rPr>
            </w:pPr>
            <w:r w:rsidRPr="003D651C">
              <w:rPr>
                <w:rFonts w:ascii="Times New Roman" w:hAnsi="Times New Roman"/>
                <w:bCs/>
                <w:sz w:val="28"/>
                <w:szCs w:val="28"/>
                <w:lang w:val="uk-UA"/>
              </w:rPr>
              <w:t>1. Контроль правильності визначення митної вартості товарів здійснюється митним органом під час проведення митного контролю і митного оформлення шляхом перевірки числового значення заявленої митної вартості</w:t>
            </w:r>
            <w:r w:rsidRPr="003D651C">
              <w:rPr>
                <w:rFonts w:ascii="Times New Roman" w:hAnsi="Times New Roman"/>
                <w:b/>
                <w:bCs/>
                <w:sz w:val="28"/>
                <w:szCs w:val="28"/>
                <w:lang w:val="uk-UA"/>
              </w:rPr>
              <w:t xml:space="preserve"> та із застосуванням системи управління ризиками, у тому числі шляхом порівняння рівня заявленої митної вартості товарів з: </w:t>
            </w:r>
          </w:p>
          <w:p w:rsidR="003D651C" w:rsidRDefault="009A2394" w:rsidP="003D651C">
            <w:pPr>
              <w:widowControl w:val="0"/>
              <w:ind w:firstLine="284"/>
              <w:jc w:val="both"/>
              <w:rPr>
                <w:rFonts w:ascii="Times New Roman" w:hAnsi="Times New Roman"/>
                <w:b/>
                <w:bCs/>
                <w:sz w:val="28"/>
                <w:szCs w:val="28"/>
                <w:lang w:val="uk-UA"/>
              </w:rPr>
            </w:pPr>
            <w:r>
              <w:rPr>
                <w:rFonts w:ascii="Times New Roman" w:hAnsi="Times New Roman"/>
                <w:b/>
                <w:bCs/>
                <w:sz w:val="28"/>
                <w:szCs w:val="28"/>
                <w:lang w:val="uk-UA"/>
              </w:rPr>
              <w:t>а</w:t>
            </w:r>
            <w:r w:rsidR="003D651C">
              <w:rPr>
                <w:rFonts w:ascii="Times New Roman" w:hAnsi="Times New Roman"/>
                <w:b/>
                <w:bCs/>
                <w:sz w:val="28"/>
                <w:szCs w:val="28"/>
                <w:lang w:val="uk-UA"/>
              </w:rPr>
              <w:t>)</w:t>
            </w:r>
            <w:r w:rsidR="003D651C" w:rsidRPr="003D651C">
              <w:rPr>
                <w:rFonts w:ascii="Times New Roman" w:hAnsi="Times New Roman"/>
                <w:b/>
                <w:bCs/>
                <w:sz w:val="28"/>
                <w:szCs w:val="28"/>
                <w:lang w:val="uk-UA"/>
              </w:rPr>
              <w:t xml:space="preserve"> рівнем митної вартості ідентичних або подібних (аналогічних) товарів, митне оформлення яких вже </w:t>
            </w:r>
            <w:r w:rsidR="00563362">
              <w:rPr>
                <w:rFonts w:ascii="Times New Roman" w:hAnsi="Times New Roman"/>
                <w:b/>
                <w:bCs/>
                <w:sz w:val="28"/>
                <w:szCs w:val="28"/>
                <w:lang w:val="uk-UA"/>
              </w:rPr>
              <w:t>завершено</w:t>
            </w:r>
            <w:r w:rsidR="007920A4">
              <w:rPr>
                <w:rFonts w:ascii="Times New Roman" w:hAnsi="Times New Roman"/>
                <w:b/>
                <w:bCs/>
                <w:sz w:val="28"/>
                <w:szCs w:val="28"/>
                <w:lang w:val="uk-UA"/>
              </w:rPr>
              <w:t xml:space="preserve">, </w:t>
            </w:r>
            <w:r w:rsidR="00C459BD">
              <w:rPr>
                <w:rFonts w:ascii="Times New Roman" w:hAnsi="Times New Roman"/>
                <w:b/>
                <w:bCs/>
                <w:sz w:val="28"/>
                <w:szCs w:val="28"/>
                <w:lang w:val="uk-UA"/>
              </w:rPr>
              <w:t>та/</w:t>
            </w:r>
            <w:r w:rsidR="007920A4">
              <w:rPr>
                <w:rFonts w:ascii="Times New Roman" w:hAnsi="Times New Roman"/>
                <w:b/>
                <w:bCs/>
                <w:sz w:val="28"/>
                <w:szCs w:val="28"/>
                <w:lang w:val="uk-UA"/>
              </w:rPr>
              <w:t>або</w:t>
            </w:r>
          </w:p>
          <w:p w:rsidR="003D651C" w:rsidRPr="003D651C" w:rsidRDefault="009A2394" w:rsidP="003D651C">
            <w:pPr>
              <w:widowControl w:val="0"/>
              <w:ind w:firstLine="284"/>
              <w:jc w:val="both"/>
              <w:rPr>
                <w:rFonts w:ascii="Times New Roman" w:hAnsi="Times New Roman"/>
                <w:b/>
                <w:bCs/>
                <w:sz w:val="28"/>
                <w:szCs w:val="28"/>
                <w:lang w:val="uk-UA"/>
              </w:rPr>
            </w:pPr>
            <w:r>
              <w:rPr>
                <w:rFonts w:ascii="Times New Roman" w:hAnsi="Times New Roman"/>
                <w:b/>
                <w:bCs/>
                <w:sz w:val="28"/>
                <w:szCs w:val="28"/>
                <w:lang w:val="uk-UA"/>
              </w:rPr>
              <w:t>б</w:t>
            </w:r>
            <w:r w:rsidR="007920A4">
              <w:rPr>
                <w:rFonts w:ascii="Times New Roman" w:hAnsi="Times New Roman"/>
                <w:b/>
                <w:bCs/>
                <w:sz w:val="28"/>
                <w:szCs w:val="28"/>
                <w:lang w:val="uk-UA"/>
              </w:rPr>
              <w:t>)</w:t>
            </w:r>
            <w:r w:rsidR="003D651C" w:rsidRPr="003D651C">
              <w:rPr>
                <w:rFonts w:ascii="Times New Roman" w:hAnsi="Times New Roman"/>
                <w:b/>
                <w:bCs/>
                <w:sz w:val="28"/>
                <w:szCs w:val="28"/>
                <w:lang w:val="uk-UA"/>
              </w:rPr>
              <w:t xml:space="preserve"> наявною у митного органу документально підтвердженою інформацією про рівень цін на такі оцінювані  товари</w:t>
            </w:r>
            <w:r w:rsidR="007920A4">
              <w:rPr>
                <w:rFonts w:ascii="Times New Roman" w:hAnsi="Times New Roman"/>
                <w:b/>
                <w:bCs/>
                <w:sz w:val="28"/>
                <w:szCs w:val="28"/>
                <w:lang w:val="uk-UA"/>
              </w:rPr>
              <w:t>, що повністю відповідає</w:t>
            </w:r>
            <w:r w:rsidR="003D651C" w:rsidRPr="003D651C">
              <w:rPr>
                <w:rFonts w:ascii="Times New Roman" w:hAnsi="Times New Roman"/>
                <w:b/>
                <w:bCs/>
                <w:sz w:val="28"/>
                <w:szCs w:val="28"/>
                <w:lang w:val="uk-UA"/>
              </w:rPr>
              <w:t xml:space="preserve"> поняттю </w:t>
            </w:r>
            <w:r w:rsidR="007920A4">
              <w:rPr>
                <w:rFonts w:ascii="Times New Roman" w:hAnsi="Times New Roman"/>
                <w:b/>
                <w:bCs/>
                <w:sz w:val="28"/>
                <w:szCs w:val="28"/>
                <w:lang w:val="uk-UA"/>
              </w:rPr>
              <w:t>"</w:t>
            </w:r>
            <w:r w:rsidR="003D651C" w:rsidRPr="003D651C">
              <w:rPr>
                <w:rFonts w:ascii="Times New Roman" w:hAnsi="Times New Roman"/>
                <w:b/>
                <w:bCs/>
                <w:sz w:val="28"/>
                <w:szCs w:val="28"/>
                <w:lang w:val="uk-UA"/>
              </w:rPr>
              <w:t>дійсної вартості</w:t>
            </w:r>
            <w:r w:rsidR="007920A4">
              <w:rPr>
                <w:rFonts w:ascii="Times New Roman" w:hAnsi="Times New Roman"/>
                <w:b/>
                <w:bCs/>
                <w:sz w:val="28"/>
                <w:szCs w:val="28"/>
                <w:lang w:val="uk-UA"/>
              </w:rPr>
              <w:t>"</w:t>
            </w:r>
            <w:r w:rsidR="003D651C" w:rsidRPr="003D651C">
              <w:rPr>
                <w:rFonts w:ascii="Times New Roman" w:hAnsi="Times New Roman"/>
                <w:b/>
                <w:bCs/>
                <w:sz w:val="28"/>
                <w:szCs w:val="28"/>
                <w:lang w:val="uk-UA"/>
              </w:rPr>
              <w:t xml:space="preserve"> у відповідності до підпункту </w:t>
            </w:r>
            <w:r w:rsidR="007920A4">
              <w:rPr>
                <w:rFonts w:ascii="Times New Roman" w:hAnsi="Times New Roman"/>
                <w:b/>
                <w:bCs/>
                <w:sz w:val="28"/>
                <w:szCs w:val="28"/>
                <w:lang w:val="uk-UA"/>
              </w:rPr>
              <w:t>"</w:t>
            </w:r>
            <w:r w:rsidR="003D651C" w:rsidRPr="003D651C">
              <w:rPr>
                <w:rFonts w:ascii="Times New Roman" w:hAnsi="Times New Roman"/>
                <w:b/>
                <w:bCs/>
                <w:sz w:val="28"/>
                <w:szCs w:val="28"/>
                <w:lang w:val="en-US"/>
              </w:rPr>
              <w:t>b</w:t>
            </w:r>
            <w:r w:rsidR="007920A4">
              <w:rPr>
                <w:rFonts w:ascii="Times New Roman" w:hAnsi="Times New Roman"/>
                <w:b/>
                <w:bCs/>
                <w:sz w:val="28"/>
                <w:szCs w:val="28"/>
                <w:lang w:val="uk-UA"/>
              </w:rPr>
              <w:t>"</w:t>
            </w:r>
            <w:r w:rsidR="003D651C" w:rsidRPr="003D651C">
              <w:rPr>
                <w:rFonts w:ascii="Times New Roman" w:hAnsi="Times New Roman"/>
                <w:b/>
                <w:bCs/>
                <w:sz w:val="28"/>
                <w:szCs w:val="28"/>
                <w:lang w:val="uk-UA"/>
              </w:rPr>
              <w:t xml:space="preserve"> пункту 2 статті </w:t>
            </w:r>
            <w:r w:rsidR="003D651C" w:rsidRPr="003D651C">
              <w:rPr>
                <w:rFonts w:ascii="Times New Roman" w:hAnsi="Times New Roman"/>
                <w:b/>
                <w:bCs/>
                <w:sz w:val="28"/>
                <w:szCs w:val="28"/>
                <w:lang w:val="en-US"/>
              </w:rPr>
              <w:t>VII</w:t>
            </w:r>
            <w:r w:rsidR="003D651C" w:rsidRPr="003D651C">
              <w:rPr>
                <w:rFonts w:ascii="Times New Roman" w:hAnsi="Times New Roman"/>
                <w:b/>
                <w:bCs/>
                <w:sz w:val="28"/>
                <w:szCs w:val="28"/>
                <w:lang w:val="uk-UA"/>
              </w:rPr>
              <w:t xml:space="preserve"> Генеральної угоди з тарифів і торгівлі (ГАТТ 1947),  або документально підтвердженої  вартості витрат на  виробництво оцінюваних товарів в країні виробництва, що є об’єктивними з точки зору їх обчислення, а саме: вартості сировини, матеріалів та/або комплектувальних виробів,</w:t>
            </w:r>
            <w:r w:rsidR="007920A4">
              <w:rPr>
                <w:rFonts w:ascii="Times New Roman" w:hAnsi="Times New Roman"/>
                <w:b/>
                <w:bCs/>
                <w:sz w:val="28"/>
                <w:szCs w:val="28"/>
                <w:lang w:val="uk-UA"/>
              </w:rPr>
              <w:t xml:space="preserve"> які входять до складу товарів, </w:t>
            </w:r>
            <w:r w:rsidR="00C459BD">
              <w:rPr>
                <w:rFonts w:ascii="Times New Roman" w:hAnsi="Times New Roman"/>
                <w:b/>
                <w:bCs/>
                <w:sz w:val="28"/>
                <w:szCs w:val="28"/>
                <w:lang w:val="uk-UA"/>
              </w:rPr>
              <w:t>та/</w:t>
            </w:r>
            <w:r w:rsidR="007920A4">
              <w:rPr>
                <w:rFonts w:ascii="Times New Roman" w:hAnsi="Times New Roman"/>
                <w:b/>
                <w:bCs/>
                <w:sz w:val="28"/>
                <w:szCs w:val="28"/>
                <w:lang w:val="uk-UA"/>
              </w:rPr>
              <w:t>або</w:t>
            </w:r>
          </w:p>
          <w:p w:rsidR="003D651C" w:rsidRDefault="009A2394" w:rsidP="003D651C">
            <w:pPr>
              <w:widowControl w:val="0"/>
              <w:ind w:firstLine="284"/>
              <w:jc w:val="both"/>
              <w:rPr>
                <w:rFonts w:ascii="Times New Roman" w:hAnsi="Times New Roman"/>
                <w:b/>
                <w:bCs/>
                <w:sz w:val="28"/>
                <w:szCs w:val="28"/>
                <w:lang w:val="uk-UA"/>
              </w:rPr>
            </w:pPr>
            <w:r>
              <w:rPr>
                <w:rFonts w:ascii="Times New Roman" w:hAnsi="Times New Roman"/>
                <w:b/>
                <w:bCs/>
                <w:sz w:val="28"/>
                <w:szCs w:val="28"/>
                <w:lang w:val="uk-UA"/>
              </w:rPr>
              <w:t>в</w:t>
            </w:r>
            <w:r w:rsidR="007920A4">
              <w:rPr>
                <w:rFonts w:ascii="Times New Roman" w:hAnsi="Times New Roman"/>
                <w:b/>
                <w:bCs/>
                <w:sz w:val="28"/>
                <w:szCs w:val="28"/>
                <w:lang w:val="uk-UA"/>
              </w:rPr>
              <w:t>)</w:t>
            </w:r>
            <w:r w:rsidR="003D651C" w:rsidRPr="003D651C">
              <w:rPr>
                <w:rFonts w:ascii="Times New Roman" w:hAnsi="Times New Roman"/>
                <w:b/>
                <w:bCs/>
                <w:sz w:val="28"/>
                <w:szCs w:val="28"/>
                <w:lang w:val="uk-UA"/>
              </w:rPr>
              <w:t xml:space="preserve"> наявною у митного органу офіційно підтвердженою та обґрунтованою документально інформацією, одержаною від інших державних органів, установ та організацій, уповноважених органів іноземних держав </w:t>
            </w:r>
            <w:r w:rsidR="003D651C" w:rsidRPr="003D651C">
              <w:rPr>
                <w:rFonts w:ascii="Times New Roman" w:hAnsi="Times New Roman"/>
                <w:b/>
                <w:bCs/>
                <w:sz w:val="28"/>
                <w:szCs w:val="28"/>
                <w:lang w:val="uk-UA"/>
              </w:rPr>
              <w:lastRenderedPageBreak/>
              <w:t>щодо автентичності документів, поданих митному органу для митного оформлення ідентичних або подібних (аналогічних) товарів.</w:t>
            </w:r>
          </w:p>
          <w:p w:rsidR="003D651C" w:rsidRPr="003D651C" w:rsidRDefault="003D651C" w:rsidP="003D651C">
            <w:pPr>
              <w:widowControl w:val="0"/>
              <w:ind w:firstLine="284"/>
              <w:jc w:val="both"/>
              <w:rPr>
                <w:rFonts w:ascii="Times New Roman" w:hAnsi="Times New Roman"/>
                <w:b/>
                <w:bCs/>
                <w:sz w:val="28"/>
                <w:szCs w:val="28"/>
                <w:lang w:val="uk-UA"/>
              </w:rPr>
            </w:pPr>
            <w:r w:rsidRPr="003D651C">
              <w:rPr>
                <w:rFonts w:ascii="Times New Roman" w:hAnsi="Times New Roman"/>
                <w:b/>
                <w:bCs/>
                <w:sz w:val="28"/>
                <w:szCs w:val="28"/>
                <w:lang w:val="uk-UA"/>
              </w:rPr>
              <w:t xml:space="preserve">Порівняння рівня заявленої митної вартості оцінюваних товарів, в тому числі із застуванням автоматизованого,  неавтоматизованого та комбінованого контролю із застосуванням СУР, в тому числі АСУР, (документальних фіскальних ризиків та електронних фіскальних ризиків), проводиться з рівнем вартості товарів, митне оформлення яких у аналогічному митному режимі зі сплатою митних платежів вже </w:t>
            </w:r>
            <w:r w:rsidR="00563362">
              <w:rPr>
                <w:rFonts w:ascii="Times New Roman" w:hAnsi="Times New Roman"/>
                <w:b/>
                <w:bCs/>
                <w:sz w:val="28"/>
                <w:szCs w:val="28"/>
                <w:lang w:val="uk-UA"/>
              </w:rPr>
              <w:t>завершено</w:t>
            </w:r>
            <w:r w:rsidRPr="003D651C">
              <w:rPr>
                <w:rFonts w:ascii="Times New Roman" w:hAnsi="Times New Roman"/>
                <w:b/>
                <w:bCs/>
                <w:sz w:val="28"/>
                <w:szCs w:val="28"/>
                <w:lang w:val="uk-UA"/>
              </w:rPr>
              <w:t xml:space="preserve">, та які є ідентичними або подібними до оцінюваних товарів в розумінні Угоди про застосування статті </w:t>
            </w:r>
            <w:r w:rsidRPr="003D651C">
              <w:rPr>
                <w:rFonts w:ascii="Times New Roman" w:hAnsi="Times New Roman"/>
                <w:b/>
                <w:bCs/>
                <w:sz w:val="28"/>
                <w:szCs w:val="28"/>
                <w:lang w:val="en-US"/>
              </w:rPr>
              <w:t>VII</w:t>
            </w:r>
            <w:r w:rsidRPr="003D651C">
              <w:rPr>
                <w:rFonts w:ascii="Times New Roman" w:hAnsi="Times New Roman"/>
                <w:b/>
                <w:bCs/>
                <w:sz w:val="28"/>
                <w:szCs w:val="28"/>
                <w:lang w:val="uk-UA"/>
              </w:rPr>
              <w:t xml:space="preserve"> Генеральної угоди про тарифи й торгівлю 1994 року. </w:t>
            </w:r>
          </w:p>
          <w:p w:rsidR="003D651C" w:rsidRPr="003D651C" w:rsidRDefault="00C459BD" w:rsidP="003D651C">
            <w:pPr>
              <w:widowControl w:val="0"/>
              <w:ind w:firstLine="284"/>
              <w:jc w:val="both"/>
              <w:rPr>
                <w:rFonts w:ascii="Times New Roman" w:hAnsi="Times New Roman"/>
                <w:b/>
                <w:bCs/>
                <w:sz w:val="28"/>
                <w:szCs w:val="28"/>
                <w:lang w:val="uk-UA"/>
              </w:rPr>
            </w:pPr>
            <w:r w:rsidRPr="00C459BD">
              <w:rPr>
                <w:rFonts w:ascii="Times New Roman" w:hAnsi="Times New Roman"/>
                <w:b/>
                <w:bCs/>
                <w:sz w:val="28"/>
                <w:szCs w:val="28"/>
                <w:lang w:val="uk-UA"/>
              </w:rPr>
              <w:t xml:space="preserve">Порівняння рівня заявленої митної вартості оцінюваних товарів з митною вартістю ідентичних або подібних товарів, здійснюється </w:t>
            </w:r>
            <w:r>
              <w:rPr>
                <w:rFonts w:ascii="Times New Roman" w:hAnsi="Times New Roman"/>
                <w:b/>
                <w:bCs/>
                <w:sz w:val="28"/>
                <w:szCs w:val="28"/>
                <w:lang w:val="uk-UA"/>
              </w:rPr>
              <w:t>з</w:t>
            </w:r>
            <w:r w:rsidRPr="00C459BD">
              <w:rPr>
                <w:rFonts w:ascii="Times New Roman" w:hAnsi="Times New Roman"/>
                <w:b/>
                <w:bCs/>
                <w:sz w:val="28"/>
                <w:szCs w:val="28"/>
                <w:lang w:val="uk-UA"/>
              </w:rPr>
              <w:t xml:space="preserve"> врахування</w:t>
            </w:r>
            <w:r>
              <w:rPr>
                <w:rFonts w:ascii="Times New Roman" w:hAnsi="Times New Roman"/>
                <w:b/>
                <w:bCs/>
                <w:sz w:val="28"/>
                <w:szCs w:val="28"/>
                <w:lang w:val="uk-UA"/>
              </w:rPr>
              <w:t>м</w:t>
            </w:r>
            <w:r w:rsidRPr="00C459BD">
              <w:rPr>
                <w:rFonts w:ascii="Times New Roman" w:hAnsi="Times New Roman"/>
                <w:b/>
                <w:bCs/>
                <w:sz w:val="28"/>
                <w:szCs w:val="28"/>
                <w:lang w:val="uk-UA"/>
              </w:rPr>
              <w:t xml:space="preserve"> всіх наступних особливостей здійснення зовнішньоторговельних операцій з ідентичними або подібними товарами, врахування властивостей та якостей ідентичних або подібних товарів, та особливостей здійснення процедур при поміщенні таких товарів у відповідний митний режим зі сплатою митних платежів, а саме</w:t>
            </w:r>
            <w:r w:rsidR="003D651C" w:rsidRPr="003D651C">
              <w:rPr>
                <w:rFonts w:ascii="Times New Roman" w:hAnsi="Times New Roman"/>
                <w:b/>
                <w:bCs/>
                <w:sz w:val="28"/>
                <w:szCs w:val="28"/>
                <w:lang w:val="uk-UA"/>
              </w:rPr>
              <w:t xml:space="preserve">:  </w:t>
            </w:r>
          </w:p>
          <w:p w:rsidR="003D651C" w:rsidRPr="003D651C" w:rsidRDefault="009A2394" w:rsidP="003D651C">
            <w:pPr>
              <w:widowControl w:val="0"/>
              <w:ind w:firstLine="284"/>
              <w:jc w:val="both"/>
              <w:rPr>
                <w:rFonts w:ascii="Times New Roman" w:hAnsi="Times New Roman"/>
                <w:b/>
                <w:bCs/>
                <w:sz w:val="28"/>
                <w:szCs w:val="28"/>
                <w:lang w:val="uk-UA"/>
              </w:rPr>
            </w:pPr>
            <w:r>
              <w:rPr>
                <w:rFonts w:ascii="Times New Roman" w:hAnsi="Times New Roman"/>
                <w:b/>
                <w:bCs/>
                <w:sz w:val="28"/>
                <w:szCs w:val="28"/>
                <w:lang w:val="uk-UA"/>
              </w:rPr>
              <w:t xml:space="preserve">1) </w:t>
            </w:r>
            <w:r w:rsidR="003D651C" w:rsidRPr="003D651C">
              <w:rPr>
                <w:rFonts w:ascii="Times New Roman" w:hAnsi="Times New Roman"/>
                <w:b/>
                <w:bCs/>
                <w:sz w:val="28"/>
                <w:szCs w:val="28"/>
                <w:lang w:val="uk-UA"/>
              </w:rPr>
              <w:t xml:space="preserve">ідентичні або подібні </w:t>
            </w:r>
            <w:r>
              <w:rPr>
                <w:rFonts w:ascii="Times New Roman" w:hAnsi="Times New Roman"/>
                <w:b/>
                <w:bCs/>
                <w:sz w:val="28"/>
                <w:szCs w:val="28"/>
                <w:lang w:val="uk-UA"/>
              </w:rPr>
              <w:t xml:space="preserve">товари </w:t>
            </w:r>
            <w:r w:rsidR="003D651C" w:rsidRPr="003D651C">
              <w:rPr>
                <w:rFonts w:ascii="Times New Roman" w:hAnsi="Times New Roman"/>
                <w:b/>
                <w:bCs/>
                <w:sz w:val="28"/>
                <w:szCs w:val="28"/>
                <w:lang w:val="uk-UA"/>
              </w:rPr>
              <w:t xml:space="preserve">ввозились на митну територію України не пов’язаними особами, або особами, які мають ексклюзивне або аналогічне (подібне по суті та способу реалізації право) на імпорт таких </w:t>
            </w:r>
            <w:r w:rsidR="003D651C" w:rsidRPr="003D651C">
              <w:rPr>
                <w:rFonts w:ascii="Times New Roman" w:hAnsi="Times New Roman"/>
                <w:b/>
                <w:bCs/>
                <w:sz w:val="28"/>
                <w:szCs w:val="28"/>
                <w:lang w:val="uk-UA"/>
              </w:rPr>
              <w:lastRenderedPageBreak/>
              <w:t xml:space="preserve">товарів на митну територію України;  </w:t>
            </w:r>
          </w:p>
          <w:p w:rsidR="003D651C" w:rsidRPr="003D651C" w:rsidRDefault="009A2394" w:rsidP="003D651C">
            <w:pPr>
              <w:widowControl w:val="0"/>
              <w:ind w:firstLine="284"/>
              <w:jc w:val="both"/>
              <w:rPr>
                <w:rFonts w:ascii="Times New Roman" w:hAnsi="Times New Roman"/>
                <w:b/>
                <w:bCs/>
                <w:sz w:val="28"/>
                <w:szCs w:val="28"/>
                <w:lang w:val="uk-UA"/>
              </w:rPr>
            </w:pPr>
            <w:r>
              <w:rPr>
                <w:rFonts w:ascii="Times New Roman" w:hAnsi="Times New Roman"/>
                <w:b/>
                <w:bCs/>
                <w:sz w:val="28"/>
                <w:szCs w:val="28"/>
                <w:lang w:val="uk-UA"/>
              </w:rPr>
              <w:t xml:space="preserve">2) </w:t>
            </w:r>
            <w:r w:rsidR="003D651C" w:rsidRPr="003D651C">
              <w:rPr>
                <w:rFonts w:ascii="Times New Roman" w:hAnsi="Times New Roman"/>
                <w:b/>
                <w:bCs/>
                <w:sz w:val="28"/>
                <w:szCs w:val="28"/>
                <w:lang w:val="uk-UA"/>
              </w:rPr>
              <w:t>ідентичні або подібні товари продаються в рамках зовнішньоекономічного контракту на однаковому або максимально наближеному комер</w:t>
            </w:r>
            <w:r w:rsidR="00940B4D">
              <w:rPr>
                <w:rFonts w:ascii="Times New Roman" w:hAnsi="Times New Roman"/>
                <w:b/>
                <w:bCs/>
                <w:sz w:val="28"/>
                <w:szCs w:val="28"/>
                <w:lang w:val="uk-UA"/>
              </w:rPr>
              <w:t>ційному рівні та  кількості;</w:t>
            </w:r>
          </w:p>
          <w:p w:rsidR="003D651C" w:rsidRPr="003D651C" w:rsidRDefault="009A2394" w:rsidP="003D651C">
            <w:pPr>
              <w:widowControl w:val="0"/>
              <w:ind w:firstLine="284"/>
              <w:jc w:val="both"/>
              <w:rPr>
                <w:rFonts w:ascii="Times New Roman" w:hAnsi="Times New Roman"/>
                <w:b/>
                <w:bCs/>
                <w:sz w:val="28"/>
                <w:szCs w:val="28"/>
                <w:lang w:val="uk-UA"/>
              </w:rPr>
            </w:pPr>
            <w:r>
              <w:rPr>
                <w:rFonts w:ascii="Times New Roman" w:hAnsi="Times New Roman"/>
                <w:b/>
                <w:bCs/>
                <w:sz w:val="28"/>
                <w:szCs w:val="28"/>
                <w:lang w:val="uk-UA"/>
              </w:rPr>
              <w:t xml:space="preserve">3) </w:t>
            </w:r>
            <w:r w:rsidR="003D651C" w:rsidRPr="003D651C">
              <w:rPr>
                <w:rFonts w:ascii="Times New Roman" w:hAnsi="Times New Roman"/>
                <w:b/>
                <w:bCs/>
                <w:sz w:val="28"/>
                <w:szCs w:val="28"/>
                <w:lang w:val="uk-UA"/>
              </w:rPr>
              <w:t xml:space="preserve">митне оформлення ідентичних або подібних товарів здійснено за ціною договору (угоди) угоди без застосування положень </w:t>
            </w:r>
            <w:r w:rsidR="00563362">
              <w:rPr>
                <w:rFonts w:ascii="Times New Roman" w:hAnsi="Times New Roman"/>
                <w:b/>
                <w:bCs/>
                <w:sz w:val="28"/>
                <w:szCs w:val="28"/>
                <w:lang w:val="uk-UA"/>
              </w:rPr>
              <w:t>частин сьомої</w:t>
            </w:r>
            <w:r w:rsidR="003D651C" w:rsidRPr="003D651C">
              <w:rPr>
                <w:rFonts w:ascii="Times New Roman" w:hAnsi="Times New Roman"/>
                <w:b/>
                <w:bCs/>
                <w:sz w:val="28"/>
                <w:szCs w:val="28"/>
                <w:lang w:val="uk-UA"/>
              </w:rPr>
              <w:t xml:space="preserve"> - </w:t>
            </w:r>
            <w:r w:rsidR="00563362">
              <w:rPr>
                <w:rFonts w:ascii="Times New Roman" w:hAnsi="Times New Roman"/>
                <w:b/>
                <w:bCs/>
                <w:sz w:val="28"/>
                <w:szCs w:val="28"/>
                <w:lang w:val="uk-UA"/>
              </w:rPr>
              <w:t>десятої</w:t>
            </w:r>
            <w:r w:rsidR="003D651C" w:rsidRPr="003D651C">
              <w:rPr>
                <w:rFonts w:ascii="Times New Roman" w:hAnsi="Times New Roman"/>
                <w:b/>
                <w:bCs/>
                <w:sz w:val="28"/>
                <w:szCs w:val="28"/>
                <w:lang w:val="uk-UA"/>
              </w:rPr>
              <w:t xml:space="preserve"> статті 55 </w:t>
            </w:r>
            <w:r w:rsidR="00563362">
              <w:rPr>
                <w:rFonts w:ascii="Times New Roman" w:hAnsi="Times New Roman"/>
                <w:b/>
                <w:bCs/>
                <w:sz w:val="28"/>
                <w:szCs w:val="28"/>
                <w:lang w:val="uk-UA"/>
              </w:rPr>
              <w:t>цього Кодексу</w:t>
            </w:r>
            <w:r w:rsidR="003D651C" w:rsidRPr="003D651C">
              <w:rPr>
                <w:rFonts w:ascii="Times New Roman" w:hAnsi="Times New Roman"/>
                <w:b/>
                <w:bCs/>
                <w:sz w:val="28"/>
                <w:szCs w:val="28"/>
                <w:lang w:val="uk-UA"/>
              </w:rPr>
              <w:t xml:space="preserve"> при митному оформленні і</w:t>
            </w:r>
            <w:r w:rsidR="00940B4D">
              <w:rPr>
                <w:rFonts w:ascii="Times New Roman" w:hAnsi="Times New Roman"/>
                <w:b/>
                <w:bCs/>
                <w:sz w:val="28"/>
                <w:szCs w:val="28"/>
                <w:lang w:val="uk-UA"/>
              </w:rPr>
              <w:t>дентичних або подібних товарів;</w:t>
            </w:r>
          </w:p>
          <w:p w:rsidR="003D651C" w:rsidRPr="003D651C" w:rsidRDefault="00563362" w:rsidP="003D651C">
            <w:pPr>
              <w:widowControl w:val="0"/>
              <w:ind w:firstLine="284"/>
              <w:jc w:val="both"/>
              <w:rPr>
                <w:rFonts w:ascii="Times New Roman" w:hAnsi="Times New Roman"/>
                <w:b/>
                <w:bCs/>
                <w:sz w:val="28"/>
                <w:szCs w:val="28"/>
                <w:lang w:val="uk-UA"/>
              </w:rPr>
            </w:pPr>
            <w:r>
              <w:rPr>
                <w:rFonts w:ascii="Times New Roman" w:hAnsi="Times New Roman"/>
                <w:b/>
                <w:bCs/>
                <w:sz w:val="28"/>
                <w:szCs w:val="28"/>
                <w:lang w:val="uk-UA"/>
              </w:rPr>
              <w:t xml:space="preserve">4) </w:t>
            </w:r>
            <w:r w:rsidR="003D651C" w:rsidRPr="003D651C">
              <w:rPr>
                <w:rFonts w:ascii="Times New Roman" w:hAnsi="Times New Roman"/>
                <w:b/>
                <w:bCs/>
                <w:sz w:val="28"/>
                <w:szCs w:val="28"/>
                <w:lang w:val="uk-UA"/>
              </w:rPr>
              <w:t>ідентичні або подібні товари, з вартістю яких порівнюється вартість оцінюваних товарів, поміщені в митний режим імпорт зі сплатою митних платежів;</w:t>
            </w:r>
          </w:p>
          <w:p w:rsidR="003D651C" w:rsidRPr="003D651C" w:rsidRDefault="00563362" w:rsidP="003D651C">
            <w:pPr>
              <w:widowControl w:val="0"/>
              <w:ind w:firstLine="284"/>
              <w:jc w:val="both"/>
              <w:rPr>
                <w:rFonts w:ascii="Times New Roman" w:hAnsi="Times New Roman"/>
                <w:b/>
                <w:bCs/>
                <w:sz w:val="28"/>
                <w:szCs w:val="28"/>
                <w:lang w:val="uk-UA"/>
              </w:rPr>
            </w:pPr>
            <w:r>
              <w:rPr>
                <w:rFonts w:ascii="Times New Roman" w:hAnsi="Times New Roman"/>
                <w:b/>
                <w:bCs/>
                <w:sz w:val="28"/>
                <w:szCs w:val="28"/>
                <w:lang w:val="uk-UA"/>
              </w:rPr>
              <w:t xml:space="preserve">5) </w:t>
            </w:r>
            <w:r w:rsidR="003D651C" w:rsidRPr="003D651C">
              <w:rPr>
                <w:rFonts w:ascii="Times New Roman" w:hAnsi="Times New Roman"/>
                <w:b/>
                <w:bCs/>
                <w:sz w:val="28"/>
                <w:szCs w:val="28"/>
                <w:lang w:val="uk-UA"/>
              </w:rPr>
              <w:t xml:space="preserve">для визначення митної вартості оцінюваних товарів використовується найменша вартість аналогічних або подібних товарів, митне оформлення яких </w:t>
            </w:r>
            <w:r w:rsidR="003D651C" w:rsidRPr="00563362">
              <w:rPr>
                <w:rFonts w:ascii="Times New Roman" w:hAnsi="Times New Roman"/>
                <w:b/>
                <w:bCs/>
                <w:sz w:val="28"/>
                <w:szCs w:val="28"/>
                <w:lang w:val="uk-UA"/>
              </w:rPr>
              <w:t>завершено</w:t>
            </w:r>
            <w:r w:rsidR="003D651C" w:rsidRPr="003D651C">
              <w:rPr>
                <w:rFonts w:ascii="Times New Roman" w:hAnsi="Times New Roman"/>
                <w:b/>
                <w:bCs/>
                <w:sz w:val="28"/>
                <w:szCs w:val="28"/>
                <w:lang w:val="uk-UA"/>
              </w:rPr>
              <w:t xml:space="preserve"> в найближчий до митного оформлення оцінюваних товарів період, але не пізніше ніж 90 календарних днів;</w:t>
            </w:r>
          </w:p>
          <w:p w:rsidR="003D651C" w:rsidRPr="003D651C" w:rsidRDefault="00940B4D" w:rsidP="003D651C">
            <w:pPr>
              <w:widowControl w:val="0"/>
              <w:ind w:firstLine="284"/>
              <w:jc w:val="both"/>
              <w:rPr>
                <w:rFonts w:ascii="Times New Roman" w:hAnsi="Times New Roman"/>
                <w:b/>
                <w:bCs/>
                <w:sz w:val="28"/>
                <w:szCs w:val="28"/>
                <w:lang w:val="uk-UA"/>
              </w:rPr>
            </w:pPr>
            <w:r>
              <w:rPr>
                <w:rFonts w:ascii="Times New Roman" w:hAnsi="Times New Roman"/>
                <w:b/>
                <w:bCs/>
                <w:sz w:val="28"/>
                <w:szCs w:val="28"/>
                <w:lang w:val="uk-UA"/>
              </w:rPr>
              <w:t xml:space="preserve">6) </w:t>
            </w:r>
            <w:r w:rsidR="003D651C" w:rsidRPr="003D651C">
              <w:rPr>
                <w:rFonts w:ascii="Times New Roman" w:hAnsi="Times New Roman"/>
                <w:b/>
                <w:bCs/>
                <w:sz w:val="28"/>
                <w:szCs w:val="28"/>
                <w:lang w:val="uk-UA"/>
              </w:rPr>
              <w:t>оцінювані товари поставляються в  кількості, подібній (співставній) з кількістю ідентичних або подібних товарів, поміщених в митний імпорту, як в складі окремої партії товарів так і за період</w:t>
            </w:r>
            <w:r>
              <w:rPr>
                <w:rFonts w:ascii="Times New Roman" w:hAnsi="Times New Roman"/>
                <w:b/>
                <w:bCs/>
                <w:sz w:val="28"/>
                <w:szCs w:val="28"/>
                <w:lang w:val="uk-UA"/>
              </w:rPr>
              <w:t xml:space="preserve"> попереднього поточного року;</w:t>
            </w:r>
          </w:p>
          <w:p w:rsidR="003D651C" w:rsidRPr="003D651C" w:rsidRDefault="00940B4D" w:rsidP="003D651C">
            <w:pPr>
              <w:widowControl w:val="0"/>
              <w:ind w:firstLine="284"/>
              <w:jc w:val="both"/>
              <w:rPr>
                <w:rFonts w:ascii="Times New Roman" w:hAnsi="Times New Roman"/>
                <w:b/>
                <w:bCs/>
                <w:sz w:val="28"/>
                <w:szCs w:val="28"/>
                <w:lang w:val="uk-UA"/>
              </w:rPr>
            </w:pPr>
            <w:r>
              <w:rPr>
                <w:rFonts w:ascii="Times New Roman" w:hAnsi="Times New Roman"/>
                <w:b/>
                <w:bCs/>
                <w:sz w:val="28"/>
                <w:szCs w:val="28"/>
                <w:lang w:val="uk-UA"/>
              </w:rPr>
              <w:t xml:space="preserve">7) </w:t>
            </w:r>
            <w:r w:rsidR="003D651C" w:rsidRPr="003D651C">
              <w:rPr>
                <w:rFonts w:ascii="Times New Roman" w:hAnsi="Times New Roman"/>
                <w:b/>
                <w:bCs/>
                <w:sz w:val="28"/>
                <w:szCs w:val="28"/>
                <w:lang w:val="uk-UA"/>
              </w:rPr>
              <w:t>умови пост</w:t>
            </w:r>
            <w:r w:rsidR="007371D7">
              <w:rPr>
                <w:rFonts w:ascii="Times New Roman" w:hAnsi="Times New Roman"/>
                <w:b/>
                <w:bCs/>
                <w:sz w:val="28"/>
                <w:szCs w:val="28"/>
                <w:lang w:val="uk-UA"/>
              </w:rPr>
              <w:t>авки оцінюваних товарів</w:t>
            </w:r>
            <w:r w:rsidR="003D651C" w:rsidRPr="003D651C">
              <w:rPr>
                <w:rFonts w:ascii="Times New Roman" w:hAnsi="Times New Roman"/>
                <w:b/>
                <w:bCs/>
                <w:sz w:val="28"/>
                <w:szCs w:val="28"/>
                <w:lang w:val="uk-UA"/>
              </w:rPr>
              <w:t xml:space="preserve"> та умови поставки аналогічних або подібних товарів, визначені в зовнішньоекономічних контрактах, є ідентичними; </w:t>
            </w:r>
          </w:p>
          <w:p w:rsidR="003D651C" w:rsidRPr="003D651C" w:rsidRDefault="00EB6790" w:rsidP="003D651C">
            <w:pPr>
              <w:widowControl w:val="0"/>
              <w:ind w:firstLine="284"/>
              <w:jc w:val="both"/>
              <w:rPr>
                <w:rFonts w:ascii="Times New Roman" w:hAnsi="Times New Roman"/>
                <w:b/>
                <w:bCs/>
                <w:sz w:val="28"/>
                <w:szCs w:val="28"/>
                <w:lang w:val="uk-UA"/>
              </w:rPr>
            </w:pPr>
            <w:r>
              <w:rPr>
                <w:rFonts w:ascii="Times New Roman" w:hAnsi="Times New Roman"/>
                <w:b/>
                <w:bCs/>
                <w:sz w:val="28"/>
                <w:szCs w:val="28"/>
                <w:lang w:val="uk-UA"/>
              </w:rPr>
              <w:t xml:space="preserve">8) </w:t>
            </w:r>
            <w:r w:rsidR="003D651C" w:rsidRPr="003D651C">
              <w:rPr>
                <w:rFonts w:ascii="Times New Roman" w:hAnsi="Times New Roman"/>
                <w:b/>
                <w:bCs/>
                <w:sz w:val="28"/>
                <w:szCs w:val="28"/>
                <w:lang w:val="uk-UA"/>
              </w:rPr>
              <w:t xml:space="preserve">оцінювані товари та ідентичні або подібні товари мають однакову або максимально наближену репутацію на ринку з урахуванням рівня стабільного внутрішнього </w:t>
            </w:r>
            <w:r w:rsidR="003D651C" w:rsidRPr="003D651C">
              <w:rPr>
                <w:rFonts w:ascii="Times New Roman" w:hAnsi="Times New Roman"/>
                <w:b/>
                <w:bCs/>
                <w:sz w:val="28"/>
                <w:szCs w:val="28"/>
                <w:lang w:val="uk-UA"/>
              </w:rPr>
              <w:lastRenderedPageBreak/>
              <w:t>попиту, а також рівня оптових та роздрібних цін</w:t>
            </w:r>
            <w:r w:rsidR="0082021C">
              <w:rPr>
                <w:rFonts w:ascii="Times New Roman" w:hAnsi="Times New Roman"/>
                <w:b/>
                <w:bCs/>
                <w:sz w:val="28"/>
                <w:szCs w:val="28"/>
                <w:lang w:val="uk-UA"/>
              </w:rPr>
              <w:t xml:space="preserve"> на внутрішньому ринку України;</w:t>
            </w:r>
          </w:p>
          <w:p w:rsidR="003D651C" w:rsidRPr="003D651C" w:rsidRDefault="00EB6790" w:rsidP="003D651C">
            <w:pPr>
              <w:widowControl w:val="0"/>
              <w:ind w:firstLine="284"/>
              <w:jc w:val="both"/>
              <w:rPr>
                <w:rFonts w:ascii="Times New Roman" w:hAnsi="Times New Roman"/>
                <w:b/>
                <w:bCs/>
                <w:sz w:val="28"/>
                <w:szCs w:val="28"/>
                <w:lang w:val="uk-UA"/>
              </w:rPr>
            </w:pPr>
            <w:r>
              <w:rPr>
                <w:rFonts w:ascii="Times New Roman" w:hAnsi="Times New Roman"/>
                <w:b/>
                <w:bCs/>
                <w:sz w:val="28"/>
                <w:szCs w:val="28"/>
                <w:lang w:val="uk-UA"/>
              </w:rPr>
              <w:t xml:space="preserve">9) </w:t>
            </w:r>
            <w:r w:rsidR="003D651C" w:rsidRPr="003D651C">
              <w:rPr>
                <w:rFonts w:ascii="Times New Roman" w:hAnsi="Times New Roman"/>
                <w:b/>
                <w:bCs/>
                <w:sz w:val="28"/>
                <w:szCs w:val="28"/>
                <w:lang w:val="uk-UA"/>
              </w:rPr>
              <w:t xml:space="preserve">оцінювані товари та ідентичні </w:t>
            </w:r>
            <w:r>
              <w:rPr>
                <w:rFonts w:ascii="Times New Roman" w:hAnsi="Times New Roman"/>
                <w:b/>
                <w:bCs/>
                <w:sz w:val="28"/>
                <w:szCs w:val="28"/>
                <w:lang w:val="uk-UA"/>
              </w:rPr>
              <w:t xml:space="preserve">або подібні </w:t>
            </w:r>
            <w:r w:rsidR="003D651C" w:rsidRPr="003D651C">
              <w:rPr>
                <w:rFonts w:ascii="Times New Roman" w:hAnsi="Times New Roman"/>
                <w:b/>
                <w:bCs/>
                <w:sz w:val="28"/>
                <w:szCs w:val="28"/>
                <w:lang w:val="uk-UA"/>
              </w:rPr>
              <w:t xml:space="preserve">товари </w:t>
            </w:r>
            <w:r>
              <w:rPr>
                <w:rFonts w:ascii="Times New Roman" w:hAnsi="Times New Roman"/>
                <w:b/>
                <w:bCs/>
                <w:sz w:val="28"/>
                <w:szCs w:val="28"/>
                <w:lang w:val="uk-UA"/>
              </w:rPr>
              <w:t xml:space="preserve">є </w:t>
            </w:r>
            <w:r w:rsidR="003D651C" w:rsidRPr="003D651C">
              <w:rPr>
                <w:rFonts w:ascii="Times New Roman" w:hAnsi="Times New Roman"/>
                <w:b/>
                <w:bCs/>
                <w:sz w:val="28"/>
                <w:szCs w:val="28"/>
                <w:lang w:val="uk-UA"/>
              </w:rPr>
              <w:t>однаковими за якісними показниками (марка, модельний ряд, хімічний склад</w:t>
            </w:r>
            <w:r>
              <w:rPr>
                <w:rFonts w:ascii="Times New Roman" w:hAnsi="Times New Roman"/>
                <w:b/>
                <w:bCs/>
                <w:sz w:val="28"/>
                <w:szCs w:val="28"/>
                <w:lang w:val="uk-UA"/>
              </w:rPr>
              <w:t xml:space="preserve"> тощо);</w:t>
            </w:r>
          </w:p>
          <w:p w:rsidR="003D651C" w:rsidRPr="003D651C" w:rsidRDefault="00EB6790" w:rsidP="003D651C">
            <w:pPr>
              <w:widowControl w:val="0"/>
              <w:ind w:firstLine="284"/>
              <w:jc w:val="both"/>
              <w:rPr>
                <w:rFonts w:ascii="Times New Roman" w:hAnsi="Times New Roman"/>
                <w:b/>
                <w:bCs/>
                <w:sz w:val="28"/>
                <w:szCs w:val="28"/>
                <w:lang w:val="uk-UA"/>
              </w:rPr>
            </w:pPr>
            <w:r>
              <w:rPr>
                <w:rFonts w:ascii="Times New Roman" w:hAnsi="Times New Roman"/>
                <w:b/>
                <w:bCs/>
                <w:sz w:val="28"/>
                <w:szCs w:val="28"/>
                <w:lang w:val="uk-UA"/>
              </w:rPr>
              <w:t xml:space="preserve">10) </w:t>
            </w:r>
            <w:r w:rsidR="003D651C" w:rsidRPr="003D651C">
              <w:rPr>
                <w:rFonts w:ascii="Times New Roman" w:hAnsi="Times New Roman"/>
                <w:b/>
                <w:bCs/>
                <w:sz w:val="28"/>
                <w:szCs w:val="28"/>
                <w:lang w:val="uk-UA"/>
              </w:rPr>
              <w:t xml:space="preserve">оцінювані товари та ідентичні </w:t>
            </w:r>
            <w:r>
              <w:rPr>
                <w:rFonts w:ascii="Times New Roman" w:hAnsi="Times New Roman"/>
                <w:b/>
                <w:bCs/>
                <w:sz w:val="28"/>
                <w:szCs w:val="28"/>
                <w:lang w:val="uk-UA"/>
              </w:rPr>
              <w:t xml:space="preserve">або </w:t>
            </w:r>
            <w:r w:rsidR="003D651C" w:rsidRPr="003D651C">
              <w:rPr>
                <w:rFonts w:ascii="Times New Roman" w:hAnsi="Times New Roman"/>
                <w:b/>
                <w:bCs/>
                <w:sz w:val="28"/>
                <w:szCs w:val="28"/>
                <w:lang w:val="uk-UA"/>
              </w:rPr>
              <w:t>подібні товари мають ідентичні або максимально на</w:t>
            </w:r>
            <w:r w:rsidR="0082021C">
              <w:rPr>
                <w:rFonts w:ascii="Times New Roman" w:hAnsi="Times New Roman"/>
                <w:b/>
                <w:bCs/>
                <w:sz w:val="28"/>
                <w:szCs w:val="28"/>
                <w:lang w:val="uk-UA"/>
              </w:rPr>
              <w:t>ближені споживчі властивості;</w:t>
            </w:r>
          </w:p>
          <w:p w:rsidR="003D651C" w:rsidRPr="003D651C" w:rsidRDefault="00EB6790" w:rsidP="003D651C">
            <w:pPr>
              <w:widowControl w:val="0"/>
              <w:ind w:firstLine="284"/>
              <w:jc w:val="both"/>
              <w:rPr>
                <w:rFonts w:ascii="Times New Roman" w:hAnsi="Times New Roman"/>
                <w:b/>
                <w:bCs/>
                <w:sz w:val="28"/>
                <w:szCs w:val="28"/>
                <w:lang w:val="uk-UA"/>
              </w:rPr>
            </w:pPr>
            <w:r>
              <w:rPr>
                <w:rFonts w:ascii="Times New Roman" w:hAnsi="Times New Roman"/>
                <w:b/>
                <w:bCs/>
                <w:sz w:val="28"/>
                <w:szCs w:val="28"/>
                <w:lang w:val="uk-UA"/>
              </w:rPr>
              <w:t xml:space="preserve">11) </w:t>
            </w:r>
            <w:r w:rsidR="003D651C" w:rsidRPr="003D651C">
              <w:rPr>
                <w:rFonts w:ascii="Times New Roman" w:hAnsi="Times New Roman"/>
                <w:b/>
                <w:bCs/>
                <w:sz w:val="28"/>
                <w:szCs w:val="28"/>
                <w:lang w:val="uk-UA"/>
              </w:rPr>
              <w:t>основні (базові) економічні (фінансові) умови поставки оцінюваних товарів, що визначені в зовнішньоекономічних контрактах або документах, що їх замінюють, є ідентичними до аналогічних умов поставки і</w:t>
            </w:r>
            <w:r w:rsidR="0082021C">
              <w:rPr>
                <w:rFonts w:ascii="Times New Roman" w:hAnsi="Times New Roman"/>
                <w:b/>
                <w:bCs/>
                <w:sz w:val="28"/>
                <w:szCs w:val="28"/>
                <w:lang w:val="uk-UA"/>
              </w:rPr>
              <w:t>дентичних або подібних товарів;</w:t>
            </w:r>
          </w:p>
          <w:p w:rsidR="003D651C" w:rsidRPr="003D651C" w:rsidRDefault="00EB6790" w:rsidP="003D651C">
            <w:pPr>
              <w:widowControl w:val="0"/>
              <w:ind w:firstLine="284"/>
              <w:jc w:val="both"/>
              <w:rPr>
                <w:rFonts w:ascii="Times New Roman" w:hAnsi="Times New Roman"/>
                <w:b/>
                <w:bCs/>
                <w:sz w:val="28"/>
                <w:szCs w:val="28"/>
                <w:lang w:val="uk-UA"/>
              </w:rPr>
            </w:pPr>
            <w:r>
              <w:rPr>
                <w:rFonts w:ascii="Times New Roman" w:hAnsi="Times New Roman"/>
                <w:b/>
                <w:bCs/>
                <w:sz w:val="28"/>
                <w:szCs w:val="28"/>
                <w:lang w:val="uk-UA"/>
              </w:rPr>
              <w:t xml:space="preserve">12) </w:t>
            </w:r>
            <w:r w:rsidR="003D651C" w:rsidRPr="003D651C">
              <w:rPr>
                <w:rFonts w:ascii="Times New Roman" w:hAnsi="Times New Roman"/>
                <w:b/>
                <w:bCs/>
                <w:sz w:val="28"/>
                <w:szCs w:val="28"/>
                <w:lang w:val="uk-UA"/>
              </w:rPr>
              <w:t xml:space="preserve">періодичність та обсяги поставки оцінюваних товарів та ідентичних або подібних товарів є співставними за </w:t>
            </w:r>
            <w:r>
              <w:rPr>
                <w:rFonts w:ascii="Times New Roman" w:hAnsi="Times New Roman"/>
                <w:b/>
                <w:bCs/>
                <w:sz w:val="28"/>
                <w:szCs w:val="28"/>
                <w:lang w:val="uk-UA"/>
              </w:rPr>
              <w:t xml:space="preserve">відповідний </w:t>
            </w:r>
            <w:r w:rsidR="003D651C" w:rsidRPr="003D651C">
              <w:rPr>
                <w:rFonts w:ascii="Times New Roman" w:hAnsi="Times New Roman"/>
                <w:b/>
                <w:bCs/>
                <w:sz w:val="28"/>
                <w:szCs w:val="28"/>
                <w:lang w:val="uk-UA"/>
              </w:rPr>
              <w:t xml:space="preserve">період попереднього року; </w:t>
            </w:r>
          </w:p>
          <w:p w:rsidR="003D651C" w:rsidRPr="003D651C" w:rsidRDefault="0082021C" w:rsidP="003D651C">
            <w:pPr>
              <w:widowControl w:val="0"/>
              <w:ind w:firstLine="284"/>
              <w:jc w:val="both"/>
              <w:rPr>
                <w:rFonts w:ascii="Times New Roman" w:hAnsi="Times New Roman"/>
                <w:b/>
                <w:bCs/>
                <w:sz w:val="28"/>
                <w:szCs w:val="28"/>
                <w:lang w:val="uk-UA"/>
              </w:rPr>
            </w:pPr>
            <w:r>
              <w:rPr>
                <w:rFonts w:ascii="Times New Roman" w:hAnsi="Times New Roman"/>
                <w:b/>
                <w:bCs/>
                <w:sz w:val="28"/>
                <w:szCs w:val="28"/>
                <w:lang w:val="uk-UA"/>
              </w:rPr>
              <w:t xml:space="preserve">13) </w:t>
            </w:r>
            <w:r w:rsidR="003D651C" w:rsidRPr="003D651C">
              <w:rPr>
                <w:rFonts w:ascii="Times New Roman" w:hAnsi="Times New Roman"/>
                <w:b/>
                <w:bCs/>
                <w:sz w:val="28"/>
                <w:szCs w:val="28"/>
                <w:lang w:val="uk-UA"/>
              </w:rPr>
              <w:t xml:space="preserve">оцінювані товари та ідентичні або </w:t>
            </w:r>
            <w:r>
              <w:rPr>
                <w:rFonts w:ascii="Times New Roman" w:hAnsi="Times New Roman"/>
                <w:b/>
                <w:bCs/>
                <w:sz w:val="28"/>
                <w:szCs w:val="28"/>
                <w:lang w:val="uk-UA"/>
              </w:rPr>
              <w:t xml:space="preserve">побідні </w:t>
            </w:r>
            <w:r w:rsidR="003D651C" w:rsidRPr="003D651C">
              <w:rPr>
                <w:rFonts w:ascii="Times New Roman" w:hAnsi="Times New Roman"/>
                <w:b/>
                <w:bCs/>
                <w:sz w:val="28"/>
                <w:szCs w:val="28"/>
                <w:lang w:val="uk-UA"/>
              </w:rPr>
              <w:t>товари вироблені одним виробником та містять одну торгі</w:t>
            </w:r>
            <w:r>
              <w:rPr>
                <w:rFonts w:ascii="Times New Roman" w:hAnsi="Times New Roman"/>
                <w:b/>
                <w:bCs/>
                <w:sz w:val="28"/>
                <w:szCs w:val="28"/>
                <w:lang w:val="uk-UA"/>
              </w:rPr>
              <w:t>вельну марку або торговий знак;</w:t>
            </w:r>
          </w:p>
          <w:p w:rsidR="003D651C" w:rsidRPr="003D651C" w:rsidRDefault="0082021C" w:rsidP="003D651C">
            <w:pPr>
              <w:widowControl w:val="0"/>
              <w:ind w:firstLine="284"/>
              <w:jc w:val="both"/>
              <w:rPr>
                <w:rFonts w:ascii="Times New Roman" w:hAnsi="Times New Roman"/>
                <w:b/>
                <w:bCs/>
                <w:sz w:val="28"/>
                <w:szCs w:val="28"/>
                <w:lang w:val="uk-UA"/>
              </w:rPr>
            </w:pPr>
            <w:r>
              <w:rPr>
                <w:rFonts w:ascii="Times New Roman" w:hAnsi="Times New Roman"/>
                <w:b/>
                <w:bCs/>
                <w:sz w:val="28"/>
                <w:szCs w:val="28"/>
                <w:lang w:val="uk-UA"/>
              </w:rPr>
              <w:t xml:space="preserve">14) </w:t>
            </w:r>
            <w:r w:rsidR="003D651C" w:rsidRPr="003D651C">
              <w:rPr>
                <w:rFonts w:ascii="Times New Roman" w:hAnsi="Times New Roman"/>
                <w:b/>
                <w:bCs/>
                <w:sz w:val="28"/>
                <w:szCs w:val="28"/>
                <w:lang w:val="uk-UA"/>
              </w:rPr>
              <w:t xml:space="preserve">оцінювані товари та </w:t>
            </w:r>
            <w:r>
              <w:rPr>
                <w:rFonts w:ascii="Times New Roman" w:hAnsi="Times New Roman"/>
                <w:b/>
                <w:bCs/>
                <w:sz w:val="28"/>
                <w:szCs w:val="28"/>
                <w:lang w:val="uk-UA"/>
              </w:rPr>
              <w:t xml:space="preserve">ідентичні або </w:t>
            </w:r>
            <w:r w:rsidR="003D651C" w:rsidRPr="003D651C">
              <w:rPr>
                <w:rFonts w:ascii="Times New Roman" w:hAnsi="Times New Roman"/>
                <w:b/>
                <w:bCs/>
                <w:sz w:val="28"/>
                <w:szCs w:val="28"/>
                <w:lang w:val="uk-UA"/>
              </w:rPr>
              <w:t>подібні товари вироблені виробниками, що використовують аналогічну технологію виробництва;</w:t>
            </w:r>
          </w:p>
          <w:p w:rsidR="003D651C" w:rsidRPr="003D651C" w:rsidRDefault="0082021C" w:rsidP="003D651C">
            <w:pPr>
              <w:widowControl w:val="0"/>
              <w:ind w:firstLine="284"/>
              <w:jc w:val="both"/>
              <w:rPr>
                <w:rFonts w:ascii="Times New Roman" w:hAnsi="Times New Roman"/>
                <w:b/>
                <w:bCs/>
                <w:sz w:val="28"/>
                <w:szCs w:val="28"/>
                <w:lang w:val="uk-UA"/>
              </w:rPr>
            </w:pPr>
            <w:r>
              <w:rPr>
                <w:rFonts w:ascii="Times New Roman" w:hAnsi="Times New Roman"/>
                <w:b/>
                <w:bCs/>
                <w:sz w:val="28"/>
                <w:szCs w:val="28"/>
                <w:lang w:val="uk-UA"/>
              </w:rPr>
              <w:t xml:space="preserve">15) </w:t>
            </w:r>
            <w:r w:rsidR="003D651C" w:rsidRPr="003D651C">
              <w:rPr>
                <w:rFonts w:ascii="Times New Roman" w:hAnsi="Times New Roman"/>
                <w:b/>
                <w:bCs/>
                <w:sz w:val="28"/>
                <w:szCs w:val="28"/>
                <w:lang w:val="uk-UA"/>
              </w:rPr>
              <w:t xml:space="preserve">оцінювані товари та </w:t>
            </w:r>
            <w:r>
              <w:rPr>
                <w:rFonts w:ascii="Times New Roman" w:hAnsi="Times New Roman"/>
                <w:b/>
                <w:bCs/>
                <w:sz w:val="28"/>
                <w:szCs w:val="28"/>
                <w:lang w:val="uk-UA"/>
              </w:rPr>
              <w:t xml:space="preserve">ідентичні або </w:t>
            </w:r>
            <w:r w:rsidR="003D651C" w:rsidRPr="003D651C">
              <w:rPr>
                <w:rFonts w:ascii="Times New Roman" w:hAnsi="Times New Roman"/>
                <w:b/>
                <w:bCs/>
                <w:sz w:val="28"/>
                <w:szCs w:val="28"/>
                <w:lang w:val="uk-UA"/>
              </w:rPr>
              <w:t xml:space="preserve">подібні товари вироблені виробниками, що здійснюють виробництво </w:t>
            </w:r>
            <w:r>
              <w:rPr>
                <w:rFonts w:ascii="Times New Roman" w:hAnsi="Times New Roman"/>
                <w:b/>
                <w:bCs/>
                <w:sz w:val="28"/>
                <w:szCs w:val="28"/>
                <w:lang w:val="uk-UA"/>
              </w:rPr>
              <w:t>аналогічних</w:t>
            </w:r>
            <w:r w:rsidR="003D651C" w:rsidRPr="003D651C">
              <w:rPr>
                <w:rFonts w:ascii="Times New Roman" w:hAnsi="Times New Roman"/>
                <w:b/>
                <w:bCs/>
                <w:sz w:val="28"/>
                <w:szCs w:val="28"/>
                <w:lang w:val="uk-UA"/>
              </w:rPr>
              <w:t xml:space="preserve"> товарів в кількості та протягом періоду, що є наближеними за числовими показниками до аналогічно</w:t>
            </w:r>
            <w:r>
              <w:rPr>
                <w:rFonts w:ascii="Times New Roman" w:hAnsi="Times New Roman"/>
                <w:b/>
                <w:bCs/>
                <w:sz w:val="28"/>
                <w:szCs w:val="28"/>
                <w:lang w:val="uk-UA"/>
              </w:rPr>
              <w:t>ї кількості та періоду виробництва оцінюваних товарів;</w:t>
            </w:r>
          </w:p>
          <w:p w:rsidR="003D651C" w:rsidRPr="003D651C" w:rsidRDefault="0082021C" w:rsidP="003D651C">
            <w:pPr>
              <w:widowControl w:val="0"/>
              <w:ind w:firstLine="284"/>
              <w:jc w:val="both"/>
              <w:rPr>
                <w:rFonts w:ascii="Times New Roman" w:hAnsi="Times New Roman"/>
                <w:b/>
                <w:bCs/>
                <w:sz w:val="28"/>
                <w:szCs w:val="28"/>
                <w:lang w:val="uk-UA"/>
              </w:rPr>
            </w:pPr>
            <w:r>
              <w:rPr>
                <w:rFonts w:ascii="Times New Roman" w:hAnsi="Times New Roman"/>
                <w:b/>
                <w:bCs/>
                <w:sz w:val="28"/>
                <w:szCs w:val="28"/>
                <w:lang w:val="uk-UA"/>
              </w:rPr>
              <w:t xml:space="preserve">16) ідентичні або </w:t>
            </w:r>
            <w:r w:rsidR="003D651C" w:rsidRPr="003D651C">
              <w:rPr>
                <w:rFonts w:ascii="Times New Roman" w:hAnsi="Times New Roman"/>
                <w:b/>
                <w:bCs/>
                <w:sz w:val="28"/>
                <w:szCs w:val="28"/>
                <w:lang w:val="uk-UA"/>
              </w:rPr>
              <w:t xml:space="preserve">подібні товари є продукцією </w:t>
            </w:r>
            <w:r w:rsidR="003D651C" w:rsidRPr="003D651C">
              <w:rPr>
                <w:rFonts w:ascii="Times New Roman" w:hAnsi="Times New Roman"/>
                <w:b/>
                <w:bCs/>
                <w:sz w:val="28"/>
                <w:szCs w:val="28"/>
                <w:lang w:val="uk-UA"/>
              </w:rPr>
              <w:lastRenderedPageBreak/>
              <w:t>серійного виробництва, виробництво (і в тому числі зборка або комплектація) таких товарів не має ознак ексклюзивності або ознак індивідуального виробниц</w:t>
            </w:r>
            <w:r>
              <w:rPr>
                <w:rFonts w:ascii="Times New Roman" w:hAnsi="Times New Roman"/>
                <w:b/>
                <w:bCs/>
                <w:sz w:val="28"/>
                <w:szCs w:val="28"/>
                <w:lang w:val="uk-UA"/>
              </w:rPr>
              <w:t>тва на попереднє замовлення;</w:t>
            </w:r>
          </w:p>
          <w:p w:rsidR="003D651C" w:rsidRPr="003D651C" w:rsidRDefault="0082021C" w:rsidP="003D651C">
            <w:pPr>
              <w:widowControl w:val="0"/>
              <w:ind w:firstLine="284"/>
              <w:jc w:val="both"/>
              <w:rPr>
                <w:rFonts w:ascii="Times New Roman" w:hAnsi="Times New Roman"/>
                <w:b/>
                <w:bCs/>
                <w:sz w:val="28"/>
                <w:szCs w:val="28"/>
                <w:lang w:val="uk-UA"/>
              </w:rPr>
            </w:pPr>
            <w:r>
              <w:rPr>
                <w:rFonts w:ascii="Times New Roman" w:hAnsi="Times New Roman"/>
                <w:b/>
                <w:bCs/>
                <w:sz w:val="28"/>
                <w:szCs w:val="28"/>
                <w:lang w:val="uk-UA"/>
              </w:rPr>
              <w:t xml:space="preserve">17) </w:t>
            </w:r>
            <w:r w:rsidR="003D651C" w:rsidRPr="003D651C">
              <w:rPr>
                <w:rFonts w:ascii="Times New Roman" w:hAnsi="Times New Roman"/>
                <w:b/>
                <w:bCs/>
                <w:sz w:val="28"/>
                <w:szCs w:val="28"/>
                <w:lang w:val="uk-UA"/>
              </w:rPr>
              <w:t>ідентичні або подібні товари не є об’єктами державних закупів</w:t>
            </w:r>
            <w:r>
              <w:rPr>
                <w:rFonts w:ascii="Times New Roman" w:hAnsi="Times New Roman"/>
                <w:b/>
                <w:bCs/>
                <w:sz w:val="28"/>
                <w:szCs w:val="28"/>
                <w:lang w:val="uk-UA"/>
              </w:rPr>
              <w:t>ель.</w:t>
            </w:r>
          </w:p>
          <w:p w:rsidR="003D651C" w:rsidRPr="003D651C" w:rsidRDefault="00C459BD" w:rsidP="00404178">
            <w:pPr>
              <w:widowControl w:val="0"/>
              <w:ind w:firstLine="284"/>
              <w:jc w:val="both"/>
              <w:rPr>
                <w:rFonts w:ascii="Times New Roman" w:hAnsi="Times New Roman"/>
                <w:bCs/>
                <w:sz w:val="28"/>
                <w:szCs w:val="28"/>
                <w:lang w:val="uk-UA"/>
              </w:rPr>
            </w:pPr>
            <w:r>
              <w:rPr>
                <w:rFonts w:ascii="Times New Roman" w:hAnsi="Times New Roman"/>
                <w:b/>
                <w:bCs/>
                <w:sz w:val="28"/>
                <w:szCs w:val="28"/>
                <w:lang w:val="uk-UA"/>
              </w:rPr>
              <w:t>Зазначені особливості</w:t>
            </w:r>
            <w:r w:rsidRPr="00C459BD">
              <w:rPr>
                <w:rFonts w:ascii="Times New Roman" w:hAnsi="Times New Roman"/>
                <w:b/>
                <w:bCs/>
                <w:sz w:val="28"/>
                <w:szCs w:val="28"/>
                <w:lang w:val="uk-UA"/>
              </w:rPr>
              <w:t xml:space="preserve"> порівняння рівня заявленої митної вартості оцінюваних товарів з митною вартістю ідентичних або подібних товарів, митне оформлення яких вже </w:t>
            </w:r>
            <w:r>
              <w:rPr>
                <w:rFonts w:ascii="Times New Roman" w:hAnsi="Times New Roman"/>
                <w:b/>
                <w:bCs/>
                <w:sz w:val="28"/>
                <w:szCs w:val="28"/>
                <w:lang w:val="uk-UA"/>
              </w:rPr>
              <w:t>завершено</w:t>
            </w:r>
            <w:r w:rsidRPr="00C459BD">
              <w:rPr>
                <w:rFonts w:ascii="Times New Roman" w:hAnsi="Times New Roman"/>
                <w:b/>
                <w:bCs/>
                <w:sz w:val="28"/>
                <w:szCs w:val="28"/>
                <w:lang w:val="uk-UA"/>
              </w:rPr>
              <w:t xml:space="preserve">, застосовуються </w:t>
            </w:r>
            <w:r w:rsidR="00404178">
              <w:rPr>
                <w:rFonts w:ascii="Times New Roman" w:hAnsi="Times New Roman"/>
                <w:b/>
                <w:bCs/>
                <w:sz w:val="28"/>
                <w:szCs w:val="28"/>
                <w:lang w:val="uk-UA"/>
              </w:rPr>
              <w:t xml:space="preserve">також </w:t>
            </w:r>
            <w:r w:rsidRPr="00C459BD">
              <w:rPr>
                <w:rFonts w:ascii="Times New Roman" w:hAnsi="Times New Roman"/>
                <w:b/>
                <w:bCs/>
                <w:sz w:val="28"/>
                <w:szCs w:val="28"/>
                <w:lang w:val="uk-UA"/>
              </w:rPr>
              <w:t xml:space="preserve">митними органами при визначенні митної вартості оцінюваних товарів </w:t>
            </w:r>
            <w:r w:rsidR="00404178">
              <w:rPr>
                <w:rFonts w:ascii="Times New Roman" w:hAnsi="Times New Roman"/>
                <w:b/>
                <w:bCs/>
                <w:sz w:val="28"/>
                <w:szCs w:val="28"/>
                <w:lang w:val="uk-UA"/>
              </w:rPr>
              <w:t>при</w:t>
            </w:r>
            <w:r w:rsidRPr="00C459BD">
              <w:rPr>
                <w:rFonts w:ascii="Times New Roman" w:hAnsi="Times New Roman"/>
                <w:b/>
                <w:bCs/>
                <w:sz w:val="28"/>
                <w:szCs w:val="28"/>
                <w:lang w:val="uk-UA"/>
              </w:rPr>
              <w:t xml:space="preserve"> використ</w:t>
            </w:r>
            <w:r w:rsidR="00404178">
              <w:rPr>
                <w:rFonts w:ascii="Times New Roman" w:hAnsi="Times New Roman"/>
                <w:b/>
                <w:bCs/>
                <w:sz w:val="28"/>
                <w:szCs w:val="28"/>
                <w:lang w:val="uk-UA"/>
              </w:rPr>
              <w:t>анні</w:t>
            </w:r>
            <w:r w:rsidRPr="00C459BD">
              <w:rPr>
                <w:rFonts w:ascii="Times New Roman" w:hAnsi="Times New Roman"/>
                <w:b/>
                <w:bCs/>
                <w:sz w:val="28"/>
                <w:szCs w:val="28"/>
                <w:lang w:val="uk-UA"/>
              </w:rPr>
              <w:t xml:space="preserve"> резервного методу у відповідності до статті 64 цього Кодексу</w:t>
            </w:r>
            <w:r w:rsidR="00404178">
              <w:rPr>
                <w:rFonts w:ascii="Times New Roman" w:hAnsi="Times New Roman"/>
                <w:b/>
                <w:bCs/>
                <w:sz w:val="28"/>
                <w:szCs w:val="28"/>
                <w:lang w:val="uk-UA"/>
              </w:rPr>
              <w:t xml:space="preserve">. </w:t>
            </w:r>
          </w:p>
        </w:tc>
      </w:tr>
      <w:tr w:rsidR="003D651C" w:rsidRPr="00895791" w:rsidTr="00376BAD">
        <w:tc>
          <w:tcPr>
            <w:tcW w:w="7393" w:type="dxa"/>
          </w:tcPr>
          <w:p w:rsidR="003D651C" w:rsidRPr="003D651C" w:rsidRDefault="003D651C" w:rsidP="003D651C">
            <w:pPr>
              <w:widowControl w:val="0"/>
              <w:ind w:firstLine="284"/>
              <w:jc w:val="both"/>
              <w:rPr>
                <w:rFonts w:ascii="Times New Roman" w:hAnsi="Times New Roman"/>
                <w:bCs/>
                <w:sz w:val="28"/>
                <w:szCs w:val="28"/>
                <w:lang w:val="uk-UA"/>
              </w:rPr>
            </w:pPr>
            <w:r w:rsidRPr="003D651C">
              <w:rPr>
                <w:rFonts w:ascii="Times New Roman" w:hAnsi="Times New Roman"/>
                <w:bCs/>
                <w:sz w:val="28"/>
                <w:szCs w:val="28"/>
                <w:lang w:val="uk-UA"/>
              </w:rPr>
              <w:lastRenderedPageBreak/>
              <w:t>4. Митний орган під час здійснення контролю правильності визначення митної вартості товарів зобов'язаний:</w:t>
            </w:r>
          </w:p>
          <w:p w:rsidR="003D651C" w:rsidRPr="003D651C" w:rsidRDefault="003D651C" w:rsidP="003D651C">
            <w:pPr>
              <w:widowControl w:val="0"/>
              <w:ind w:firstLine="284"/>
              <w:jc w:val="both"/>
              <w:rPr>
                <w:rFonts w:ascii="Times New Roman" w:hAnsi="Times New Roman"/>
                <w:bCs/>
                <w:sz w:val="28"/>
                <w:szCs w:val="28"/>
                <w:lang w:val="uk-UA"/>
              </w:rPr>
            </w:pPr>
            <w:r w:rsidRPr="003D651C">
              <w:rPr>
                <w:rFonts w:ascii="Times New Roman" w:hAnsi="Times New Roman"/>
                <w:bCs/>
                <w:sz w:val="28"/>
                <w:szCs w:val="28"/>
                <w:lang w:val="uk-UA"/>
              </w:rPr>
              <w:t>1) здійснювати контроль заявленої декларантом або уповноваженою ним особою митної вартості товарів шляхом перевірки числового значення заявленої митної вартості, наявності в поданих зазначеними особами документах усіх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w:t>
            </w:r>
          </w:p>
          <w:p w:rsidR="003D651C" w:rsidRPr="0082021C" w:rsidRDefault="003D651C" w:rsidP="003D651C">
            <w:pPr>
              <w:widowControl w:val="0"/>
              <w:ind w:firstLine="284"/>
              <w:jc w:val="both"/>
              <w:rPr>
                <w:rFonts w:ascii="Times New Roman" w:hAnsi="Times New Roman"/>
                <w:bCs/>
                <w:sz w:val="28"/>
                <w:szCs w:val="28"/>
                <w:lang w:val="uk-UA"/>
              </w:rPr>
            </w:pPr>
            <w:r w:rsidRPr="0082021C">
              <w:rPr>
                <w:rFonts w:ascii="Times New Roman" w:hAnsi="Times New Roman"/>
                <w:bCs/>
                <w:sz w:val="28"/>
                <w:szCs w:val="28"/>
                <w:lang w:val="uk-UA"/>
              </w:rPr>
              <w:t>2) надавати декларанту або уповноваженій ним особі письмову інформацію про причини, за яких заявлена ними митна вартість не може бути визнана;</w:t>
            </w:r>
          </w:p>
          <w:p w:rsidR="0082021C" w:rsidRDefault="0082021C" w:rsidP="003D651C">
            <w:pPr>
              <w:widowControl w:val="0"/>
              <w:ind w:firstLine="284"/>
              <w:jc w:val="both"/>
              <w:rPr>
                <w:rFonts w:ascii="Times New Roman" w:hAnsi="Times New Roman"/>
                <w:b/>
                <w:bCs/>
                <w:sz w:val="28"/>
                <w:szCs w:val="28"/>
                <w:lang w:val="uk-UA"/>
              </w:rPr>
            </w:pPr>
          </w:p>
          <w:p w:rsidR="0082021C" w:rsidRDefault="0082021C" w:rsidP="003D651C">
            <w:pPr>
              <w:widowControl w:val="0"/>
              <w:ind w:firstLine="284"/>
              <w:jc w:val="both"/>
              <w:rPr>
                <w:rFonts w:ascii="Times New Roman" w:hAnsi="Times New Roman"/>
                <w:b/>
                <w:bCs/>
                <w:sz w:val="28"/>
                <w:szCs w:val="28"/>
                <w:lang w:val="uk-UA"/>
              </w:rPr>
            </w:pPr>
          </w:p>
          <w:p w:rsidR="0082021C" w:rsidRDefault="0082021C" w:rsidP="003D651C">
            <w:pPr>
              <w:widowControl w:val="0"/>
              <w:ind w:firstLine="284"/>
              <w:jc w:val="both"/>
              <w:rPr>
                <w:rFonts w:ascii="Times New Roman" w:hAnsi="Times New Roman"/>
                <w:b/>
                <w:bCs/>
                <w:sz w:val="28"/>
                <w:szCs w:val="28"/>
                <w:lang w:val="uk-UA"/>
              </w:rPr>
            </w:pPr>
          </w:p>
          <w:p w:rsidR="003D651C" w:rsidRPr="003D651C" w:rsidRDefault="003D651C" w:rsidP="003D651C">
            <w:pPr>
              <w:widowControl w:val="0"/>
              <w:ind w:firstLine="284"/>
              <w:jc w:val="both"/>
              <w:rPr>
                <w:rFonts w:ascii="Times New Roman" w:hAnsi="Times New Roman"/>
                <w:b/>
                <w:bCs/>
                <w:sz w:val="28"/>
                <w:szCs w:val="28"/>
                <w:lang w:val="uk-UA"/>
              </w:rPr>
            </w:pPr>
            <w:r w:rsidRPr="003D651C">
              <w:rPr>
                <w:rFonts w:ascii="Times New Roman" w:hAnsi="Times New Roman"/>
                <w:b/>
                <w:bCs/>
                <w:sz w:val="28"/>
                <w:szCs w:val="28"/>
                <w:lang w:val="uk-UA"/>
              </w:rPr>
              <w:t>3) надавати декларанту або уповноваженій ним особі письмову інформацію щодо порядку і методу визначення митної вартості, застосованих у разі коригування митної вартості, а також щодо підстав здійснення такого коригування;</w:t>
            </w:r>
          </w:p>
          <w:p w:rsidR="003D651C" w:rsidRPr="003D651C" w:rsidRDefault="003D651C" w:rsidP="003D651C">
            <w:pPr>
              <w:widowControl w:val="0"/>
              <w:ind w:firstLine="284"/>
              <w:jc w:val="both"/>
              <w:rPr>
                <w:rFonts w:ascii="Times New Roman" w:hAnsi="Times New Roman"/>
                <w:bCs/>
                <w:sz w:val="28"/>
                <w:szCs w:val="28"/>
                <w:lang w:val="uk-UA"/>
              </w:rPr>
            </w:pPr>
            <w:r w:rsidRPr="003D651C">
              <w:rPr>
                <w:rFonts w:ascii="Times New Roman" w:hAnsi="Times New Roman"/>
                <w:bCs/>
                <w:sz w:val="28"/>
                <w:szCs w:val="28"/>
                <w:lang w:val="uk-UA"/>
              </w:rPr>
              <w:t>4) випускати у вільний обіг товари, що декларуються:</w:t>
            </w:r>
          </w:p>
          <w:p w:rsidR="003D651C" w:rsidRPr="003D651C" w:rsidRDefault="003D651C" w:rsidP="003D651C">
            <w:pPr>
              <w:widowControl w:val="0"/>
              <w:ind w:firstLine="284"/>
              <w:jc w:val="both"/>
              <w:rPr>
                <w:rFonts w:ascii="Times New Roman" w:hAnsi="Times New Roman"/>
                <w:bCs/>
                <w:sz w:val="28"/>
                <w:szCs w:val="28"/>
                <w:lang w:val="uk-UA"/>
              </w:rPr>
            </w:pPr>
            <w:r w:rsidRPr="003D651C">
              <w:rPr>
                <w:rFonts w:ascii="Times New Roman" w:hAnsi="Times New Roman"/>
                <w:bCs/>
                <w:sz w:val="28"/>
                <w:szCs w:val="28"/>
                <w:lang w:val="uk-UA"/>
              </w:rPr>
              <w:t>у разі визнання митним органом заявленої митної вартості товарів - за умови сплати митних платежів згідно із заявленою митною вартістю;</w:t>
            </w:r>
          </w:p>
          <w:p w:rsidR="003D651C" w:rsidRPr="003D651C" w:rsidRDefault="003D651C" w:rsidP="003D651C">
            <w:pPr>
              <w:widowControl w:val="0"/>
              <w:ind w:firstLine="284"/>
              <w:jc w:val="both"/>
              <w:rPr>
                <w:rFonts w:ascii="Times New Roman" w:hAnsi="Times New Roman"/>
                <w:bCs/>
                <w:sz w:val="28"/>
                <w:szCs w:val="28"/>
                <w:lang w:val="uk-UA"/>
              </w:rPr>
            </w:pPr>
            <w:r w:rsidRPr="003D651C">
              <w:rPr>
                <w:rFonts w:ascii="Times New Roman" w:hAnsi="Times New Roman"/>
                <w:bCs/>
                <w:sz w:val="28"/>
                <w:szCs w:val="28"/>
                <w:lang w:val="uk-UA"/>
              </w:rPr>
              <w:t>у разі згоди декларанта або уповноваженої ним особи з рішенням митного органу про коригування митної вартості товарів - за умови сплати митних платежів згідно з митною вартістю, визначеною митним органом;</w:t>
            </w:r>
          </w:p>
          <w:p w:rsidR="003D651C" w:rsidRPr="003D651C" w:rsidRDefault="003D651C" w:rsidP="003D651C">
            <w:pPr>
              <w:widowControl w:val="0"/>
              <w:ind w:firstLine="284"/>
              <w:jc w:val="both"/>
              <w:rPr>
                <w:rFonts w:ascii="Times New Roman" w:hAnsi="Times New Roman"/>
                <w:bCs/>
                <w:sz w:val="28"/>
                <w:szCs w:val="28"/>
                <w:lang w:val="uk-UA"/>
              </w:rPr>
            </w:pPr>
            <w:r w:rsidRPr="003D651C">
              <w:rPr>
                <w:rFonts w:ascii="Times New Roman" w:hAnsi="Times New Roman"/>
                <w:bCs/>
                <w:sz w:val="28"/>
                <w:szCs w:val="28"/>
                <w:lang w:val="uk-UA"/>
              </w:rPr>
              <w:t>у разі незгоди декларанта або уповноваженої ним особи з рішенням митного органу про коригування заявленої митної вартості товарів - за умови сплати митних платежів згідно із заявленою митною вартістю товарів та надання гарантій відповідно до розділу X цього Кодексу в розмірі, визначеному митним органом відповідно до частини сьомої статті 55 цього Кодексу.</w:t>
            </w:r>
          </w:p>
        </w:tc>
        <w:tc>
          <w:tcPr>
            <w:tcW w:w="7393" w:type="dxa"/>
          </w:tcPr>
          <w:p w:rsidR="003D651C" w:rsidRPr="003D651C" w:rsidRDefault="003D651C" w:rsidP="003D651C">
            <w:pPr>
              <w:widowControl w:val="0"/>
              <w:ind w:firstLine="284"/>
              <w:jc w:val="both"/>
              <w:rPr>
                <w:rFonts w:ascii="Times New Roman" w:hAnsi="Times New Roman"/>
                <w:bCs/>
                <w:sz w:val="28"/>
                <w:szCs w:val="28"/>
                <w:lang w:val="uk-UA"/>
              </w:rPr>
            </w:pPr>
            <w:r w:rsidRPr="003D651C">
              <w:rPr>
                <w:rFonts w:ascii="Times New Roman" w:hAnsi="Times New Roman"/>
                <w:bCs/>
                <w:sz w:val="28"/>
                <w:szCs w:val="28"/>
                <w:lang w:val="uk-UA"/>
              </w:rPr>
              <w:lastRenderedPageBreak/>
              <w:t>4. Митний орган під час здійснення контролю правильності визначення митної вартості товарів зобов'язаний:</w:t>
            </w:r>
          </w:p>
          <w:p w:rsidR="003D651C" w:rsidRPr="003D651C" w:rsidRDefault="003D651C" w:rsidP="003D651C">
            <w:pPr>
              <w:widowControl w:val="0"/>
              <w:ind w:firstLine="284"/>
              <w:jc w:val="both"/>
              <w:rPr>
                <w:rFonts w:ascii="Times New Roman" w:hAnsi="Times New Roman"/>
                <w:bCs/>
                <w:sz w:val="28"/>
                <w:szCs w:val="28"/>
                <w:lang w:val="uk-UA"/>
              </w:rPr>
            </w:pPr>
            <w:r w:rsidRPr="003D651C">
              <w:rPr>
                <w:rFonts w:ascii="Times New Roman" w:hAnsi="Times New Roman"/>
                <w:bCs/>
                <w:sz w:val="28"/>
                <w:szCs w:val="28"/>
                <w:lang w:val="uk-UA"/>
              </w:rPr>
              <w:t>1) здійснювати контроль заявленої декларантом або уповноваженою ним особою митної вартості товарів шляхом перевірки числового значення заявленої митної вартості, наявності в поданих зазначеними особами документах усіх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w:t>
            </w:r>
          </w:p>
          <w:p w:rsidR="003D651C" w:rsidRDefault="003D651C" w:rsidP="003D651C">
            <w:pPr>
              <w:widowControl w:val="0"/>
              <w:ind w:firstLine="284"/>
              <w:jc w:val="both"/>
              <w:rPr>
                <w:rFonts w:ascii="Times New Roman" w:hAnsi="Times New Roman"/>
                <w:b/>
                <w:bCs/>
                <w:sz w:val="28"/>
                <w:szCs w:val="28"/>
                <w:lang w:val="uk-UA"/>
              </w:rPr>
            </w:pPr>
            <w:r w:rsidRPr="0082021C">
              <w:rPr>
                <w:rFonts w:ascii="Times New Roman" w:hAnsi="Times New Roman"/>
                <w:bCs/>
                <w:sz w:val="28"/>
                <w:szCs w:val="28"/>
                <w:lang w:val="uk-UA"/>
              </w:rPr>
              <w:t>2) надавати декларанту або уповноваженій ним особі письмову інформацію про причини, за яких заявлена ними митна вартість не може бути визнана,</w:t>
            </w:r>
            <w:r w:rsidRPr="003D651C">
              <w:rPr>
                <w:rFonts w:ascii="Times New Roman" w:hAnsi="Times New Roman"/>
                <w:b/>
                <w:bCs/>
                <w:sz w:val="28"/>
                <w:szCs w:val="28"/>
                <w:lang w:val="uk-UA"/>
              </w:rPr>
              <w:t xml:space="preserve"> порядку і методу визначення митної вартості, застосованих у разі коригування митної вартості, а також </w:t>
            </w:r>
            <w:r w:rsidR="0082021C" w:rsidRPr="003D651C">
              <w:rPr>
                <w:rFonts w:ascii="Times New Roman" w:hAnsi="Times New Roman"/>
                <w:b/>
                <w:bCs/>
                <w:sz w:val="28"/>
                <w:szCs w:val="28"/>
                <w:lang w:val="uk-UA"/>
              </w:rPr>
              <w:t>обґрунтованих</w:t>
            </w:r>
            <w:r w:rsidRPr="003D651C">
              <w:rPr>
                <w:rFonts w:ascii="Times New Roman" w:hAnsi="Times New Roman"/>
                <w:b/>
                <w:bCs/>
                <w:sz w:val="28"/>
                <w:szCs w:val="28"/>
                <w:lang w:val="uk-UA"/>
              </w:rPr>
              <w:t xml:space="preserve"> </w:t>
            </w:r>
            <w:r w:rsidRPr="003D651C">
              <w:rPr>
                <w:rFonts w:ascii="Times New Roman" w:hAnsi="Times New Roman"/>
                <w:b/>
                <w:bCs/>
                <w:sz w:val="28"/>
                <w:szCs w:val="28"/>
                <w:lang w:val="uk-UA"/>
              </w:rPr>
              <w:lastRenderedPageBreak/>
              <w:t>підстав для здійснення такого коригування;</w:t>
            </w:r>
          </w:p>
          <w:p w:rsidR="003D651C" w:rsidRDefault="003D651C" w:rsidP="003D651C">
            <w:pPr>
              <w:widowControl w:val="0"/>
              <w:ind w:firstLine="284"/>
              <w:jc w:val="both"/>
              <w:rPr>
                <w:rFonts w:ascii="Times New Roman" w:hAnsi="Times New Roman"/>
                <w:b/>
                <w:bCs/>
                <w:sz w:val="28"/>
                <w:szCs w:val="28"/>
                <w:lang w:val="uk-UA"/>
              </w:rPr>
            </w:pPr>
            <w:r w:rsidRPr="003D651C">
              <w:rPr>
                <w:rFonts w:ascii="Times New Roman" w:hAnsi="Times New Roman"/>
                <w:b/>
                <w:bCs/>
                <w:sz w:val="28"/>
                <w:szCs w:val="28"/>
                <w:lang w:val="uk-UA"/>
              </w:rPr>
              <w:t xml:space="preserve">3) </w:t>
            </w:r>
            <w:r w:rsidR="0082021C">
              <w:rPr>
                <w:rFonts w:ascii="Times New Roman" w:hAnsi="Times New Roman"/>
                <w:b/>
                <w:bCs/>
                <w:sz w:val="28"/>
                <w:szCs w:val="28"/>
                <w:lang w:val="uk-UA"/>
              </w:rPr>
              <w:t>виключено</w:t>
            </w:r>
            <w:r w:rsidRPr="003D651C">
              <w:rPr>
                <w:rFonts w:ascii="Times New Roman" w:hAnsi="Times New Roman"/>
                <w:b/>
                <w:bCs/>
                <w:sz w:val="28"/>
                <w:szCs w:val="28"/>
                <w:lang w:val="uk-UA"/>
              </w:rPr>
              <w:t>;</w:t>
            </w:r>
          </w:p>
          <w:p w:rsidR="0082021C" w:rsidRDefault="0082021C" w:rsidP="003D651C">
            <w:pPr>
              <w:widowControl w:val="0"/>
              <w:ind w:firstLine="284"/>
              <w:jc w:val="both"/>
              <w:rPr>
                <w:rFonts w:ascii="Times New Roman" w:hAnsi="Times New Roman"/>
                <w:b/>
                <w:bCs/>
                <w:sz w:val="28"/>
                <w:szCs w:val="28"/>
                <w:lang w:val="uk-UA"/>
              </w:rPr>
            </w:pPr>
          </w:p>
          <w:p w:rsidR="0082021C" w:rsidRDefault="0082021C" w:rsidP="003D651C">
            <w:pPr>
              <w:widowControl w:val="0"/>
              <w:ind w:firstLine="284"/>
              <w:jc w:val="both"/>
              <w:rPr>
                <w:rFonts w:ascii="Times New Roman" w:hAnsi="Times New Roman"/>
                <w:b/>
                <w:bCs/>
                <w:sz w:val="28"/>
                <w:szCs w:val="28"/>
                <w:lang w:val="uk-UA"/>
              </w:rPr>
            </w:pPr>
          </w:p>
          <w:p w:rsidR="0082021C" w:rsidRDefault="0082021C" w:rsidP="003D651C">
            <w:pPr>
              <w:widowControl w:val="0"/>
              <w:ind w:firstLine="284"/>
              <w:jc w:val="both"/>
              <w:rPr>
                <w:rFonts w:ascii="Times New Roman" w:hAnsi="Times New Roman"/>
                <w:b/>
                <w:bCs/>
                <w:sz w:val="28"/>
                <w:szCs w:val="28"/>
                <w:lang w:val="uk-UA"/>
              </w:rPr>
            </w:pPr>
          </w:p>
          <w:p w:rsidR="0082021C" w:rsidRPr="003D651C" w:rsidRDefault="0082021C" w:rsidP="003D651C">
            <w:pPr>
              <w:widowControl w:val="0"/>
              <w:ind w:firstLine="284"/>
              <w:jc w:val="both"/>
              <w:rPr>
                <w:rFonts w:ascii="Times New Roman" w:hAnsi="Times New Roman"/>
                <w:b/>
                <w:bCs/>
                <w:sz w:val="28"/>
                <w:szCs w:val="28"/>
                <w:lang w:val="uk-UA"/>
              </w:rPr>
            </w:pPr>
          </w:p>
          <w:p w:rsidR="003D651C" w:rsidRPr="003D651C" w:rsidRDefault="003D651C" w:rsidP="003D651C">
            <w:pPr>
              <w:widowControl w:val="0"/>
              <w:ind w:firstLine="284"/>
              <w:jc w:val="both"/>
              <w:rPr>
                <w:rFonts w:ascii="Times New Roman" w:hAnsi="Times New Roman"/>
                <w:bCs/>
                <w:sz w:val="28"/>
                <w:szCs w:val="28"/>
                <w:lang w:val="uk-UA"/>
              </w:rPr>
            </w:pPr>
            <w:r w:rsidRPr="003D651C">
              <w:rPr>
                <w:rFonts w:ascii="Times New Roman" w:hAnsi="Times New Roman"/>
                <w:bCs/>
                <w:sz w:val="28"/>
                <w:szCs w:val="28"/>
                <w:lang w:val="uk-UA"/>
              </w:rPr>
              <w:t>4) випускати у вільний обіг товари, що декларуються:</w:t>
            </w:r>
          </w:p>
          <w:p w:rsidR="003D651C" w:rsidRPr="003D651C" w:rsidRDefault="003D651C" w:rsidP="003D651C">
            <w:pPr>
              <w:widowControl w:val="0"/>
              <w:ind w:firstLine="284"/>
              <w:jc w:val="both"/>
              <w:rPr>
                <w:rFonts w:ascii="Times New Roman" w:hAnsi="Times New Roman"/>
                <w:bCs/>
                <w:sz w:val="28"/>
                <w:szCs w:val="28"/>
                <w:lang w:val="uk-UA"/>
              </w:rPr>
            </w:pPr>
            <w:r w:rsidRPr="003D651C">
              <w:rPr>
                <w:rFonts w:ascii="Times New Roman" w:hAnsi="Times New Roman"/>
                <w:bCs/>
                <w:sz w:val="28"/>
                <w:szCs w:val="28"/>
                <w:lang w:val="uk-UA"/>
              </w:rPr>
              <w:t>у разі визнання митним органом заявленої митної вартості товарів - за умови сплати митних платежів згідно із заявленою митною вартістю;</w:t>
            </w:r>
          </w:p>
          <w:p w:rsidR="003D651C" w:rsidRPr="003D651C" w:rsidRDefault="003D651C" w:rsidP="003D651C">
            <w:pPr>
              <w:widowControl w:val="0"/>
              <w:ind w:firstLine="284"/>
              <w:jc w:val="both"/>
              <w:rPr>
                <w:rFonts w:ascii="Times New Roman" w:hAnsi="Times New Roman"/>
                <w:bCs/>
                <w:sz w:val="28"/>
                <w:szCs w:val="28"/>
                <w:lang w:val="uk-UA"/>
              </w:rPr>
            </w:pPr>
            <w:r w:rsidRPr="003D651C">
              <w:rPr>
                <w:rFonts w:ascii="Times New Roman" w:hAnsi="Times New Roman"/>
                <w:bCs/>
                <w:sz w:val="28"/>
                <w:szCs w:val="28"/>
                <w:lang w:val="uk-UA"/>
              </w:rPr>
              <w:t>у разі згоди декларанта або уповноваженої ним особи з рішенням митного органу про коригування митної вартості товарів - за умови сплати митних платежів згідно з митною вартістю, визначеною митним органом;</w:t>
            </w:r>
          </w:p>
          <w:p w:rsidR="003D651C" w:rsidRDefault="003D651C" w:rsidP="003D651C">
            <w:pPr>
              <w:widowControl w:val="0"/>
              <w:ind w:firstLine="284"/>
              <w:jc w:val="both"/>
              <w:rPr>
                <w:rFonts w:ascii="Times New Roman" w:hAnsi="Times New Roman"/>
                <w:bCs/>
                <w:sz w:val="28"/>
                <w:szCs w:val="28"/>
                <w:lang w:val="uk-UA"/>
              </w:rPr>
            </w:pPr>
            <w:r w:rsidRPr="003D651C">
              <w:rPr>
                <w:rFonts w:ascii="Times New Roman" w:hAnsi="Times New Roman"/>
                <w:bCs/>
                <w:sz w:val="28"/>
                <w:szCs w:val="28"/>
                <w:lang w:val="uk-UA"/>
              </w:rPr>
              <w:t>у разі незгоди декларанта або уповноваженої ним особи з рішенням митного органу про коригування заявленої митної вартості товарів - за умови сплати митних платежів згідно із заявленою митною вартістю товарів та надання гарантій відповідно до розділу X цього Кодексу в розмірі, визначеному митним органом відповідно до частини сьомої статті 55 цього Кодексу.</w:t>
            </w:r>
          </w:p>
          <w:p w:rsidR="0082021C" w:rsidRPr="003D651C" w:rsidRDefault="0082021C" w:rsidP="003D651C">
            <w:pPr>
              <w:widowControl w:val="0"/>
              <w:ind w:firstLine="284"/>
              <w:jc w:val="both"/>
              <w:rPr>
                <w:rFonts w:ascii="Times New Roman" w:hAnsi="Times New Roman"/>
                <w:bCs/>
                <w:sz w:val="28"/>
                <w:szCs w:val="28"/>
                <w:lang w:val="uk-UA"/>
              </w:rPr>
            </w:pPr>
          </w:p>
        </w:tc>
      </w:tr>
      <w:tr w:rsidR="003D651C" w:rsidRPr="003D651C" w:rsidTr="00376BAD">
        <w:tc>
          <w:tcPr>
            <w:tcW w:w="7393" w:type="dxa"/>
          </w:tcPr>
          <w:p w:rsidR="003D651C" w:rsidRDefault="003D651C" w:rsidP="003D651C">
            <w:pPr>
              <w:widowControl w:val="0"/>
              <w:ind w:firstLine="284"/>
              <w:jc w:val="both"/>
              <w:rPr>
                <w:rFonts w:ascii="Times New Roman" w:hAnsi="Times New Roman"/>
                <w:bCs/>
                <w:sz w:val="28"/>
                <w:szCs w:val="28"/>
                <w:lang w:val="uk-UA"/>
              </w:rPr>
            </w:pPr>
            <w:bookmarkStart w:id="20" w:name="545"/>
            <w:bookmarkEnd w:id="20"/>
            <w:r w:rsidRPr="003D651C">
              <w:rPr>
                <w:rFonts w:ascii="Times New Roman" w:hAnsi="Times New Roman"/>
                <w:bCs/>
                <w:sz w:val="28"/>
                <w:szCs w:val="28"/>
                <w:lang w:val="uk-UA"/>
              </w:rPr>
              <w:lastRenderedPageBreak/>
              <w:t xml:space="preserve">6. Митний орган може відмовити у митному оформленні товарів за заявленою декларантом або уповноваженою ним особою митною вартістю виключно за наявності обґрунтованих підстав вважати, що заявлено неповні та/або недостовірні відомості про митну вартість товарів, у тому числі </w:t>
            </w:r>
            <w:r w:rsidRPr="00D44B47">
              <w:rPr>
                <w:rFonts w:ascii="Times New Roman" w:hAnsi="Times New Roman"/>
                <w:b/>
                <w:bCs/>
                <w:sz w:val="28"/>
                <w:szCs w:val="28"/>
                <w:lang w:val="uk-UA"/>
              </w:rPr>
              <w:t>невірно визначено митну вартість товарів</w:t>
            </w:r>
            <w:r w:rsidRPr="003D651C">
              <w:rPr>
                <w:rFonts w:ascii="Times New Roman" w:hAnsi="Times New Roman"/>
                <w:bCs/>
                <w:sz w:val="28"/>
                <w:szCs w:val="28"/>
                <w:lang w:val="uk-UA"/>
              </w:rPr>
              <w:t>, у разі:</w:t>
            </w:r>
          </w:p>
          <w:p w:rsidR="0082021C" w:rsidRDefault="0082021C" w:rsidP="003D651C">
            <w:pPr>
              <w:widowControl w:val="0"/>
              <w:ind w:firstLine="284"/>
              <w:jc w:val="both"/>
              <w:rPr>
                <w:rFonts w:ascii="Times New Roman" w:hAnsi="Times New Roman"/>
                <w:bCs/>
                <w:sz w:val="28"/>
                <w:szCs w:val="28"/>
                <w:lang w:val="uk-UA"/>
              </w:rPr>
            </w:pPr>
          </w:p>
          <w:p w:rsidR="0082021C" w:rsidRDefault="0082021C" w:rsidP="003D651C">
            <w:pPr>
              <w:widowControl w:val="0"/>
              <w:ind w:firstLine="284"/>
              <w:jc w:val="both"/>
              <w:rPr>
                <w:rFonts w:ascii="Times New Roman" w:hAnsi="Times New Roman"/>
                <w:bCs/>
                <w:sz w:val="28"/>
                <w:szCs w:val="28"/>
                <w:lang w:val="uk-UA"/>
              </w:rPr>
            </w:pPr>
          </w:p>
          <w:p w:rsidR="0082021C" w:rsidRPr="003D651C" w:rsidRDefault="0082021C" w:rsidP="003D651C">
            <w:pPr>
              <w:widowControl w:val="0"/>
              <w:ind w:firstLine="284"/>
              <w:jc w:val="both"/>
              <w:rPr>
                <w:rFonts w:ascii="Times New Roman" w:hAnsi="Times New Roman"/>
                <w:bCs/>
                <w:sz w:val="28"/>
                <w:szCs w:val="28"/>
                <w:lang w:val="uk-UA"/>
              </w:rPr>
            </w:pPr>
          </w:p>
          <w:p w:rsidR="003D651C" w:rsidRPr="003D651C" w:rsidRDefault="003D651C" w:rsidP="003D651C">
            <w:pPr>
              <w:widowControl w:val="0"/>
              <w:ind w:firstLine="284"/>
              <w:jc w:val="both"/>
              <w:rPr>
                <w:rFonts w:ascii="Times New Roman" w:hAnsi="Times New Roman"/>
                <w:bCs/>
                <w:sz w:val="28"/>
                <w:szCs w:val="28"/>
                <w:lang w:val="uk-UA"/>
              </w:rPr>
            </w:pPr>
            <w:bookmarkStart w:id="21" w:name="546"/>
            <w:bookmarkEnd w:id="21"/>
            <w:r w:rsidRPr="003D651C">
              <w:rPr>
                <w:rFonts w:ascii="Times New Roman" w:hAnsi="Times New Roman"/>
                <w:bCs/>
                <w:sz w:val="28"/>
                <w:szCs w:val="28"/>
                <w:lang w:val="uk-UA"/>
              </w:rPr>
              <w:t>1) невірно проведеного декларантом або уповноваженою ним особою розрахунку митної вартості;</w:t>
            </w:r>
          </w:p>
          <w:p w:rsidR="003D651C" w:rsidRPr="003D651C" w:rsidRDefault="003D651C" w:rsidP="003D651C">
            <w:pPr>
              <w:widowControl w:val="0"/>
              <w:ind w:firstLine="284"/>
              <w:jc w:val="both"/>
              <w:rPr>
                <w:rFonts w:ascii="Times New Roman" w:hAnsi="Times New Roman"/>
                <w:bCs/>
                <w:sz w:val="28"/>
                <w:szCs w:val="28"/>
                <w:lang w:val="uk-UA"/>
              </w:rPr>
            </w:pPr>
            <w:bookmarkStart w:id="22" w:name="547"/>
            <w:bookmarkEnd w:id="22"/>
            <w:r w:rsidRPr="003D651C">
              <w:rPr>
                <w:rFonts w:ascii="Times New Roman" w:hAnsi="Times New Roman"/>
                <w:bCs/>
                <w:sz w:val="28"/>
                <w:szCs w:val="28"/>
                <w:lang w:val="uk-UA"/>
              </w:rPr>
              <w:t>2) неподання декларантом або уповноваженою ним особою документів згідно з переліком та відповідно до умов, зазначених у частинах другій - четвертій статті 53 цього Кодексу, або відсутності у цих документах всіх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w:t>
            </w:r>
          </w:p>
          <w:p w:rsidR="003D651C" w:rsidRPr="003D651C" w:rsidRDefault="003D651C" w:rsidP="003D651C">
            <w:pPr>
              <w:widowControl w:val="0"/>
              <w:ind w:firstLine="284"/>
              <w:jc w:val="both"/>
              <w:rPr>
                <w:rFonts w:ascii="Times New Roman" w:hAnsi="Times New Roman"/>
                <w:bCs/>
                <w:sz w:val="28"/>
                <w:szCs w:val="28"/>
                <w:lang w:val="uk-UA"/>
              </w:rPr>
            </w:pPr>
            <w:bookmarkStart w:id="23" w:name="548"/>
            <w:bookmarkEnd w:id="23"/>
            <w:r w:rsidRPr="003D651C">
              <w:rPr>
                <w:rFonts w:ascii="Times New Roman" w:hAnsi="Times New Roman"/>
                <w:bCs/>
                <w:sz w:val="28"/>
                <w:szCs w:val="28"/>
                <w:lang w:val="uk-UA"/>
              </w:rPr>
              <w:t>3) невідповідності обраного декларантом або уповноваженою ним особою методу визначення митної вартості товару умовам, наведеним у главі 9 цього Кодексу;</w:t>
            </w:r>
          </w:p>
          <w:p w:rsidR="003D651C" w:rsidRPr="003D651C" w:rsidRDefault="003D651C" w:rsidP="003D651C">
            <w:pPr>
              <w:widowControl w:val="0"/>
              <w:ind w:firstLine="284"/>
              <w:jc w:val="both"/>
              <w:rPr>
                <w:rFonts w:ascii="Times New Roman" w:hAnsi="Times New Roman"/>
                <w:bCs/>
                <w:sz w:val="28"/>
                <w:szCs w:val="28"/>
                <w:lang w:val="uk-UA"/>
              </w:rPr>
            </w:pPr>
            <w:bookmarkStart w:id="24" w:name="549"/>
            <w:bookmarkEnd w:id="24"/>
            <w:r w:rsidRPr="003D651C">
              <w:rPr>
                <w:rFonts w:ascii="Times New Roman" w:hAnsi="Times New Roman"/>
                <w:bCs/>
                <w:sz w:val="28"/>
                <w:szCs w:val="28"/>
                <w:lang w:val="uk-UA"/>
              </w:rPr>
              <w:t>4) надходження до митного органу документально підтвердженої офіційної інформації митних органів інших країн щодо недостовірності заявленої митної вартості.</w:t>
            </w:r>
          </w:p>
          <w:p w:rsidR="003D651C" w:rsidRPr="003D651C" w:rsidRDefault="003D651C" w:rsidP="003D651C">
            <w:pPr>
              <w:widowControl w:val="0"/>
              <w:ind w:firstLine="284"/>
              <w:jc w:val="both"/>
              <w:rPr>
                <w:rFonts w:ascii="Times New Roman" w:hAnsi="Times New Roman"/>
                <w:bCs/>
                <w:sz w:val="28"/>
                <w:szCs w:val="28"/>
                <w:lang w:val="uk-UA"/>
              </w:rPr>
            </w:pPr>
          </w:p>
        </w:tc>
        <w:tc>
          <w:tcPr>
            <w:tcW w:w="7393" w:type="dxa"/>
          </w:tcPr>
          <w:p w:rsidR="003D651C" w:rsidRPr="00D44B47" w:rsidRDefault="003D651C" w:rsidP="003D651C">
            <w:pPr>
              <w:widowControl w:val="0"/>
              <w:ind w:firstLine="284"/>
              <w:jc w:val="both"/>
              <w:rPr>
                <w:rFonts w:ascii="Times New Roman" w:hAnsi="Times New Roman"/>
                <w:bCs/>
                <w:sz w:val="28"/>
                <w:szCs w:val="28"/>
                <w:lang w:val="uk-UA"/>
              </w:rPr>
            </w:pPr>
            <w:r w:rsidRPr="0082021C">
              <w:rPr>
                <w:rFonts w:ascii="Times New Roman" w:hAnsi="Times New Roman"/>
                <w:bCs/>
                <w:sz w:val="28"/>
                <w:szCs w:val="28"/>
                <w:lang w:val="uk-UA"/>
              </w:rPr>
              <w:lastRenderedPageBreak/>
              <w:t>6. Митний орган може відмовити у митному оформленні товарів за заявленою декларантом або уповноваженою</w:t>
            </w:r>
            <w:r w:rsidR="0082021C" w:rsidRPr="0082021C">
              <w:rPr>
                <w:rFonts w:ascii="Times New Roman" w:hAnsi="Times New Roman"/>
                <w:bCs/>
                <w:sz w:val="28"/>
                <w:szCs w:val="28"/>
                <w:lang w:val="uk-UA"/>
              </w:rPr>
              <w:t xml:space="preserve"> ним</w:t>
            </w:r>
            <w:r w:rsidRPr="0082021C">
              <w:rPr>
                <w:rFonts w:ascii="Times New Roman" w:hAnsi="Times New Roman"/>
                <w:bCs/>
                <w:sz w:val="28"/>
                <w:szCs w:val="28"/>
                <w:lang w:val="uk-UA"/>
              </w:rPr>
              <w:t xml:space="preserve"> особою</w:t>
            </w:r>
            <w:r w:rsidRPr="003D651C">
              <w:rPr>
                <w:rFonts w:ascii="Times New Roman" w:hAnsi="Times New Roman"/>
                <w:b/>
                <w:bCs/>
                <w:sz w:val="28"/>
                <w:szCs w:val="28"/>
                <w:lang w:val="uk-UA"/>
              </w:rPr>
              <w:t xml:space="preserve"> </w:t>
            </w:r>
            <w:r w:rsidRPr="0082021C">
              <w:rPr>
                <w:rFonts w:ascii="Times New Roman" w:hAnsi="Times New Roman"/>
                <w:bCs/>
                <w:sz w:val="28"/>
                <w:szCs w:val="28"/>
                <w:lang w:val="uk-UA"/>
              </w:rPr>
              <w:t>митною вартістю виключно за наявності обґрунтованих підстав вважати, що заявлено неповні та/або недостовірні відомості про митну вартість товарів, у тому числі</w:t>
            </w:r>
            <w:r w:rsidRPr="0082021C">
              <w:rPr>
                <w:rFonts w:ascii="Times New Roman" w:hAnsi="Times New Roman"/>
                <w:b/>
                <w:bCs/>
                <w:sz w:val="28"/>
                <w:szCs w:val="28"/>
                <w:lang w:val="uk-UA"/>
              </w:rPr>
              <w:t xml:space="preserve"> </w:t>
            </w:r>
            <w:r w:rsidRPr="003D651C">
              <w:rPr>
                <w:rFonts w:ascii="Times New Roman" w:hAnsi="Times New Roman"/>
                <w:b/>
                <w:bCs/>
                <w:sz w:val="28"/>
                <w:szCs w:val="28"/>
                <w:lang w:val="uk-UA"/>
              </w:rPr>
              <w:t xml:space="preserve">після розгляду наданих декларантом або уповноваженою ним особою додаткових документів, </w:t>
            </w:r>
            <w:r w:rsidRPr="003D651C">
              <w:rPr>
                <w:rFonts w:ascii="Times New Roman" w:hAnsi="Times New Roman"/>
                <w:b/>
                <w:bCs/>
                <w:sz w:val="28"/>
                <w:szCs w:val="28"/>
                <w:lang w:val="uk-UA"/>
              </w:rPr>
              <w:lastRenderedPageBreak/>
              <w:t>визначених у частинах третій та/або четвертій статті 53 цього Кодексу</w:t>
            </w:r>
            <w:r w:rsidRPr="00D44B47">
              <w:rPr>
                <w:rFonts w:ascii="Times New Roman" w:hAnsi="Times New Roman"/>
                <w:bCs/>
                <w:sz w:val="28"/>
                <w:szCs w:val="28"/>
                <w:lang w:val="uk-UA"/>
              </w:rPr>
              <w:t>, у разі:</w:t>
            </w:r>
          </w:p>
          <w:p w:rsidR="00D44B47" w:rsidRPr="003D651C" w:rsidRDefault="00D44B47" w:rsidP="00D44B47">
            <w:pPr>
              <w:widowControl w:val="0"/>
              <w:ind w:firstLine="284"/>
              <w:jc w:val="both"/>
              <w:rPr>
                <w:rFonts w:ascii="Times New Roman" w:hAnsi="Times New Roman"/>
                <w:bCs/>
                <w:sz w:val="28"/>
                <w:szCs w:val="28"/>
                <w:lang w:val="uk-UA"/>
              </w:rPr>
            </w:pPr>
            <w:r w:rsidRPr="003D651C">
              <w:rPr>
                <w:rFonts w:ascii="Times New Roman" w:hAnsi="Times New Roman"/>
                <w:bCs/>
                <w:sz w:val="28"/>
                <w:szCs w:val="28"/>
                <w:lang w:val="uk-UA"/>
              </w:rPr>
              <w:t>1) невірно проведеного декларантом або уповноваженою ним особою розрахунку митної вартості;</w:t>
            </w:r>
          </w:p>
          <w:p w:rsidR="00D44B47" w:rsidRPr="003D651C" w:rsidRDefault="00D44B47" w:rsidP="00D44B47">
            <w:pPr>
              <w:widowControl w:val="0"/>
              <w:ind w:firstLine="284"/>
              <w:jc w:val="both"/>
              <w:rPr>
                <w:rFonts w:ascii="Times New Roman" w:hAnsi="Times New Roman"/>
                <w:bCs/>
                <w:sz w:val="28"/>
                <w:szCs w:val="28"/>
                <w:lang w:val="uk-UA"/>
              </w:rPr>
            </w:pPr>
            <w:r w:rsidRPr="003D651C">
              <w:rPr>
                <w:rFonts w:ascii="Times New Roman" w:hAnsi="Times New Roman"/>
                <w:bCs/>
                <w:sz w:val="28"/>
                <w:szCs w:val="28"/>
                <w:lang w:val="uk-UA"/>
              </w:rPr>
              <w:t>2) неподання декларантом або уповноваженою ним особою документів згідно з переліком та відповідно до умов, зазначених у частинах другій - четвертій статті 53 цього Кодексу, або відсутності у цих документах всіх відомостей, що підтверджують числові значення складових митної вартості товарів, чи відомостей щодо ціни, що була фактично сплачена або підлягає сплаті за ці товари;</w:t>
            </w:r>
          </w:p>
          <w:p w:rsidR="00D44B47" w:rsidRPr="003D651C" w:rsidRDefault="00D44B47" w:rsidP="00D44B47">
            <w:pPr>
              <w:widowControl w:val="0"/>
              <w:ind w:firstLine="284"/>
              <w:jc w:val="both"/>
              <w:rPr>
                <w:rFonts w:ascii="Times New Roman" w:hAnsi="Times New Roman"/>
                <w:bCs/>
                <w:sz w:val="28"/>
                <w:szCs w:val="28"/>
                <w:lang w:val="uk-UA"/>
              </w:rPr>
            </w:pPr>
            <w:r w:rsidRPr="003D651C">
              <w:rPr>
                <w:rFonts w:ascii="Times New Roman" w:hAnsi="Times New Roman"/>
                <w:bCs/>
                <w:sz w:val="28"/>
                <w:szCs w:val="28"/>
                <w:lang w:val="uk-UA"/>
              </w:rPr>
              <w:t>3) невідповідності обраного декларантом або уповноваженою ним особою методу визначення митної вартості товару умовам, наведеним у главі 9 цього Кодексу;</w:t>
            </w:r>
          </w:p>
          <w:p w:rsidR="00D44B47" w:rsidRPr="003D651C" w:rsidRDefault="00D44B47" w:rsidP="00D44B47">
            <w:pPr>
              <w:widowControl w:val="0"/>
              <w:ind w:firstLine="284"/>
              <w:jc w:val="both"/>
              <w:rPr>
                <w:rFonts w:ascii="Times New Roman" w:hAnsi="Times New Roman"/>
                <w:bCs/>
                <w:sz w:val="28"/>
                <w:szCs w:val="28"/>
                <w:lang w:val="uk-UA"/>
              </w:rPr>
            </w:pPr>
            <w:r w:rsidRPr="003D651C">
              <w:rPr>
                <w:rFonts w:ascii="Times New Roman" w:hAnsi="Times New Roman"/>
                <w:bCs/>
                <w:sz w:val="28"/>
                <w:szCs w:val="28"/>
                <w:lang w:val="uk-UA"/>
              </w:rPr>
              <w:t>4) надходження до митного органу документально підтвердженої офіційної інформації митних органів інших країн щодо недостовірності заявленої митної вартості.</w:t>
            </w:r>
          </w:p>
          <w:p w:rsidR="003D651C" w:rsidRPr="003D651C" w:rsidRDefault="003D651C" w:rsidP="003D651C">
            <w:pPr>
              <w:widowControl w:val="0"/>
              <w:ind w:firstLine="284"/>
              <w:jc w:val="both"/>
              <w:rPr>
                <w:rFonts w:ascii="Times New Roman" w:hAnsi="Times New Roman"/>
                <w:bCs/>
                <w:sz w:val="28"/>
                <w:szCs w:val="28"/>
                <w:lang w:val="uk-UA"/>
              </w:rPr>
            </w:pPr>
          </w:p>
        </w:tc>
      </w:tr>
      <w:tr w:rsidR="003D651C" w:rsidRPr="00895791" w:rsidTr="00376BAD">
        <w:tc>
          <w:tcPr>
            <w:tcW w:w="7393" w:type="dxa"/>
          </w:tcPr>
          <w:p w:rsidR="003D651C" w:rsidRPr="003D651C" w:rsidRDefault="003D651C" w:rsidP="003D651C">
            <w:pPr>
              <w:widowControl w:val="0"/>
              <w:ind w:firstLine="284"/>
              <w:jc w:val="both"/>
              <w:rPr>
                <w:rFonts w:ascii="Times New Roman" w:hAnsi="Times New Roman"/>
                <w:bCs/>
                <w:sz w:val="28"/>
                <w:szCs w:val="28"/>
                <w:lang w:val="uk-UA"/>
              </w:rPr>
            </w:pPr>
            <w:r w:rsidRPr="003D651C">
              <w:rPr>
                <w:rFonts w:ascii="Times New Roman" w:hAnsi="Times New Roman"/>
                <w:bCs/>
                <w:sz w:val="28"/>
                <w:szCs w:val="28"/>
                <w:lang w:val="uk-UA"/>
              </w:rPr>
              <w:lastRenderedPageBreak/>
              <w:t>7. У разі якщо під час проведення митного контролю митний орган не може аргументовано довести, що заявлено неповні та/або недостовірні відомості про митну вартість товарів, у тому числі невірно визначено митну вартість товарів, заявлена декларантом або уповноваженою ним особою митна вартість вважається визнаною автоматично.</w:t>
            </w:r>
          </w:p>
        </w:tc>
        <w:tc>
          <w:tcPr>
            <w:tcW w:w="7393" w:type="dxa"/>
          </w:tcPr>
          <w:p w:rsidR="003D651C" w:rsidRPr="003D651C" w:rsidRDefault="003D651C" w:rsidP="003D651C">
            <w:pPr>
              <w:widowControl w:val="0"/>
              <w:ind w:firstLine="284"/>
              <w:jc w:val="both"/>
              <w:rPr>
                <w:rFonts w:ascii="Times New Roman" w:hAnsi="Times New Roman"/>
                <w:bCs/>
                <w:sz w:val="28"/>
                <w:szCs w:val="28"/>
                <w:lang w:val="uk-UA"/>
              </w:rPr>
            </w:pPr>
            <w:r w:rsidRPr="003D651C">
              <w:rPr>
                <w:rFonts w:ascii="Times New Roman" w:hAnsi="Times New Roman"/>
                <w:bCs/>
                <w:sz w:val="28"/>
                <w:szCs w:val="28"/>
                <w:lang w:val="uk-UA"/>
              </w:rPr>
              <w:t>7. У разі якщо під час проведення митного контролю митний орган не може аргументовано довести, що заявлено неповні та/або недостовірні відомості про митну вартість товарів, у тому числі невірно визначено митну вартість товарів, заявлена декларантом або уповноваженою ним особою митна вартість вважається визнаною автоматично.</w:t>
            </w:r>
          </w:p>
          <w:p w:rsidR="003D651C" w:rsidRPr="003D651C" w:rsidRDefault="003D651C" w:rsidP="00D44B47">
            <w:pPr>
              <w:widowControl w:val="0"/>
              <w:ind w:firstLine="284"/>
              <w:jc w:val="both"/>
              <w:rPr>
                <w:rFonts w:ascii="Times New Roman" w:hAnsi="Times New Roman"/>
                <w:bCs/>
                <w:sz w:val="28"/>
                <w:szCs w:val="28"/>
                <w:lang w:val="uk-UA"/>
              </w:rPr>
            </w:pPr>
            <w:r w:rsidRPr="003D651C">
              <w:rPr>
                <w:rFonts w:ascii="Times New Roman" w:hAnsi="Times New Roman"/>
                <w:b/>
                <w:bCs/>
                <w:sz w:val="28"/>
                <w:szCs w:val="28"/>
                <w:lang w:val="uk-UA"/>
              </w:rPr>
              <w:t>У різі наявності у митного органу обґрунтованих підстав для отримання розширеної інформації та визначеної митним органом необхідності надання інших додаткових документів</w:t>
            </w:r>
            <w:r w:rsidR="00D44B47">
              <w:rPr>
                <w:rFonts w:ascii="Times New Roman" w:hAnsi="Times New Roman"/>
                <w:b/>
                <w:bCs/>
                <w:sz w:val="28"/>
                <w:szCs w:val="28"/>
                <w:lang w:val="uk-UA"/>
              </w:rPr>
              <w:t>,</w:t>
            </w:r>
            <w:r w:rsidRPr="003D651C">
              <w:rPr>
                <w:rFonts w:ascii="Times New Roman" w:hAnsi="Times New Roman"/>
                <w:b/>
                <w:bCs/>
                <w:sz w:val="28"/>
                <w:szCs w:val="28"/>
                <w:lang w:val="uk-UA"/>
              </w:rPr>
              <w:t xml:space="preserve"> що стосуються митної вартості товарів, що поміщені у відповідний митний режим зі </w:t>
            </w:r>
            <w:r w:rsidRPr="003D651C">
              <w:rPr>
                <w:rFonts w:ascii="Times New Roman" w:hAnsi="Times New Roman"/>
                <w:b/>
                <w:bCs/>
                <w:sz w:val="28"/>
                <w:szCs w:val="28"/>
                <w:lang w:val="uk-UA"/>
              </w:rPr>
              <w:lastRenderedPageBreak/>
              <w:t xml:space="preserve">сплатою митних платежів, крім документів, поданих декларантом при здійсненні митного контролю та митного оформлення для підтвердження митної вартості товарів у відповідності до статті 53 </w:t>
            </w:r>
            <w:r w:rsidR="00D44B47">
              <w:rPr>
                <w:rFonts w:ascii="Times New Roman" w:hAnsi="Times New Roman"/>
                <w:b/>
                <w:bCs/>
                <w:sz w:val="28"/>
                <w:szCs w:val="28"/>
                <w:lang w:val="uk-UA"/>
              </w:rPr>
              <w:t>цього Кодексу</w:t>
            </w:r>
            <w:r w:rsidRPr="003D651C">
              <w:rPr>
                <w:rFonts w:ascii="Times New Roman" w:hAnsi="Times New Roman"/>
                <w:b/>
                <w:bCs/>
                <w:sz w:val="28"/>
                <w:szCs w:val="28"/>
                <w:lang w:val="uk-UA"/>
              </w:rPr>
              <w:t>, митним орган</w:t>
            </w:r>
            <w:r w:rsidR="00D44B47">
              <w:rPr>
                <w:rFonts w:ascii="Times New Roman" w:hAnsi="Times New Roman"/>
                <w:b/>
                <w:bCs/>
                <w:sz w:val="28"/>
                <w:szCs w:val="28"/>
                <w:lang w:val="uk-UA"/>
              </w:rPr>
              <w:t>ом</w:t>
            </w:r>
            <w:r w:rsidRPr="003D651C">
              <w:rPr>
                <w:rFonts w:ascii="Times New Roman" w:hAnsi="Times New Roman"/>
                <w:b/>
                <w:bCs/>
                <w:sz w:val="28"/>
                <w:szCs w:val="28"/>
                <w:lang w:val="uk-UA"/>
              </w:rPr>
              <w:t xml:space="preserve"> може </w:t>
            </w:r>
            <w:r w:rsidR="00D44B47">
              <w:rPr>
                <w:rFonts w:ascii="Times New Roman" w:hAnsi="Times New Roman"/>
                <w:b/>
                <w:bCs/>
                <w:sz w:val="28"/>
                <w:szCs w:val="28"/>
                <w:lang w:val="uk-UA"/>
              </w:rPr>
              <w:t xml:space="preserve">бути </w:t>
            </w:r>
            <w:r w:rsidRPr="003D651C">
              <w:rPr>
                <w:rFonts w:ascii="Times New Roman" w:hAnsi="Times New Roman"/>
                <w:b/>
                <w:bCs/>
                <w:sz w:val="28"/>
                <w:szCs w:val="28"/>
                <w:lang w:val="uk-UA"/>
              </w:rPr>
              <w:t>здійсн</w:t>
            </w:r>
            <w:r w:rsidR="00D44B47">
              <w:rPr>
                <w:rFonts w:ascii="Times New Roman" w:hAnsi="Times New Roman"/>
                <w:b/>
                <w:bCs/>
                <w:sz w:val="28"/>
                <w:szCs w:val="28"/>
                <w:lang w:val="uk-UA"/>
              </w:rPr>
              <w:t>ений</w:t>
            </w:r>
            <w:r w:rsidRPr="003D651C">
              <w:rPr>
                <w:rFonts w:ascii="Times New Roman" w:hAnsi="Times New Roman"/>
                <w:b/>
                <w:bCs/>
                <w:sz w:val="28"/>
                <w:szCs w:val="28"/>
                <w:lang w:val="uk-UA"/>
              </w:rPr>
              <w:t xml:space="preserve"> пост-митний контроль у відповідності до статті 337</w:t>
            </w:r>
            <w:r w:rsidRPr="003D651C">
              <w:rPr>
                <w:rFonts w:ascii="Times New Roman" w:hAnsi="Times New Roman"/>
                <w:b/>
                <w:bCs/>
                <w:sz w:val="28"/>
                <w:szCs w:val="28"/>
                <w:vertAlign w:val="superscript"/>
                <w:lang w:val="uk-UA"/>
              </w:rPr>
              <w:t>1</w:t>
            </w:r>
            <w:r w:rsidRPr="003D651C">
              <w:rPr>
                <w:rFonts w:ascii="Times New Roman" w:hAnsi="Times New Roman"/>
                <w:b/>
                <w:bCs/>
                <w:sz w:val="28"/>
                <w:szCs w:val="28"/>
                <w:lang w:val="uk-UA"/>
              </w:rPr>
              <w:t xml:space="preserve">  </w:t>
            </w:r>
            <w:r w:rsidR="00D44B47">
              <w:rPr>
                <w:rFonts w:ascii="Times New Roman" w:hAnsi="Times New Roman"/>
                <w:b/>
                <w:bCs/>
                <w:sz w:val="28"/>
                <w:szCs w:val="28"/>
                <w:lang w:val="uk-UA"/>
              </w:rPr>
              <w:t>цього Кодексу</w:t>
            </w:r>
            <w:r w:rsidRPr="003D651C">
              <w:rPr>
                <w:rFonts w:ascii="Times New Roman" w:hAnsi="Times New Roman"/>
                <w:b/>
                <w:bCs/>
                <w:sz w:val="28"/>
                <w:szCs w:val="28"/>
                <w:lang w:val="uk-UA"/>
              </w:rPr>
              <w:t xml:space="preserve">.   </w:t>
            </w:r>
          </w:p>
        </w:tc>
      </w:tr>
      <w:tr w:rsidR="003D651C" w:rsidRPr="003D651C" w:rsidTr="00376BAD">
        <w:tc>
          <w:tcPr>
            <w:tcW w:w="7393" w:type="dxa"/>
          </w:tcPr>
          <w:p w:rsidR="003D651C" w:rsidRPr="003D651C" w:rsidRDefault="003D651C" w:rsidP="003D651C">
            <w:pPr>
              <w:widowControl w:val="0"/>
              <w:ind w:firstLine="284"/>
              <w:jc w:val="both"/>
              <w:rPr>
                <w:rFonts w:ascii="Times New Roman" w:hAnsi="Times New Roman"/>
                <w:bCs/>
                <w:sz w:val="28"/>
                <w:szCs w:val="28"/>
                <w:lang w:val="uk-UA"/>
              </w:rPr>
            </w:pPr>
          </w:p>
        </w:tc>
        <w:tc>
          <w:tcPr>
            <w:tcW w:w="7393" w:type="dxa"/>
          </w:tcPr>
          <w:p w:rsidR="003D651C" w:rsidRPr="003D651C" w:rsidRDefault="003D651C" w:rsidP="003D651C">
            <w:pPr>
              <w:widowControl w:val="0"/>
              <w:ind w:firstLine="284"/>
              <w:jc w:val="both"/>
              <w:rPr>
                <w:rFonts w:ascii="Times New Roman" w:hAnsi="Times New Roman"/>
                <w:bCs/>
                <w:sz w:val="28"/>
                <w:szCs w:val="28"/>
                <w:lang w:val="uk-UA"/>
              </w:rPr>
            </w:pPr>
            <w:r w:rsidRPr="003D651C">
              <w:rPr>
                <w:rFonts w:ascii="Times New Roman" w:hAnsi="Times New Roman"/>
                <w:b/>
                <w:bCs/>
                <w:sz w:val="28"/>
                <w:szCs w:val="28"/>
                <w:lang w:val="uk-UA"/>
              </w:rPr>
              <w:t>8. У випадках, зазначених у статті 260 цього Кодексу, контроль правильності визначення митної вартості товарів здійснюється, в тому числі, під час подання додаткової декларації, яка містить точні відомості про товари.</w:t>
            </w:r>
          </w:p>
        </w:tc>
      </w:tr>
      <w:tr w:rsidR="00087EDF" w:rsidRPr="003D651C" w:rsidTr="00376BAD">
        <w:tc>
          <w:tcPr>
            <w:tcW w:w="7393" w:type="dxa"/>
          </w:tcPr>
          <w:p w:rsidR="00087EDF" w:rsidRPr="00087EDF" w:rsidRDefault="00087EDF" w:rsidP="00087EDF">
            <w:pPr>
              <w:widowControl w:val="0"/>
              <w:ind w:firstLine="284"/>
              <w:jc w:val="both"/>
              <w:rPr>
                <w:rFonts w:ascii="Times New Roman" w:hAnsi="Times New Roman"/>
                <w:b/>
                <w:bCs/>
                <w:sz w:val="28"/>
                <w:szCs w:val="28"/>
                <w:lang w:val="uk-UA"/>
              </w:rPr>
            </w:pPr>
            <w:bookmarkStart w:id="25" w:name="551"/>
            <w:bookmarkEnd w:id="25"/>
            <w:r w:rsidRPr="00087EDF">
              <w:rPr>
                <w:rFonts w:ascii="Times New Roman" w:hAnsi="Times New Roman"/>
                <w:b/>
                <w:bCs/>
                <w:sz w:val="28"/>
                <w:szCs w:val="28"/>
                <w:lang w:val="uk-UA"/>
              </w:rPr>
              <w:t>Стаття 55. Коригування митної вартості товарів</w:t>
            </w:r>
          </w:p>
        </w:tc>
        <w:tc>
          <w:tcPr>
            <w:tcW w:w="7393" w:type="dxa"/>
          </w:tcPr>
          <w:p w:rsidR="00087EDF" w:rsidRPr="00087EDF" w:rsidRDefault="00087EDF" w:rsidP="00087EDF">
            <w:pPr>
              <w:widowControl w:val="0"/>
              <w:ind w:firstLine="284"/>
              <w:jc w:val="both"/>
              <w:rPr>
                <w:rFonts w:ascii="Times New Roman" w:hAnsi="Times New Roman"/>
                <w:b/>
                <w:bCs/>
                <w:sz w:val="28"/>
                <w:szCs w:val="28"/>
                <w:lang w:val="uk-UA"/>
              </w:rPr>
            </w:pPr>
            <w:r w:rsidRPr="00087EDF">
              <w:rPr>
                <w:rFonts w:ascii="Times New Roman" w:hAnsi="Times New Roman"/>
                <w:b/>
                <w:bCs/>
                <w:sz w:val="28"/>
                <w:szCs w:val="28"/>
                <w:lang w:val="uk-UA"/>
              </w:rPr>
              <w:t>Стаття 55. Коригування митної вартості товарів</w:t>
            </w:r>
          </w:p>
        </w:tc>
      </w:tr>
      <w:tr w:rsidR="00087EDF" w:rsidRPr="003D651C" w:rsidTr="00376BAD">
        <w:tc>
          <w:tcPr>
            <w:tcW w:w="7393" w:type="dxa"/>
          </w:tcPr>
          <w:p w:rsidR="00087EDF" w:rsidRPr="00087EDF" w:rsidRDefault="00087EDF" w:rsidP="00087EDF">
            <w:pPr>
              <w:widowControl w:val="0"/>
              <w:ind w:firstLine="284"/>
              <w:jc w:val="both"/>
              <w:rPr>
                <w:rFonts w:ascii="Times New Roman" w:hAnsi="Times New Roman"/>
                <w:bCs/>
                <w:sz w:val="28"/>
                <w:szCs w:val="28"/>
                <w:lang w:val="uk-UA"/>
              </w:rPr>
            </w:pPr>
            <w:bookmarkStart w:id="26" w:name="552"/>
            <w:bookmarkEnd w:id="26"/>
            <w:r w:rsidRPr="00087EDF">
              <w:rPr>
                <w:rFonts w:ascii="Times New Roman" w:hAnsi="Times New Roman"/>
                <w:bCs/>
                <w:sz w:val="28"/>
                <w:szCs w:val="28"/>
                <w:lang w:val="uk-UA"/>
              </w:rPr>
              <w:t xml:space="preserve">1. Рішення про коригування заявленої митної вартості товарів, які ввозяться на митну територію України </w:t>
            </w:r>
            <w:r w:rsidRPr="00087EDF">
              <w:rPr>
                <w:rFonts w:ascii="Times New Roman" w:hAnsi="Times New Roman"/>
                <w:b/>
                <w:bCs/>
                <w:sz w:val="28"/>
                <w:szCs w:val="28"/>
                <w:lang w:val="uk-UA"/>
              </w:rPr>
              <w:t>з поміщенням</w:t>
            </w:r>
            <w:r w:rsidRPr="00087EDF">
              <w:rPr>
                <w:rFonts w:ascii="Times New Roman" w:hAnsi="Times New Roman"/>
                <w:bCs/>
                <w:sz w:val="28"/>
                <w:szCs w:val="28"/>
                <w:lang w:val="uk-UA"/>
              </w:rPr>
              <w:t xml:space="preserve"> у митний режим імпорту, приймається митним органом у письмовій формі під час здійснення контролю правильності визначення митної вартості цих товарів як до, так і після їх випуску, якщо митним органом у випадках, передбачених частиною шостою статті 54 цього Кодексу, виявлено, що заявлено неповні та/або недостовірні відомості про митну вартість товарів, у тому числі невірно визначено митну вартість товарів.</w:t>
            </w:r>
          </w:p>
          <w:p w:rsidR="00087EDF" w:rsidRPr="003D651C" w:rsidRDefault="00087EDF" w:rsidP="00087EDF">
            <w:pPr>
              <w:widowControl w:val="0"/>
              <w:ind w:firstLine="284"/>
              <w:jc w:val="both"/>
              <w:rPr>
                <w:rFonts w:ascii="Times New Roman" w:hAnsi="Times New Roman"/>
                <w:bCs/>
                <w:sz w:val="28"/>
                <w:szCs w:val="28"/>
                <w:lang w:val="uk-UA"/>
              </w:rPr>
            </w:pPr>
          </w:p>
        </w:tc>
        <w:tc>
          <w:tcPr>
            <w:tcW w:w="7393" w:type="dxa"/>
          </w:tcPr>
          <w:p w:rsidR="00087EDF" w:rsidRPr="00087EDF" w:rsidRDefault="00087EDF" w:rsidP="00087EDF">
            <w:pPr>
              <w:widowControl w:val="0"/>
              <w:ind w:firstLine="284"/>
              <w:jc w:val="both"/>
              <w:rPr>
                <w:rFonts w:ascii="Times New Roman" w:hAnsi="Times New Roman"/>
                <w:bCs/>
                <w:sz w:val="28"/>
                <w:szCs w:val="28"/>
                <w:lang w:val="uk-UA"/>
              </w:rPr>
            </w:pPr>
            <w:r w:rsidRPr="00087EDF">
              <w:rPr>
                <w:rFonts w:ascii="Times New Roman" w:hAnsi="Times New Roman"/>
                <w:bCs/>
                <w:sz w:val="28"/>
                <w:szCs w:val="28"/>
                <w:lang w:val="uk-UA"/>
              </w:rPr>
              <w:t xml:space="preserve">1. Рішення про коригування заявленої митної вартості товарів, </w:t>
            </w:r>
            <w:r>
              <w:rPr>
                <w:rFonts w:ascii="Times New Roman" w:hAnsi="Times New Roman"/>
                <w:bCs/>
                <w:sz w:val="28"/>
                <w:szCs w:val="28"/>
                <w:lang w:val="uk-UA"/>
              </w:rPr>
              <w:t>які</w:t>
            </w:r>
            <w:r w:rsidRPr="00087EDF">
              <w:rPr>
                <w:rFonts w:ascii="Times New Roman" w:hAnsi="Times New Roman"/>
                <w:bCs/>
                <w:sz w:val="28"/>
                <w:szCs w:val="28"/>
                <w:lang w:val="uk-UA"/>
              </w:rPr>
              <w:t xml:space="preserve"> ввозяться на митну територію України </w:t>
            </w:r>
            <w:r w:rsidRPr="00087EDF">
              <w:rPr>
                <w:rFonts w:ascii="Times New Roman" w:hAnsi="Times New Roman"/>
                <w:b/>
                <w:bCs/>
                <w:sz w:val="28"/>
                <w:szCs w:val="28"/>
                <w:lang w:val="uk-UA"/>
              </w:rPr>
              <w:t xml:space="preserve">та поміщуються </w:t>
            </w:r>
            <w:r w:rsidRPr="00087EDF">
              <w:rPr>
                <w:rFonts w:ascii="Times New Roman" w:hAnsi="Times New Roman"/>
                <w:bCs/>
                <w:sz w:val="28"/>
                <w:szCs w:val="28"/>
                <w:lang w:val="uk-UA"/>
              </w:rPr>
              <w:t>у митний режим імпорту</w:t>
            </w:r>
            <w:r w:rsidRPr="00087EDF">
              <w:rPr>
                <w:rFonts w:ascii="Times New Roman" w:hAnsi="Times New Roman"/>
                <w:b/>
                <w:bCs/>
                <w:sz w:val="28"/>
                <w:szCs w:val="28"/>
                <w:lang w:val="uk-UA"/>
              </w:rPr>
              <w:t xml:space="preserve"> або інші митні режими (крім митного режиму транзиту) зі справлянням митних платежів</w:t>
            </w:r>
            <w:r w:rsidRPr="00087EDF">
              <w:rPr>
                <w:rFonts w:ascii="Times New Roman" w:hAnsi="Times New Roman"/>
                <w:bCs/>
                <w:sz w:val="28"/>
                <w:szCs w:val="28"/>
                <w:lang w:val="uk-UA"/>
              </w:rPr>
              <w:t>, приймається митним органом у письмовій формі під час здійснення контролю правильності визначення митної вартості цих товарів як до, так і після їх випуску, якщо митним органом у випадках, передбачених частиною шостою статті 54 цього Кодексу виявлено, що заявлено неповні та/або недостовірні відомості про митну вартість товарів, у тому числі невірно визначено митну вартість товарів.</w:t>
            </w:r>
          </w:p>
          <w:p w:rsidR="00087EDF" w:rsidRPr="00087EDF" w:rsidRDefault="00087EDF" w:rsidP="00087EDF">
            <w:pPr>
              <w:widowControl w:val="0"/>
              <w:jc w:val="both"/>
              <w:rPr>
                <w:rFonts w:ascii="Times New Roman" w:hAnsi="Times New Roman"/>
                <w:bCs/>
                <w:sz w:val="28"/>
                <w:szCs w:val="28"/>
                <w:lang w:val="uk-UA"/>
              </w:rPr>
            </w:pPr>
          </w:p>
        </w:tc>
      </w:tr>
      <w:tr w:rsidR="00F14595" w:rsidRPr="003D651C" w:rsidTr="00376BAD">
        <w:tc>
          <w:tcPr>
            <w:tcW w:w="7393" w:type="dxa"/>
          </w:tcPr>
          <w:p w:rsidR="00F14595" w:rsidRPr="00F14595" w:rsidRDefault="00F14595" w:rsidP="00F14595">
            <w:pPr>
              <w:widowControl w:val="0"/>
              <w:ind w:firstLine="284"/>
              <w:jc w:val="both"/>
              <w:rPr>
                <w:rFonts w:ascii="Times New Roman" w:hAnsi="Times New Roman"/>
                <w:b/>
                <w:bCs/>
                <w:sz w:val="28"/>
                <w:szCs w:val="28"/>
                <w:lang w:val="uk-UA"/>
              </w:rPr>
            </w:pPr>
            <w:bookmarkStart w:id="27" w:name="571"/>
            <w:bookmarkEnd w:id="27"/>
            <w:r w:rsidRPr="00F14595">
              <w:rPr>
                <w:rFonts w:ascii="Times New Roman" w:hAnsi="Times New Roman"/>
                <w:b/>
                <w:bCs/>
                <w:sz w:val="28"/>
                <w:szCs w:val="28"/>
                <w:lang w:val="uk-UA"/>
              </w:rPr>
              <w:t>Стаття 57. Методи визначення митної вартості товарів, які ввозяться на митну територію України відповідно до митного режиму імпорту</w:t>
            </w:r>
          </w:p>
        </w:tc>
        <w:tc>
          <w:tcPr>
            <w:tcW w:w="7393" w:type="dxa"/>
          </w:tcPr>
          <w:p w:rsidR="00F14595" w:rsidRPr="00F14595" w:rsidRDefault="00F14595" w:rsidP="00F14595">
            <w:pPr>
              <w:widowControl w:val="0"/>
              <w:ind w:firstLine="284"/>
              <w:jc w:val="both"/>
              <w:rPr>
                <w:rFonts w:ascii="Times New Roman" w:hAnsi="Times New Roman"/>
                <w:b/>
                <w:bCs/>
                <w:sz w:val="28"/>
                <w:szCs w:val="28"/>
                <w:lang w:val="uk-UA"/>
              </w:rPr>
            </w:pPr>
            <w:r w:rsidRPr="00F14595">
              <w:rPr>
                <w:rFonts w:ascii="Times New Roman" w:hAnsi="Times New Roman"/>
                <w:b/>
                <w:bCs/>
                <w:sz w:val="28"/>
                <w:szCs w:val="28"/>
                <w:lang w:val="uk-UA"/>
              </w:rPr>
              <w:t>Стаття 57. Методи визначення митної вартості товарів, які ввозяться на митну територію України відповідно до митного режиму імпорту</w:t>
            </w:r>
          </w:p>
        </w:tc>
      </w:tr>
      <w:tr w:rsidR="00F14595" w:rsidRPr="003D651C" w:rsidTr="00376BAD">
        <w:tc>
          <w:tcPr>
            <w:tcW w:w="7393" w:type="dxa"/>
          </w:tcPr>
          <w:p w:rsidR="00F14595" w:rsidRPr="00F14595" w:rsidRDefault="00F14595" w:rsidP="00F14595">
            <w:pPr>
              <w:widowControl w:val="0"/>
              <w:ind w:firstLine="284"/>
              <w:jc w:val="both"/>
              <w:rPr>
                <w:rFonts w:ascii="Times New Roman" w:hAnsi="Times New Roman"/>
                <w:bCs/>
                <w:sz w:val="28"/>
                <w:szCs w:val="28"/>
                <w:lang w:val="uk-UA"/>
              </w:rPr>
            </w:pPr>
            <w:bookmarkStart w:id="28" w:name="582"/>
            <w:bookmarkEnd w:id="28"/>
            <w:r w:rsidRPr="00F14595">
              <w:rPr>
                <w:rFonts w:ascii="Times New Roman" w:hAnsi="Times New Roman"/>
                <w:bCs/>
                <w:sz w:val="28"/>
                <w:szCs w:val="28"/>
                <w:lang w:val="uk-UA"/>
              </w:rPr>
              <w:t xml:space="preserve">4. Застосуванню другорядних методів передує процедура </w:t>
            </w:r>
            <w:r w:rsidRPr="00F14595">
              <w:rPr>
                <w:rFonts w:ascii="Times New Roman" w:hAnsi="Times New Roman"/>
                <w:bCs/>
                <w:sz w:val="28"/>
                <w:szCs w:val="28"/>
                <w:lang w:val="uk-UA"/>
              </w:rPr>
              <w:lastRenderedPageBreak/>
              <w:t>консультацій між митним органом та декларантом з метою визначення основи вартості згідно з положеннями статей 59 і 60 цього Кодексу. Під час таких консультацій митний орган та декларант можуть здійснити обмін наявною у кожного з них інформацією за умови додержання вимог щодо її конфіденційності.</w:t>
            </w:r>
          </w:p>
          <w:p w:rsidR="00F14595" w:rsidRPr="003D651C" w:rsidRDefault="00F14595" w:rsidP="00F14595">
            <w:pPr>
              <w:widowControl w:val="0"/>
              <w:ind w:firstLine="284"/>
              <w:jc w:val="both"/>
              <w:rPr>
                <w:rFonts w:ascii="Times New Roman" w:hAnsi="Times New Roman"/>
                <w:bCs/>
                <w:sz w:val="28"/>
                <w:szCs w:val="28"/>
                <w:lang w:val="uk-UA"/>
              </w:rPr>
            </w:pPr>
          </w:p>
        </w:tc>
        <w:tc>
          <w:tcPr>
            <w:tcW w:w="7393" w:type="dxa"/>
          </w:tcPr>
          <w:p w:rsidR="00F14595" w:rsidRPr="00F14595" w:rsidRDefault="00F14595" w:rsidP="00F14595">
            <w:pPr>
              <w:widowControl w:val="0"/>
              <w:ind w:firstLine="284"/>
              <w:jc w:val="both"/>
              <w:rPr>
                <w:rFonts w:ascii="Times New Roman" w:hAnsi="Times New Roman"/>
                <w:b/>
                <w:bCs/>
                <w:sz w:val="28"/>
                <w:szCs w:val="28"/>
                <w:lang w:val="uk-UA"/>
              </w:rPr>
            </w:pPr>
            <w:r w:rsidRPr="00F14595">
              <w:rPr>
                <w:rFonts w:ascii="Times New Roman" w:hAnsi="Times New Roman"/>
                <w:bCs/>
                <w:sz w:val="28"/>
                <w:szCs w:val="28"/>
                <w:lang w:val="uk-UA"/>
              </w:rPr>
              <w:lastRenderedPageBreak/>
              <w:t xml:space="preserve">4. Застосуванню другорядних методів передує процедура </w:t>
            </w:r>
            <w:r w:rsidRPr="00F14595">
              <w:rPr>
                <w:rFonts w:ascii="Times New Roman" w:hAnsi="Times New Roman"/>
                <w:bCs/>
                <w:sz w:val="28"/>
                <w:szCs w:val="28"/>
                <w:lang w:val="uk-UA"/>
              </w:rPr>
              <w:lastRenderedPageBreak/>
              <w:t xml:space="preserve">консультацій між митним органом та декларантом з метою визначення основи вартості згідно з положеннями статей 59 і 60 цього Кодексу. Під час таких консультацій митний орган та декларант можуть здійснити обмін наявною у кожного з них інформацією за умови додержання вимог щодо її конфіденційності. </w:t>
            </w:r>
            <w:r w:rsidRPr="00F14595">
              <w:rPr>
                <w:rFonts w:ascii="Times New Roman" w:hAnsi="Times New Roman"/>
                <w:b/>
                <w:bCs/>
                <w:sz w:val="28"/>
                <w:szCs w:val="28"/>
                <w:lang w:val="uk-UA"/>
              </w:rPr>
              <w:t>Порядок проведення консультацій, передбачених розділом ІІІ цього Кодексу, затверджується центральним органом виконавчої влади, що забезпечує формування та реалізує державну фінансову політику.</w:t>
            </w:r>
          </w:p>
          <w:p w:rsidR="00F14595" w:rsidRPr="003D651C" w:rsidRDefault="00F14595" w:rsidP="00F14595">
            <w:pPr>
              <w:widowControl w:val="0"/>
              <w:ind w:firstLine="284"/>
              <w:jc w:val="both"/>
              <w:rPr>
                <w:rFonts w:ascii="Times New Roman" w:hAnsi="Times New Roman"/>
                <w:bCs/>
                <w:sz w:val="28"/>
                <w:szCs w:val="28"/>
                <w:lang w:val="uk-UA"/>
              </w:rPr>
            </w:pPr>
          </w:p>
        </w:tc>
      </w:tr>
      <w:tr w:rsidR="00F14595" w:rsidRPr="003D651C" w:rsidTr="00376BAD">
        <w:tc>
          <w:tcPr>
            <w:tcW w:w="7393" w:type="dxa"/>
          </w:tcPr>
          <w:p w:rsidR="00F14595" w:rsidRPr="00F14595" w:rsidRDefault="00F14595" w:rsidP="00F14595">
            <w:pPr>
              <w:widowControl w:val="0"/>
              <w:ind w:firstLine="284"/>
              <w:jc w:val="both"/>
              <w:rPr>
                <w:rFonts w:ascii="Times New Roman" w:hAnsi="Times New Roman"/>
                <w:b/>
                <w:bCs/>
                <w:sz w:val="28"/>
                <w:szCs w:val="28"/>
                <w:lang w:val="uk-UA"/>
              </w:rPr>
            </w:pPr>
            <w:bookmarkStart w:id="29" w:name="692"/>
            <w:bookmarkEnd w:id="29"/>
            <w:r w:rsidRPr="00F14595">
              <w:rPr>
                <w:rFonts w:ascii="Times New Roman" w:hAnsi="Times New Roman"/>
                <w:b/>
                <w:bCs/>
                <w:sz w:val="28"/>
                <w:szCs w:val="28"/>
                <w:lang w:val="uk-UA"/>
              </w:rPr>
              <w:lastRenderedPageBreak/>
              <w:t>Стаття 64. Резервний метод</w:t>
            </w:r>
          </w:p>
        </w:tc>
        <w:tc>
          <w:tcPr>
            <w:tcW w:w="7393" w:type="dxa"/>
          </w:tcPr>
          <w:p w:rsidR="00F14595" w:rsidRPr="00F14595" w:rsidRDefault="00F14595" w:rsidP="00F14595">
            <w:pPr>
              <w:widowControl w:val="0"/>
              <w:ind w:firstLine="284"/>
              <w:jc w:val="both"/>
              <w:rPr>
                <w:rFonts w:ascii="Times New Roman" w:hAnsi="Times New Roman"/>
                <w:b/>
                <w:bCs/>
                <w:sz w:val="28"/>
                <w:szCs w:val="28"/>
                <w:lang w:val="uk-UA"/>
              </w:rPr>
            </w:pPr>
            <w:r w:rsidRPr="00F14595">
              <w:rPr>
                <w:rFonts w:ascii="Times New Roman" w:hAnsi="Times New Roman"/>
                <w:b/>
                <w:bCs/>
                <w:sz w:val="28"/>
                <w:szCs w:val="28"/>
                <w:lang w:val="uk-UA"/>
              </w:rPr>
              <w:t>Стаття 64. Резервний метод</w:t>
            </w:r>
          </w:p>
        </w:tc>
      </w:tr>
      <w:tr w:rsidR="00F14595" w:rsidRPr="00895791" w:rsidTr="00376BAD">
        <w:tc>
          <w:tcPr>
            <w:tcW w:w="7393" w:type="dxa"/>
          </w:tcPr>
          <w:p w:rsidR="00F14595" w:rsidRPr="00F14595" w:rsidRDefault="00F14595" w:rsidP="00F14595">
            <w:pPr>
              <w:widowControl w:val="0"/>
              <w:ind w:firstLine="284"/>
              <w:jc w:val="both"/>
              <w:rPr>
                <w:rFonts w:ascii="Times New Roman" w:hAnsi="Times New Roman"/>
                <w:bCs/>
                <w:sz w:val="28"/>
                <w:szCs w:val="28"/>
                <w:lang w:val="uk-UA"/>
              </w:rPr>
            </w:pPr>
            <w:bookmarkStart w:id="30" w:name="693"/>
            <w:bookmarkEnd w:id="30"/>
            <w:r w:rsidRPr="00F14595">
              <w:rPr>
                <w:rFonts w:ascii="Times New Roman" w:hAnsi="Times New Roman"/>
                <w:bCs/>
                <w:sz w:val="28"/>
                <w:szCs w:val="28"/>
                <w:lang w:val="uk-UA"/>
              </w:rPr>
              <w:t xml:space="preserve">1. У разі якщо митна вартість товарів не може бути визначена шляхом послідовного використання методів, зазначених у статтях 58 - 63 цього Кодексу, митна вартість оцінюваних товарів визначається з використанням способів, які не суперечать законам України і є сумісними з </w:t>
            </w:r>
            <w:r w:rsidRPr="00EE203F">
              <w:rPr>
                <w:rFonts w:ascii="Times New Roman" w:hAnsi="Times New Roman"/>
                <w:b/>
                <w:bCs/>
                <w:sz w:val="28"/>
                <w:szCs w:val="28"/>
                <w:lang w:val="uk-UA"/>
              </w:rPr>
              <w:t>відповідними</w:t>
            </w:r>
            <w:r w:rsidRPr="00F14595">
              <w:rPr>
                <w:rFonts w:ascii="Times New Roman" w:hAnsi="Times New Roman"/>
                <w:bCs/>
                <w:sz w:val="28"/>
                <w:szCs w:val="28"/>
                <w:lang w:val="uk-UA"/>
              </w:rPr>
              <w:t xml:space="preserve"> принципами і положеннями Генеральної угоди з тарифів і торгівлі (GATT).</w:t>
            </w:r>
          </w:p>
          <w:p w:rsidR="00F14595" w:rsidRPr="003D651C" w:rsidRDefault="00F14595" w:rsidP="00F14595">
            <w:pPr>
              <w:widowControl w:val="0"/>
              <w:ind w:firstLine="284"/>
              <w:jc w:val="both"/>
              <w:rPr>
                <w:rFonts w:ascii="Times New Roman" w:hAnsi="Times New Roman"/>
                <w:bCs/>
                <w:sz w:val="28"/>
                <w:szCs w:val="28"/>
                <w:lang w:val="uk-UA"/>
              </w:rPr>
            </w:pPr>
          </w:p>
        </w:tc>
        <w:tc>
          <w:tcPr>
            <w:tcW w:w="7393" w:type="dxa"/>
          </w:tcPr>
          <w:p w:rsidR="00F14595" w:rsidRDefault="00F14595" w:rsidP="00EE203F">
            <w:pPr>
              <w:widowControl w:val="0"/>
              <w:ind w:firstLine="284"/>
              <w:jc w:val="both"/>
              <w:rPr>
                <w:rFonts w:ascii="Times New Roman" w:hAnsi="Times New Roman"/>
                <w:b/>
                <w:bCs/>
                <w:sz w:val="28"/>
                <w:szCs w:val="28"/>
                <w:lang w:val="uk-UA"/>
              </w:rPr>
            </w:pPr>
            <w:r w:rsidRPr="00F14595">
              <w:rPr>
                <w:rFonts w:ascii="Times New Roman" w:hAnsi="Times New Roman"/>
                <w:bCs/>
                <w:sz w:val="28"/>
                <w:szCs w:val="28"/>
                <w:lang w:val="uk-UA"/>
              </w:rPr>
              <w:t>1. У разі якщо митна вартість товарів не може бути визначена шляхом послідовного використання методів, зазначених у статтях 58 - 63 цього Кодексу, митна вартість оцінюваних товарів визначається з використанням способів, які не суперечать законам України і є сумісними</w:t>
            </w:r>
            <w:r w:rsidRPr="00F14595">
              <w:rPr>
                <w:rFonts w:ascii="Times New Roman" w:hAnsi="Times New Roman"/>
                <w:b/>
                <w:bCs/>
                <w:sz w:val="28"/>
                <w:szCs w:val="28"/>
                <w:lang w:val="uk-UA"/>
              </w:rPr>
              <w:t xml:space="preserve"> </w:t>
            </w:r>
            <w:r w:rsidRPr="00EE203F">
              <w:rPr>
                <w:rFonts w:ascii="Times New Roman" w:hAnsi="Times New Roman"/>
                <w:bCs/>
                <w:sz w:val="28"/>
                <w:szCs w:val="28"/>
                <w:lang w:val="uk-UA"/>
              </w:rPr>
              <w:t>з принципами</w:t>
            </w:r>
            <w:r w:rsidRPr="00F14595">
              <w:rPr>
                <w:rFonts w:ascii="Times New Roman" w:hAnsi="Times New Roman"/>
                <w:b/>
                <w:bCs/>
                <w:sz w:val="28"/>
                <w:szCs w:val="28"/>
                <w:lang w:val="uk-UA"/>
              </w:rPr>
              <w:t xml:space="preserve"> </w:t>
            </w:r>
            <w:r w:rsidR="00EE203F" w:rsidRPr="00EE203F">
              <w:rPr>
                <w:rFonts w:ascii="Times New Roman" w:hAnsi="Times New Roman"/>
                <w:bCs/>
                <w:sz w:val="28"/>
                <w:szCs w:val="28"/>
                <w:lang w:val="uk-UA"/>
              </w:rPr>
              <w:t>і</w:t>
            </w:r>
            <w:r w:rsidRPr="00EE203F">
              <w:rPr>
                <w:rFonts w:ascii="Times New Roman" w:hAnsi="Times New Roman"/>
                <w:bCs/>
                <w:sz w:val="28"/>
                <w:szCs w:val="28"/>
                <w:lang w:val="uk-UA"/>
              </w:rPr>
              <w:t xml:space="preserve"> </w:t>
            </w:r>
            <w:r w:rsidRPr="00F14595">
              <w:rPr>
                <w:rFonts w:ascii="Times New Roman" w:hAnsi="Times New Roman"/>
                <w:b/>
                <w:bCs/>
                <w:sz w:val="28"/>
                <w:szCs w:val="28"/>
                <w:lang w:val="uk-UA"/>
              </w:rPr>
              <w:t xml:space="preserve">загальними </w:t>
            </w:r>
            <w:r w:rsidRPr="00EE203F">
              <w:rPr>
                <w:rFonts w:ascii="Times New Roman" w:hAnsi="Times New Roman"/>
                <w:bCs/>
                <w:sz w:val="28"/>
                <w:szCs w:val="28"/>
                <w:lang w:val="uk-UA"/>
              </w:rPr>
              <w:t>положеннями Генеральної угоди з тарифів і торгівлі (GATT)</w:t>
            </w:r>
            <w:r w:rsidRPr="00F14595">
              <w:rPr>
                <w:rFonts w:ascii="Times New Roman" w:hAnsi="Times New Roman"/>
                <w:b/>
                <w:bCs/>
                <w:sz w:val="28"/>
                <w:szCs w:val="28"/>
                <w:lang w:val="uk-UA"/>
              </w:rPr>
              <w:t xml:space="preserve"> та Угоди про застосування статті VII Генеральної угоди з тарифів і торгівлі 1994 року.</w:t>
            </w:r>
          </w:p>
          <w:p w:rsidR="00EE203F" w:rsidRPr="003D651C" w:rsidRDefault="00EE203F" w:rsidP="00EE203F">
            <w:pPr>
              <w:widowControl w:val="0"/>
              <w:ind w:firstLine="284"/>
              <w:jc w:val="both"/>
              <w:rPr>
                <w:rFonts w:ascii="Times New Roman" w:hAnsi="Times New Roman"/>
                <w:bCs/>
                <w:sz w:val="28"/>
                <w:szCs w:val="28"/>
                <w:lang w:val="uk-UA"/>
              </w:rPr>
            </w:pPr>
          </w:p>
        </w:tc>
      </w:tr>
      <w:tr w:rsidR="00235F51" w:rsidRPr="003D651C" w:rsidTr="00376BAD">
        <w:tc>
          <w:tcPr>
            <w:tcW w:w="7393" w:type="dxa"/>
          </w:tcPr>
          <w:p w:rsidR="00235F51" w:rsidRPr="00235F51" w:rsidRDefault="00235F51" w:rsidP="00235F51">
            <w:pPr>
              <w:widowControl w:val="0"/>
              <w:ind w:firstLine="284"/>
              <w:jc w:val="both"/>
              <w:rPr>
                <w:rFonts w:ascii="Times New Roman" w:hAnsi="Times New Roman"/>
                <w:b/>
                <w:bCs/>
                <w:sz w:val="28"/>
                <w:szCs w:val="28"/>
                <w:lang w:val="uk-UA"/>
              </w:rPr>
            </w:pPr>
            <w:bookmarkStart w:id="31" w:name="1787"/>
            <w:bookmarkEnd w:id="31"/>
            <w:r w:rsidRPr="00235F51">
              <w:rPr>
                <w:rFonts w:ascii="Times New Roman" w:hAnsi="Times New Roman"/>
                <w:b/>
                <w:bCs/>
                <w:sz w:val="28"/>
                <w:szCs w:val="28"/>
                <w:lang w:val="uk-UA"/>
              </w:rPr>
              <w:t>Стаття 255. Завершення митного оформлення</w:t>
            </w:r>
          </w:p>
        </w:tc>
        <w:tc>
          <w:tcPr>
            <w:tcW w:w="7393" w:type="dxa"/>
          </w:tcPr>
          <w:p w:rsidR="00235F51" w:rsidRPr="00235F51" w:rsidRDefault="00235F51" w:rsidP="00235F51">
            <w:pPr>
              <w:widowControl w:val="0"/>
              <w:ind w:firstLine="284"/>
              <w:jc w:val="both"/>
              <w:rPr>
                <w:rFonts w:ascii="Times New Roman" w:hAnsi="Times New Roman"/>
                <w:b/>
                <w:bCs/>
                <w:sz w:val="28"/>
                <w:szCs w:val="28"/>
                <w:lang w:val="uk-UA"/>
              </w:rPr>
            </w:pPr>
            <w:r w:rsidRPr="00235F51">
              <w:rPr>
                <w:rFonts w:ascii="Times New Roman" w:hAnsi="Times New Roman"/>
                <w:b/>
                <w:bCs/>
                <w:sz w:val="28"/>
                <w:szCs w:val="28"/>
                <w:lang w:val="uk-UA"/>
              </w:rPr>
              <w:t>Стаття 255. Завершення митного оформлення</w:t>
            </w:r>
          </w:p>
        </w:tc>
      </w:tr>
      <w:tr w:rsidR="00235F51" w:rsidRPr="003D651C" w:rsidTr="00376BAD">
        <w:tc>
          <w:tcPr>
            <w:tcW w:w="7393" w:type="dxa"/>
          </w:tcPr>
          <w:p w:rsidR="00235F51" w:rsidRPr="00235F51" w:rsidRDefault="00235F51" w:rsidP="00235F51">
            <w:pPr>
              <w:widowControl w:val="0"/>
              <w:ind w:firstLine="284"/>
              <w:jc w:val="both"/>
              <w:rPr>
                <w:rFonts w:ascii="Times New Roman" w:hAnsi="Times New Roman"/>
                <w:bCs/>
                <w:sz w:val="28"/>
                <w:szCs w:val="28"/>
                <w:lang w:val="uk-UA"/>
              </w:rPr>
            </w:pPr>
            <w:bookmarkStart w:id="32" w:name="1789"/>
            <w:bookmarkEnd w:id="32"/>
            <w:r w:rsidRPr="00235F51">
              <w:rPr>
                <w:rFonts w:ascii="Times New Roman" w:hAnsi="Times New Roman"/>
                <w:bCs/>
                <w:sz w:val="28"/>
                <w:szCs w:val="28"/>
                <w:lang w:val="uk-UA"/>
              </w:rPr>
              <w:t>2. Строк, зазначений у частині першій цієї статті, може бути перевищений на час виконання відповідних формальностей виключно у разі:</w:t>
            </w:r>
          </w:p>
          <w:p w:rsidR="00235F51" w:rsidRPr="00235F51" w:rsidRDefault="00235F51" w:rsidP="00235F51">
            <w:pPr>
              <w:widowControl w:val="0"/>
              <w:ind w:firstLine="284"/>
              <w:jc w:val="both"/>
              <w:rPr>
                <w:rFonts w:ascii="Times New Roman" w:hAnsi="Times New Roman"/>
                <w:bCs/>
                <w:sz w:val="28"/>
                <w:szCs w:val="28"/>
                <w:lang w:val="uk-UA"/>
              </w:rPr>
            </w:pPr>
            <w:bookmarkStart w:id="33" w:name="1790"/>
            <w:bookmarkEnd w:id="33"/>
            <w:r w:rsidRPr="00235F51">
              <w:rPr>
                <w:rFonts w:ascii="Times New Roman" w:hAnsi="Times New Roman"/>
                <w:bCs/>
                <w:sz w:val="28"/>
                <w:szCs w:val="28"/>
                <w:lang w:val="uk-UA"/>
              </w:rPr>
              <w:t>1) виконання митних формальностей поза місцем розташування митного органу відповідно до статті 247 цього Кодексу;</w:t>
            </w:r>
          </w:p>
          <w:p w:rsidR="00235F51" w:rsidRPr="00235F51" w:rsidRDefault="00235F51" w:rsidP="00235F51">
            <w:pPr>
              <w:widowControl w:val="0"/>
              <w:ind w:firstLine="284"/>
              <w:jc w:val="both"/>
              <w:rPr>
                <w:rFonts w:ascii="Times New Roman" w:hAnsi="Times New Roman"/>
                <w:bCs/>
                <w:sz w:val="28"/>
                <w:szCs w:val="28"/>
                <w:lang w:val="uk-UA"/>
              </w:rPr>
            </w:pPr>
            <w:bookmarkStart w:id="34" w:name="1791"/>
            <w:bookmarkEnd w:id="34"/>
            <w:r w:rsidRPr="00235F51">
              <w:rPr>
                <w:rFonts w:ascii="Times New Roman" w:hAnsi="Times New Roman"/>
                <w:bCs/>
                <w:sz w:val="28"/>
                <w:szCs w:val="28"/>
                <w:lang w:val="uk-UA"/>
              </w:rPr>
              <w:lastRenderedPageBreak/>
              <w:t>2) підтвердженого письмово бажання декларанта або уповноваженої ним особи подати відповідно до цього Кодексу додаткові документи чи відомості про зовнішньоекономічну операцію або характеристики товару;</w:t>
            </w:r>
          </w:p>
          <w:p w:rsidR="00235F51" w:rsidRPr="00235F51" w:rsidRDefault="00235F51" w:rsidP="00235F51">
            <w:pPr>
              <w:widowControl w:val="0"/>
              <w:ind w:firstLine="284"/>
              <w:jc w:val="both"/>
              <w:rPr>
                <w:rFonts w:ascii="Times New Roman" w:hAnsi="Times New Roman"/>
                <w:bCs/>
                <w:sz w:val="28"/>
                <w:szCs w:val="28"/>
                <w:lang w:val="uk-UA"/>
              </w:rPr>
            </w:pPr>
            <w:bookmarkStart w:id="35" w:name="8503"/>
            <w:bookmarkEnd w:id="35"/>
            <w:r w:rsidRPr="00235F51">
              <w:rPr>
                <w:rFonts w:ascii="Times New Roman" w:hAnsi="Times New Roman"/>
                <w:bCs/>
                <w:sz w:val="28"/>
                <w:szCs w:val="28"/>
                <w:lang w:val="uk-UA"/>
              </w:rPr>
              <w:t>3) проведення досліджень (аналізу, експертизи) проб і зразків товарів, якщо товари не випускаються відповідно до заявленого митного режиму за тимчасовою митною декларацією згідно з цим Кодексом;</w:t>
            </w:r>
          </w:p>
          <w:p w:rsidR="00235F51" w:rsidRPr="00235F51" w:rsidRDefault="00235F51" w:rsidP="00235F51">
            <w:pPr>
              <w:widowControl w:val="0"/>
              <w:ind w:firstLine="284"/>
              <w:jc w:val="both"/>
              <w:rPr>
                <w:rFonts w:ascii="Times New Roman" w:hAnsi="Times New Roman"/>
                <w:bCs/>
                <w:sz w:val="28"/>
                <w:szCs w:val="28"/>
                <w:lang w:val="uk-UA"/>
              </w:rPr>
            </w:pPr>
            <w:bookmarkStart w:id="36" w:name="1793"/>
            <w:bookmarkEnd w:id="36"/>
            <w:r w:rsidRPr="00235F51">
              <w:rPr>
                <w:rFonts w:ascii="Times New Roman" w:hAnsi="Times New Roman"/>
                <w:bCs/>
                <w:sz w:val="28"/>
                <w:szCs w:val="28"/>
                <w:lang w:val="uk-UA"/>
              </w:rPr>
              <w:t>4) виявлення порушень митних правил, якщо товари не випускаються відповідно до частини шостої цієї статті;</w:t>
            </w:r>
          </w:p>
          <w:p w:rsidR="00235F51" w:rsidRPr="00235F51" w:rsidRDefault="00235F51" w:rsidP="00235F51">
            <w:pPr>
              <w:widowControl w:val="0"/>
              <w:ind w:firstLine="284"/>
              <w:jc w:val="both"/>
              <w:rPr>
                <w:rFonts w:ascii="Times New Roman" w:hAnsi="Times New Roman"/>
                <w:bCs/>
                <w:sz w:val="28"/>
                <w:szCs w:val="28"/>
                <w:lang w:val="uk-UA"/>
              </w:rPr>
            </w:pPr>
            <w:bookmarkStart w:id="37" w:name="1794"/>
            <w:bookmarkEnd w:id="37"/>
            <w:r w:rsidRPr="00235F51">
              <w:rPr>
                <w:rFonts w:ascii="Times New Roman" w:hAnsi="Times New Roman"/>
                <w:bCs/>
                <w:sz w:val="28"/>
                <w:szCs w:val="28"/>
                <w:lang w:val="uk-UA"/>
              </w:rPr>
              <w:t>5) зупинення митного оформлення відповідно до Закону України "Про державний ринковий нагляд і контроль нехарчової продукції";</w:t>
            </w:r>
          </w:p>
          <w:p w:rsidR="00235F51" w:rsidRPr="00235F51" w:rsidRDefault="00235F51" w:rsidP="00235F51">
            <w:pPr>
              <w:widowControl w:val="0"/>
              <w:ind w:firstLine="284"/>
              <w:jc w:val="both"/>
              <w:rPr>
                <w:rFonts w:ascii="Times New Roman" w:hAnsi="Times New Roman"/>
                <w:bCs/>
                <w:sz w:val="28"/>
                <w:szCs w:val="28"/>
                <w:lang w:val="uk-UA"/>
              </w:rPr>
            </w:pPr>
            <w:bookmarkStart w:id="38" w:name="1795"/>
            <w:bookmarkEnd w:id="38"/>
            <w:r w:rsidRPr="00235F51">
              <w:rPr>
                <w:rFonts w:ascii="Times New Roman" w:hAnsi="Times New Roman"/>
                <w:bCs/>
                <w:sz w:val="28"/>
                <w:szCs w:val="28"/>
                <w:lang w:val="uk-UA"/>
              </w:rPr>
              <w:t>6) подання додаткових документів відповідно до частини третьої статті 53 цього Кодексу в межах передбаченого нею строку, перебіг якого припиняється з моменту отримання митницею (митним постом) таких документів чи письмової відмови декларанта або уповноваженої ним особи у їх наданні;</w:t>
            </w:r>
          </w:p>
          <w:p w:rsidR="00235F51" w:rsidRPr="00235F51" w:rsidRDefault="00235F51" w:rsidP="00235F51">
            <w:pPr>
              <w:widowControl w:val="0"/>
              <w:ind w:firstLine="284"/>
              <w:jc w:val="both"/>
              <w:rPr>
                <w:rFonts w:ascii="Times New Roman" w:hAnsi="Times New Roman"/>
                <w:bCs/>
                <w:sz w:val="28"/>
                <w:szCs w:val="28"/>
                <w:lang w:val="uk-UA"/>
              </w:rPr>
            </w:pPr>
            <w:bookmarkStart w:id="39" w:name="6580"/>
            <w:bookmarkEnd w:id="39"/>
            <w:r w:rsidRPr="00235F51">
              <w:rPr>
                <w:rFonts w:ascii="Times New Roman" w:hAnsi="Times New Roman"/>
                <w:bCs/>
                <w:sz w:val="28"/>
                <w:szCs w:val="28"/>
                <w:lang w:val="uk-UA"/>
              </w:rPr>
              <w:t>7) призупинення митного оформлення відповідно до статей 399 і 400 цього Кодексу.</w:t>
            </w:r>
          </w:p>
          <w:p w:rsidR="00235F51" w:rsidRPr="003D651C" w:rsidRDefault="00235F51" w:rsidP="00235F51">
            <w:pPr>
              <w:widowControl w:val="0"/>
              <w:ind w:firstLine="284"/>
              <w:jc w:val="both"/>
              <w:rPr>
                <w:rFonts w:ascii="Times New Roman" w:hAnsi="Times New Roman"/>
                <w:bCs/>
                <w:sz w:val="28"/>
                <w:szCs w:val="28"/>
                <w:lang w:val="uk-UA"/>
              </w:rPr>
            </w:pPr>
          </w:p>
        </w:tc>
        <w:tc>
          <w:tcPr>
            <w:tcW w:w="7393" w:type="dxa"/>
          </w:tcPr>
          <w:p w:rsidR="00235F51" w:rsidRPr="00235F51" w:rsidRDefault="00235F51" w:rsidP="00235F51">
            <w:pPr>
              <w:widowControl w:val="0"/>
              <w:ind w:firstLine="284"/>
              <w:jc w:val="both"/>
              <w:rPr>
                <w:rFonts w:ascii="Times New Roman" w:hAnsi="Times New Roman"/>
                <w:bCs/>
                <w:sz w:val="28"/>
                <w:szCs w:val="28"/>
                <w:lang w:val="uk-UA"/>
              </w:rPr>
            </w:pPr>
            <w:r w:rsidRPr="00235F51">
              <w:rPr>
                <w:rFonts w:ascii="Times New Roman" w:hAnsi="Times New Roman"/>
                <w:bCs/>
                <w:sz w:val="28"/>
                <w:szCs w:val="28"/>
                <w:lang w:val="uk-UA"/>
              </w:rPr>
              <w:lastRenderedPageBreak/>
              <w:t>2. Строк, зазначений у частині першій цієї статті, може бути перевищений на час виконання відповідних формальностей виключно у разі:</w:t>
            </w:r>
          </w:p>
          <w:p w:rsidR="00235F51" w:rsidRPr="00235F51" w:rsidRDefault="00235F51" w:rsidP="00235F51">
            <w:pPr>
              <w:widowControl w:val="0"/>
              <w:ind w:firstLine="284"/>
              <w:jc w:val="both"/>
              <w:rPr>
                <w:rFonts w:ascii="Times New Roman" w:hAnsi="Times New Roman"/>
                <w:bCs/>
                <w:sz w:val="28"/>
                <w:szCs w:val="28"/>
                <w:lang w:val="uk-UA"/>
              </w:rPr>
            </w:pPr>
            <w:r w:rsidRPr="00235F51">
              <w:rPr>
                <w:rFonts w:ascii="Times New Roman" w:hAnsi="Times New Roman"/>
                <w:bCs/>
                <w:sz w:val="28"/>
                <w:szCs w:val="28"/>
                <w:lang w:val="uk-UA"/>
              </w:rPr>
              <w:t>1) виконання митних формальностей поза місцем розташування митного органу відповідно до статті 247 цього Кодексу;</w:t>
            </w:r>
          </w:p>
          <w:p w:rsidR="00235F51" w:rsidRPr="00235F51" w:rsidRDefault="00235F51" w:rsidP="00235F51">
            <w:pPr>
              <w:widowControl w:val="0"/>
              <w:ind w:firstLine="284"/>
              <w:jc w:val="both"/>
              <w:rPr>
                <w:rFonts w:ascii="Times New Roman" w:hAnsi="Times New Roman"/>
                <w:bCs/>
                <w:sz w:val="28"/>
                <w:szCs w:val="28"/>
                <w:lang w:val="uk-UA"/>
              </w:rPr>
            </w:pPr>
            <w:r w:rsidRPr="00235F51">
              <w:rPr>
                <w:rFonts w:ascii="Times New Roman" w:hAnsi="Times New Roman"/>
                <w:bCs/>
                <w:sz w:val="28"/>
                <w:szCs w:val="28"/>
                <w:lang w:val="uk-UA"/>
              </w:rPr>
              <w:lastRenderedPageBreak/>
              <w:t>2) підтвердженого письмово бажання декларанта або уповноваженої ним особи подати відповідно до цього Кодексу додаткові документи чи відомості про зовнішньоекономічну операцію або характеристики товару;</w:t>
            </w:r>
          </w:p>
          <w:p w:rsidR="00235F51" w:rsidRPr="00235F51" w:rsidRDefault="00235F51" w:rsidP="00235F51">
            <w:pPr>
              <w:widowControl w:val="0"/>
              <w:ind w:firstLine="284"/>
              <w:jc w:val="both"/>
              <w:rPr>
                <w:rFonts w:ascii="Times New Roman" w:hAnsi="Times New Roman"/>
                <w:bCs/>
                <w:sz w:val="28"/>
                <w:szCs w:val="28"/>
                <w:lang w:val="uk-UA"/>
              </w:rPr>
            </w:pPr>
            <w:r w:rsidRPr="00235F51">
              <w:rPr>
                <w:rFonts w:ascii="Times New Roman" w:hAnsi="Times New Roman"/>
                <w:bCs/>
                <w:sz w:val="28"/>
                <w:szCs w:val="28"/>
                <w:lang w:val="uk-UA"/>
              </w:rPr>
              <w:t>3) проведення досліджень (аналізу, експертизи) проб і зразків товарів, якщо товари не випускаються відповідно до заявленого митного режиму за тимчасовою митною декларацією згідно з цим Кодексом;</w:t>
            </w:r>
          </w:p>
          <w:p w:rsidR="00235F51" w:rsidRPr="00235F51" w:rsidRDefault="00235F51" w:rsidP="00235F51">
            <w:pPr>
              <w:widowControl w:val="0"/>
              <w:ind w:firstLine="284"/>
              <w:jc w:val="both"/>
              <w:rPr>
                <w:rFonts w:ascii="Times New Roman" w:hAnsi="Times New Roman"/>
                <w:bCs/>
                <w:sz w:val="28"/>
                <w:szCs w:val="28"/>
                <w:lang w:val="uk-UA"/>
              </w:rPr>
            </w:pPr>
            <w:r w:rsidRPr="00235F51">
              <w:rPr>
                <w:rFonts w:ascii="Times New Roman" w:hAnsi="Times New Roman"/>
                <w:bCs/>
                <w:sz w:val="28"/>
                <w:szCs w:val="28"/>
                <w:lang w:val="uk-UA"/>
              </w:rPr>
              <w:t>4) виявлення порушень митних правил, якщо товари не випускаються відповідно до частини шостої цієї статті;</w:t>
            </w:r>
          </w:p>
          <w:p w:rsidR="00235F51" w:rsidRPr="00235F51" w:rsidRDefault="00235F51" w:rsidP="00235F51">
            <w:pPr>
              <w:widowControl w:val="0"/>
              <w:ind w:firstLine="284"/>
              <w:jc w:val="both"/>
              <w:rPr>
                <w:rFonts w:ascii="Times New Roman" w:hAnsi="Times New Roman"/>
                <w:bCs/>
                <w:sz w:val="28"/>
                <w:szCs w:val="28"/>
                <w:lang w:val="uk-UA"/>
              </w:rPr>
            </w:pPr>
            <w:r w:rsidRPr="00235F51">
              <w:rPr>
                <w:rFonts w:ascii="Times New Roman" w:hAnsi="Times New Roman"/>
                <w:bCs/>
                <w:sz w:val="28"/>
                <w:szCs w:val="28"/>
                <w:lang w:val="uk-UA"/>
              </w:rPr>
              <w:t>5) зупинення митного оформлення відповідно до Закону України "Про державний ринковий нагляд і контроль нехарчової продукції";</w:t>
            </w:r>
          </w:p>
          <w:p w:rsidR="00235F51" w:rsidRPr="00235F51" w:rsidRDefault="00235F51" w:rsidP="00235F51">
            <w:pPr>
              <w:widowControl w:val="0"/>
              <w:ind w:firstLine="284"/>
              <w:jc w:val="both"/>
              <w:rPr>
                <w:rFonts w:ascii="Times New Roman" w:hAnsi="Times New Roman"/>
                <w:bCs/>
                <w:sz w:val="28"/>
                <w:szCs w:val="28"/>
                <w:lang w:val="uk-UA"/>
              </w:rPr>
            </w:pPr>
            <w:r w:rsidRPr="00235F51">
              <w:rPr>
                <w:rFonts w:ascii="Times New Roman" w:hAnsi="Times New Roman"/>
                <w:bCs/>
                <w:sz w:val="28"/>
                <w:szCs w:val="28"/>
                <w:lang w:val="uk-UA"/>
              </w:rPr>
              <w:t xml:space="preserve">6) подання додаткових документів відповідно до частини третьої </w:t>
            </w:r>
            <w:r>
              <w:rPr>
                <w:rFonts w:ascii="Times New Roman" w:hAnsi="Times New Roman"/>
                <w:b/>
                <w:bCs/>
                <w:sz w:val="28"/>
                <w:szCs w:val="28"/>
                <w:lang w:val="uk-UA"/>
              </w:rPr>
              <w:t xml:space="preserve">та четвертої </w:t>
            </w:r>
            <w:r w:rsidRPr="00235F51">
              <w:rPr>
                <w:rFonts w:ascii="Times New Roman" w:hAnsi="Times New Roman"/>
                <w:bCs/>
                <w:sz w:val="28"/>
                <w:szCs w:val="28"/>
                <w:lang w:val="uk-UA"/>
              </w:rPr>
              <w:t>статті 53 цього Кодексу в межах передбаченого нею строку, перебіг якого припиняється з моменту отримання митницею (митним постом) таких документів чи письмової відмови декларанта або уповноваженої ним особи у їх наданні;</w:t>
            </w:r>
          </w:p>
          <w:p w:rsidR="00235F51" w:rsidRPr="00235F51" w:rsidRDefault="00235F51" w:rsidP="00235F51">
            <w:pPr>
              <w:widowControl w:val="0"/>
              <w:ind w:firstLine="284"/>
              <w:jc w:val="both"/>
              <w:rPr>
                <w:rFonts w:ascii="Times New Roman" w:hAnsi="Times New Roman"/>
                <w:bCs/>
                <w:sz w:val="28"/>
                <w:szCs w:val="28"/>
                <w:lang w:val="uk-UA"/>
              </w:rPr>
            </w:pPr>
            <w:r w:rsidRPr="00235F51">
              <w:rPr>
                <w:rFonts w:ascii="Times New Roman" w:hAnsi="Times New Roman"/>
                <w:bCs/>
                <w:sz w:val="28"/>
                <w:szCs w:val="28"/>
                <w:lang w:val="uk-UA"/>
              </w:rPr>
              <w:t>7) призупинення митного оформлення відповідно до статей 399 і 400 цього Кодексу.</w:t>
            </w:r>
          </w:p>
          <w:p w:rsidR="00235F51" w:rsidRPr="003D651C" w:rsidRDefault="00235F51" w:rsidP="00235F51">
            <w:pPr>
              <w:widowControl w:val="0"/>
              <w:ind w:firstLine="284"/>
              <w:jc w:val="both"/>
              <w:rPr>
                <w:rFonts w:ascii="Times New Roman" w:hAnsi="Times New Roman"/>
                <w:bCs/>
                <w:sz w:val="28"/>
                <w:szCs w:val="28"/>
                <w:lang w:val="uk-UA"/>
              </w:rPr>
            </w:pPr>
          </w:p>
        </w:tc>
      </w:tr>
      <w:tr w:rsidR="00235F51" w:rsidRPr="003D651C" w:rsidTr="00376BAD">
        <w:tc>
          <w:tcPr>
            <w:tcW w:w="7393" w:type="dxa"/>
          </w:tcPr>
          <w:p w:rsidR="00235F51" w:rsidRPr="00235F51" w:rsidRDefault="00235F51" w:rsidP="00235F51">
            <w:pPr>
              <w:widowControl w:val="0"/>
              <w:ind w:firstLine="284"/>
              <w:jc w:val="both"/>
              <w:rPr>
                <w:rFonts w:ascii="Times New Roman" w:hAnsi="Times New Roman"/>
                <w:b/>
                <w:bCs/>
                <w:sz w:val="28"/>
                <w:szCs w:val="28"/>
                <w:lang w:val="uk-UA"/>
              </w:rPr>
            </w:pPr>
            <w:bookmarkStart w:id="40" w:name="3436"/>
            <w:bookmarkEnd w:id="40"/>
            <w:r w:rsidRPr="00235F51">
              <w:rPr>
                <w:rFonts w:ascii="Times New Roman" w:hAnsi="Times New Roman"/>
                <w:b/>
                <w:bCs/>
                <w:sz w:val="28"/>
                <w:szCs w:val="28"/>
                <w:lang w:val="uk-UA"/>
              </w:rPr>
              <w:lastRenderedPageBreak/>
              <w:t>Стаття 351. Документальні невиїзні перевірки</w:t>
            </w:r>
          </w:p>
        </w:tc>
        <w:tc>
          <w:tcPr>
            <w:tcW w:w="7393" w:type="dxa"/>
          </w:tcPr>
          <w:p w:rsidR="00235F51" w:rsidRPr="00235F51" w:rsidRDefault="00235F51" w:rsidP="00235F51">
            <w:pPr>
              <w:widowControl w:val="0"/>
              <w:ind w:firstLine="284"/>
              <w:jc w:val="both"/>
              <w:rPr>
                <w:rFonts w:ascii="Times New Roman" w:hAnsi="Times New Roman"/>
                <w:b/>
                <w:bCs/>
                <w:sz w:val="28"/>
                <w:szCs w:val="28"/>
                <w:lang w:val="uk-UA"/>
              </w:rPr>
            </w:pPr>
            <w:r w:rsidRPr="00235F51">
              <w:rPr>
                <w:rFonts w:ascii="Times New Roman" w:hAnsi="Times New Roman"/>
                <w:b/>
                <w:bCs/>
                <w:sz w:val="28"/>
                <w:szCs w:val="28"/>
                <w:lang w:val="uk-UA"/>
              </w:rPr>
              <w:t>Стаття 351. Документальні невиїзні перевірки</w:t>
            </w:r>
          </w:p>
        </w:tc>
      </w:tr>
      <w:tr w:rsidR="00235F51" w:rsidRPr="003D651C" w:rsidTr="00376BAD">
        <w:tc>
          <w:tcPr>
            <w:tcW w:w="7393" w:type="dxa"/>
          </w:tcPr>
          <w:p w:rsidR="00235F51" w:rsidRPr="00235F51" w:rsidRDefault="00235F51" w:rsidP="00235F51">
            <w:pPr>
              <w:widowControl w:val="0"/>
              <w:ind w:firstLine="284"/>
              <w:jc w:val="both"/>
              <w:rPr>
                <w:rFonts w:ascii="Times New Roman" w:hAnsi="Times New Roman"/>
                <w:bCs/>
                <w:sz w:val="28"/>
                <w:szCs w:val="28"/>
                <w:lang w:val="uk-UA"/>
              </w:rPr>
            </w:pPr>
            <w:r w:rsidRPr="00235F51">
              <w:rPr>
                <w:rFonts w:ascii="Times New Roman" w:hAnsi="Times New Roman"/>
                <w:bCs/>
                <w:sz w:val="28"/>
                <w:szCs w:val="28"/>
                <w:lang w:val="uk-UA"/>
              </w:rPr>
              <w:t>2. Документальна невиїзна перевірка проводиться у разі:</w:t>
            </w:r>
          </w:p>
          <w:p w:rsidR="00235F51" w:rsidRPr="00235F51" w:rsidRDefault="00235F51" w:rsidP="00235F51">
            <w:pPr>
              <w:widowControl w:val="0"/>
              <w:ind w:firstLine="284"/>
              <w:jc w:val="both"/>
              <w:rPr>
                <w:rFonts w:ascii="Times New Roman" w:hAnsi="Times New Roman"/>
                <w:bCs/>
                <w:sz w:val="28"/>
                <w:szCs w:val="28"/>
                <w:lang w:val="uk-UA"/>
              </w:rPr>
            </w:pPr>
            <w:r w:rsidRPr="00235F51">
              <w:rPr>
                <w:rFonts w:ascii="Times New Roman" w:hAnsi="Times New Roman"/>
                <w:bCs/>
                <w:sz w:val="28"/>
                <w:szCs w:val="28"/>
                <w:lang w:val="uk-UA"/>
              </w:rPr>
              <w:t xml:space="preserve">1) виявлення ознак, що свідчать про можливе порушення законодавства України з питань митної справи, за результатами аналізу електронних копій митних декларацій, інформації, що стосується товарів, митне оформлення яких завершено, отриманої від суб'єктів зовнішньоекономічної </w:t>
            </w:r>
            <w:r w:rsidRPr="00235F51">
              <w:rPr>
                <w:rFonts w:ascii="Times New Roman" w:hAnsi="Times New Roman"/>
                <w:bCs/>
                <w:sz w:val="28"/>
                <w:szCs w:val="28"/>
                <w:lang w:val="uk-UA"/>
              </w:rPr>
              <w:lastRenderedPageBreak/>
              <w:t>діяльності та виробників таких товарів, з висновків акредитованих відповідно до законодавства експертів;</w:t>
            </w:r>
          </w:p>
          <w:p w:rsidR="00235F51" w:rsidRPr="003D651C" w:rsidRDefault="00235F51" w:rsidP="00235F51">
            <w:pPr>
              <w:widowControl w:val="0"/>
              <w:ind w:firstLine="284"/>
              <w:jc w:val="both"/>
              <w:rPr>
                <w:rFonts w:ascii="Times New Roman" w:hAnsi="Times New Roman"/>
                <w:bCs/>
                <w:sz w:val="28"/>
                <w:szCs w:val="28"/>
                <w:lang w:val="uk-UA"/>
              </w:rPr>
            </w:pPr>
            <w:r w:rsidRPr="00235F51">
              <w:rPr>
                <w:rFonts w:ascii="Times New Roman" w:hAnsi="Times New Roman"/>
                <w:bCs/>
                <w:sz w:val="28"/>
                <w:szCs w:val="28"/>
                <w:lang w:val="uk-UA"/>
              </w:rPr>
              <w:t>2) надходження від уповноважених органів іноземних держав документально підтвердженої інформації про непідтвердження автентичності поданих митному органові документів щодо товарів, митне оформлення яких завершено, недостовірність відомостей, що в них містяться, а також запитів стосовно надання інформації про зовнішньоекономічні операції, які здійснювалися за участю суб'єктів зовнішньоекономічної діяльності - резидентів України.</w:t>
            </w:r>
          </w:p>
        </w:tc>
        <w:tc>
          <w:tcPr>
            <w:tcW w:w="7393" w:type="dxa"/>
          </w:tcPr>
          <w:p w:rsidR="00235F51" w:rsidRPr="00235F51" w:rsidRDefault="00235F51" w:rsidP="00235F51">
            <w:pPr>
              <w:widowControl w:val="0"/>
              <w:ind w:firstLine="284"/>
              <w:jc w:val="both"/>
              <w:rPr>
                <w:rFonts w:ascii="Times New Roman" w:hAnsi="Times New Roman"/>
                <w:bCs/>
                <w:sz w:val="28"/>
                <w:szCs w:val="28"/>
                <w:lang w:val="uk-UA"/>
              </w:rPr>
            </w:pPr>
            <w:r w:rsidRPr="00235F51">
              <w:rPr>
                <w:rFonts w:ascii="Times New Roman" w:hAnsi="Times New Roman"/>
                <w:bCs/>
                <w:sz w:val="28"/>
                <w:szCs w:val="28"/>
                <w:lang w:val="uk-UA"/>
              </w:rPr>
              <w:lastRenderedPageBreak/>
              <w:t>2. Документальна невиїзна перевірка проводиться у разі:</w:t>
            </w:r>
          </w:p>
          <w:p w:rsidR="00235F51" w:rsidRPr="00235F51" w:rsidRDefault="00235F51" w:rsidP="00235F51">
            <w:pPr>
              <w:widowControl w:val="0"/>
              <w:ind w:firstLine="284"/>
              <w:jc w:val="both"/>
              <w:rPr>
                <w:rFonts w:ascii="Times New Roman" w:hAnsi="Times New Roman"/>
                <w:bCs/>
                <w:sz w:val="28"/>
                <w:szCs w:val="28"/>
                <w:lang w:val="uk-UA"/>
              </w:rPr>
            </w:pPr>
            <w:r w:rsidRPr="00235F51">
              <w:rPr>
                <w:rFonts w:ascii="Times New Roman" w:hAnsi="Times New Roman"/>
                <w:bCs/>
                <w:sz w:val="28"/>
                <w:szCs w:val="28"/>
                <w:lang w:val="uk-UA"/>
              </w:rPr>
              <w:t xml:space="preserve">1) виявлення ознак, що свідчать про можливе порушення законодавства України з питань митної справи, за результатами аналізу електронних копій митних декларацій, інформації, що стосується товарів, митне оформлення яких завершено, отриманої від суб'єктів зовнішньоекономічної </w:t>
            </w:r>
            <w:r w:rsidRPr="00235F51">
              <w:rPr>
                <w:rFonts w:ascii="Times New Roman" w:hAnsi="Times New Roman"/>
                <w:bCs/>
                <w:sz w:val="28"/>
                <w:szCs w:val="28"/>
                <w:lang w:val="uk-UA"/>
              </w:rPr>
              <w:lastRenderedPageBreak/>
              <w:t>діяльності та виробників таких товарів, з висновків акредитованих відповідно до законодавства експертів;</w:t>
            </w:r>
          </w:p>
          <w:p w:rsidR="00235F51" w:rsidRDefault="00235F51" w:rsidP="00235F51">
            <w:pPr>
              <w:widowControl w:val="0"/>
              <w:ind w:firstLine="284"/>
              <w:jc w:val="both"/>
              <w:rPr>
                <w:rFonts w:ascii="Times New Roman" w:hAnsi="Times New Roman"/>
                <w:bCs/>
                <w:sz w:val="28"/>
                <w:szCs w:val="28"/>
                <w:lang w:val="uk-UA"/>
              </w:rPr>
            </w:pPr>
            <w:r w:rsidRPr="00235F51">
              <w:rPr>
                <w:rFonts w:ascii="Times New Roman" w:hAnsi="Times New Roman"/>
                <w:bCs/>
                <w:sz w:val="28"/>
                <w:szCs w:val="28"/>
                <w:lang w:val="uk-UA"/>
              </w:rPr>
              <w:t xml:space="preserve">2) надходження від уповноважених органів іноземних держав документально підтвердженої інформації про непідтвердження автентичності поданих митному органові документів щодо товарів, митне оформлення яких завершено, недостовірність відомостей, що в них містяться, а також запитів стосовно надання інформації про зовнішньоекономічні операції, які здійснювалися за участю суб'єктів зовнішньоекономічної </w:t>
            </w:r>
            <w:r>
              <w:rPr>
                <w:rFonts w:ascii="Times New Roman" w:hAnsi="Times New Roman"/>
                <w:bCs/>
                <w:sz w:val="28"/>
                <w:szCs w:val="28"/>
                <w:lang w:val="uk-UA"/>
              </w:rPr>
              <w:t>діяльності - резидентів України;</w:t>
            </w:r>
          </w:p>
          <w:p w:rsidR="00235F51" w:rsidRDefault="00235F51" w:rsidP="00235F51">
            <w:pPr>
              <w:widowControl w:val="0"/>
              <w:ind w:firstLine="284"/>
              <w:jc w:val="both"/>
              <w:rPr>
                <w:rFonts w:ascii="Times New Roman" w:hAnsi="Times New Roman"/>
                <w:b/>
                <w:bCs/>
                <w:sz w:val="28"/>
                <w:szCs w:val="28"/>
                <w:lang w:val="uk-UA"/>
              </w:rPr>
            </w:pPr>
            <w:r w:rsidRPr="00235F51">
              <w:rPr>
                <w:rFonts w:ascii="Times New Roman" w:hAnsi="Times New Roman"/>
                <w:b/>
                <w:bCs/>
                <w:sz w:val="28"/>
                <w:szCs w:val="28"/>
                <w:lang w:val="uk-UA"/>
              </w:rPr>
              <w:t>3) виявлення ознак, що свідчать про можливе порушення законодавства України з питань митної справи, за результатами проведення пост-митного контролю у відповідності до статті 337</w:t>
            </w:r>
            <w:r w:rsidRPr="00235F51">
              <w:rPr>
                <w:rFonts w:ascii="Times New Roman" w:hAnsi="Times New Roman"/>
                <w:b/>
                <w:bCs/>
                <w:sz w:val="28"/>
                <w:szCs w:val="28"/>
                <w:vertAlign w:val="superscript"/>
                <w:lang w:val="uk-UA"/>
              </w:rPr>
              <w:t xml:space="preserve">1 </w:t>
            </w:r>
            <w:r w:rsidRPr="00235F51">
              <w:rPr>
                <w:rFonts w:ascii="Times New Roman" w:hAnsi="Times New Roman"/>
                <w:b/>
                <w:bCs/>
                <w:sz w:val="28"/>
                <w:szCs w:val="28"/>
                <w:lang w:val="uk-UA"/>
              </w:rPr>
              <w:t>цього Кодексу</w:t>
            </w:r>
            <w:r w:rsidR="0071504C">
              <w:rPr>
                <w:rFonts w:ascii="Times New Roman" w:hAnsi="Times New Roman"/>
                <w:b/>
                <w:bCs/>
                <w:sz w:val="28"/>
                <w:szCs w:val="28"/>
                <w:lang w:val="uk-UA"/>
              </w:rPr>
              <w:t>.</w:t>
            </w:r>
          </w:p>
          <w:p w:rsidR="0071504C" w:rsidRPr="003D651C" w:rsidRDefault="0071504C" w:rsidP="00235F51">
            <w:pPr>
              <w:widowControl w:val="0"/>
              <w:ind w:firstLine="284"/>
              <w:jc w:val="both"/>
              <w:rPr>
                <w:rFonts w:ascii="Times New Roman" w:hAnsi="Times New Roman"/>
                <w:bCs/>
                <w:sz w:val="28"/>
                <w:szCs w:val="28"/>
                <w:lang w:val="uk-UA"/>
              </w:rPr>
            </w:pPr>
          </w:p>
        </w:tc>
      </w:tr>
      <w:tr w:rsidR="0071504C" w:rsidRPr="003D651C" w:rsidTr="00376BAD">
        <w:tc>
          <w:tcPr>
            <w:tcW w:w="7393" w:type="dxa"/>
          </w:tcPr>
          <w:p w:rsidR="0071504C" w:rsidRPr="0071504C" w:rsidRDefault="0071504C" w:rsidP="0071504C">
            <w:pPr>
              <w:widowControl w:val="0"/>
              <w:ind w:firstLine="284"/>
              <w:jc w:val="both"/>
              <w:rPr>
                <w:rFonts w:ascii="Times New Roman" w:hAnsi="Times New Roman"/>
                <w:b/>
                <w:bCs/>
                <w:sz w:val="28"/>
                <w:szCs w:val="28"/>
                <w:lang w:val="uk-UA"/>
              </w:rPr>
            </w:pPr>
            <w:bookmarkStart w:id="41" w:name="3466"/>
            <w:bookmarkEnd w:id="41"/>
            <w:r w:rsidRPr="0071504C">
              <w:rPr>
                <w:rFonts w:ascii="Times New Roman" w:hAnsi="Times New Roman"/>
                <w:b/>
                <w:bCs/>
                <w:sz w:val="28"/>
                <w:szCs w:val="28"/>
                <w:lang w:val="uk-UA"/>
              </w:rPr>
              <w:lastRenderedPageBreak/>
              <w:t>Стаття 352. Матеріали, які можуть бути використані для підготовки висновків за результатами перевірок</w:t>
            </w:r>
          </w:p>
        </w:tc>
        <w:tc>
          <w:tcPr>
            <w:tcW w:w="7393" w:type="dxa"/>
          </w:tcPr>
          <w:p w:rsidR="0071504C" w:rsidRPr="0071504C" w:rsidRDefault="0071504C" w:rsidP="0071504C">
            <w:pPr>
              <w:widowControl w:val="0"/>
              <w:ind w:firstLine="284"/>
              <w:jc w:val="both"/>
              <w:rPr>
                <w:rFonts w:ascii="Times New Roman" w:hAnsi="Times New Roman"/>
                <w:b/>
                <w:bCs/>
                <w:sz w:val="28"/>
                <w:szCs w:val="28"/>
                <w:lang w:val="uk-UA"/>
              </w:rPr>
            </w:pPr>
            <w:r w:rsidRPr="0071504C">
              <w:rPr>
                <w:rFonts w:ascii="Times New Roman" w:hAnsi="Times New Roman"/>
                <w:b/>
                <w:bCs/>
                <w:sz w:val="28"/>
                <w:szCs w:val="28"/>
                <w:lang w:val="uk-UA"/>
              </w:rPr>
              <w:t>Стаття 352. Матеріали, які можуть бути використані для підготовки висновків за результатами перевірок</w:t>
            </w:r>
          </w:p>
        </w:tc>
      </w:tr>
      <w:tr w:rsidR="0071504C" w:rsidRPr="003D651C" w:rsidTr="00376BAD">
        <w:tc>
          <w:tcPr>
            <w:tcW w:w="7393" w:type="dxa"/>
          </w:tcPr>
          <w:p w:rsidR="0071504C" w:rsidRPr="0071504C" w:rsidRDefault="0071504C" w:rsidP="0071504C">
            <w:pPr>
              <w:widowControl w:val="0"/>
              <w:ind w:firstLine="284"/>
              <w:jc w:val="both"/>
              <w:rPr>
                <w:rFonts w:ascii="Times New Roman" w:hAnsi="Times New Roman"/>
                <w:bCs/>
                <w:sz w:val="28"/>
                <w:szCs w:val="28"/>
                <w:lang w:val="uk-UA"/>
              </w:rPr>
            </w:pPr>
            <w:bookmarkStart w:id="42" w:name="3468"/>
            <w:bookmarkEnd w:id="42"/>
            <w:r w:rsidRPr="0071504C">
              <w:rPr>
                <w:rFonts w:ascii="Times New Roman" w:hAnsi="Times New Roman"/>
                <w:bCs/>
                <w:sz w:val="28"/>
                <w:szCs w:val="28"/>
                <w:lang w:val="uk-UA"/>
              </w:rPr>
              <w:t>1. Посадовими особами митних органів під час проведення перевірок можуть бути використані:</w:t>
            </w:r>
          </w:p>
          <w:p w:rsidR="0071504C" w:rsidRPr="0071504C" w:rsidRDefault="0071504C" w:rsidP="0071504C">
            <w:pPr>
              <w:widowControl w:val="0"/>
              <w:ind w:firstLine="284"/>
              <w:jc w:val="both"/>
              <w:rPr>
                <w:rFonts w:ascii="Times New Roman" w:hAnsi="Times New Roman"/>
                <w:bCs/>
                <w:sz w:val="28"/>
                <w:szCs w:val="28"/>
                <w:lang w:val="uk-UA"/>
              </w:rPr>
            </w:pPr>
            <w:bookmarkStart w:id="43" w:name="3470"/>
            <w:bookmarkEnd w:id="43"/>
            <w:r w:rsidRPr="0071504C">
              <w:rPr>
                <w:rFonts w:ascii="Times New Roman" w:hAnsi="Times New Roman"/>
                <w:bCs/>
                <w:sz w:val="28"/>
                <w:szCs w:val="28"/>
                <w:lang w:val="uk-UA"/>
              </w:rPr>
              <w:t>1) документи, визначені цим Кодексом;</w:t>
            </w:r>
          </w:p>
          <w:p w:rsidR="0071504C" w:rsidRPr="0071504C" w:rsidRDefault="0071504C" w:rsidP="0071504C">
            <w:pPr>
              <w:widowControl w:val="0"/>
              <w:ind w:firstLine="284"/>
              <w:jc w:val="both"/>
              <w:rPr>
                <w:rFonts w:ascii="Times New Roman" w:hAnsi="Times New Roman"/>
                <w:bCs/>
                <w:sz w:val="28"/>
                <w:szCs w:val="28"/>
                <w:lang w:val="uk-UA"/>
              </w:rPr>
            </w:pPr>
            <w:bookmarkStart w:id="44" w:name="3472"/>
            <w:bookmarkEnd w:id="44"/>
            <w:r w:rsidRPr="0071504C">
              <w:rPr>
                <w:rFonts w:ascii="Times New Roman" w:hAnsi="Times New Roman"/>
                <w:bCs/>
                <w:sz w:val="28"/>
                <w:szCs w:val="28"/>
                <w:lang w:val="uk-UA"/>
              </w:rPr>
              <w:t>2) податкова інформація;</w:t>
            </w:r>
          </w:p>
          <w:p w:rsidR="0071504C" w:rsidRPr="0071504C" w:rsidRDefault="0071504C" w:rsidP="0071504C">
            <w:pPr>
              <w:widowControl w:val="0"/>
              <w:ind w:firstLine="284"/>
              <w:jc w:val="both"/>
              <w:rPr>
                <w:rFonts w:ascii="Times New Roman" w:hAnsi="Times New Roman"/>
                <w:bCs/>
                <w:sz w:val="28"/>
                <w:szCs w:val="28"/>
                <w:lang w:val="uk-UA"/>
              </w:rPr>
            </w:pPr>
            <w:bookmarkStart w:id="45" w:name="3474"/>
            <w:bookmarkEnd w:id="45"/>
            <w:r w:rsidRPr="0071504C">
              <w:rPr>
                <w:rFonts w:ascii="Times New Roman" w:hAnsi="Times New Roman"/>
                <w:bCs/>
                <w:sz w:val="28"/>
                <w:szCs w:val="28"/>
                <w:lang w:val="uk-UA"/>
              </w:rPr>
              <w:t>3) експертні висновки;</w:t>
            </w:r>
          </w:p>
          <w:p w:rsidR="0071504C" w:rsidRPr="0071504C" w:rsidRDefault="0071504C" w:rsidP="0071504C">
            <w:pPr>
              <w:widowControl w:val="0"/>
              <w:ind w:firstLine="284"/>
              <w:jc w:val="both"/>
              <w:rPr>
                <w:rFonts w:ascii="Times New Roman" w:hAnsi="Times New Roman"/>
                <w:bCs/>
                <w:sz w:val="28"/>
                <w:szCs w:val="28"/>
                <w:lang w:val="uk-UA"/>
              </w:rPr>
            </w:pPr>
            <w:bookmarkStart w:id="46" w:name="3476"/>
            <w:bookmarkEnd w:id="46"/>
            <w:r w:rsidRPr="0071504C">
              <w:rPr>
                <w:rFonts w:ascii="Times New Roman" w:hAnsi="Times New Roman"/>
                <w:bCs/>
                <w:sz w:val="28"/>
                <w:szCs w:val="28"/>
                <w:lang w:val="uk-UA"/>
              </w:rPr>
              <w:t>4) судові рішення;</w:t>
            </w:r>
          </w:p>
          <w:p w:rsidR="0071504C" w:rsidRDefault="0071504C" w:rsidP="0071504C">
            <w:pPr>
              <w:widowControl w:val="0"/>
              <w:ind w:firstLine="284"/>
              <w:jc w:val="both"/>
              <w:rPr>
                <w:rFonts w:ascii="Times New Roman" w:hAnsi="Times New Roman"/>
                <w:bCs/>
                <w:sz w:val="28"/>
                <w:szCs w:val="28"/>
                <w:lang w:val="uk-UA"/>
              </w:rPr>
            </w:pPr>
            <w:bookmarkStart w:id="47" w:name="3478"/>
            <w:bookmarkEnd w:id="47"/>
            <w:r w:rsidRPr="0071504C">
              <w:rPr>
                <w:rFonts w:ascii="Times New Roman" w:hAnsi="Times New Roman"/>
                <w:bCs/>
                <w:sz w:val="28"/>
                <w:szCs w:val="28"/>
                <w:lang w:val="uk-UA"/>
              </w:rPr>
              <w:t xml:space="preserve">5) отримані від уповноважених органів іноземних держав документально підтверджені відомості щодо вартісних, кількісних або якісних характеристик, країни походження, складу та інших характеристик, які мають значення для оподаткування товарів, їх ввезення (пересилання) на митну </w:t>
            </w:r>
            <w:r w:rsidRPr="0071504C">
              <w:rPr>
                <w:rFonts w:ascii="Times New Roman" w:hAnsi="Times New Roman"/>
                <w:bCs/>
                <w:sz w:val="28"/>
                <w:szCs w:val="28"/>
                <w:lang w:val="uk-UA"/>
              </w:rPr>
              <w:lastRenderedPageBreak/>
              <w:t>територію України або на територію вільної митної зони чи вивезення (пересилання) за межі митної території України або території вільної митної зони, які відрізняються від задекларованих під час митного оформлення;</w:t>
            </w:r>
          </w:p>
          <w:p w:rsidR="0071504C" w:rsidRDefault="0071504C" w:rsidP="0071504C">
            <w:pPr>
              <w:widowControl w:val="0"/>
              <w:ind w:firstLine="284"/>
              <w:jc w:val="both"/>
              <w:rPr>
                <w:rFonts w:ascii="Times New Roman" w:hAnsi="Times New Roman"/>
                <w:bCs/>
                <w:sz w:val="28"/>
                <w:szCs w:val="28"/>
                <w:lang w:val="uk-UA"/>
              </w:rPr>
            </w:pPr>
          </w:p>
          <w:p w:rsidR="0071504C" w:rsidRPr="0071504C" w:rsidRDefault="0071504C" w:rsidP="0071504C">
            <w:pPr>
              <w:widowControl w:val="0"/>
              <w:ind w:firstLine="284"/>
              <w:jc w:val="both"/>
              <w:rPr>
                <w:rFonts w:ascii="Times New Roman" w:hAnsi="Times New Roman"/>
                <w:bCs/>
                <w:sz w:val="28"/>
                <w:szCs w:val="28"/>
                <w:lang w:val="uk-UA"/>
              </w:rPr>
            </w:pPr>
          </w:p>
          <w:p w:rsidR="0071504C" w:rsidRPr="0071504C" w:rsidRDefault="0071504C" w:rsidP="0071504C">
            <w:pPr>
              <w:widowControl w:val="0"/>
              <w:ind w:firstLine="284"/>
              <w:jc w:val="both"/>
              <w:rPr>
                <w:rFonts w:ascii="Times New Roman" w:hAnsi="Times New Roman"/>
                <w:bCs/>
                <w:sz w:val="28"/>
                <w:szCs w:val="28"/>
                <w:lang w:val="uk-UA"/>
              </w:rPr>
            </w:pPr>
            <w:bookmarkStart w:id="48" w:name="3480"/>
            <w:bookmarkEnd w:id="48"/>
            <w:r w:rsidRPr="0071504C">
              <w:rPr>
                <w:rFonts w:ascii="Times New Roman" w:hAnsi="Times New Roman"/>
                <w:b/>
                <w:bCs/>
                <w:sz w:val="28"/>
                <w:szCs w:val="28"/>
                <w:lang w:val="uk-UA"/>
              </w:rPr>
              <w:t>6)</w:t>
            </w:r>
            <w:r w:rsidRPr="0071504C">
              <w:rPr>
                <w:rFonts w:ascii="Times New Roman" w:hAnsi="Times New Roman"/>
                <w:bCs/>
                <w:sz w:val="28"/>
                <w:szCs w:val="28"/>
                <w:lang w:val="uk-UA"/>
              </w:rPr>
              <w:t xml:space="preserve"> інші матеріали, отримані в порядку та спосіб, передбачені цим Кодексом або іншими законами України.</w:t>
            </w:r>
          </w:p>
          <w:p w:rsidR="0071504C" w:rsidRPr="003D651C" w:rsidRDefault="0071504C" w:rsidP="0071504C">
            <w:pPr>
              <w:widowControl w:val="0"/>
              <w:ind w:firstLine="284"/>
              <w:jc w:val="both"/>
              <w:rPr>
                <w:rFonts w:ascii="Times New Roman" w:hAnsi="Times New Roman"/>
                <w:bCs/>
                <w:sz w:val="28"/>
                <w:szCs w:val="28"/>
                <w:lang w:val="uk-UA"/>
              </w:rPr>
            </w:pPr>
          </w:p>
        </w:tc>
        <w:tc>
          <w:tcPr>
            <w:tcW w:w="7393" w:type="dxa"/>
          </w:tcPr>
          <w:p w:rsidR="0071504C" w:rsidRPr="0071504C" w:rsidRDefault="0071504C" w:rsidP="0071504C">
            <w:pPr>
              <w:widowControl w:val="0"/>
              <w:ind w:firstLine="284"/>
              <w:jc w:val="both"/>
              <w:rPr>
                <w:rFonts w:ascii="Times New Roman" w:hAnsi="Times New Roman"/>
                <w:bCs/>
                <w:sz w:val="28"/>
                <w:szCs w:val="28"/>
                <w:lang w:val="uk-UA"/>
              </w:rPr>
            </w:pPr>
            <w:r w:rsidRPr="0071504C">
              <w:rPr>
                <w:rFonts w:ascii="Times New Roman" w:hAnsi="Times New Roman"/>
                <w:bCs/>
                <w:sz w:val="28"/>
                <w:szCs w:val="28"/>
                <w:lang w:val="uk-UA"/>
              </w:rPr>
              <w:lastRenderedPageBreak/>
              <w:t>1. Посадовими особами митних органів під час проведення перевірок можуть бути використані:</w:t>
            </w:r>
          </w:p>
          <w:p w:rsidR="0071504C" w:rsidRPr="0071504C" w:rsidRDefault="0071504C" w:rsidP="0071504C">
            <w:pPr>
              <w:widowControl w:val="0"/>
              <w:ind w:firstLine="284"/>
              <w:jc w:val="both"/>
              <w:rPr>
                <w:rFonts w:ascii="Times New Roman" w:hAnsi="Times New Roman"/>
                <w:bCs/>
                <w:sz w:val="28"/>
                <w:szCs w:val="28"/>
                <w:lang w:val="uk-UA"/>
              </w:rPr>
            </w:pPr>
            <w:r w:rsidRPr="0071504C">
              <w:rPr>
                <w:rFonts w:ascii="Times New Roman" w:hAnsi="Times New Roman"/>
                <w:bCs/>
                <w:sz w:val="28"/>
                <w:szCs w:val="28"/>
                <w:lang w:val="uk-UA"/>
              </w:rPr>
              <w:t>1) документи, визначені цим Кодексом;</w:t>
            </w:r>
          </w:p>
          <w:p w:rsidR="0071504C" w:rsidRPr="0071504C" w:rsidRDefault="0071504C" w:rsidP="0071504C">
            <w:pPr>
              <w:widowControl w:val="0"/>
              <w:ind w:firstLine="284"/>
              <w:jc w:val="both"/>
              <w:rPr>
                <w:rFonts w:ascii="Times New Roman" w:hAnsi="Times New Roman"/>
                <w:bCs/>
                <w:sz w:val="28"/>
                <w:szCs w:val="28"/>
                <w:lang w:val="uk-UA"/>
              </w:rPr>
            </w:pPr>
            <w:r w:rsidRPr="0071504C">
              <w:rPr>
                <w:rFonts w:ascii="Times New Roman" w:hAnsi="Times New Roman"/>
                <w:bCs/>
                <w:sz w:val="28"/>
                <w:szCs w:val="28"/>
                <w:lang w:val="uk-UA"/>
              </w:rPr>
              <w:t>2) податкова інформація;</w:t>
            </w:r>
          </w:p>
          <w:p w:rsidR="0071504C" w:rsidRPr="0071504C" w:rsidRDefault="0071504C" w:rsidP="0071504C">
            <w:pPr>
              <w:widowControl w:val="0"/>
              <w:ind w:firstLine="284"/>
              <w:jc w:val="both"/>
              <w:rPr>
                <w:rFonts w:ascii="Times New Roman" w:hAnsi="Times New Roman"/>
                <w:bCs/>
                <w:sz w:val="28"/>
                <w:szCs w:val="28"/>
                <w:lang w:val="uk-UA"/>
              </w:rPr>
            </w:pPr>
            <w:r w:rsidRPr="0071504C">
              <w:rPr>
                <w:rFonts w:ascii="Times New Roman" w:hAnsi="Times New Roman"/>
                <w:bCs/>
                <w:sz w:val="28"/>
                <w:szCs w:val="28"/>
                <w:lang w:val="uk-UA"/>
              </w:rPr>
              <w:t>3) експертні висновки;</w:t>
            </w:r>
          </w:p>
          <w:p w:rsidR="0071504C" w:rsidRPr="0071504C" w:rsidRDefault="0071504C" w:rsidP="0071504C">
            <w:pPr>
              <w:widowControl w:val="0"/>
              <w:ind w:firstLine="284"/>
              <w:jc w:val="both"/>
              <w:rPr>
                <w:rFonts w:ascii="Times New Roman" w:hAnsi="Times New Roman"/>
                <w:bCs/>
                <w:sz w:val="28"/>
                <w:szCs w:val="28"/>
                <w:lang w:val="uk-UA"/>
              </w:rPr>
            </w:pPr>
            <w:r w:rsidRPr="0071504C">
              <w:rPr>
                <w:rFonts w:ascii="Times New Roman" w:hAnsi="Times New Roman"/>
                <w:bCs/>
                <w:sz w:val="28"/>
                <w:szCs w:val="28"/>
                <w:lang w:val="uk-UA"/>
              </w:rPr>
              <w:t>4) судові рішення;</w:t>
            </w:r>
          </w:p>
          <w:p w:rsidR="0071504C" w:rsidRPr="0071504C" w:rsidRDefault="0071504C" w:rsidP="0071504C">
            <w:pPr>
              <w:widowControl w:val="0"/>
              <w:ind w:firstLine="284"/>
              <w:jc w:val="both"/>
              <w:rPr>
                <w:rFonts w:ascii="Times New Roman" w:hAnsi="Times New Roman"/>
                <w:bCs/>
                <w:sz w:val="28"/>
                <w:szCs w:val="28"/>
                <w:lang w:val="uk-UA"/>
              </w:rPr>
            </w:pPr>
            <w:r w:rsidRPr="0071504C">
              <w:rPr>
                <w:rFonts w:ascii="Times New Roman" w:hAnsi="Times New Roman"/>
                <w:bCs/>
                <w:sz w:val="28"/>
                <w:szCs w:val="28"/>
                <w:lang w:val="uk-UA"/>
              </w:rPr>
              <w:t xml:space="preserve">5) отримані від уповноважених органів іноземних держав документально підтверджені відомості щодо вартісних, кількісних або якісних характеристик, країни походження, складу та інших характеристик, які мають значення для оподаткування товарів, їх ввезення (пересилання) на митну </w:t>
            </w:r>
            <w:r w:rsidRPr="0071504C">
              <w:rPr>
                <w:rFonts w:ascii="Times New Roman" w:hAnsi="Times New Roman"/>
                <w:bCs/>
                <w:sz w:val="28"/>
                <w:szCs w:val="28"/>
                <w:lang w:val="uk-UA"/>
              </w:rPr>
              <w:lastRenderedPageBreak/>
              <w:t>територію України або на територію вільної митної зони чи вивезення (пересилання) за межі митної території України або території вільної митної зони, які відрізняються від задекларованих під час митного оформлення;</w:t>
            </w:r>
          </w:p>
          <w:p w:rsidR="0071504C" w:rsidRDefault="0071504C" w:rsidP="0071504C">
            <w:pPr>
              <w:widowControl w:val="0"/>
              <w:ind w:firstLine="284"/>
              <w:jc w:val="both"/>
              <w:rPr>
                <w:rFonts w:ascii="Times New Roman" w:hAnsi="Times New Roman"/>
                <w:bCs/>
                <w:sz w:val="28"/>
                <w:szCs w:val="28"/>
                <w:lang w:val="uk-UA"/>
              </w:rPr>
            </w:pPr>
            <w:r w:rsidRPr="0071504C">
              <w:rPr>
                <w:rFonts w:ascii="Times New Roman" w:hAnsi="Times New Roman"/>
                <w:b/>
                <w:bCs/>
                <w:sz w:val="28"/>
                <w:szCs w:val="28"/>
                <w:lang w:val="uk-UA"/>
              </w:rPr>
              <w:t>6) дані єдиної автоматизованої інформаційної системи митних органів України</w:t>
            </w:r>
            <w:r>
              <w:rPr>
                <w:rFonts w:ascii="Times New Roman" w:hAnsi="Times New Roman"/>
                <w:b/>
                <w:bCs/>
                <w:sz w:val="28"/>
                <w:szCs w:val="28"/>
                <w:lang w:val="uk-UA"/>
              </w:rPr>
              <w:t>;</w:t>
            </w:r>
          </w:p>
          <w:p w:rsidR="0071504C" w:rsidRPr="0071504C" w:rsidRDefault="0071504C" w:rsidP="0071504C">
            <w:pPr>
              <w:widowControl w:val="0"/>
              <w:ind w:firstLine="284"/>
              <w:jc w:val="both"/>
              <w:rPr>
                <w:rFonts w:ascii="Times New Roman" w:hAnsi="Times New Roman"/>
                <w:bCs/>
                <w:sz w:val="28"/>
                <w:szCs w:val="28"/>
                <w:lang w:val="uk-UA"/>
              </w:rPr>
            </w:pPr>
            <w:r>
              <w:rPr>
                <w:rFonts w:ascii="Times New Roman" w:hAnsi="Times New Roman"/>
                <w:b/>
                <w:bCs/>
                <w:sz w:val="28"/>
                <w:szCs w:val="28"/>
                <w:lang w:val="uk-UA"/>
              </w:rPr>
              <w:t xml:space="preserve">7) </w:t>
            </w:r>
            <w:r w:rsidRPr="0071504C">
              <w:rPr>
                <w:rFonts w:ascii="Times New Roman" w:hAnsi="Times New Roman"/>
                <w:bCs/>
                <w:sz w:val="28"/>
                <w:szCs w:val="28"/>
                <w:lang w:val="uk-UA"/>
              </w:rPr>
              <w:t>інші матеріали, отримані в порядку та спосіб, передбачені цим Кодексом або іншими законами України.</w:t>
            </w:r>
          </w:p>
          <w:p w:rsidR="0071504C" w:rsidRPr="003D651C" w:rsidRDefault="0071504C" w:rsidP="0071504C">
            <w:pPr>
              <w:widowControl w:val="0"/>
              <w:ind w:firstLine="284"/>
              <w:jc w:val="both"/>
              <w:rPr>
                <w:rFonts w:ascii="Times New Roman" w:hAnsi="Times New Roman"/>
                <w:bCs/>
                <w:sz w:val="28"/>
                <w:szCs w:val="28"/>
                <w:lang w:val="uk-UA"/>
              </w:rPr>
            </w:pPr>
          </w:p>
        </w:tc>
      </w:tr>
    </w:tbl>
    <w:p w:rsidR="0051712D" w:rsidRPr="0071504C" w:rsidRDefault="0051712D">
      <w:pPr>
        <w:rPr>
          <w:rFonts w:ascii="Times New Roman" w:hAnsi="Times New Roman"/>
          <w:b/>
          <w:sz w:val="28"/>
          <w:szCs w:val="28"/>
          <w:lang w:val="uk-UA"/>
        </w:rPr>
      </w:pPr>
    </w:p>
    <w:p w:rsidR="00E9706E" w:rsidRPr="0071504C" w:rsidRDefault="00E9706E">
      <w:pPr>
        <w:rPr>
          <w:rFonts w:ascii="Times New Roman" w:hAnsi="Times New Roman"/>
          <w:b/>
          <w:sz w:val="28"/>
          <w:szCs w:val="28"/>
          <w:lang w:val="uk-UA"/>
        </w:rPr>
      </w:pPr>
    </w:p>
    <w:p w:rsidR="0071504C" w:rsidRPr="0071504C" w:rsidRDefault="0071504C">
      <w:pPr>
        <w:rPr>
          <w:rFonts w:ascii="Times New Roman" w:hAnsi="Times New Roman"/>
          <w:b/>
          <w:sz w:val="28"/>
          <w:szCs w:val="28"/>
          <w:lang w:val="uk-UA"/>
        </w:rPr>
      </w:pPr>
      <w:r w:rsidRPr="0071504C">
        <w:rPr>
          <w:rFonts w:ascii="Times New Roman" w:hAnsi="Times New Roman"/>
          <w:b/>
          <w:sz w:val="28"/>
          <w:szCs w:val="28"/>
          <w:lang w:val="uk-UA"/>
        </w:rPr>
        <w:t>Народні депутати України:</w:t>
      </w:r>
    </w:p>
    <w:p w:rsidR="00E9706E" w:rsidRPr="00E9706E" w:rsidRDefault="00E9706E">
      <w:pPr>
        <w:rPr>
          <w:lang w:val="uk-UA"/>
        </w:rPr>
      </w:pPr>
    </w:p>
    <w:sectPr w:rsidR="00E9706E" w:rsidRPr="00E9706E" w:rsidSect="00E9706E">
      <w:footerReference w:type="default" r:id="rId9"/>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4FE3" w:rsidRDefault="000B4FE3" w:rsidP="00FC0D42">
      <w:pPr>
        <w:spacing w:after="0" w:line="240" w:lineRule="auto"/>
      </w:pPr>
      <w:r>
        <w:separator/>
      </w:r>
    </w:p>
  </w:endnote>
  <w:endnote w:type="continuationSeparator" w:id="0">
    <w:p w:rsidR="000B4FE3" w:rsidRDefault="000B4FE3" w:rsidP="00FC0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0D42" w:rsidRDefault="00FC0D42">
    <w:pPr>
      <w:pStyle w:val="a7"/>
      <w:jc w:val="center"/>
    </w:pPr>
    <w:r>
      <w:fldChar w:fldCharType="begin"/>
    </w:r>
    <w:r>
      <w:instrText>PAGE   \* MERGEFORMAT</w:instrText>
    </w:r>
    <w:r>
      <w:fldChar w:fldCharType="separate"/>
    </w:r>
    <w:r w:rsidR="00895791">
      <w:rPr>
        <w:noProof/>
      </w:rPr>
      <w:t>2</w:t>
    </w:r>
    <w:r>
      <w:fldChar w:fldCharType="end"/>
    </w:r>
  </w:p>
  <w:p w:rsidR="00FC0D42" w:rsidRDefault="00FC0D4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4FE3" w:rsidRDefault="000B4FE3" w:rsidP="00FC0D42">
      <w:pPr>
        <w:spacing w:after="0" w:line="240" w:lineRule="auto"/>
      </w:pPr>
      <w:r>
        <w:separator/>
      </w:r>
    </w:p>
  </w:footnote>
  <w:footnote w:type="continuationSeparator" w:id="0">
    <w:p w:rsidR="000B4FE3" w:rsidRDefault="000B4FE3" w:rsidP="00FC0D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06E"/>
    <w:rsid w:val="00087EDF"/>
    <w:rsid w:val="000B4FE3"/>
    <w:rsid w:val="001777D3"/>
    <w:rsid w:val="00235F51"/>
    <w:rsid w:val="002A6612"/>
    <w:rsid w:val="002C45F8"/>
    <w:rsid w:val="00376BAD"/>
    <w:rsid w:val="003D651C"/>
    <w:rsid w:val="00404178"/>
    <w:rsid w:val="0051712D"/>
    <w:rsid w:val="00563362"/>
    <w:rsid w:val="0071504C"/>
    <w:rsid w:val="007371D7"/>
    <w:rsid w:val="007920A4"/>
    <w:rsid w:val="0082021C"/>
    <w:rsid w:val="00895791"/>
    <w:rsid w:val="00940B4D"/>
    <w:rsid w:val="009A2394"/>
    <w:rsid w:val="00C0344C"/>
    <w:rsid w:val="00C459BD"/>
    <w:rsid w:val="00C70E08"/>
    <w:rsid w:val="00D34ED1"/>
    <w:rsid w:val="00D44B47"/>
    <w:rsid w:val="00D97ADD"/>
    <w:rsid w:val="00E27BB2"/>
    <w:rsid w:val="00E9706E"/>
    <w:rsid w:val="00EB6790"/>
    <w:rsid w:val="00ED2DF6"/>
    <w:rsid w:val="00EE203F"/>
    <w:rsid w:val="00F14595"/>
    <w:rsid w:val="00FC0D42"/>
    <w:rsid w:val="00FD467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2C5FB6-6176-443D-996C-B491B0CF7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706E"/>
    <w:rPr>
      <w:rFonts w:ascii="Calibri" w:hAnsi="Calibri"/>
      <w:sz w:val="22"/>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E9706E"/>
    <w:pPr>
      <w:spacing w:before="100" w:beforeAutospacing="1" w:after="100" w:afterAutospacing="1" w:line="240" w:lineRule="auto"/>
    </w:pPr>
    <w:rPr>
      <w:rFonts w:ascii="Times New Roman" w:hAnsi="Times New Roman"/>
      <w:sz w:val="24"/>
      <w:szCs w:val="24"/>
      <w:lang w:eastAsia="ru-RU"/>
    </w:rPr>
  </w:style>
  <w:style w:type="table" w:styleId="a3">
    <w:name w:val="Table Grid"/>
    <w:basedOn w:val="a1"/>
    <w:uiPriority w:val="59"/>
    <w:rsid w:val="00E9706E"/>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A2394"/>
    <w:pPr>
      <w:ind w:left="720"/>
      <w:contextualSpacing/>
    </w:pPr>
  </w:style>
  <w:style w:type="paragraph" w:styleId="a5">
    <w:name w:val="header"/>
    <w:basedOn w:val="a"/>
    <w:link w:val="a6"/>
    <w:uiPriority w:val="99"/>
    <w:unhideWhenUsed/>
    <w:rsid w:val="00FC0D42"/>
    <w:pPr>
      <w:tabs>
        <w:tab w:val="center" w:pos="4819"/>
        <w:tab w:val="right" w:pos="9639"/>
      </w:tabs>
      <w:spacing w:after="0" w:line="240" w:lineRule="auto"/>
    </w:pPr>
  </w:style>
  <w:style w:type="paragraph" w:styleId="a7">
    <w:name w:val="footer"/>
    <w:basedOn w:val="a"/>
    <w:link w:val="a8"/>
    <w:uiPriority w:val="99"/>
    <w:unhideWhenUsed/>
    <w:rsid w:val="00FC0D42"/>
    <w:pPr>
      <w:tabs>
        <w:tab w:val="center" w:pos="4819"/>
        <w:tab w:val="right" w:pos="9639"/>
      </w:tabs>
      <w:spacing w:after="0" w:line="240" w:lineRule="auto"/>
    </w:pPr>
  </w:style>
  <w:style w:type="character" w:customStyle="1" w:styleId="a6">
    <w:name w:val="Верхній колонтитул Знак"/>
    <w:basedOn w:val="a0"/>
    <w:link w:val="a5"/>
    <w:uiPriority w:val="99"/>
    <w:locked/>
    <w:rsid w:val="00FC0D42"/>
    <w:rPr>
      <w:rFonts w:ascii="Calibri" w:hAnsi="Calibri" w:cs="Times New Roman"/>
      <w:sz w:val="22"/>
      <w:szCs w:val="22"/>
      <w:lang w:val="ru-RU" w:eastAsia="x-none"/>
    </w:rPr>
  </w:style>
  <w:style w:type="character" w:customStyle="1" w:styleId="a8">
    <w:name w:val="Нижній колонтитул Знак"/>
    <w:basedOn w:val="a0"/>
    <w:link w:val="a7"/>
    <w:uiPriority w:val="99"/>
    <w:locked/>
    <w:rsid w:val="00FC0D42"/>
    <w:rPr>
      <w:rFonts w:ascii="Calibri" w:hAnsi="Calibri" w:cs="Times New Roman"/>
      <w:sz w:val="22"/>
      <w:szCs w:val="22"/>
      <w:lang w:val="ru-RU"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C41BAA-2E6B-463B-AF35-5ADDBEE4A7B4}">
  <ds:schemaRefs>
    <ds:schemaRef ds:uri="http://schemas.microsoft.com/sharepoint/v3/contenttype/forms"/>
  </ds:schemaRefs>
</ds:datastoreItem>
</file>

<file path=customXml/itemProps2.xml><?xml version="1.0" encoding="utf-8"?>
<ds:datastoreItem xmlns:ds="http://schemas.openxmlformats.org/officeDocument/2006/customXml" ds:itemID="{0CC7A552-6697-4477-8552-58E5090F65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2BCF8A-240B-4E45-A0C3-54C43E00BB9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18616</Words>
  <Characters>10612</Characters>
  <Application>Microsoft Office Word</Application>
  <DocSecurity>0</DocSecurity>
  <Lines>88</Lines>
  <Paragraphs>58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2020-06-17T08:35:00Z</dcterms:created>
  <dcterms:modified xsi:type="dcterms:W3CDTF">2020-06-17T08:35:00Z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