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FDE" w:rsidRPr="007E524B" w:rsidRDefault="00DC0FDE" w:rsidP="00DC0FDE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Cs w:val="28"/>
        </w:rPr>
      </w:pPr>
      <w:bookmarkStart w:id="0" w:name="_GoBack"/>
      <w:bookmarkEnd w:id="0"/>
    </w:p>
    <w:p w:rsidR="00DC0FDE" w:rsidRPr="007E524B" w:rsidRDefault="00DC0FDE" w:rsidP="00DC0F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C0FDE" w:rsidRPr="007E524B" w:rsidRDefault="00DC0FDE" w:rsidP="00DC0F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C0FDE" w:rsidRPr="007E524B" w:rsidRDefault="00DC0FDE" w:rsidP="00DC0F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C0FDE" w:rsidRPr="007E524B" w:rsidRDefault="00DC0FDE" w:rsidP="00DC0FD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C0FDE" w:rsidRDefault="00DC0FDE" w:rsidP="00DC0FD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2145DF" w:rsidRDefault="002145DF" w:rsidP="00DC0FD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2145DF" w:rsidRDefault="002145DF" w:rsidP="00DC0FD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7E524B" w:rsidRPr="007E524B" w:rsidRDefault="007E524B" w:rsidP="007E524B">
      <w:pPr>
        <w:rPr>
          <w:lang w:eastAsia="zh-CN"/>
        </w:rPr>
      </w:pPr>
    </w:p>
    <w:p w:rsidR="00DC0FDE" w:rsidRDefault="00DC0FDE" w:rsidP="00DC0FD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ВИСНОВОК</w:t>
      </w:r>
    </w:p>
    <w:p w:rsidR="00722AB8" w:rsidRDefault="00DC0FDE" w:rsidP="00DC0FD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проект Закону України «</w:t>
      </w:r>
      <w:r w:rsidRPr="00722AB8">
        <w:rPr>
          <w:rFonts w:ascii="Times New Roman" w:hAnsi="Times New Roman" w:cs="Times New Roman"/>
          <w:b/>
        </w:rPr>
        <w:t>П</w:t>
      </w:r>
      <w:r w:rsidRPr="00DC0FDE">
        <w:rPr>
          <w:rFonts w:ascii="Times New Roman" w:hAnsi="Times New Roman" w:cs="Times New Roman"/>
          <w:b/>
        </w:rPr>
        <w:t xml:space="preserve">ро внесення зміни до статті 17 </w:t>
      </w:r>
      <w:r w:rsidR="00722AB8">
        <w:rPr>
          <w:rFonts w:ascii="Times New Roman" w:hAnsi="Times New Roman" w:cs="Times New Roman"/>
          <w:b/>
        </w:rPr>
        <w:br/>
      </w:r>
      <w:r w:rsidRPr="00DC0FDE">
        <w:rPr>
          <w:rFonts w:ascii="Times New Roman" w:hAnsi="Times New Roman" w:cs="Times New Roman"/>
          <w:b/>
        </w:rPr>
        <w:t xml:space="preserve">Закону України </w:t>
      </w:r>
      <w:r w:rsidRPr="00722AB8">
        <w:rPr>
          <w:rFonts w:ascii="Times New Roman" w:hAnsi="Times New Roman" w:cs="Times New Roman"/>
          <w:b/>
        </w:rPr>
        <w:t>«</w:t>
      </w:r>
      <w:r w:rsidRPr="00DC0FDE">
        <w:rPr>
          <w:rFonts w:ascii="Times New Roman" w:hAnsi="Times New Roman" w:cs="Times New Roman"/>
          <w:b/>
        </w:rPr>
        <w:t>Про військовий обов'язок і військову службу</w:t>
      </w:r>
      <w:r w:rsidRPr="00722AB8">
        <w:rPr>
          <w:rFonts w:ascii="Times New Roman" w:hAnsi="Times New Roman" w:cs="Times New Roman"/>
          <w:b/>
        </w:rPr>
        <w:t>»</w:t>
      </w:r>
      <w:r w:rsidRPr="00DC0FDE">
        <w:rPr>
          <w:rFonts w:ascii="Times New Roman" w:hAnsi="Times New Roman" w:cs="Times New Roman"/>
          <w:b/>
        </w:rPr>
        <w:t xml:space="preserve"> </w:t>
      </w:r>
    </w:p>
    <w:p w:rsidR="008D366C" w:rsidRDefault="00DC0FDE" w:rsidP="00DC0FD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C0FDE">
        <w:rPr>
          <w:rFonts w:ascii="Times New Roman" w:hAnsi="Times New Roman" w:cs="Times New Roman"/>
          <w:b/>
        </w:rPr>
        <w:t xml:space="preserve">щодо відстрочки від призову на строкову військову службу </w:t>
      </w:r>
    </w:p>
    <w:p w:rsidR="00DC0FDE" w:rsidRDefault="00DC0FDE" w:rsidP="00DC0FDE">
      <w:pPr>
        <w:pStyle w:val="a3"/>
        <w:widowControl w:val="0"/>
        <w:ind w:firstLine="0"/>
        <w:jc w:val="center"/>
        <w:rPr>
          <w:rFonts w:ascii="Times New Roman" w:hAnsi="Times New Roman"/>
          <w:b/>
          <w:color w:val="000000"/>
          <w:lang w:eastAsia="ru-RU"/>
        </w:rPr>
      </w:pPr>
      <w:r w:rsidRPr="00DC0FDE">
        <w:rPr>
          <w:rFonts w:ascii="Times New Roman" w:hAnsi="Times New Roman" w:cs="Times New Roman"/>
          <w:b/>
        </w:rPr>
        <w:t>деяких категорій громадян</w:t>
      </w:r>
      <w:r>
        <w:rPr>
          <w:rFonts w:ascii="Times New Roman" w:hAnsi="Times New Roman"/>
          <w:b/>
          <w:bCs/>
          <w:color w:val="000000"/>
        </w:rPr>
        <w:t>»</w:t>
      </w:r>
    </w:p>
    <w:p w:rsidR="00DC0FDE" w:rsidRDefault="00DC0FDE" w:rsidP="00DC0FDE">
      <w:pPr>
        <w:pStyle w:val="a3"/>
        <w:ind w:firstLine="0"/>
        <w:rPr>
          <w:rFonts w:ascii="Times New Roman" w:hAnsi="Times New Roman" w:cs="Times New Roman"/>
          <w:b/>
          <w:color w:val="000000"/>
          <w:lang w:eastAsia="ru-RU"/>
        </w:rPr>
      </w:pPr>
    </w:p>
    <w:p w:rsidR="00761167" w:rsidRDefault="00DC0FDE" w:rsidP="007E524B">
      <w:pPr>
        <w:pStyle w:val="a3"/>
        <w:spacing w:line="22" w:lineRule="atLeast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Метою законопроекту, як зазначено в пояснювальній записці до нього, є </w:t>
      </w:r>
      <w:r w:rsidRPr="00DC0FDE">
        <w:rPr>
          <w:rFonts w:ascii="Times New Roman" w:hAnsi="Times New Roman" w:cs="Times New Roman"/>
        </w:rPr>
        <w:t xml:space="preserve">врегулювання питань, пов’язаних з наданням відстрочки від призову на строкову військову службу для продовження професійної діяльності особам рядового і начальницького складу служби цивільного захисту, прийнятим на службу до органів та підрозділів </w:t>
      </w:r>
      <w:r w:rsidR="00B90C66">
        <w:rPr>
          <w:rFonts w:ascii="Times New Roman" w:hAnsi="Times New Roman" w:cs="Times New Roman"/>
        </w:rPr>
        <w:t>Д</w:t>
      </w:r>
      <w:r w:rsidR="00010CBA" w:rsidRPr="00010CBA">
        <w:rPr>
          <w:rFonts w:ascii="Times New Roman" w:hAnsi="Times New Roman" w:cs="Times New Roman"/>
        </w:rPr>
        <w:t>ержавно</w:t>
      </w:r>
      <w:r w:rsidR="00010CBA">
        <w:rPr>
          <w:rFonts w:ascii="Times New Roman" w:hAnsi="Times New Roman" w:cs="Times New Roman"/>
        </w:rPr>
        <w:t>ї</w:t>
      </w:r>
      <w:r w:rsidR="00010CBA" w:rsidRPr="00010CBA">
        <w:rPr>
          <w:rFonts w:ascii="Times New Roman" w:hAnsi="Times New Roman" w:cs="Times New Roman"/>
        </w:rPr>
        <w:t xml:space="preserve"> служб</w:t>
      </w:r>
      <w:r w:rsidR="00010CBA">
        <w:rPr>
          <w:rFonts w:ascii="Times New Roman" w:hAnsi="Times New Roman" w:cs="Times New Roman"/>
        </w:rPr>
        <w:t>и</w:t>
      </w:r>
      <w:r w:rsidR="00010CBA" w:rsidRPr="00010CBA">
        <w:rPr>
          <w:rFonts w:ascii="Times New Roman" w:hAnsi="Times New Roman" w:cs="Times New Roman"/>
        </w:rPr>
        <w:t xml:space="preserve"> України з надзвичайних ситуацій </w:t>
      </w:r>
      <w:r w:rsidR="00761167">
        <w:rPr>
          <w:rFonts w:ascii="Times New Roman" w:hAnsi="Times New Roman" w:cs="Times New Roman"/>
        </w:rPr>
        <w:t xml:space="preserve">(далі – </w:t>
      </w:r>
      <w:r w:rsidRPr="00DC0FDE">
        <w:rPr>
          <w:rFonts w:ascii="Times New Roman" w:hAnsi="Times New Roman" w:cs="Times New Roman"/>
        </w:rPr>
        <w:t>ДСНС</w:t>
      </w:r>
      <w:r w:rsidR="00761167">
        <w:rPr>
          <w:rFonts w:ascii="Times New Roman" w:hAnsi="Times New Roman" w:cs="Times New Roman"/>
        </w:rPr>
        <w:t>)</w:t>
      </w:r>
      <w:r w:rsidR="002145DF">
        <w:rPr>
          <w:rFonts w:ascii="Times New Roman" w:hAnsi="Times New Roman" w:cs="Times New Roman"/>
        </w:rPr>
        <w:t>,</w:t>
      </w:r>
      <w:r w:rsidR="00761167">
        <w:rPr>
          <w:rFonts w:ascii="Times New Roman" w:hAnsi="Times New Roman" w:cs="Times New Roman"/>
        </w:rPr>
        <w:t xml:space="preserve"> шляхом внесення </w:t>
      </w:r>
      <w:r>
        <w:rPr>
          <w:rFonts w:ascii="Times New Roman" w:hAnsi="Times New Roman" w:cs="Times New Roman"/>
          <w:color w:val="000000"/>
        </w:rPr>
        <w:t>доповнен</w:t>
      </w:r>
      <w:r w:rsidR="00761167">
        <w:rPr>
          <w:rFonts w:ascii="Times New Roman" w:hAnsi="Times New Roman" w:cs="Times New Roman"/>
          <w:color w:val="000000"/>
        </w:rPr>
        <w:t>ь до</w:t>
      </w:r>
      <w:r w:rsidR="007E524B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761167">
        <w:rPr>
          <w:rFonts w:ascii="Times New Roman" w:hAnsi="Times New Roman" w:cs="Times New Roman"/>
          <w:color w:val="000000"/>
        </w:rPr>
        <w:t>абз</w:t>
      </w:r>
      <w:proofErr w:type="spellEnd"/>
      <w:r w:rsidR="00761167">
        <w:rPr>
          <w:rFonts w:ascii="Times New Roman" w:hAnsi="Times New Roman" w:cs="Times New Roman"/>
          <w:color w:val="000000"/>
        </w:rPr>
        <w:t>.</w:t>
      </w:r>
      <w:r w:rsidR="00761167" w:rsidRPr="00761167">
        <w:rPr>
          <w:rFonts w:ascii="Times New Roman" w:hAnsi="Times New Roman" w:cs="Times New Roman"/>
          <w:color w:val="000000"/>
        </w:rPr>
        <w:t xml:space="preserve"> </w:t>
      </w:r>
      <w:r w:rsidR="00761167">
        <w:rPr>
          <w:rFonts w:ascii="Times New Roman" w:hAnsi="Times New Roman" w:cs="Times New Roman"/>
          <w:color w:val="000000"/>
        </w:rPr>
        <w:t xml:space="preserve">8 </w:t>
      </w:r>
      <w:r w:rsidR="00761167" w:rsidRPr="00761167">
        <w:rPr>
          <w:rFonts w:ascii="Times New Roman" w:hAnsi="Times New Roman" w:cs="Times New Roman"/>
          <w:color w:val="000000"/>
        </w:rPr>
        <w:t>ч</w:t>
      </w:r>
      <w:r w:rsidR="00761167">
        <w:rPr>
          <w:rFonts w:ascii="Times New Roman" w:hAnsi="Times New Roman" w:cs="Times New Roman"/>
          <w:color w:val="000000"/>
        </w:rPr>
        <w:t xml:space="preserve">. 13 </w:t>
      </w:r>
      <w:r w:rsidR="00761167" w:rsidRPr="00761167">
        <w:rPr>
          <w:rFonts w:ascii="Times New Roman" w:hAnsi="Times New Roman" w:cs="Times New Roman"/>
          <w:color w:val="000000"/>
        </w:rPr>
        <w:t>ст</w:t>
      </w:r>
      <w:r w:rsidR="00761167">
        <w:rPr>
          <w:rFonts w:ascii="Times New Roman" w:hAnsi="Times New Roman" w:cs="Times New Roman"/>
          <w:color w:val="000000"/>
        </w:rPr>
        <w:t>.</w:t>
      </w:r>
      <w:r w:rsidR="00761167" w:rsidRPr="00761167">
        <w:rPr>
          <w:rFonts w:ascii="Times New Roman" w:hAnsi="Times New Roman" w:cs="Times New Roman"/>
          <w:color w:val="000000"/>
        </w:rPr>
        <w:t xml:space="preserve"> 17 Закону України </w:t>
      </w:r>
      <w:r w:rsidR="00761167">
        <w:rPr>
          <w:rFonts w:ascii="Times New Roman" w:hAnsi="Times New Roman" w:cs="Times New Roman"/>
          <w:color w:val="000000"/>
        </w:rPr>
        <w:t>«</w:t>
      </w:r>
      <w:r w:rsidR="00761167" w:rsidRPr="00761167">
        <w:rPr>
          <w:rFonts w:ascii="Times New Roman" w:hAnsi="Times New Roman" w:cs="Times New Roman"/>
          <w:color w:val="000000"/>
        </w:rPr>
        <w:t>Про військовий обов’язок і військову службу</w:t>
      </w:r>
      <w:r w:rsidR="00761167">
        <w:rPr>
          <w:rFonts w:ascii="Times New Roman" w:hAnsi="Times New Roman" w:cs="Times New Roman"/>
          <w:color w:val="000000"/>
        </w:rPr>
        <w:t>» (далі – Закон).</w:t>
      </w:r>
    </w:p>
    <w:p w:rsidR="00010CBA" w:rsidRDefault="00FB040B" w:rsidP="007E524B">
      <w:pPr>
        <w:pStyle w:val="a3"/>
        <w:spacing w:line="22" w:lineRule="atLeast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Відзначимо, що відповідно до п.</w:t>
      </w:r>
      <w:r w:rsidR="002145D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п. 16 та 17 ч. 1 ст. 1 Закону України «Про національну безпеку України» сили </w:t>
      </w:r>
      <w:r w:rsidRPr="00FB040B">
        <w:rPr>
          <w:rFonts w:ascii="Times New Roman" w:hAnsi="Times New Roman" w:cs="Times New Roman"/>
          <w:color w:val="000000"/>
        </w:rPr>
        <w:t>цивільного захисту</w:t>
      </w:r>
      <w:r>
        <w:rPr>
          <w:rFonts w:ascii="Times New Roman" w:hAnsi="Times New Roman" w:cs="Times New Roman"/>
          <w:color w:val="000000"/>
        </w:rPr>
        <w:t xml:space="preserve"> є складовою сил безпеки і входять до складу сектору безпеки і оборони.</w:t>
      </w:r>
      <w:r w:rsidR="00010CBA" w:rsidRPr="00010CBA">
        <w:rPr>
          <w:rFonts w:ascii="Times New Roman" w:hAnsi="Times New Roman" w:cs="Times New Roman"/>
          <w:color w:val="000000"/>
        </w:rPr>
        <w:t xml:space="preserve"> </w:t>
      </w:r>
    </w:p>
    <w:p w:rsidR="00010CBA" w:rsidRPr="007E524B" w:rsidRDefault="00010CBA" w:rsidP="007E524B">
      <w:pPr>
        <w:pStyle w:val="a3"/>
        <w:spacing w:line="22" w:lineRule="atLeast"/>
        <w:ind w:firstLine="709"/>
        <w:rPr>
          <w:rFonts w:ascii="Times New Roman" w:hAnsi="Times New Roman" w:cs="Times New Roman"/>
          <w:color w:val="000000"/>
        </w:rPr>
      </w:pPr>
      <w:r w:rsidRPr="00010CBA">
        <w:rPr>
          <w:rFonts w:ascii="Times New Roman" w:hAnsi="Times New Roman" w:cs="Times New Roman"/>
          <w:color w:val="000000"/>
        </w:rPr>
        <w:t xml:space="preserve">Призов на строкову військову службу осіб рядового і начальницького складу, які проходять службу цивільного захисту, ускладнює виконання органами та підрозділами ДСНС </w:t>
      </w:r>
      <w:r w:rsidR="002145DF">
        <w:rPr>
          <w:rFonts w:ascii="Times New Roman" w:hAnsi="Times New Roman" w:cs="Times New Roman"/>
          <w:color w:val="000000"/>
        </w:rPr>
        <w:t xml:space="preserve">своїх </w:t>
      </w:r>
      <w:r w:rsidRPr="00010CBA">
        <w:rPr>
          <w:rFonts w:ascii="Times New Roman" w:hAnsi="Times New Roman" w:cs="Times New Roman"/>
          <w:color w:val="000000"/>
        </w:rPr>
        <w:t xml:space="preserve"> </w:t>
      </w:r>
      <w:r w:rsidRPr="007E524B">
        <w:rPr>
          <w:rFonts w:ascii="Times New Roman" w:hAnsi="Times New Roman" w:cs="Times New Roman"/>
          <w:color w:val="000000"/>
        </w:rPr>
        <w:t>завдань.</w:t>
      </w:r>
    </w:p>
    <w:p w:rsidR="00010CBA" w:rsidRPr="007E524B" w:rsidRDefault="00010CBA" w:rsidP="007E524B">
      <w:pPr>
        <w:pStyle w:val="a3"/>
        <w:spacing w:line="22" w:lineRule="atLeast"/>
        <w:ind w:firstLine="709"/>
        <w:rPr>
          <w:rFonts w:ascii="Times New Roman" w:hAnsi="Times New Roman" w:cs="Times New Roman"/>
          <w:color w:val="000000"/>
        </w:rPr>
      </w:pPr>
      <w:r w:rsidRPr="007E524B">
        <w:rPr>
          <w:rFonts w:ascii="Times New Roman" w:hAnsi="Times New Roman" w:cs="Times New Roman"/>
          <w:color w:val="000000"/>
        </w:rPr>
        <w:t xml:space="preserve">Прийняття законопроекту дозволить </w:t>
      </w:r>
      <w:r w:rsidR="00722AB8" w:rsidRPr="007E524B">
        <w:rPr>
          <w:rFonts w:ascii="Times New Roman" w:hAnsi="Times New Roman" w:cs="Times New Roman"/>
          <w:color w:val="000000"/>
        </w:rPr>
        <w:t>«</w:t>
      </w:r>
      <w:r w:rsidRPr="007E524B">
        <w:rPr>
          <w:rFonts w:ascii="Times New Roman" w:hAnsi="Times New Roman" w:cs="Times New Roman"/>
          <w:color w:val="000000"/>
        </w:rPr>
        <w:t xml:space="preserve">підготувати людські ресурси із числа призовників для комплектування людськими ресурсами органів та підрозділів ДСНС, що дасть змогу якісно виконувати завдання за призначенням у мирний час та в особливий період, а також у разі введення надзвичайного стану та </w:t>
      </w:r>
      <w:r w:rsidR="00722AB8" w:rsidRPr="007E524B">
        <w:rPr>
          <w:rFonts w:ascii="Times New Roman" w:hAnsi="Times New Roman" w:cs="Times New Roman"/>
          <w:color w:val="000000"/>
        </w:rPr>
        <w:t xml:space="preserve">проведення цільової мобілізації» </w:t>
      </w:r>
      <w:r w:rsidRPr="007E524B">
        <w:rPr>
          <w:rFonts w:ascii="Times New Roman" w:hAnsi="Times New Roman" w:cs="Times New Roman"/>
          <w:color w:val="000000"/>
        </w:rPr>
        <w:t xml:space="preserve">(див. пояснювальну записку до проекту). </w:t>
      </w:r>
    </w:p>
    <w:p w:rsidR="002F7237" w:rsidRPr="007E524B" w:rsidRDefault="00010CBA" w:rsidP="007E524B">
      <w:pPr>
        <w:pStyle w:val="a3"/>
        <w:spacing w:line="22" w:lineRule="atLeast"/>
        <w:ind w:firstLine="709"/>
        <w:rPr>
          <w:rFonts w:ascii="Times New Roman" w:hAnsi="Times New Roman" w:cs="Times New Roman"/>
          <w:color w:val="000000"/>
        </w:rPr>
      </w:pPr>
      <w:r w:rsidRPr="007E524B">
        <w:rPr>
          <w:rFonts w:ascii="Times New Roman" w:hAnsi="Times New Roman" w:cs="Times New Roman"/>
          <w:color w:val="000000"/>
        </w:rPr>
        <w:t xml:space="preserve">З огляду на зазначене </w:t>
      </w:r>
      <w:r w:rsidR="00DC0FDE" w:rsidRPr="007E524B">
        <w:rPr>
          <w:rFonts w:ascii="Times New Roman" w:hAnsi="Times New Roman" w:cs="Times New Roman"/>
          <w:color w:val="000000"/>
        </w:rPr>
        <w:t>Головне управління</w:t>
      </w:r>
      <w:r w:rsidR="002F7237" w:rsidRPr="007E524B">
        <w:rPr>
          <w:rFonts w:ascii="Times New Roman" w:hAnsi="Times New Roman" w:cs="Times New Roman"/>
          <w:color w:val="000000"/>
        </w:rPr>
        <w:t>,</w:t>
      </w:r>
      <w:r w:rsidR="00DC0FDE" w:rsidRPr="007E524B">
        <w:rPr>
          <w:rFonts w:ascii="Times New Roman" w:hAnsi="Times New Roman" w:cs="Times New Roman"/>
          <w:color w:val="000000"/>
        </w:rPr>
        <w:t xml:space="preserve"> </w:t>
      </w:r>
      <w:r w:rsidR="002F7237" w:rsidRPr="007E524B">
        <w:rPr>
          <w:rFonts w:ascii="Times New Roman" w:hAnsi="Times New Roman" w:cs="Times New Roman"/>
          <w:color w:val="000000"/>
        </w:rPr>
        <w:t xml:space="preserve">проаналізувавши законопроект, не заперечує </w:t>
      </w:r>
      <w:r w:rsidRPr="007E524B">
        <w:rPr>
          <w:rFonts w:ascii="Times New Roman" w:hAnsi="Times New Roman" w:cs="Times New Roman"/>
          <w:color w:val="000000"/>
        </w:rPr>
        <w:t xml:space="preserve">щодо </w:t>
      </w:r>
      <w:r w:rsidR="002F7237" w:rsidRPr="007E524B">
        <w:rPr>
          <w:rFonts w:ascii="Times New Roman" w:hAnsi="Times New Roman" w:cs="Times New Roman"/>
          <w:color w:val="000000"/>
        </w:rPr>
        <w:t xml:space="preserve">його прийняття. </w:t>
      </w:r>
    </w:p>
    <w:p w:rsidR="002F7237" w:rsidRDefault="00B90C66" w:rsidP="007E524B">
      <w:pPr>
        <w:pStyle w:val="a3"/>
        <w:spacing w:line="22" w:lineRule="atLeast"/>
        <w:ind w:firstLine="709"/>
        <w:rPr>
          <w:rFonts w:ascii="Times New Roman" w:hAnsi="Times New Roman" w:cs="Times New Roman"/>
          <w:color w:val="000000"/>
        </w:rPr>
      </w:pPr>
      <w:r w:rsidRPr="007E524B">
        <w:rPr>
          <w:rFonts w:ascii="Times New Roman" w:hAnsi="Times New Roman" w:cs="Times New Roman"/>
          <w:color w:val="000000"/>
        </w:rPr>
        <w:t>Одночасно звертаємо увагу</w:t>
      </w:r>
      <w:r w:rsidR="00722AB8" w:rsidRPr="007E524B">
        <w:rPr>
          <w:rFonts w:ascii="Times New Roman" w:hAnsi="Times New Roman" w:cs="Times New Roman"/>
          <w:color w:val="000000"/>
        </w:rPr>
        <w:t xml:space="preserve"> на те</w:t>
      </w:r>
      <w:r w:rsidRPr="007E524B">
        <w:rPr>
          <w:rFonts w:ascii="Times New Roman" w:hAnsi="Times New Roman" w:cs="Times New Roman"/>
          <w:color w:val="000000"/>
        </w:rPr>
        <w:t xml:space="preserve">, </w:t>
      </w:r>
      <w:r w:rsidR="00EB0113" w:rsidRPr="007E524B">
        <w:rPr>
          <w:rFonts w:ascii="Times New Roman" w:hAnsi="Times New Roman" w:cs="Times New Roman"/>
          <w:color w:val="000000"/>
        </w:rPr>
        <w:t>що назва законопроекту</w:t>
      </w:r>
      <w:r w:rsidR="00DF5379" w:rsidRPr="007E524B">
        <w:rPr>
          <w:rFonts w:ascii="Times New Roman" w:hAnsi="Times New Roman" w:cs="Times New Roman"/>
          <w:color w:val="000000"/>
        </w:rPr>
        <w:t xml:space="preserve"> не повною мірою відображає його зміст. Адже у проекті йдеться про надання відстрочки від призову на строкову військову службу не «деяким категоріям громадян», а конкретно «особам рядового і начальницького</w:t>
      </w:r>
      <w:r w:rsidR="00DF5379" w:rsidRPr="00DF5379">
        <w:rPr>
          <w:rFonts w:ascii="Times New Roman" w:hAnsi="Times New Roman" w:cs="Times New Roman"/>
          <w:color w:val="000000"/>
        </w:rPr>
        <w:t xml:space="preserve"> складу служби цивільного захисту</w:t>
      </w:r>
      <w:r w:rsidR="00DF5379">
        <w:rPr>
          <w:rFonts w:ascii="Times New Roman" w:hAnsi="Times New Roman" w:cs="Times New Roman"/>
          <w:color w:val="000000"/>
        </w:rPr>
        <w:t xml:space="preserve">». </w:t>
      </w:r>
      <w:r w:rsidR="00AB0750">
        <w:rPr>
          <w:rFonts w:ascii="Times New Roman" w:hAnsi="Times New Roman" w:cs="Times New Roman"/>
          <w:color w:val="000000"/>
        </w:rPr>
        <w:t xml:space="preserve">З огляду на зазначене, </w:t>
      </w:r>
      <w:r w:rsidR="002B5A53">
        <w:rPr>
          <w:rFonts w:ascii="Times New Roman" w:hAnsi="Times New Roman" w:cs="Times New Roman"/>
          <w:color w:val="000000"/>
        </w:rPr>
        <w:t xml:space="preserve">а також </w:t>
      </w:r>
      <w:r w:rsidR="00AB0750">
        <w:rPr>
          <w:rFonts w:ascii="Times New Roman" w:hAnsi="Times New Roman" w:cs="Times New Roman"/>
          <w:color w:val="000000"/>
        </w:rPr>
        <w:t xml:space="preserve">враховуючи, що </w:t>
      </w:r>
      <w:r w:rsidR="00DF5379">
        <w:rPr>
          <w:rFonts w:ascii="Times New Roman" w:hAnsi="Times New Roman" w:cs="Times New Roman"/>
          <w:color w:val="000000"/>
        </w:rPr>
        <w:t>до ст. 17 Закону</w:t>
      </w:r>
      <w:r w:rsidR="00010CBA">
        <w:rPr>
          <w:rFonts w:ascii="Times New Roman" w:hAnsi="Times New Roman" w:cs="Times New Roman"/>
          <w:color w:val="000000"/>
        </w:rPr>
        <w:t xml:space="preserve"> </w:t>
      </w:r>
      <w:r w:rsidR="00DF5379">
        <w:rPr>
          <w:rFonts w:ascii="Times New Roman" w:hAnsi="Times New Roman" w:cs="Times New Roman"/>
          <w:color w:val="000000"/>
        </w:rPr>
        <w:t xml:space="preserve">законодавцем вже вносилось чимало змін, </w:t>
      </w:r>
      <w:r w:rsidR="002B5A53">
        <w:rPr>
          <w:rFonts w:ascii="Times New Roman" w:hAnsi="Times New Roman" w:cs="Times New Roman"/>
          <w:color w:val="000000"/>
        </w:rPr>
        <w:t>з метою уникнення плутанини</w:t>
      </w:r>
      <w:r w:rsidR="001B655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вважаємо за доцільне</w:t>
      </w:r>
      <w:r w:rsidR="00AB0750">
        <w:rPr>
          <w:rFonts w:ascii="Times New Roman" w:hAnsi="Times New Roman" w:cs="Times New Roman"/>
          <w:color w:val="000000"/>
        </w:rPr>
        <w:t xml:space="preserve"> </w:t>
      </w:r>
      <w:r w:rsidR="00DF5379">
        <w:rPr>
          <w:rFonts w:ascii="Times New Roman" w:hAnsi="Times New Roman" w:cs="Times New Roman"/>
          <w:color w:val="000000"/>
        </w:rPr>
        <w:t xml:space="preserve">уточнити назву </w:t>
      </w:r>
      <w:r>
        <w:rPr>
          <w:rFonts w:ascii="Times New Roman" w:hAnsi="Times New Roman" w:cs="Times New Roman"/>
          <w:color w:val="000000"/>
        </w:rPr>
        <w:t xml:space="preserve">поданого </w:t>
      </w:r>
      <w:r w:rsidR="00DF5379">
        <w:rPr>
          <w:rFonts w:ascii="Times New Roman" w:hAnsi="Times New Roman" w:cs="Times New Roman"/>
          <w:color w:val="000000"/>
        </w:rPr>
        <w:t>законопроекту</w:t>
      </w:r>
      <w:r w:rsidR="00010CBA">
        <w:rPr>
          <w:rFonts w:ascii="Times New Roman" w:hAnsi="Times New Roman" w:cs="Times New Roman"/>
          <w:color w:val="000000"/>
        </w:rPr>
        <w:t>.</w:t>
      </w:r>
      <w:r w:rsidR="00010CBA">
        <w:rPr>
          <w:rFonts w:ascii="Times New Roman" w:hAnsi="Times New Roman" w:cs="Times New Roman"/>
          <w:color w:val="000000"/>
        </w:rPr>
        <w:tab/>
      </w:r>
    </w:p>
    <w:p w:rsidR="00010CBA" w:rsidRDefault="00010CBA" w:rsidP="007E524B">
      <w:pPr>
        <w:pStyle w:val="a3"/>
        <w:spacing w:line="22" w:lineRule="atLeast"/>
        <w:ind w:firstLine="0"/>
        <w:rPr>
          <w:rFonts w:ascii="Times New Roman" w:hAnsi="Times New Roman" w:cs="Times New Roman"/>
          <w:color w:val="000000"/>
        </w:rPr>
      </w:pPr>
    </w:p>
    <w:p w:rsidR="00010CBA" w:rsidRDefault="00010CBA" w:rsidP="007E524B">
      <w:pPr>
        <w:pStyle w:val="a3"/>
        <w:spacing w:line="22" w:lineRule="atLeast"/>
        <w:ind w:firstLine="709"/>
        <w:rPr>
          <w:rFonts w:ascii="Times New Roman" w:hAnsi="Times New Roman" w:cs="Times New Roman"/>
        </w:rPr>
      </w:pPr>
      <w:r w:rsidRPr="007E524B">
        <w:rPr>
          <w:rFonts w:ascii="Times New Roman" w:hAnsi="Times New Roman" w:cs="Times New Roman"/>
        </w:rPr>
        <w:lastRenderedPageBreak/>
        <w:t xml:space="preserve">Узагальнюючий висновок: за результатами розгляду в першому читанні законопроект </w:t>
      </w:r>
      <w:r w:rsidR="002145DF" w:rsidRPr="007E524B">
        <w:rPr>
          <w:rFonts w:ascii="Times New Roman" w:hAnsi="Times New Roman" w:cs="Times New Roman"/>
        </w:rPr>
        <w:t>може бути</w:t>
      </w:r>
      <w:r w:rsidRPr="007E524B">
        <w:rPr>
          <w:rFonts w:ascii="Times New Roman" w:hAnsi="Times New Roman" w:cs="Times New Roman"/>
        </w:rPr>
        <w:t xml:space="preserve"> прийняти</w:t>
      </w:r>
      <w:r w:rsidR="002145DF" w:rsidRPr="007E524B">
        <w:rPr>
          <w:rFonts w:ascii="Times New Roman" w:hAnsi="Times New Roman" w:cs="Times New Roman"/>
        </w:rPr>
        <w:t>й</w:t>
      </w:r>
      <w:r w:rsidRPr="007E524B">
        <w:rPr>
          <w:rFonts w:ascii="Times New Roman" w:hAnsi="Times New Roman" w:cs="Times New Roman"/>
        </w:rPr>
        <w:t xml:space="preserve"> за основу </w:t>
      </w:r>
      <w:r w:rsidR="00B90C66" w:rsidRPr="007E524B">
        <w:rPr>
          <w:rFonts w:ascii="Times New Roman" w:hAnsi="Times New Roman" w:cs="Times New Roman"/>
        </w:rPr>
        <w:t xml:space="preserve">із </w:t>
      </w:r>
      <w:r w:rsidR="00722AB8" w:rsidRPr="007E524B">
        <w:rPr>
          <w:rFonts w:ascii="Times New Roman" w:hAnsi="Times New Roman" w:cs="Times New Roman"/>
        </w:rPr>
        <w:t>у</w:t>
      </w:r>
      <w:r w:rsidR="00B90C66" w:rsidRPr="007E524B">
        <w:rPr>
          <w:rFonts w:ascii="Times New Roman" w:hAnsi="Times New Roman" w:cs="Times New Roman"/>
        </w:rPr>
        <w:t>рахуванням</w:t>
      </w:r>
      <w:r w:rsidR="00B90C66">
        <w:rPr>
          <w:rFonts w:ascii="Times New Roman" w:hAnsi="Times New Roman" w:cs="Times New Roman"/>
        </w:rPr>
        <w:t xml:space="preserve"> висловленої пропозиції.</w:t>
      </w:r>
    </w:p>
    <w:p w:rsidR="00010CBA" w:rsidRDefault="00010CBA" w:rsidP="007E524B">
      <w:pPr>
        <w:spacing w:after="0" w:line="22" w:lineRule="atLeast"/>
        <w:ind w:firstLine="709"/>
        <w:jc w:val="both"/>
        <w:rPr>
          <w:szCs w:val="28"/>
        </w:rPr>
      </w:pPr>
    </w:p>
    <w:p w:rsidR="00010CBA" w:rsidRDefault="00010CBA" w:rsidP="007E524B">
      <w:pPr>
        <w:spacing w:after="0" w:line="22" w:lineRule="atLeast"/>
        <w:ind w:firstLine="709"/>
        <w:jc w:val="both"/>
        <w:rPr>
          <w:szCs w:val="28"/>
        </w:rPr>
      </w:pPr>
    </w:p>
    <w:p w:rsidR="00DC0FDE" w:rsidRDefault="00DC0FDE" w:rsidP="007E524B">
      <w:pPr>
        <w:spacing w:after="0" w:line="22" w:lineRule="atLeast"/>
        <w:ind w:firstLine="709"/>
        <w:jc w:val="both"/>
        <w:rPr>
          <w:szCs w:val="28"/>
        </w:rPr>
      </w:pPr>
      <w:r>
        <w:rPr>
          <w:szCs w:val="28"/>
        </w:rPr>
        <w:t xml:space="preserve">Керівник Головного управління </w:t>
      </w:r>
      <w:r>
        <w:rPr>
          <w:szCs w:val="28"/>
        </w:rPr>
        <w:tab/>
      </w:r>
      <w:r w:rsidR="00010CB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0CBA">
        <w:rPr>
          <w:szCs w:val="28"/>
        </w:rPr>
        <w:t xml:space="preserve"> </w:t>
      </w:r>
      <w:r>
        <w:rPr>
          <w:szCs w:val="28"/>
        </w:rPr>
        <w:t>С. Тихонюк</w:t>
      </w:r>
    </w:p>
    <w:p w:rsidR="00DC0FDE" w:rsidRDefault="00DC0FDE" w:rsidP="007E524B">
      <w:pPr>
        <w:spacing w:after="0" w:line="22" w:lineRule="atLeast"/>
        <w:jc w:val="both"/>
        <w:rPr>
          <w:szCs w:val="28"/>
        </w:rPr>
      </w:pPr>
    </w:p>
    <w:p w:rsidR="00DC0FDE" w:rsidRDefault="00DC0FDE" w:rsidP="007E524B">
      <w:pPr>
        <w:spacing w:after="0" w:line="22" w:lineRule="atLeast"/>
        <w:jc w:val="both"/>
        <w:rPr>
          <w:szCs w:val="28"/>
        </w:rPr>
      </w:pPr>
    </w:p>
    <w:p w:rsidR="00DC0FDE" w:rsidRDefault="00DC0FDE" w:rsidP="007E524B">
      <w:pPr>
        <w:widowControl w:val="0"/>
        <w:spacing w:after="0" w:line="22" w:lineRule="atLeast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>
        <w:rPr>
          <w:sz w:val="20"/>
          <w:szCs w:val="20"/>
        </w:rPr>
        <w:tab/>
        <w:t xml:space="preserve">В. Попович, </w:t>
      </w:r>
      <w:r w:rsidR="00010CBA">
        <w:rPr>
          <w:sz w:val="20"/>
          <w:szCs w:val="20"/>
        </w:rPr>
        <w:t>О. Петриченко</w:t>
      </w:r>
    </w:p>
    <w:p w:rsidR="00DC0FDE" w:rsidRDefault="00DC0FDE" w:rsidP="007E524B">
      <w:pPr>
        <w:spacing w:line="22" w:lineRule="atLeast"/>
        <w:rPr>
          <w:sz w:val="20"/>
          <w:szCs w:val="20"/>
        </w:rPr>
      </w:pPr>
    </w:p>
    <w:p w:rsidR="005204CF" w:rsidRDefault="005204CF" w:rsidP="007E524B">
      <w:pPr>
        <w:spacing w:line="22" w:lineRule="atLeast"/>
      </w:pPr>
    </w:p>
    <w:sectPr w:rsidR="005204CF">
      <w:headerReference w:type="default" r:id="rId7"/>
      <w:headerReference w:type="first" r:id="rId8"/>
      <w:pgSz w:w="11906" w:h="16838"/>
      <w:pgMar w:top="1134" w:right="851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3E1" w:rsidRDefault="003343E1" w:rsidP="00DC0FDE">
      <w:pPr>
        <w:spacing w:after="0" w:line="240" w:lineRule="auto"/>
      </w:pPr>
      <w:r>
        <w:separator/>
      </w:r>
    </w:p>
  </w:endnote>
  <w:endnote w:type="continuationSeparator" w:id="0">
    <w:p w:rsidR="003343E1" w:rsidRDefault="003343E1" w:rsidP="00DC0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3E1" w:rsidRDefault="003343E1" w:rsidP="00DC0FDE">
      <w:pPr>
        <w:spacing w:after="0" w:line="240" w:lineRule="auto"/>
      </w:pPr>
      <w:r>
        <w:separator/>
      </w:r>
    </w:p>
  </w:footnote>
  <w:footnote w:type="continuationSeparator" w:id="0">
    <w:p w:rsidR="003343E1" w:rsidRDefault="003343E1" w:rsidP="00DC0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65E" w:rsidRDefault="007D265E">
    <w:pPr>
      <w:pStyle w:val="a5"/>
      <w:jc w:val="right"/>
    </w:pPr>
    <w:r>
      <w:fldChar w:fldCharType="begin"/>
    </w:r>
    <w:r>
      <w:instrText>PAGE</w:instrText>
    </w:r>
    <w:r>
      <w:fldChar w:fldCharType="separate"/>
    </w:r>
    <w:r w:rsidR="00642A7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FDE" w:rsidRDefault="007D265E" w:rsidP="00DC0FD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До реєстр. № </w:t>
    </w:r>
    <w:r w:rsidR="00DC0FDE" w:rsidRPr="00DC0FDE">
      <w:rPr>
        <w:sz w:val="20"/>
        <w:szCs w:val="20"/>
      </w:rPr>
      <w:t>3689 від 18.06.2020</w:t>
    </w:r>
  </w:p>
  <w:p w:rsidR="007D265E" w:rsidRDefault="00DC0FDE" w:rsidP="00DC0FDE">
    <w:pPr>
      <w:pStyle w:val="a5"/>
      <w:jc w:val="right"/>
    </w:pPr>
    <w:r w:rsidRPr="00DC0FDE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A7010"/>
    <w:multiLevelType w:val="multilevel"/>
    <w:tmpl w:val="CBCCEC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DE"/>
    <w:rsid w:val="00010CBA"/>
    <w:rsid w:val="00066A9C"/>
    <w:rsid w:val="001016ED"/>
    <w:rsid w:val="00133961"/>
    <w:rsid w:val="001B6552"/>
    <w:rsid w:val="002145DF"/>
    <w:rsid w:val="002B5A53"/>
    <w:rsid w:val="002F7237"/>
    <w:rsid w:val="00323A54"/>
    <w:rsid w:val="003343E1"/>
    <w:rsid w:val="004D0E3E"/>
    <w:rsid w:val="005204CF"/>
    <w:rsid w:val="00642A72"/>
    <w:rsid w:val="006E2E41"/>
    <w:rsid w:val="00722AB8"/>
    <w:rsid w:val="00761167"/>
    <w:rsid w:val="007D265E"/>
    <w:rsid w:val="007E524B"/>
    <w:rsid w:val="00841569"/>
    <w:rsid w:val="00865EF3"/>
    <w:rsid w:val="008D366C"/>
    <w:rsid w:val="00A25218"/>
    <w:rsid w:val="00AB0750"/>
    <w:rsid w:val="00AB3EDF"/>
    <w:rsid w:val="00B90C66"/>
    <w:rsid w:val="00DC0FDE"/>
    <w:rsid w:val="00DF5379"/>
    <w:rsid w:val="00EB0113"/>
    <w:rsid w:val="00FB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4B36F8-68C7-4D1A-B277-1E6FF56E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DC0FDE"/>
    <w:pPr>
      <w:keepNext/>
      <w:keepLines/>
      <w:numPr>
        <w:ilvl w:val="1"/>
        <w:numId w:val="1"/>
      </w:numPr>
      <w:spacing w:before="40" w:after="0" w:line="256" w:lineRule="auto"/>
      <w:outlineLvl w:val="1"/>
    </w:pPr>
    <w:rPr>
      <w:rFonts w:ascii="Calibri Light;Arial" w:eastAsia="Times New Roman" w:hAnsi="Calibri Light;Arial"/>
      <w:color w:val="2E74B5"/>
      <w:sz w:val="26"/>
      <w:szCs w:val="26"/>
      <w:lang w:eastAsia="zh-CN"/>
    </w:rPr>
  </w:style>
  <w:style w:type="paragraph" w:styleId="3">
    <w:name w:val="heading 3"/>
    <w:basedOn w:val="a"/>
    <w:next w:val="a"/>
    <w:link w:val="30"/>
    <w:qFormat/>
    <w:rsid w:val="00DC0FDE"/>
    <w:pPr>
      <w:keepNext/>
      <w:keepLines/>
      <w:numPr>
        <w:ilvl w:val="2"/>
        <w:numId w:val="1"/>
      </w:numPr>
      <w:spacing w:before="40" w:after="0" w:line="256" w:lineRule="auto"/>
      <w:outlineLvl w:val="2"/>
    </w:pPr>
    <w:rPr>
      <w:rFonts w:ascii="Calibri Light;Arial" w:eastAsia="Times New Roman" w:hAnsi="Calibri Light;Arial"/>
      <w:color w:val="1F4D78"/>
      <w:sz w:val="24"/>
      <w:szCs w:val="24"/>
      <w:lang w:eastAsia="zh-CN"/>
    </w:rPr>
  </w:style>
  <w:style w:type="paragraph" w:styleId="7">
    <w:name w:val="heading 7"/>
    <w:basedOn w:val="a"/>
    <w:next w:val="a"/>
    <w:link w:val="70"/>
    <w:qFormat/>
    <w:rsid w:val="00DC0FDE"/>
    <w:pPr>
      <w:keepNext/>
      <w:numPr>
        <w:ilvl w:val="6"/>
        <w:numId w:val="1"/>
      </w:numPr>
      <w:autoSpaceDE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DC0FDE"/>
    <w:rPr>
      <w:rFonts w:ascii="Calibri Light;Arial" w:eastAsia="Times New Roman" w:hAnsi="Calibri Light;Arial"/>
      <w:color w:val="2E74B5"/>
      <w:sz w:val="26"/>
      <w:szCs w:val="26"/>
      <w:lang w:eastAsia="zh-CN"/>
    </w:rPr>
  </w:style>
  <w:style w:type="character" w:customStyle="1" w:styleId="30">
    <w:name w:val="Заголовок 3 Знак"/>
    <w:link w:val="3"/>
    <w:rsid w:val="00DC0FDE"/>
    <w:rPr>
      <w:rFonts w:ascii="Calibri Light;Arial" w:eastAsia="Times New Roman" w:hAnsi="Calibri Light;Arial"/>
      <w:color w:val="1F4D78"/>
      <w:sz w:val="24"/>
      <w:szCs w:val="24"/>
      <w:lang w:eastAsia="zh-CN"/>
    </w:rPr>
  </w:style>
  <w:style w:type="character" w:customStyle="1" w:styleId="70">
    <w:name w:val="Заголовок 7 Знак"/>
    <w:link w:val="7"/>
    <w:rsid w:val="00DC0FDE"/>
    <w:rPr>
      <w:rFonts w:ascii="Arial" w:eastAsia="Times New Roman" w:hAnsi="Arial" w:cs="Arial"/>
      <w:b/>
      <w:bCs/>
      <w:sz w:val="28"/>
      <w:szCs w:val="28"/>
      <w:lang w:eastAsia="zh-CN"/>
    </w:rPr>
  </w:style>
  <w:style w:type="paragraph" w:styleId="a3">
    <w:name w:val="Body Text"/>
    <w:basedOn w:val="a"/>
    <w:link w:val="a4"/>
    <w:rsid w:val="00DC0FDE"/>
    <w:pPr>
      <w:autoSpaceDE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zh-CN"/>
    </w:rPr>
  </w:style>
  <w:style w:type="character" w:customStyle="1" w:styleId="a4">
    <w:name w:val="Основний текст Знак"/>
    <w:link w:val="a3"/>
    <w:rsid w:val="00DC0FDE"/>
    <w:rPr>
      <w:rFonts w:ascii="Arial" w:eastAsia="Times New Roman" w:hAnsi="Arial" w:cs="Arial"/>
      <w:sz w:val="28"/>
      <w:szCs w:val="28"/>
      <w:lang w:eastAsia="zh-CN"/>
    </w:rPr>
  </w:style>
  <w:style w:type="paragraph" w:styleId="a5">
    <w:name w:val="header"/>
    <w:basedOn w:val="a"/>
    <w:link w:val="a6"/>
    <w:rsid w:val="00DC0FDE"/>
    <w:pPr>
      <w:spacing w:after="0" w:line="240" w:lineRule="auto"/>
    </w:pPr>
    <w:rPr>
      <w:rFonts w:eastAsia="SimSun;宋体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rsid w:val="00DC0FDE"/>
    <w:rPr>
      <w:rFonts w:eastAsia="SimSun;宋体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DC0FD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DC0FDE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1472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dcterms:created xsi:type="dcterms:W3CDTF">2020-10-07T11:48:00Z</dcterms:created>
  <dcterms:modified xsi:type="dcterms:W3CDTF">2020-10-07T11:48:00Z</dcterms:modified>
</cp:coreProperties>
</file>