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4F5" w:rsidRPr="000F3F96" w:rsidRDefault="00C534F5" w:rsidP="00873901">
      <w:pPr>
        <w:spacing w:after="0" w:line="240" w:lineRule="auto"/>
        <w:ind w:left="3402"/>
        <w:jc w:val="center"/>
        <w:rPr>
          <w:rFonts w:ascii="Times New Roman" w:eastAsia="Times New Roman" w:hAnsi="Times New Roman"/>
          <w:b/>
          <w:bCs/>
          <w:iCs/>
          <w:sz w:val="28"/>
          <w:szCs w:val="28"/>
          <w:lang w:val="uk-UA" w:eastAsia="ru-RU"/>
        </w:rPr>
      </w:pPr>
    </w:p>
    <w:p w:rsidR="00D95C3B" w:rsidRPr="001D62C0" w:rsidRDefault="00D95C3B" w:rsidP="00873901">
      <w:pPr>
        <w:spacing w:after="0" w:line="240" w:lineRule="auto"/>
        <w:ind w:left="5245"/>
        <w:jc w:val="center"/>
        <w:rPr>
          <w:rFonts w:ascii="Times New Roman" w:eastAsia="Times New Roman" w:hAnsi="Times New Roman"/>
          <w:b/>
          <w:bCs/>
          <w:iCs/>
          <w:sz w:val="28"/>
          <w:szCs w:val="28"/>
          <w:lang w:val="uk-UA" w:eastAsia="ru-RU"/>
        </w:rPr>
      </w:pPr>
      <w:r w:rsidRPr="001D62C0">
        <w:rPr>
          <w:rFonts w:ascii="Times New Roman" w:eastAsia="Times New Roman" w:hAnsi="Times New Roman"/>
          <w:b/>
          <w:bCs/>
          <w:iCs/>
          <w:sz w:val="28"/>
          <w:szCs w:val="28"/>
          <w:lang w:val="uk-UA" w:eastAsia="ru-RU"/>
        </w:rPr>
        <w:t>Комітет Верховної Ради України</w:t>
      </w:r>
      <w:r w:rsidR="00873901" w:rsidRPr="001D62C0">
        <w:rPr>
          <w:rFonts w:ascii="Times New Roman" w:eastAsia="Times New Roman" w:hAnsi="Times New Roman"/>
          <w:b/>
          <w:bCs/>
          <w:iCs/>
          <w:sz w:val="28"/>
          <w:szCs w:val="28"/>
          <w:lang w:val="uk-UA" w:eastAsia="ru-RU"/>
        </w:rPr>
        <w:t xml:space="preserve"> з питань гуманітарної та інформаційної політики</w:t>
      </w:r>
    </w:p>
    <w:p w:rsidR="00C534F5" w:rsidRPr="001D62C0" w:rsidRDefault="00C534F5" w:rsidP="00D95C3B">
      <w:pPr>
        <w:spacing w:after="0" w:line="240" w:lineRule="auto"/>
        <w:ind w:left="1134"/>
        <w:jc w:val="center"/>
        <w:rPr>
          <w:rFonts w:ascii="Times New Roman" w:eastAsia="Times New Roman" w:hAnsi="Times New Roman"/>
          <w:b/>
          <w:bCs/>
          <w:iCs/>
          <w:sz w:val="28"/>
          <w:szCs w:val="28"/>
          <w:lang w:val="uk-UA" w:eastAsia="ru-RU"/>
        </w:rPr>
      </w:pPr>
    </w:p>
    <w:p w:rsidR="00D95C3B" w:rsidRPr="001D62C0" w:rsidRDefault="00D95C3B" w:rsidP="00D95C3B">
      <w:pPr>
        <w:spacing w:after="0" w:line="240" w:lineRule="auto"/>
        <w:jc w:val="both"/>
        <w:rPr>
          <w:rFonts w:ascii="Times New Roman" w:eastAsia="Times New Roman" w:hAnsi="Times New Roman"/>
          <w:bCs/>
          <w:i/>
          <w:iCs/>
          <w:sz w:val="28"/>
          <w:szCs w:val="28"/>
          <w:lang w:val="uk-UA" w:eastAsia="ru-RU"/>
        </w:rPr>
      </w:pPr>
      <w:r w:rsidRPr="001D62C0">
        <w:rPr>
          <w:rFonts w:ascii="Times New Roman" w:eastAsia="Times New Roman" w:hAnsi="Times New Roman"/>
          <w:bCs/>
          <w:i/>
          <w:iCs/>
          <w:sz w:val="28"/>
          <w:szCs w:val="28"/>
          <w:lang w:val="uk-UA" w:eastAsia="ru-RU"/>
        </w:rPr>
        <w:t>До розгляду законопроекту</w:t>
      </w:r>
    </w:p>
    <w:p w:rsidR="00D95C3B" w:rsidRPr="001D62C0" w:rsidRDefault="00A557D3" w:rsidP="00D95C3B">
      <w:pPr>
        <w:spacing w:after="0" w:line="240" w:lineRule="auto"/>
        <w:jc w:val="both"/>
        <w:rPr>
          <w:rFonts w:ascii="Times New Roman" w:eastAsia="Times New Roman" w:hAnsi="Times New Roman"/>
          <w:bCs/>
          <w:i/>
          <w:iCs/>
          <w:sz w:val="28"/>
          <w:szCs w:val="28"/>
          <w:lang w:val="uk-UA" w:eastAsia="ru-RU"/>
        </w:rPr>
      </w:pPr>
      <w:r w:rsidRPr="001D62C0">
        <w:rPr>
          <w:rFonts w:ascii="Times New Roman" w:eastAsia="Times New Roman" w:hAnsi="Times New Roman"/>
          <w:bCs/>
          <w:i/>
          <w:iCs/>
          <w:sz w:val="28"/>
          <w:szCs w:val="28"/>
          <w:lang w:val="uk-UA" w:eastAsia="ru-RU"/>
        </w:rPr>
        <w:t>реєстр. № 357</w:t>
      </w:r>
      <w:r w:rsidR="00873901" w:rsidRPr="001D62C0">
        <w:rPr>
          <w:rFonts w:ascii="Times New Roman" w:eastAsia="Times New Roman" w:hAnsi="Times New Roman"/>
          <w:bCs/>
          <w:i/>
          <w:iCs/>
          <w:sz w:val="28"/>
          <w:szCs w:val="28"/>
          <w:lang w:val="uk-UA" w:eastAsia="ru-RU"/>
        </w:rPr>
        <w:t>7</w:t>
      </w:r>
      <w:r w:rsidR="00B06F07" w:rsidRPr="001D62C0">
        <w:rPr>
          <w:rFonts w:ascii="Times New Roman" w:eastAsia="Times New Roman" w:hAnsi="Times New Roman"/>
          <w:bCs/>
          <w:i/>
          <w:iCs/>
          <w:sz w:val="28"/>
          <w:szCs w:val="28"/>
          <w:lang w:val="uk-UA" w:eastAsia="ru-RU"/>
        </w:rPr>
        <w:t>-1</w:t>
      </w:r>
    </w:p>
    <w:p w:rsidR="00D95C3B" w:rsidRPr="001D62C0" w:rsidRDefault="00D95C3B" w:rsidP="00D95C3B">
      <w:pPr>
        <w:spacing w:after="0" w:line="240" w:lineRule="auto"/>
        <w:jc w:val="both"/>
        <w:rPr>
          <w:rFonts w:ascii="Times New Roman" w:eastAsia="Times New Roman" w:hAnsi="Times New Roman"/>
          <w:bCs/>
          <w:iCs/>
          <w:sz w:val="24"/>
          <w:szCs w:val="24"/>
          <w:lang w:val="uk-UA" w:eastAsia="ru-RU"/>
        </w:rPr>
      </w:pPr>
    </w:p>
    <w:p w:rsidR="00D95C3B" w:rsidRPr="001D62C0" w:rsidRDefault="00D95C3B" w:rsidP="00B06F07">
      <w:pPr>
        <w:spacing w:after="0" w:line="240" w:lineRule="auto"/>
        <w:ind w:firstLine="709"/>
        <w:jc w:val="both"/>
        <w:rPr>
          <w:rFonts w:ascii="Times New Roman" w:eastAsia="Times New Roman" w:hAnsi="Times New Roman"/>
          <w:sz w:val="28"/>
          <w:szCs w:val="28"/>
          <w:lang w:val="uk-UA" w:eastAsia="ru-RU"/>
        </w:rPr>
      </w:pPr>
      <w:r w:rsidRPr="001D62C0">
        <w:rPr>
          <w:rFonts w:ascii="Times New Roman" w:eastAsia="Times New Roman" w:hAnsi="Times New Roman"/>
          <w:sz w:val="28"/>
          <w:szCs w:val="28"/>
          <w:lang w:val="uk-UA" w:eastAsia="ru-RU"/>
        </w:rPr>
        <w:t>Комітет Верховної Ради України з питань бюдж</w:t>
      </w:r>
      <w:r w:rsidR="0046573A" w:rsidRPr="001D62C0">
        <w:rPr>
          <w:rFonts w:ascii="Times New Roman" w:eastAsia="Times New Roman" w:hAnsi="Times New Roman"/>
          <w:sz w:val="28"/>
          <w:szCs w:val="28"/>
          <w:lang w:val="uk-UA" w:eastAsia="ru-RU"/>
        </w:rPr>
        <w:t xml:space="preserve">ету на </w:t>
      </w:r>
      <w:r w:rsidR="006365CD" w:rsidRPr="001D62C0">
        <w:rPr>
          <w:rFonts w:ascii="Times New Roman" w:eastAsia="Times New Roman" w:hAnsi="Times New Roman"/>
          <w:sz w:val="28"/>
          <w:szCs w:val="28"/>
          <w:lang w:val="uk-UA" w:eastAsia="ru-RU"/>
        </w:rPr>
        <w:t xml:space="preserve">своєму засіданні </w:t>
      </w:r>
      <w:r w:rsidR="00D03C21">
        <w:rPr>
          <w:rFonts w:ascii="Times New Roman" w:eastAsia="Times New Roman" w:hAnsi="Times New Roman"/>
          <w:sz w:val="28"/>
          <w:szCs w:val="28"/>
          <w:lang w:val="uk-UA" w:eastAsia="ru-RU"/>
        </w:rPr>
        <w:t>2 вересня 2020 року (протокол № 53</w:t>
      </w:r>
      <w:bookmarkStart w:id="0" w:name="_GoBack"/>
      <w:bookmarkEnd w:id="0"/>
      <w:r w:rsidRPr="001D62C0">
        <w:rPr>
          <w:rFonts w:ascii="Times New Roman" w:eastAsia="Times New Roman" w:hAnsi="Times New Roman"/>
          <w:sz w:val="28"/>
          <w:szCs w:val="28"/>
          <w:lang w:val="uk-UA" w:eastAsia="ru-RU"/>
        </w:rPr>
        <w:t xml:space="preserve">) відповідно до статей 27 і 109 Бюджетного кодексу України та статті 93 Регламенту Верховної Ради України розглянув проект Закону </w:t>
      </w:r>
      <w:r w:rsidR="00B06F07" w:rsidRPr="001D62C0">
        <w:rPr>
          <w:rFonts w:ascii="Times New Roman" w:eastAsia="Times New Roman" w:hAnsi="Times New Roman"/>
          <w:sz w:val="28"/>
          <w:szCs w:val="28"/>
          <w:lang w:val="uk-UA" w:eastAsia="ru-RU"/>
        </w:rPr>
        <w:t>про внесення змін до деяких законодавчих актів України щодо захисту житлових та інших прав дітей-сиріт та дітей, позбавлених батьківського піклування, осіб з їх числа та прав дітей, які постраждали від домашнього насильства</w:t>
      </w:r>
      <w:r w:rsidR="00D976B9" w:rsidRPr="001D62C0">
        <w:rPr>
          <w:rFonts w:ascii="Times New Roman" w:eastAsia="Times New Roman" w:hAnsi="Times New Roman"/>
          <w:sz w:val="28"/>
          <w:szCs w:val="28"/>
          <w:lang w:val="uk-UA" w:eastAsia="ru-RU"/>
        </w:rPr>
        <w:t xml:space="preserve"> (реєстр. № 3</w:t>
      </w:r>
      <w:r w:rsidR="00A557D3" w:rsidRPr="001D62C0">
        <w:rPr>
          <w:rFonts w:ascii="Times New Roman" w:eastAsia="Times New Roman" w:hAnsi="Times New Roman"/>
          <w:sz w:val="28"/>
          <w:szCs w:val="28"/>
          <w:lang w:val="uk-UA" w:eastAsia="ru-RU"/>
        </w:rPr>
        <w:t>57</w:t>
      </w:r>
      <w:r w:rsidR="00873901" w:rsidRPr="001D62C0">
        <w:rPr>
          <w:rFonts w:ascii="Times New Roman" w:eastAsia="Times New Roman" w:hAnsi="Times New Roman"/>
          <w:sz w:val="28"/>
          <w:szCs w:val="28"/>
          <w:lang w:val="uk-UA" w:eastAsia="ru-RU"/>
        </w:rPr>
        <w:t>7</w:t>
      </w:r>
      <w:r w:rsidR="00B06F07" w:rsidRPr="001D62C0">
        <w:rPr>
          <w:rFonts w:ascii="Times New Roman" w:eastAsia="Times New Roman" w:hAnsi="Times New Roman"/>
          <w:sz w:val="28"/>
          <w:szCs w:val="28"/>
          <w:lang w:val="uk-UA" w:eastAsia="ru-RU"/>
        </w:rPr>
        <w:t>-1</w:t>
      </w:r>
      <w:r w:rsidRPr="001D62C0">
        <w:rPr>
          <w:rFonts w:ascii="Times New Roman" w:eastAsia="Times New Roman" w:hAnsi="Times New Roman"/>
          <w:sz w:val="28"/>
          <w:szCs w:val="28"/>
          <w:lang w:val="uk-UA" w:eastAsia="ru-RU"/>
        </w:rPr>
        <w:t xml:space="preserve"> від </w:t>
      </w:r>
      <w:r w:rsidR="00B06F07" w:rsidRPr="001D62C0">
        <w:rPr>
          <w:rFonts w:ascii="Times New Roman" w:eastAsia="Times New Roman" w:hAnsi="Times New Roman"/>
          <w:sz w:val="28"/>
          <w:szCs w:val="28"/>
          <w:lang w:val="uk-UA" w:eastAsia="ru-RU"/>
        </w:rPr>
        <w:t>19</w:t>
      </w:r>
      <w:r w:rsidR="00544883" w:rsidRPr="001D62C0">
        <w:rPr>
          <w:rFonts w:ascii="Times New Roman" w:eastAsia="Times New Roman" w:hAnsi="Times New Roman"/>
          <w:sz w:val="28"/>
          <w:szCs w:val="28"/>
          <w:lang w:val="uk-UA" w:eastAsia="ru-RU"/>
        </w:rPr>
        <w:t>.0</w:t>
      </w:r>
      <w:r w:rsidR="00B06A8D" w:rsidRPr="001D62C0">
        <w:rPr>
          <w:rFonts w:ascii="Times New Roman" w:eastAsia="Times New Roman" w:hAnsi="Times New Roman"/>
          <w:sz w:val="28"/>
          <w:szCs w:val="28"/>
          <w:lang w:val="uk-UA" w:eastAsia="ru-RU"/>
        </w:rPr>
        <w:t>6</w:t>
      </w:r>
      <w:r w:rsidR="00D976B9" w:rsidRPr="001D62C0">
        <w:rPr>
          <w:rFonts w:ascii="Times New Roman" w:eastAsia="Times New Roman" w:hAnsi="Times New Roman"/>
          <w:sz w:val="28"/>
          <w:szCs w:val="28"/>
          <w:lang w:val="uk-UA" w:eastAsia="ru-RU"/>
        </w:rPr>
        <w:t>.2020 р.), подани</w:t>
      </w:r>
      <w:r w:rsidR="00376D81" w:rsidRPr="001D62C0">
        <w:rPr>
          <w:rFonts w:ascii="Times New Roman" w:eastAsia="Times New Roman" w:hAnsi="Times New Roman"/>
          <w:sz w:val="28"/>
          <w:szCs w:val="28"/>
          <w:lang w:val="uk-UA" w:eastAsia="ru-RU"/>
        </w:rPr>
        <w:t>й</w:t>
      </w:r>
      <w:r w:rsidR="00D976B9" w:rsidRPr="001D62C0">
        <w:rPr>
          <w:rFonts w:ascii="Times New Roman" w:eastAsia="Times New Roman" w:hAnsi="Times New Roman"/>
          <w:sz w:val="28"/>
          <w:szCs w:val="28"/>
          <w:lang w:val="uk-UA" w:eastAsia="ru-RU"/>
        </w:rPr>
        <w:t xml:space="preserve"> </w:t>
      </w:r>
      <w:r w:rsidR="00B06F07" w:rsidRPr="001D62C0">
        <w:rPr>
          <w:rFonts w:ascii="Times New Roman" w:eastAsia="Times New Roman" w:hAnsi="Times New Roman"/>
          <w:sz w:val="28"/>
          <w:szCs w:val="28"/>
          <w:lang w:val="uk-UA" w:eastAsia="ru-RU"/>
        </w:rPr>
        <w:t xml:space="preserve">народними депутатами України </w:t>
      </w:r>
      <w:proofErr w:type="spellStart"/>
      <w:r w:rsidR="00B06F07" w:rsidRPr="001D62C0">
        <w:rPr>
          <w:rFonts w:ascii="Times New Roman" w:eastAsia="Times New Roman" w:hAnsi="Times New Roman"/>
          <w:sz w:val="28"/>
          <w:szCs w:val="28"/>
          <w:lang w:val="uk-UA" w:eastAsia="ru-RU"/>
        </w:rPr>
        <w:t>Королевською</w:t>
      </w:r>
      <w:proofErr w:type="spellEnd"/>
      <w:r w:rsidR="00B06F07" w:rsidRPr="001D62C0">
        <w:rPr>
          <w:rFonts w:ascii="Times New Roman" w:eastAsia="Times New Roman" w:hAnsi="Times New Roman"/>
          <w:sz w:val="28"/>
          <w:szCs w:val="28"/>
          <w:lang w:val="uk-UA" w:eastAsia="ru-RU"/>
        </w:rPr>
        <w:t> Н.Ю., Павленком Ю.О. та Солодом Ю.В.</w:t>
      </w:r>
      <w:r w:rsidR="00D976B9" w:rsidRPr="001D62C0">
        <w:rPr>
          <w:rFonts w:ascii="Times New Roman" w:eastAsia="Times New Roman" w:hAnsi="Times New Roman"/>
          <w:sz w:val="28"/>
          <w:szCs w:val="28"/>
          <w:lang w:val="uk-UA" w:eastAsia="ru-RU"/>
        </w:rPr>
        <w:t>, і повідомляє так</w:t>
      </w:r>
      <w:r w:rsidRPr="001D62C0">
        <w:rPr>
          <w:rFonts w:ascii="Times New Roman" w:eastAsia="Times New Roman" w:hAnsi="Times New Roman"/>
          <w:sz w:val="28"/>
          <w:szCs w:val="28"/>
          <w:lang w:val="uk-UA" w:eastAsia="ru-RU"/>
        </w:rPr>
        <w:t>е.</w:t>
      </w:r>
    </w:p>
    <w:p w:rsidR="00045FBE" w:rsidRPr="001D62C0" w:rsidRDefault="00AC000C" w:rsidP="00D25C2D">
      <w:pPr>
        <w:spacing w:after="0" w:line="240" w:lineRule="auto"/>
        <w:ind w:firstLine="709"/>
        <w:jc w:val="both"/>
        <w:rPr>
          <w:rFonts w:ascii="Times New Roman" w:hAnsi="Times New Roman" w:cs="Calibri"/>
          <w:sz w:val="28"/>
          <w:szCs w:val="28"/>
          <w:lang w:val="uk-UA"/>
        </w:rPr>
      </w:pPr>
      <w:r w:rsidRPr="001D62C0">
        <w:rPr>
          <w:rFonts w:ascii="Times New Roman" w:eastAsia="Times New Roman" w:hAnsi="Times New Roman"/>
          <w:sz w:val="28"/>
          <w:szCs w:val="28"/>
          <w:lang w:val="uk-UA" w:eastAsia="ru-RU"/>
        </w:rPr>
        <w:t xml:space="preserve">У законопроекті шляхом внесення змін до </w:t>
      </w:r>
      <w:r w:rsidR="00873901" w:rsidRPr="001D62C0">
        <w:rPr>
          <w:rFonts w:ascii="Times New Roman" w:hAnsi="Times New Roman" w:cs="Calibri"/>
          <w:sz w:val="28"/>
          <w:szCs w:val="28"/>
          <w:lang w:val="uk-UA"/>
        </w:rPr>
        <w:t xml:space="preserve">Житлового кодексу Української РСР, законів України «Про охорону дитинства», «Про забезпечення організаційно-правових умов соціального захисту дітей-сиріт та дітей, позбавлених батьківського піклування», «Про житловий фонд соціального призначення» та «Про основи соціального захисту бездомних осіб та безпритульних дітей» пропонується </w:t>
      </w:r>
      <w:r w:rsidR="00045FBE" w:rsidRPr="001D62C0">
        <w:rPr>
          <w:rFonts w:ascii="Times New Roman" w:hAnsi="Times New Roman" w:cs="Calibri"/>
          <w:sz w:val="28"/>
          <w:szCs w:val="28"/>
          <w:lang w:val="uk-UA"/>
        </w:rPr>
        <w:t>:</w:t>
      </w:r>
    </w:p>
    <w:p w:rsidR="00045FBE" w:rsidRPr="001D62C0" w:rsidRDefault="00873901" w:rsidP="00D25C2D">
      <w:pPr>
        <w:spacing w:after="0" w:line="240" w:lineRule="auto"/>
        <w:ind w:firstLine="709"/>
        <w:jc w:val="both"/>
        <w:rPr>
          <w:rFonts w:ascii="Times New Roman" w:hAnsi="Times New Roman" w:cs="Calibri"/>
          <w:sz w:val="28"/>
          <w:szCs w:val="28"/>
          <w:lang w:val="uk-UA"/>
        </w:rPr>
      </w:pPr>
      <w:r w:rsidRPr="001D62C0">
        <w:rPr>
          <w:rFonts w:ascii="Times New Roman" w:hAnsi="Times New Roman" w:cs="Calibri"/>
          <w:sz w:val="28"/>
          <w:szCs w:val="28"/>
          <w:lang w:val="uk-UA"/>
        </w:rPr>
        <w:t>надати право особам з числа дітей-сиріт та дітей, позбавлених батьківського піклування, у тому числі після досягнення ними 23 років</w:t>
      </w:r>
      <w:r w:rsidR="00253DFB" w:rsidRPr="001D62C0">
        <w:rPr>
          <w:rFonts w:ascii="Times New Roman" w:hAnsi="Times New Roman" w:cs="Calibri"/>
          <w:sz w:val="28"/>
          <w:szCs w:val="28"/>
          <w:lang w:val="uk-UA"/>
        </w:rPr>
        <w:t xml:space="preserve"> або</w:t>
      </w:r>
      <w:r w:rsidR="00D25C2D" w:rsidRPr="001D62C0">
        <w:rPr>
          <w:rFonts w:ascii="Times New Roman" w:hAnsi="Times New Roman" w:cs="Calibri"/>
          <w:sz w:val="28"/>
          <w:szCs w:val="28"/>
          <w:lang w:val="uk-UA"/>
        </w:rPr>
        <w:t xml:space="preserve"> місцем походження яких є населені пункти тимчасово окупованих територій у Донецькій та Луганській областях, </w:t>
      </w:r>
      <w:r w:rsidR="00045FBE" w:rsidRPr="001D62C0">
        <w:rPr>
          <w:rFonts w:ascii="Times New Roman" w:hAnsi="Times New Roman" w:cs="Calibri"/>
          <w:sz w:val="28"/>
          <w:szCs w:val="28"/>
          <w:lang w:val="uk-UA"/>
        </w:rPr>
        <w:t>Автономній Республіці Крим і м. </w:t>
      </w:r>
      <w:r w:rsidR="00D25C2D" w:rsidRPr="001D62C0">
        <w:rPr>
          <w:rFonts w:ascii="Times New Roman" w:hAnsi="Times New Roman" w:cs="Calibri"/>
          <w:sz w:val="28"/>
          <w:szCs w:val="28"/>
          <w:lang w:val="uk-UA"/>
        </w:rPr>
        <w:t>Севастополі</w:t>
      </w:r>
      <w:r w:rsidRPr="001D62C0">
        <w:rPr>
          <w:rFonts w:ascii="Times New Roman" w:hAnsi="Times New Roman" w:cs="Calibri"/>
          <w:sz w:val="28"/>
          <w:szCs w:val="28"/>
          <w:lang w:val="uk-UA"/>
        </w:rPr>
        <w:t>, позачергового отримання житла із житлового фонду соціального призначення та забезпечення їх соціальним або орендованим житлом до надання впорядкованого жилого приміщення для постійного проживання або, за їх бажанням, отримати грошову компенсацію за належне їм для отримання жиле приміщення</w:t>
      </w:r>
      <w:r w:rsidR="00045FBE" w:rsidRPr="001D62C0">
        <w:rPr>
          <w:rFonts w:ascii="Times New Roman" w:hAnsi="Times New Roman" w:cs="Calibri"/>
          <w:sz w:val="28"/>
          <w:szCs w:val="28"/>
          <w:lang w:val="uk-UA"/>
        </w:rPr>
        <w:t>;</w:t>
      </w:r>
    </w:p>
    <w:p w:rsidR="00045FBE" w:rsidRPr="001D62C0" w:rsidRDefault="00045FBE" w:rsidP="00D25C2D">
      <w:pPr>
        <w:spacing w:after="0" w:line="240" w:lineRule="auto"/>
        <w:ind w:firstLine="709"/>
        <w:jc w:val="both"/>
        <w:rPr>
          <w:rFonts w:ascii="Times New Roman" w:hAnsi="Times New Roman" w:cs="Calibri"/>
          <w:sz w:val="28"/>
          <w:szCs w:val="28"/>
          <w:lang w:val="uk-UA"/>
        </w:rPr>
      </w:pPr>
      <w:r w:rsidRPr="001D62C0">
        <w:rPr>
          <w:rFonts w:ascii="Times New Roman" w:eastAsia="Times New Roman" w:hAnsi="Times New Roman"/>
          <w:sz w:val="28"/>
          <w:szCs w:val="28"/>
          <w:lang w:val="uk-UA" w:eastAsia="ru-RU"/>
        </w:rPr>
        <w:t>надати право дітям-сиротам, дітям, позбавлени</w:t>
      </w:r>
      <w:r w:rsidR="00376D81" w:rsidRPr="001D62C0">
        <w:rPr>
          <w:rFonts w:ascii="Times New Roman" w:eastAsia="Times New Roman" w:hAnsi="Times New Roman"/>
          <w:sz w:val="28"/>
          <w:szCs w:val="28"/>
          <w:lang w:val="uk-UA" w:eastAsia="ru-RU"/>
        </w:rPr>
        <w:t>м</w:t>
      </w:r>
      <w:r w:rsidRPr="001D62C0">
        <w:rPr>
          <w:rFonts w:ascii="Times New Roman" w:eastAsia="Times New Roman" w:hAnsi="Times New Roman"/>
          <w:sz w:val="28"/>
          <w:szCs w:val="28"/>
          <w:lang w:val="uk-UA" w:eastAsia="ru-RU"/>
        </w:rPr>
        <w:t xml:space="preserve"> батьківського піклування, та ос</w:t>
      </w:r>
      <w:r w:rsidR="00376D81" w:rsidRPr="001D62C0">
        <w:rPr>
          <w:rFonts w:ascii="Times New Roman" w:eastAsia="Times New Roman" w:hAnsi="Times New Roman"/>
          <w:sz w:val="28"/>
          <w:szCs w:val="28"/>
          <w:lang w:val="uk-UA" w:eastAsia="ru-RU"/>
        </w:rPr>
        <w:t>о</w:t>
      </w:r>
      <w:r w:rsidRPr="001D62C0">
        <w:rPr>
          <w:rFonts w:ascii="Times New Roman" w:eastAsia="Times New Roman" w:hAnsi="Times New Roman"/>
          <w:sz w:val="28"/>
          <w:szCs w:val="28"/>
          <w:lang w:val="uk-UA" w:eastAsia="ru-RU"/>
        </w:rPr>
        <w:t>б</w:t>
      </w:r>
      <w:r w:rsidR="00376D81" w:rsidRPr="001D62C0">
        <w:rPr>
          <w:rFonts w:ascii="Times New Roman" w:eastAsia="Times New Roman" w:hAnsi="Times New Roman"/>
          <w:sz w:val="28"/>
          <w:szCs w:val="28"/>
          <w:lang w:val="uk-UA" w:eastAsia="ru-RU"/>
        </w:rPr>
        <w:t>ам</w:t>
      </w:r>
      <w:r w:rsidRPr="001D62C0">
        <w:rPr>
          <w:rFonts w:ascii="Times New Roman" w:eastAsia="Times New Roman" w:hAnsi="Times New Roman"/>
          <w:sz w:val="28"/>
          <w:szCs w:val="28"/>
          <w:lang w:val="uk-UA" w:eastAsia="ru-RU"/>
        </w:rPr>
        <w:t xml:space="preserve"> з їх числа, які не перебувають на обліку внутрішньо переміщених осіб, але мають місце походження не тільки із тимчасово окупованих територій, але й із населених пунктів, що розташовані на лінії зіткнення ставати на житловий облік;</w:t>
      </w:r>
    </w:p>
    <w:p w:rsidR="00045FBE" w:rsidRPr="001D62C0" w:rsidRDefault="00045FBE" w:rsidP="00D25C2D">
      <w:pPr>
        <w:spacing w:after="0" w:line="240" w:lineRule="auto"/>
        <w:ind w:firstLine="709"/>
        <w:jc w:val="both"/>
        <w:rPr>
          <w:rFonts w:ascii="Times New Roman" w:eastAsia="Times New Roman" w:hAnsi="Times New Roman"/>
          <w:sz w:val="28"/>
          <w:szCs w:val="28"/>
          <w:lang w:val="uk-UA" w:eastAsia="ru-RU"/>
        </w:rPr>
      </w:pPr>
    </w:p>
    <w:p w:rsidR="00045FBE" w:rsidRPr="001D62C0" w:rsidRDefault="00376D81" w:rsidP="00045FBE">
      <w:pPr>
        <w:spacing w:after="0" w:line="240" w:lineRule="auto"/>
        <w:ind w:firstLine="709"/>
        <w:jc w:val="both"/>
        <w:rPr>
          <w:rFonts w:ascii="Times New Roman" w:eastAsia="Times New Roman" w:hAnsi="Times New Roman"/>
          <w:sz w:val="28"/>
          <w:szCs w:val="28"/>
          <w:lang w:val="uk-UA" w:eastAsia="ru-RU"/>
        </w:rPr>
      </w:pPr>
      <w:r w:rsidRPr="001D62C0">
        <w:rPr>
          <w:rFonts w:ascii="Times New Roman" w:eastAsia="Times New Roman" w:hAnsi="Times New Roman"/>
          <w:sz w:val="28"/>
          <w:szCs w:val="28"/>
          <w:lang w:val="uk-UA" w:eastAsia="ru-RU"/>
        </w:rPr>
        <w:lastRenderedPageBreak/>
        <w:t>розширити категорію</w:t>
      </w:r>
      <w:r w:rsidR="00045FBE" w:rsidRPr="001D62C0">
        <w:rPr>
          <w:rFonts w:ascii="Times New Roman" w:eastAsia="Times New Roman" w:hAnsi="Times New Roman"/>
          <w:sz w:val="28"/>
          <w:szCs w:val="28"/>
          <w:lang w:val="uk-UA" w:eastAsia="ru-RU"/>
        </w:rPr>
        <w:t xml:space="preserve"> дітей, позбавлених батьківського піклування, </w:t>
      </w:r>
      <w:r w:rsidRPr="001D62C0">
        <w:rPr>
          <w:rFonts w:ascii="Times New Roman" w:eastAsia="Times New Roman" w:hAnsi="Times New Roman"/>
          <w:sz w:val="28"/>
          <w:szCs w:val="28"/>
          <w:lang w:val="uk-UA" w:eastAsia="ru-RU"/>
        </w:rPr>
        <w:t>шляхом віднесення до неї</w:t>
      </w:r>
      <w:r w:rsidR="00045FBE" w:rsidRPr="001D62C0">
        <w:rPr>
          <w:rFonts w:ascii="Times New Roman" w:eastAsia="Times New Roman" w:hAnsi="Times New Roman"/>
          <w:sz w:val="28"/>
          <w:szCs w:val="28"/>
          <w:lang w:val="uk-UA" w:eastAsia="ru-RU"/>
        </w:rPr>
        <w:t xml:space="preserve"> діт</w:t>
      </w:r>
      <w:r w:rsidRPr="001D62C0">
        <w:rPr>
          <w:rFonts w:ascii="Times New Roman" w:eastAsia="Times New Roman" w:hAnsi="Times New Roman"/>
          <w:sz w:val="28"/>
          <w:szCs w:val="28"/>
          <w:lang w:val="uk-UA" w:eastAsia="ru-RU"/>
        </w:rPr>
        <w:t>ей,</w:t>
      </w:r>
      <w:r w:rsidR="00045FBE" w:rsidRPr="001D62C0">
        <w:rPr>
          <w:rFonts w:ascii="Times New Roman" w:eastAsia="Times New Roman" w:hAnsi="Times New Roman"/>
          <w:sz w:val="28"/>
          <w:szCs w:val="28"/>
          <w:lang w:val="uk-UA" w:eastAsia="ru-RU"/>
        </w:rPr>
        <w:t xml:space="preserve"> до батьків яких рішенням суду застосовано обмежувальний припис;</w:t>
      </w:r>
    </w:p>
    <w:p w:rsidR="00873901" w:rsidRPr="001D62C0" w:rsidRDefault="00D25C2D" w:rsidP="00D25C2D">
      <w:pPr>
        <w:spacing w:after="0" w:line="240" w:lineRule="auto"/>
        <w:ind w:firstLine="709"/>
        <w:jc w:val="both"/>
        <w:rPr>
          <w:rFonts w:ascii="Times New Roman" w:eastAsia="Times New Roman" w:hAnsi="Times New Roman"/>
          <w:sz w:val="28"/>
          <w:szCs w:val="28"/>
          <w:lang w:val="uk-UA" w:eastAsia="ru-RU"/>
        </w:rPr>
      </w:pPr>
      <w:r w:rsidRPr="001D62C0">
        <w:rPr>
          <w:rFonts w:ascii="Times New Roman" w:eastAsia="Times New Roman" w:hAnsi="Times New Roman"/>
          <w:sz w:val="28"/>
          <w:szCs w:val="28"/>
          <w:lang w:val="uk-UA" w:eastAsia="ru-RU"/>
        </w:rPr>
        <w:t xml:space="preserve">не враховувати </w:t>
      </w:r>
      <w:r w:rsidR="00045FBE" w:rsidRPr="001D62C0">
        <w:rPr>
          <w:rFonts w:ascii="Times New Roman" w:eastAsia="Times New Roman" w:hAnsi="Times New Roman"/>
          <w:sz w:val="28"/>
          <w:szCs w:val="28"/>
          <w:lang w:val="uk-UA" w:eastAsia="ru-RU"/>
        </w:rPr>
        <w:t xml:space="preserve">під час визначення середньомісячного сукупного доходу, що дає право на взяття на соціальний квартирний облік </w:t>
      </w:r>
      <w:r w:rsidR="00253DFB" w:rsidRPr="001D62C0">
        <w:rPr>
          <w:rFonts w:ascii="Times New Roman" w:eastAsia="Times New Roman" w:hAnsi="Times New Roman"/>
          <w:sz w:val="28"/>
          <w:szCs w:val="28"/>
          <w:lang w:val="uk-UA" w:eastAsia="ru-RU"/>
        </w:rPr>
        <w:t xml:space="preserve">для </w:t>
      </w:r>
      <w:r w:rsidRPr="001D62C0">
        <w:rPr>
          <w:rFonts w:ascii="Times New Roman" w:eastAsia="Times New Roman" w:hAnsi="Times New Roman"/>
          <w:sz w:val="28"/>
          <w:szCs w:val="28"/>
          <w:lang w:val="uk-UA" w:eastAsia="ru-RU"/>
        </w:rPr>
        <w:t>дітей-сиріт, дітей, позбавлених батьківського піклування, та осіб з їх числа соціальн</w:t>
      </w:r>
      <w:r w:rsidR="00253DFB" w:rsidRPr="001D62C0">
        <w:rPr>
          <w:rFonts w:ascii="Times New Roman" w:eastAsia="Times New Roman" w:hAnsi="Times New Roman"/>
          <w:sz w:val="28"/>
          <w:szCs w:val="28"/>
          <w:lang w:val="uk-UA" w:eastAsia="ru-RU"/>
        </w:rPr>
        <w:t>у</w:t>
      </w:r>
      <w:r w:rsidRPr="001D62C0">
        <w:rPr>
          <w:rFonts w:ascii="Times New Roman" w:eastAsia="Times New Roman" w:hAnsi="Times New Roman"/>
          <w:sz w:val="28"/>
          <w:szCs w:val="28"/>
          <w:lang w:val="uk-UA" w:eastAsia="ru-RU"/>
        </w:rPr>
        <w:t xml:space="preserve"> стипенді</w:t>
      </w:r>
      <w:r w:rsidR="00253DFB" w:rsidRPr="001D62C0">
        <w:rPr>
          <w:rFonts w:ascii="Times New Roman" w:eastAsia="Times New Roman" w:hAnsi="Times New Roman"/>
          <w:sz w:val="28"/>
          <w:szCs w:val="28"/>
          <w:lang w:val="uk-UA" w:eastAsia="ru-RU"/>
        </w:rPr>
        <w:t>ю</w:t>
      </w:r>
      <w:r w:rsidRPr="001D62C0">
        <w:rPr>
          <w:rFonts w:ascii="Times New Roman" w:eastAsia="Times New Roman" w:hAnsi="Times New Roman"/>
          <w:sz w:val="28"/>
          <w:szCs w:val="28"/>
          <w:lang w:val="uk-UA" w:eastAsia="ru-RU"/>
        </w:rPr>
        <w:t>, пенсі</w:t>
      </w:r>
      <w:r w:rsidR="00253DFB" w:rsidRPr="001D62C0">
        <w:rPr>
          <w:rFonts w:ascii="Times New Roman" w:eastAsia="Times New Roman" w:hAnsi="Times New Roman"/>
          <w:sz w:val="28"/>
          <w:szCs w:val="28"/>
          <w:lang w:val="uk-UA" w:eastAsia="ru-RU"/>
        </w:rPr>
        <w:t>ю</w:t>
      </w:r>
      <w:r w:rsidRPr="001D62C0">
        <w:rPr>
          <w:rFonts w:ascii="Times New Roman" w:eastAsia="Times New Roman" w:hAnsi="Times New Roman"/>
          <w:sz w:val="28"/>
          <w:szCs w:val="28"/>
          <w:lang w:val="uk-UA" w:eastAsia="ru-RU"/>
        </w:rPr>
        <w:t xml:space="preserve"> у зв’язку з втратою годувальника </w:t>
      </w:r>
      <w:r w:rsidR="00045FBE" w:rsidRPr="001D62C0">
        <w:rPr>
          <w:rFonts w:ascii="Times New Roman" w:eastAsia="Times New Roman" w:hAnsi="Times New Roman"/>
          <w:sz w:val="28"/>
          <w:szCs w:val="28"/>
          <w:lang w:val="uk-UA" w:eastAsia="ru-RU"/>
        </w:rPr>
        <w:t>та аліменти на утримання дитини;</w:t>
      </w:r>
    </w:p>
    <w:p w:rsidR="00045FBE" w:rsidRPr="001D62C0" w:rsidRDefault="00045FBE" w:rsidP="004E1DB5">
      <w:pPr>
        <w:spacing w:after="0" w:line="240" w:lineRule="auto"/>
        <w:ind w:firstLine="709"/>
        <w:jc w:val="both"/>
        <w:rPr>
          <w:rFonts w:ascii="Times New Roman" w:eastAsia="Times New Roman" w:hAnsi="Times New Roman"/>
          <w:sz w:val="28"/>
          <w:szCs w:val="28"/>
          <w:lang w:val="uk-UA" w:eastAsia="ru-RU"/>
        </w:rPr>
      </w:pPr>
      <w:r w:rsidRPr="001D62C0">
        <w:rPr>
          <w:rFonts w:ascii="Times New Roman" w:eastAsia="Times New Roman" w:hAnsi="Times New Roman"/>
          <w:sz w:val="28"/>
          <w:szCs w:val="28"/>
          <w:lang w:val="uk-UA" w:eastAsia="ru-RU"/>
        </w:rPr>
        <w:t>надати багатодітним сім’ям право на пільги з оплати за користування житлом та житлово-комунальними послугами,</w:t>
      </w:r>
      <w:r w:rsidR="00BF6198" w:rsidRPr="001D62C0">
        <w:rPr>
          <w:rFonts w:ascii="Times New Roman" w:eastAsia="Times New Roman" w:hAnsi="Times New Roman"/>
          <w:sz w:val="28"/>
          <w:szCs w:val="28"/>
          <w:lang w:val="uk-UA" w:eastAsia="ru-RU"/>
        </w:rPr>
        <w:t xml:space="preserve"> придбання палива,</w:t>
      </w:r>
      <w:r w:rsidRPr="001D62C0">
        <w:rPr>
          <w:rFonts w:ascii="Times New Roman" w:eastAsia="Times New Roman" w:hAnsi="Times New Roman"/>
          <w:sz w:val="28"/>
          <w:szCs w:val="28"/>
          <w:lang w:val="uk-UA" w:eastAsia="ru-RU"/>
        </w:rPr>
        <w:t xml:space="preserve"> абонентної плати за користування квартирним телефоном</w:t>
      </w:r>
      <w:r w:rsidR="00BF6198" w:rsidRPr="001D62C0">
        <w:rPr>
          <w:rFonts w:ascii="Times New Roman" w:eastAsia="Times New Roman" w:hAnsi="Times New Roman"/>
          <w:sz w:val="28"/>
          <w:szCs w:val="28"/>
          <w:lang w:val="uk-UA" w:eastAsia="ru-RU"/>
        </w:rPr>
        <w:t>, одержання ліків</w:t>
      </w:r>
      <w:r w:rsidRPr="001D62C0">
        <w:rPr>
          <w:rFonts w:ascii="Times New Roman" w:eastAsia="Times New Roman" w:hAnsi="Times New Roman"/>
          <w:sz w:val="28"/>
          <w:szCs w:val="28"/>
          <w:lang w:val="uk-UA" w:eastAsia="ru-RU"/>
        </w:rPr>
        <w:t xml:space="preserve"> без урахування </w:t>
      </w:r>
      <w:r w:rsidR="004E1DB5" w:rsidRPr="001D62C0">
        <w:rPr>
          <w:rFonts w:ascii="Times New Roman" w:eastAsia="Times New Roman" w:hAnsi="Times New Roman"/>
          <w:sz w:val="28"/>
          <w:szCs w:val="28"/>
          <w:lang w:val="uk-UA" w:eastAsia="ru-RU"/>
        </w:rPr>
        <w:t>середньомісячного доходу сім’ї.</w:t>
      </w:r>
    </w:p>
    <w:p w:rsidR="00BF6198" w:rsidRPr="001D62C0" w:rsidRDefault="00BF6198" w:rsidP="004E1DB5">
      <w:pPr>
        <w:spacing w:after="0" w:line="240" w:lineRule="auto"/>
        <w:ind w:firstLine="709"/>
        <w:jc w:val="both"/>
        <w:rPr>
          <w:rFonts w:ascii="Times New Roman" w:eastAsia="Times New Roman" w:hAnsi="Times New Roman"/>
          <w:sz w:val="28"/>
          <w:szCs w:val="28"/>
          <w:lang w:val="uk-UA" w:eastAsia="ru-RU"/>
        </w:rPr>
      </w:pPr>
      <w:r w:rsidRPr="001D62C0">
        <w:rPr>
          <w:rFonts w:ascii="Times New Roman" w:eastAsia="Times New Roman" w:hAnsi="Times New Roman"/>
          <w:sz w:val="28"/>
          <w:szCs w:val="28"/>
          <w:lang w:val="uk-UA" w:eastAsia="ru-RU"/>
        </w:rPr>
        <w:t xml:space="preserve">Відповідно до статті 5 Закону України «Про житловий фонд соціального призначення» </w:t>
      </w:r>
      <w:r w:rsidRPr="001D62C0">
        <w:rPr>
          <w:rFonts w:ascii="Times New Roman" w:hAnsi="Times New Roman" w:cs="Calibri"/>
          <w:sz w:val="28"/>
          <w:szCs w:val="28"/>
          <w:lang w:val="uk-UA"/>
        </w:rPr>
        <w:t xml:space="preserve">житловий фонд соціального призначення формується органами місцевого самоврядування зокрема шляхом будівництва нового житла та </w:t>
      </w:r>
      <w:r w:rsidRPr="001D62C0">
        <w:rPr>
          <w:rFonts w:ascii="Times New Roman" w:eastAsia="Times New Roman" w:hAnsi="Times New Roman"/>
          <w:sz w:val="28"/>
          <w:szCs w:val="28"/>
          <w:lang w:val="uk-UA" w:eastAsia="ru-RU"/>
        </w:rPr>
        <w:t>передачі з державної в комунальну власність соціального житла, побудованого за рахунок коштів державного бюджету</w:t>
      </w:r>
      <w:r w:rsidRPr="001D62C0">
        <w:rPr>
          <w:rFonts w:ascii="Times New Roman" w:hAnsi="Times New Roman" w:cs="Calibri"/>
          <w:sz w:val="28"/>
          <w:szCs w:val="28"/>
          <w:lang w:val="uk-UA"/>
        </w:rPr>
        <w:t xml:space="preserve">, відтак </w:t>
      </w:r>
      <w:r w:rsidRPr="001D62C0">
        <w:rPr>
          <w:rFonts w:ascii="Times New Roman" w:eastAsia="Times New Roman" w:hAnsi="Times New Roman"/>
          <w:sz w:val="28"/>
          <w:szCs w:val="28"/>
          <w:lang w:val="uk-UA" w:eastAsia="ru-RU"/>
        </w:rPr>
        <w:t>реалізація положень в частині отримання житла із такого фонду потребуватиме додаткових витрат з державного та місцевих бюджетів.</w:t>
      </w:r>
    </w:p>
    <w:p w:rsidR="00045FBE" w:rsidRPr="001D62C0" w:rsidRDefault="00BF6198" w:rsidP="00AC000C">
      <w:pPr>
        <w:spacing w:after="0" w:line="240" w:lineRule="auto"/>
        <w:ind w:firstLine="709"/>
        <w:jc w:val="both"/>
        <w:rPr>
          <w:rFonts w:ascii="Times New Roman" w:eastAsia="Times New Roman" w:hAnsi="Times New Roman"/>
          <w:sz w:val="28"/>
          <w:szCs w:val="28"/>
          <w:lang w:val="uk-UA" w:eastAsia="ru-RU"/>
        </w:rPr>
      </w:pPr>
      <w:r w:rsidRPr="001D62C0">
        <w:rPr>
          <w:rFonts w:ascii="Times New Roman" w:eastAsia="Times New Roman" w:hAnsi="Times New Roman"/>
          <w:sz w:val="28"/>
          <w:szCs w:val="28"/>
          <w:lang w:val="uk-UA" w:eastAsia="ru-RU"/>
        </w:rPr>
        <w:t>Крім того, з огляду на чинні положення Бюджетного кодексу України запровадження законодавчої ініціативи в частині зняття обмежень щодо надання пільг без врахування сукупного доходу сім’ї також матиме наслідком необхідність вишукання додаткових коштів з державного та місцевих бюджетів у зв’язку з розширенням кола осіб, які набудуть права на отримання соціальних гарантій та пільг, передбачених законом України «Про охорону дитинства».</w:t>
      </w:r>
    </w:p>
    <w:p w:rsidR="000F3F96" w:rsidRPr="001D62C0" w:rsidRDefault="001A4F8F" w:rsidP="00D95C3B">
      <w:pPr>
        <w:spacing w:after="0" w:line="240" w:lineRule="auto"/>
        <w:ind w:firstLine="709"/>
        <w:jc w:val="both"/>
        <w:rPr>
          <w:rFonts w:ascii="Times New Roman" w:eastAsia="Times New Roman" w:hAnsi="Times New Roman"/>
          <w:sz w:val="28"/>
          <w:szCs w:val="28"/>
          <w:lang w:val="uk-UA" w:eastAsia="ru-RU"/>
        </w:rPr>
      </w:pPr>
      <w:r w:rsidRPr="001D62C0">
        <w:rPr>
          <w:rFonts w:ascii="Times New Roman" w:eastAsia="Times New Roman" w:hAnsi="Times New Roman"/>
          <w:sz w:val="28"/>
          <w:szCs w:val="28"/>
          <w:lang w:val="uk-UA" w:eastAsia="ru-RU"/>
        </w:rPr>
        <w:t xml:space="preserve">Міністерство фінансів України у експертному висновку до законопроекту </w:t>
      </w:r>
      <w:r w:rsidR="0025797E" w:rsidRPr="001D62C0">
        <w:rPr>
          <w:rFonts w:ascii="Times New Roman" w:eastAsia="Times New Roman" w:hAnsi="Times New Roman"/>
          <w:sz w:val="28"/>
          <w:szCs w:val="28"/>
          <w:lang w:val="uk-UA" w:eastAsia="ru-RU"/>
        </w:rPr>
        <w:t>надає ряд зауважень до нього та</w:t>
      </w:r>
      <w:r w:rsidRPr="001D62C0">
        <w:rPr>
          <w:rFonts w:ascii="Times New Roman" w:eastAsia="Times New Roman" w:hAnsi="Times New Roman"/>
          <w:sz w:val="28"/>
          <w:szCs w:val="28"/>
          <w:lang w:val="uk-UA" w:eastAsia="ru-RU"/>
        </w:rPr>
        <w:t xml:space="preserve"> звертає увагу, що за прогнозними розрахунками реалізація запропонованої законодавчої ініціативи </w:t>
      </w:r>
      <w:r w:rsidR="00DD70D1" w:rsidRPr="001D62C0">
        <w:rPr>
          <w:rFonts w:ascii="Times New Roman" w:eastAsia="Times New Roman" w:hAnsi="Times New Roman"/>
          <w:sz w:val="28"/>
          <w:szCs w:val="28"/>
          <w:lang w:val="uk-UA" w:eastAsia="ru-RU"/>
        </w:rPr>
        <w:t xml:space="preserve">в частині забезпечення житлом осіб, з числа дітей-сиріт, дітей, позбавлених батьківського піклування, після досягнення ними 23 років (до 35 років) </w:t>
      </w:r>
      <w:r w:rsidRPr="001D62C0">
        <w:rPr>
          <w:rFonts w:ascii="Times New Roman" w:eastAsia="Times New Roman" w:hAnsi="Times New Roman"/>
          <w:sz w:val="28"/>
          <w:szCs w:val="28"/>
          <w:lang w:val="uk-UA" w:eastAsia="ru-RU"/>
        </w:rPr>
        <w:t>потребуватиме додаткових витрат з бюджету у сумі 4,0 млрд. грн, що не буде забезпечено фінансовими ресурсами.</w:t>
      </w:r>
      <w:r w:rsidR="0025797E" w:rsidRPr="001D62C0">
        <w:rPr>
          <w:rFonts w:ascii="Times New Roman" w:eastAsia="Times New Roman" w:hAnsi="Times New Roman"/>
          <w:sz w:val="28"/>
          <w:szCs w:val="28"/>
          <w:lang w:val="uk-UA" w:eastAsia="ru-RU"/>
        </w:rPr>
        <w:t xml:space="preserve"> Однак відсутність вихідних даних </w:t>
      </w:r>
      <w:r w:rsidR="00271A68">
        <w:rPr>
          <w:rFonts w:ascii="Times New Roman" w:eastAsia="Times New Roman" w:hAnsi="Times New Roman"/>
          <w:sz w:val="28"/>
          <w:szCs w:val="28"/>
          <w:lang w:val="uk-UA" w:eastAsia="ru-RU"/>
        </w:rPr>
        <w:t>не дозволила Мінфіну</w:t>
      </w:r>
      <w:r w:rsidR="0025797E" w:rsidRPr="001D62C0">
        <w:rPr>
          <w:rFonts w:ascii="Times New Roman" w:eastAsia="Times New Roman" w:hAnsi="Times New Roman"/>
          <w:sz w:val="28"/>
          <w:szCs w:val="28"/>
          <w:lang w:val="uk-UA" w:eastAsia="ru-RU"/>
        </w:rPr>
        <w:t xml:space="preserve"> спрогнозувати</w:t>
      </w:r>
      <w:r w:rsidR="00271A68">
        <w:rPr>
          <w:rFonts w:ascii="Times New Roman" w:eastAsia="Times New Roman" w:hAnsi="Times New Roman"/>
          <w:sz w:val="28"/>
          <w:szCs w:val="28"/>
          <w:lang w:val="uk-UA" w:eastAsia="ru-RU"/>
        </w:rPr>
        <w:t xml:space="preserve"> обсяг видатків, необхідний для забезпечення житлом осіб старших 35 років</w:t>
      </w:r>
      <w:r w:rsidR="00512944">
        <w:rPr>
          <w:rFonts w:ascii="Times New Roman" w:eastAsia="Times New Roman" w:hAnsi="Times New Roman"/>
          <w:sz w:val="28"/>
          <w:szCs w:val="28"/>
          <w:lang w:val="uk-UA" w:eastAsia="ru-RU"/>
        </w:rPr>
        <w:t xml:space="preserve"> або виплату їм відповідної грошової компенсації, та пільг на оплату житлово-комунальних послуг, придбання твердого палива, послуг зв’язку і одержання ліків</w:t>
      </w:r>
      <w:r w:rsidR="0025797E" w:rsidRPr="001D62C0">
        <w:rPr>
          <w:rFonts w:ascii="Times New Roman" w:eastAsia="Times New Roman" w:hAnsi="Times New Roman"/>
          <w:sz w:val="28"/>
          <w:szCs w:val="28"/>
          <w:lang w:val="uk-UA" w:eastAsia="ru-RU"/>
        </w:rPr>
        <w:t>.</w:t>
      </w:r>
    </w:p>
    <w:p w:rsidR="00D95C3B" w:rsidRPr="001D62C0" w:rsidRDefault="00EC2BDD" w:rsidP="00D95C3B">
      <w:pPr>
        <w:spacing w:after="0" w:line="240" w:lineRule="auto"/>
        <w:ind w:firstLine="709"/>
        <w:jc w:val="both"/>
        <w:rPr>
          <w:rFonts w:ascii="Times New Roman" w:eastAsia="Times New Roman" w:hAnsi="Times New Roman"/>
          <w:sz w:val="28"/>
          <w:szCs w:val="28"/>
          <w:lang w:val="uk-UA" w:eastAsia="ru-RU"/>
        </w:rPr>
      </w:pPr>
      <w:r w:rsidRPr="001D62C0">
        <w:rPr>
          <w:rFonts w:ascii="Times New Roman" w:eastAsia="Times New Roman" w:hAnsi="Times New Roman"/>
          <w:sz w:val="28"/>
          <w:szCs w:val="28"/>
          <w:lang w:val="uk-UA" w:eastAsia="ru-RU"/>
        </w:rPr>
        <w:t>Відтак</w:t>
      </w:r>
      <w:r w:rsidR="001B7C93" w:rsidRPr="001D62C0">
        <w:rPr>
          <w:rFonts w:ascii="Times New Roman" w:eastAsia="Times New Roman" w:hAnsi="Times New Roman"/>
          <w:sz w:val="28"/>
          <w:szCs w:val="28"/>
          <w:lang w:val="uk-UA" w:eastAsia="ru-RU"/>
        </w:rPr>
        <w:t>,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w:t>
      </w:r>
      <w:r w:rsidRPr="001D62C0">
        <w:rPr>
          <w:rFonts w:ascii="Times New Roman" w:eastAsia="Times New Roman" w:hAnsi="Times New Roman"/>
          <w:sz w:val="28"/>
          <w:szCs w:val="28"/>
          <w:lang w:val="uk-UA" w:eastAsia="ru-RU"/>
        </w:rPr>
        <w:t xml:space="preserve"> щодо скорочення витрат бюджет</w:t>
      </w:r>
      <w:r w:rsidR="000F3F96" w:rsidRPr="001D62C0">
        <w:rPr>
          <w:rFonts w:ascii="Times New Roman" w:eastAsia="Times New Roman" w:hAnsi="Times New Roman"/>
          <w:sz w:val="28"/>
          <w:szCs w:val="28"/>
          <w:lang w:val="uk-UA" w:eastAsia="ru-RU"/>
        </w:rPr>
        <w:t>ів</w:t>
      </w:r>
      <w:r w:rsidR="001B7C93" w:rsidRPr="001D62C0">
        <w:rPr>
          <w:rFonts w:ascii="Times New Roman" w:eastAsia="Times New Roman" w:hAnsi="Times New Roman"/>
          <w:sz w:val="28"/>
          <w:szCs w:val="28"/>
          <w:lang w:val="uk-UA" w:eastAsia="ru-RU"/>
        </w:rPr>
        <w:t xml:space="preserve"> та/або джере</w:t>
      </w:r>
      <w:r w:rsidRPr="001D62C0">
        <w:rPr>
          <w:rFonts w:ascii="Times New Roman" w:eastAsia="Times New Roman" w:hAnsi="Times New Roman"/>
          <w:sz w:val="28"/>
          <w:szCs w:val="28"/>
          <w:lang w:val="uk-UA" w:eastAsia="ru-RU"/>
        </w:rPr>
        <w:t>л додаткових надходжень бюджет</w:t>
      </w:r>
      <w:r w:rsidR="000F3F96" w:rsidRPr="001D62C0">
        <w:rPr>
          <w:rFonts w:ascii="Times New Roman" w:eastAsia="Times New Roman" w:hAnsi="Times New Roman"/>
          <w:sz w:val="28"/>
          <w:szCs w:val="28"/>
          <w:lang w:val="uk-UA" w:eastAsia="ru-RU"/>
        </w:rPr>
        <w:t>ів</w:t>
      </w:r>
      <w:r w:rsidR="001B7C93" w:rsidRPr="001D62C0">
        <w:rPr>
          <w:rFonts w:ascii="Times New Roman" w:eastAsia="Times New Roman" w:hAnsi="Times New Roman"/>
          <w:sz w:val="28"/>
          <w:szCs w:val="28"/>
          <w:lang w:val="uk-UA" w:eastAsia="ru-RU"/>
        </w:rPr>
        <w:t xml:space="preserve"> для дос</w:t>
      </w:r>
      <w:r w:rsidRPr="001D62C0">
        <w:rPr>
          <w:rFonts w:ascii="Times New Roman" w:eastAsia="Times New Roman" w:hAnsi="Times New Roman"/>
          <w:sz w:val="28"/>
          <w:szCs w:val="28"/>
          <w:lang w:val="uk-UA" w:eastAsia="ru-RU"/>
        </w:rPr>
        <w:t>ягнення збалансованості бюджет</w:t>
      </w:r>
      <w:r w:rsidR="000F3F96" w:rsidRPr="001D62C0">
        <w:rPr>
          <w:rFonts w:ascii="Times New Roman" w:eastAsia="Times New Roman" w:hAnsi="Times New Roman"/>
          <w:sz w:val="28"/>
          <w:szCs w:val="28"/>
          <w:lang w:val="uk-UA" w:eastAsia="ru-RU"/>
        </w:rPr>
        <w:t>ів</w:t>
      </w:r>
      <w:r w:rsidR="001B7C93" w:rsidRPr="001D62C0">
        <w:rPr>
          <w:rFonts w:ascii="Times New Roman" w:eastAsia="Times New Roman" w:hAnsi="Times New Roman"/>
          <w:sz w:val="28"/>
          <w:szCs w:val="28"/>
          <w:lang w:val="uk-UA" w:eastAsia="ru-RU"/>
        </w:rPr>
        <w:t>.</w:t>
      </w:r>
    </w:p>
    <w:p w:rsidR="0046573A" w:rsidRPr="001D62C0" w:rsidRDefault="00683AAB" w:rsidP="00AE3629">
      <w:pPr>
        <w:spacing w:after="0" w:line="240" w:lineRule="auto"/>
        <w:ind w:firstLine="709"/>
        <w:jc w:val="both"/>
        <w:rPr>
          <w:rFonts w:ascii="Times New Roman" w:eastAsia="Times New Roman" w:hAnsi="Times New Roman"/>
          <w:sz w:val="28"/>
          <w:szCs w:val="28"/>
          <w:lang w:val="uk-UA" w:eastAsia="ru-RU"/>
        </w:rPr>
      </w:pPr>
      <w:r w:rsidRPr="001D62C0">
        <w:rPr>
          <w:rFonts w:ascii="Times New Roman" w:eastAsia="Times New Roman" w:hAnsi="Times New Roman"/>
          <w:sz w:val="28"/>
          <w:szCs w:val="28"/>
          <w:lang w:val="uk-UA" w:eastAsia="ru-RU"/>
        </w:rPr>
        <w:t xml:space="preserve">Крім того, </w:t>
      </w:r>
      <w:r w:rsidR="0046573A" w:rsidRPr="001D62C0">
        <w:rPr>
          <w:rFonts w:ascii="Times New Roman" w:eastAsia="Times New Roman" w:hAnsi="Times New Roman"/>
          <w:sz w:val="28"/>
          <w:szCs w:val="28"/>
          <w:lang w:val="uk-UA" w:eastAsia="ru-RU"/>
        </w:rPr>
        <w:t xml:space="preserve">термін набрання чинності законом, визначений у законопроекті </w:t>
      </w:r>
      <w:r w:rsidR="0046573A" w:rsidRPr="001D62C0">
        <w:rPr>
          <w:rFonts w:ascii="Times New Roman" w:eastAsia="Times New Roman" w:hAnsi="Times New Roman"/>
          <w:i/>
          <w:sz w:val="28"/>
          <w:szCs w:val="28"/>
          <w:lang w:val="uk-UA" w:eastAsia="ru-RU"/>
        </w:rPr>
        <w:t xml:space="preserve">/з </w:t>
      </w:r>
      <w:r w:rsidR="00A557D3" w:rsidRPr="001D62C0">
        <w:rPr>
          <w:rFonts w:ascii="Times New Roman" w:eastAsia="Times New Roman" w:hAnsi="Times New Roman"/>
          <w:i/>
          <w:sz w:val="28"/>
          <w:szCs w:val="28"/>
          <w:lang w:val="uk-UA" w:eastAsia="ru-RU"/>
        </w:rPr>
        <w:t>дня</w:t>
      </w:r>
      <w:r w:rsidR="00D976B9" w:rsidRPr="001D62C0">
        <w:rPr>
          <w:rFonts w:ascii="Times New Roman" w:eastAsia="Times New Roman" w:hAnsi="Times New Roman"/>
          <w:i/>
          <w:sz w:val="28"/>
          <w:szCs w:val="28"/>
          <w:lang w:val="uk-UA" w:eastAsia="ru-RU"/>
        </w:rPr>
        <w:t xml:space="preserve">, наступного за </w:t>
      </w:r>
      <w:r w:rsidR="00A557D3" w:rsidRPr="001D62C0">
        <w:rPr>
          <w:rFonts w:ascii="Times New Roman" w:eastAsia="Times New Roman" w:hAnsi="Times New Roman"/>
          <w:i/>
          <w:sz w:val="28"/>
          <w:szCs w:val="28"/>
          <w:lang w:val="uk-UA" w:eastAsia="ru-RU"/>
        </w:rPr>
        <w:t>днем</w:t>
      </w:r>
      <w:r w:rsidR="00D976B9" w:rsidRPr="001D62C0">
        <w:rPr>
          <w:rFonts w:ascii="Times New Roman" w:eastAsia="Times New Roman" w:hAnsi="Times New Roman"/>
          <w:i/>
          <w:sz w:val="28"/>
          <w:szCs w:val="28"/>
          <w:lang w:val="uk-UA" w:eastAsia="ru-RU"/>
        </w:rPr>
        <w:t xml:space="preserve"> його опублікування</w:t>
      </w:r>
      <w:r w:rsidR="0046573A" w:rsidRPr="001D62C0">
        <w:rPr>
          <w:rFonts w:ascii="Times New Roman" w:eastAsia="Times New Roman" w:hAnsi="Times New Roman"/>
          <w:i/>
          <w:sz w:val="28"/>
          <w:szCs w:val="28"/>
          <w:lang w:val="uk-UA" w:eastAsia="ru-RU"/>
        </w:rPr>
        <w:t>/</w:t>
      </w:r>
      <w:r w:rsidR="0046573A" w:rsidRPr="001D62C0">
        <w:rPr>
          <w:rFonts w:ascii="Times New Roman" w:eastAsia="Times New Roman" w:hAnsi="Times New Roman"/>
          <w:sz w:val="28"/>
          <w:szCs w:val="28"/>
          <w:lang w:val="uk-UA" w:eastAsia="ru-RU"/>
        </w:rPr>
        <w:t xml:space="preserve">, </w:t>
      </w:r>
      <w:r w:rsidR="0025797E" w:rsidRPr="001D62C0">
        <w:rPr>
          <w:rFonts w:ascii="Times New Roman" w:eastAsia="Times New Roman" w:hAnsi="Times New Roman"/>
          <w:sz w:val="28"/>
          <w:szCs w:val="28"/>
          <w:lang w:val="uk-UA" w:eastAsia="ru-RU"/>
        </w:rPr>
        <w:t>не</w:t>
      </w:r>
      <w:r w:rsidR="00AE3629" w:rsidRPr="001D62C0">
        <w:rPr>
          <w:rFonts w:ascii="Times New Roman" w:eastAsia="Times New Roman" w:hAnsi="Times New Roman"/>
          <w:sz w:val="28"/>
          <w:szCs w:val="28"/>
          <w:lang w:val="uk-UA" w:eastAsia="ru-RU"/>
        </w:rPr>
        <w:t xml:space="preserve"> узгоджу</w:t>
      </w:r>
      <w:r w:rsidR="0025797E" w:rsidRPr="001D62C0">
        <w:rPr>
          <w:rFonts w:ascii="Times New Roman" w:eastAsia="Times New Roman" w:hAnsi="Times New Roman"/>
          <w:sz w:val="28"/>
          <w:szCs w:val="28"/>
          <w:lang w:val="uk-UA" w:eastAsia="ru-RU"/>
        </w:rPr>
        <w:t>ється</w:t>
      </w:r>
      <w:r w:rsidR="00AE3629" w:rsidRPr="001D62C0">
        <w:rPr>
          <w:rFonts w:ascii="Times New Roman" w:eastAsia="Times New Roman" w:hAnsi="Times New Roman"/>
          <w:sz w:val="28"/>
          <w:szCs w:val="28"/>
          <w:lang w:val="uk-UA" w:eastAsia="ru-RU"/>
        </w:rPr>
        <w:t xml:space="preserve"> з </w:t>
      </w:r>
      <w:r w:rsidR="001D62C0">
        <w:rPr>
          <w:rFonts w:ascii="Times New Roman" w:eastAsia="Times New Roman" w:hAnsi="Times New Roman"/>
          <w:sz w:val="28"/>
          <w:szCs w:val="28"/>
          <w:lang w:val="uk-UA" w:eastAsia="ru-RU"/>
        </w:rPr>
        <w:t>положеннями</w:t>
      </w:r>
      <w:r w:rsidR="00AE3629" w:rsidRPr="001D62C0">
        <w:rPr>
          <w:rFonts w:ascii="Times New Roman" w:eastAsia="Times New Roman" w:hAnsi="Times New Roman"/>
          <w:sz w:val="28"/>
          <w:szCs w:val="28"/>
          <w:lang w:val="uk-UA" w:eastAsia="ru-RU"/>
        </w:rPr>
        <w:t xml:space="preserve"> </w:t>
      </w:r>
      <w:r w:rsidR="0046573A" w:rsidRPr="001D62C0">
        <w:rPr>
          <w:rFonts w:ascii="Times New Roman" w:eastAsia="Times New Roman" w:hAnsi="Times New Roman"/>
          <w:sz w:val="28"/>
          <w:szCs w:val="28"/>
          <w:lang w:val="uk-UA" w:eastAsia="ru-RU"/>
        </w:rPr>
        <w:t>частин</w:t>
      </w:r>
      <w:r w:rsidR="00AE3629" w:rsidRPr="001D62C0">
        <w:rPr>
          <w:rFonts w:ascii="Times New Roman" w:eastAsia="Times New Roman" w:hAnsi="Times New Roman"/>
          <w:sz w:val="28"/>
          <w:szCs w:val="28"/>
          <w:lang w:val="uk-UA" w:eastAsia="ru-RU"/>
        </w:rPr>
        <w:t>и</w:t>
      </w:r>
      <w:r w:rsidR="0046573A" w:rsidRPr="001D62C0">
        <w:rPr>
          <w:rFonts w:ascii="Times New Roman" w:eastAsia="Times New Roman" w:hAnsi="Times New Roman"/>
          <w:sz w:val="28"/>
          <w:szCs w:val="28"/>
          <w:lang w:val="uk-UA" w:eastAsia="ru-RU"/>
        </w:rPr>
        <w:t xml:space="preserve"> трет</w:t>
      </w:r>
      <w:r w:rsidR="00AE3629" w:rsidRPr="001D62C0">
        <w:rPr>
          <w:rFonts w:ascii="Times New Roman" w:eastAsia="Times New Roman" w:hAnsi="Times New Roman"/>
          <w:sz w:val="28"/>
          <w:szCs w:val="28"/>
          <w:lang w:val="uk-UA" w:eastAsia="ru-RU"/>
        </w:rPr>
        <w:t>ьої</w:t>
      </w:r>
      <w:r w:rsidR="0046573A" w:rsidRPr="001D62C0">
        <w:rPr>
          <w:rFonts w:ascii="Times New Roman" w:eastAsia="Times New Roman" w:hAnsi="Times New Roman"/>
          <w:sz w:val="28"/>
          <w:szCs w:val="28"/>
          <w:lang w:val="uk-UA" w:eastAsia="ru-RU"/>
        </w:rPr>
        <w:t xml:space="preserve"> статт</w:t>
      </w:r>
      <w:r w:rsidR="00AE3629" w:rsidRPr="001D62C0">
        <w:rPr>
          <w:rFonts w:ascii="Times New Roman" w:eastAsia="Times New Roman" w:hAnsi="Times New Roman"/>
          <w:sz w:val="28"/>
          <w:szCs w:val="28"/>
          <w:lang w:val="uk-UA" w:eastAsia="ru-RU"/>
        </w:rPr>
        <w:t>і 27 Бюджетного кодексу України</w:t>
      </w:r>
      <w:r w:rsidR="00D976B9" w:rsidRPr="001D62C0">
        <w:rPr>
          <w:rFonts w:ascii="Times New Roman" w:eastAsia="Times New Roman" w:hAnsi="Times New Roman"/>
          <w:sz w:val="28"/>
          <w:szCs w:val="28"/>
          <w:lang w:val="uk-UA" w:eastAsia="ru-RU"/>
        </w:rPr>
        <w:t xml:space="preserve">, що передбачає вимоги щодо </w:t>
      </w:r>
      <w:r w:rsidR="00AE3629" w:rsidRPr="001D62C0">
        <w:rPr>
          <w:rFonts w:ascii="Times New Roman" w:eastAsia="Times New Roman" w:hAnsi="Times New Roman"/>
          <w:sz w:val="28"/>
          <w:szCs w:val="28"/>
          <w:lang w:val="uk-UA" w:eastAsia="ru-RU"/>
        </w:rPr>
        <w:t xml:space="preserve">введення в дію законів, що впливають на показники </w:t>
      </w:r>
      <w:r w:rsidR="00AE3629" w:rsidRPr="001D62C0">
        <w:rPr>
          <w:rFonts w:ascii="Times New Roman" w:eastAsia="Times New Roman" w:hAnsi="Times New Roman"/>
          <w:sz w:val="28"/>
          <w:szCs w:val="28"/>
          <w:lang w:val="uk-UA" w:eastAsia="ru-RU"/>
        </w:rPr>
        <w:lastRenderedPageBreak/>
        <w:t>бюджет</w:t>
      </w:r>
      <w:r w:rsidR="00731DE7" w:rsidRPr="001D62C0">
        <w:rPr>
          <w:rFonts w:ascii="Times New Roman" w:eastAsia="Times New Roman" w:hAnsi="Times New Roman"/>
          <w:sz w:val="28"/>
          <w:szCs w:val="28"/>
          <w:lang w:val="uk-UA" w:eastAsia="ru-RU"/>
        </w:rPr>
        <w:t>ів</w:t>
      </w:r>
      <w:r w:rsidR="00A557D3" w:rsidRPr="001D62C0">
        <w:rPr>
          <w:rFonts w:ascii="Times New Roman" w:eastAsia="Times New Roman" w:hAnsi="Times New Roman"/>
          <w:sz w:val="28"/>
          <w:szCs w:val="28"/>
          <w:lang w:val="uk-UA" w:eastAsia="ru-RU"/>
        </w:rPr>
        <w:t xml:space="preserve"> (зменшують надходження бюджет</w:t>
      </w:r>
      <w:r w:rsidR="00731DE7" w:rsidRPr="001D62C0">
        <w:rPr>
          <w:rFonts w:ascii="Times New Roman" w:eastAsia="Times New Roman" w:hAnsi="Times New Roman"/>
          <w:sz w:val="28"/>
          <w:szCs w:val="28"/>
          <w:lang w:val="uk-UA" w:eastAsia="ru-RU"/>
        </w:rPr>
        <w:t>ів</w:t>
      </w:r>
      <w:r w:rsidR="00E70915" w:rsidRPr="001D62C0">
        <w:rPr>
          <w:rFonts w:ascii="Times New Roman" w:eastAsia="Times New Roman" w:hAnsi="Times New Roman"/>
          <w:sz w:val="28"/>
          <w:szCs w:val="28"/>
          <w:lang w:val="uk-UA" w:eastAsia="ru-RU"/>
        </w:rPr>
        <w:t xml:space="preserve"> та</w:t>
      </w:r>
      <w:r w:rsidR="00A557D3" w:rsidRPr="001D62C0">
        <w:rPr>
          <w:rFonts w:ascii="Times New Roman" w:eastAsia="Times New Roman" w:hAnsi="Times New Roman"/>
          <w:sz w:val="28"/>
          <w:szCs w:val="28"/>
          <w:lang w:val="uk-UA" w:eastAsia="ru-RU"/>
        </w:rPr>
        <w:t>/або збільшують витрати бюджет</w:t>
      </w:r>
      <w:r w:rsidR="00731DE7" w:rsidRPr="001D62C0">
        <w:rPr>
          <w:rFonts w:ascii="Times New Roman" w:eastAsia="Times New Roman" w:hAnsi="Times New Roman"/>
          <w:sz w:val="28"/>
          <w:szCs w:val="28"/>
          <w:lang w:val="uk-UA" w:eastAsia="ru-RU"/>
        </w:rPr>
        <w:t>ів</w:t>
      </w:r>
      <w:r w:rsidR="00E70915" w:rsidRPr="001D62C0">
        <w:rPr>
          <w:rFonts w:ascii="Times New Roman" w:eastAsia="Times New Roman" w:hAnsi="Times New Roman"/>
          <w:sz w:val="28"/>
          <w:szCs w:val="28"/>
          <w:lang w:val="uk-UA" w:eastAsia="ru-RU"/>
        </w:rPr>
        <w:t>).</w:t>
      </w:r>
    </w:p>
    <w:p w:rsidR="00D95C3B" w:rsidRPr="001D62C0" w:rsidRDefault="00D95C3B" w:rsidP="00D95C3B">
      <w:pPr>
        <w:spacing w:after="0" w:line="240" w:lineRule="auto"/>
        <w:ind w:firstLine="709"/>
        <w:jc w:val="both"/>
        <w:rPr>
          <w:rFonts w:ascii="Times New Roman" w:eastAsia="Times New Roman" w:hAnsi="Times New Roman"/>
          <w:sz w:val="28"/>
          <w:szCs w:val="28"/>
          <w:lang w:val="uk-UA" w:eastAsia="ru-RU"/>
        </w:rPr>
      </w:pPr>
      <w:r w:rsidRPr="001D62C0">
        <w:rPr>
          <w:rFonts w:ascii="Times New Roman" w:eastAsia="Times New Roman" w:hAnsi="Times New Roman"/>
          <w:sz w:val="28"/>
          <w:szCs w:val="28"/>
          <w:lang w:val="uk-UA" w:eastAsia="ru-RU"/>
        </w:rPr>
        <w:t xml:space="preserve">За підсумками розгляду Комітет ухвалив рішення, що проект Закону </w:t>
      </w:r>
      <w:r w:rsidR="00B06F07" w:rsidRPr="001D62C0">
        <w:rPr>
          <w:rFonts w:ascii="Times New Roman" w:eastAsia="Times New Roman" w:hAnsi="Times New Roman"/>
          <w:sz w:val="28"/>
          <w:szCs w:val="28"/>
          <w:lang w:val="uk-UA" w:eastAsia="ru-RU"/>
        </w:rPr>
        <w:t>про внесення змін до деяких законодавчих актів України щодо захисту житлових та інших прав дітей-сиріт та дітей, позбавлених батьківського піклування, осіб з їх числа та прав дітей, які постраждали від домашнього насиль</w:t>
      </w:r>
      <w:r w:rsidR="0025797E" w:rsidRPr="001D62C0">
        <w:rPr>
          <w:rFonts w:ascii="Times New Roman" w:eastAsia="Times New Roman" w:hAnsi="Times New Roman"/>
          <w:sz w:val="28"/>
          <w:szCs w:val="28"/>
          <w:lang w:val="uk-UA" w:eastAsia="ru-RU"/>
        </w:rPr>
        <w:t>ства (реєстр. № 3577-1), поданий</w:t>
      </w:r>
      <w:r w:rsidR="00B06F07" w:rsidRPr="001D62C0">
        <w:rPr>
          <w:rFonts w:ascii="Times New Roman" w:eastAsia="Times New Roman" w:hAnsi="Times New Roman"/>
          <w:sz w:val="28"/>
          <w:szCs w:val="28"/>
          <w:lang w:val="uk-UA" w:eastAsia="ru-RU"/>
        </w:rPr>
        <w:t xml:space="preserve"> народними депутатами України </w:t>
      </w:r>
      <w:proofErr w:type="spellStart"/>
      <w:r w:rsidR="00B06F07" w:rsidRPr="001D62C0">
        <w:rPr>
          <w:rFonts w:ascii="Times New Roman" w:eastAsia="Times New Roman" w:hAnsi="Times New Roman"/>
          <w:sz w:val="28"/>
          <w:szCs w:val="28"/>
          <w:lang w:val="uk-UA" w:eastAsia="ru-RU"/>
        </w:rPr>
        <w:t>Королевською</w:t>
      </w:r>
      <w:proofErr w:type="spellEnd"/>
      <w:r w:rsidR="00B06F07" w:rsidRPr="001D62C0">
        <w:rPr>
          <w:rFonts w:ascii="Times New Roman" w:eastAsia="Times New Roman" w:hAnsi="Times New Roman"/>
          <w:sz w:val="28"/>
          <w:szCs w:val="28"/>
          <w:lang w:val="uk-UA" w:eastAsia="ru-RU"/>
        </w:rPr>
        <w:t xml:space="preserve"> Н.Ю., Павленком Ю.О. та Солодом Ю.В.</w:t>
      </w:r>
      <w:r w:rsidR="00A557D3" w:rsidRPr="001D62C0">
        <w:rPr>
          <w:rFonts w:ascii="Times New Roman" w:eastAsia="Times New Roman" w:hAnsi="Times New Roman"/>
          <w:sz w:val="28"/>
          <w:szCs w:val="28"/>
          <w:lang w:val="uk-UA" w:eastAsia="ru-RU"/>
        </w:rPr>
        <w:t>,</w:t>
      </w:r>
      <w:r w:rsidRPr="001D62C0">
        <w:rPr>
          <w:rFonts w:ascii="Times New Roman" w:eastAsia="Times New Roman" w:hAnsi="Times New Roman"/>
          <w:sz w:val="28"/>
          <w:szCs w:val="28"/>
          <w:lang w:val="uk-UA" w:eastAsia="ru-RU"/>
        </w:rPr>
        <w:t xml:space="preserve"> має вплив на показники </w:t>
      </w:r>
      <w:r w:rsidR="00A557D3" w:rsidRPr="001D62C0">
        <w:rPr>
          <w:rFonts w:ascii="Times New Roman" w:eastAsia="Times New Roman" w:hAnsi="Times New Roman"/>
          <w:sz w:val="28"/>
          <w:szCs w:val="28"/>
          <w:lang w:val="uk-UA" w:eastAsia="ru-RU"/>
        </w:rPr>
        <w:t>бюджет</w:t>
      </w:r>
      <w:r w:rsidR="005D4E5D" w:rsidRPr="001D62C0">
        <w:rPr>
          <w:rFonts w:ascii="Times New Roman" w:eastAsia="Times New Roman" w:hAnsi="Times New Roman"/>
          <w:sz w:val="28"/>
          <w:szCs w:val="28"/>
          <w:lang w:val="uk-UA" w:eastAsia="ru-RU"/>
        </w:rPr>
        <w:t>ів</w:t>
      </w:r>
      <w:r w:rsidRPr="001D62C0">
        <w:rPr>
          <w:rFonts w:ascii="Times New Roman" w:eastAsia="Times New Roman" w:hAnsi="Times New Roman"/>
          <w:sz w:val="28"/>
          <w:szCs w:val="28"/>
          <w:lang w:val="uk-UA" w:eastAsia="ru-RU"/>
        </w:rPr>
        <w:t xml:space="preserve"> (призведе до збільшення видатків</w:t>
      </w:r>
      <w:r w:rsidR="005D4E5D" w:rsidRPr="001D62C0">
        <w:rPr>
          <w:rFonts w:ascii="Times New Roman" w:eastAsia="Times New Roman" w:hAnsi="Times New Roman"/>
          <w:sz w:val="28"/>
          <w:szCs w:val="28"/>
          <w:lang w:val="uk-UA" w:eastAsia="ru-RU"/>
        </w:rPr>
        <w:t xml:space="preserve"> державного та місцевих бюджетів</w:t>
      </w:r>
      <w:r w:rsidRPr="001D62C0">
        <w:rPr>
          <w:rFonts w:ascii="Times New Roman" w:eastAsia="Times New Roman" w:hAnsi="Times New Roman"/>
          <w:sz w:val="28"/>
          <w:szCs w:val="28"/>
          <w:lang w:val="uk-UA" w:eastAsia="ru-RU"/>
        </w:rPr>
        <w:t xml:space="preserve">). </w:t>
      </w:r>
      <w:r w:rsidR="0046573A" w:rsidRPr="001D62C0">
        <w:rPr>
          <w:rFonts w:ascii="Times New Roman" w:eastAsia="MS Mincho" w:hAnsi="Times New Roman"/>
          <w:sz w:val="28"/>
          <w:szCs w:val="28"/>
          <w:lang w:val="uk-UA" w:eastAsia="ja-JP"/>
        </w:rPr>
        <w:t>У разі прийняття відповідного закону до 15 липня 202</w:t>
      </w:r>
      <w:r w:rsidR="001B7C93" w:rsidRPr="001D62C0">
        <w:rPr>
          <w:rFonts w:ascii="Times New Roman" w:eastAsia="MS Mincho" w:hAnsi="Times New Roman"/>
          <w:sz w:val="28"/>
          <w:szCs w:val="28"/>
          <w:lang w:val="uk-UA" w:eastAsia="ja-JP"/>
        </w:rPr>
        <w:t>1</w:t>
      </w:r>
      <w:r w:rsidR="0046573A" w:rsidRPr="001D62C0">
        <w:rPr>
          <w:rFonts w:ascii="Times New Roman" w:eastAsia="MS Mincho" w:hAnsi="Times New Roman"/>
          <w:sz w:val="28"/>
          <w:szCs w:val="28"/>
          <w:lang w:val="uk-UA" w:eastAsia="ja-JP"/>
        </w:rPr>
        <w:t xml:space="preserve"> року він </w:t>
      </w:r>
      <w:r w:rsidR="00BF6198" w:rsidRPr="001D62C0">
        <w:rPr>
          <w:rFonts w:ascii="Times New Roman" w:eastAsia="MS Mincho" w:hAnsi="Times New Roman"/>
          <w:sz w:val="28"/>
          <w:szCs w:val="28"/>
          <w:lang w:val="uk-UA" w:eastAsia="ja-JP"/>
        </w:rPr>
        <w:t>має вводитися в дію не раніше 1</w:t>
      </w:r>
      <w:r w:rsidR="00BF6198" w:rsidRPr="001D62C0">
        <w:rPr>
          <w:rFonts w:ascii="Times New Roman" w:eastAsia="MS Mincho" w:hAnsi="Times New Roman"/>
          <w:sz w:val="28"/>
          <w:szCs w:val="28"/>
          <w:lang w:eastAsia="ja-JP"/>
        </w:rPr>
        <w:t> </w:t>
      </w:r>
      <w:r w:rsidR="0046573A" w:rsidRPr="001D62C0">
        <w:rPr>
          <w:rFonts w:ascii="Times New Roman" w:eastAsia="MS Mincho" w:hAnsi="Times New Roman"/>
          <w:sz w:val="28"/>
          <w:szCs w:val="28"/>
          <w:lang w:val="uk-UA" w:eastAsia="ja-JP"/>
        </w:rPr>
        <w:t>січня 202</w:t>
      </w:r>
      <w:r w:rsidR="001B7C93" w:rsidRPr="001D62C0">
        <w:rPr>
          <w:rFonts w:ascii="Times New Roman" w:eastAsia="MS Mincho" w:hAnsi="Times New Roman"/>
          <w:sz w:val="28"/>
          <w:szCs w:val="28"/>
          <w:lang w:val="uk-UA" w:eastAsia="ja-JP"/>
        </w:rPr>
        <w:t>2</w:t>
      </w:r>
      <w:r w:rsidR="0046573A" w:rsidRPr="001D62C0">
        <w:rPr>
          <w:rFonts w:ascii="Times New Roman" w:eastAsia="MS Mincho" w:hAnsi="Times New Roman"/>
          <w:sz w:val="28"/>
          <w:szCs w:val="28"/>
          <w:lang w:val="uk-UA" w:eastAsia="ja-JP"/>
        </w:rPr>
        <w:t xml:space="preserve"> року, а після 15 липня 202</w:t>
      </w:r>
      <w:r w:rsidR="001B7C93" w:rsidRPr="001D62C0">
        <w:rPr>
          <w:rFonts w:ascii="Times New Roman" w:eastAsia="MS Mincho" w:hAnsi="Times New Roman"/>
          <w:sz w:val="28"/>
          <w:szCs w:val="28"/>
          <w:lang w:val="uk-UA" w:eastAsia="ja-JP"/>
        </w:rPr>
        <w:t>1</w:t>
      </w:r>
      <w:r w:rsidR="0046573A" w:rsidRPr="001D62C0">
        <w:rPr>
          <w:rFonts w:ascii="Times New Roman" w:eastAsia="MS Mincho" w:hAnsi="Times New Roman"/>
          <w:sz w:val="28"/>
          <w:szCs w:val="28"/>
          <w:lang w:val="uk-UA" w:eastAsia="ja-JP"/>
        </w:rPr>
        <w:t xml:space="preserve"> року – не раніше 1 січня 202</w:t>
      </w:r>
      <w:r w:rsidR="001B7C93" w:rsidRPr="001D62C0">
        <w:rPr>
          <w:rFonts w:ascii="Times New Roman" w:eastAsia="MS Mincho" w:hAnsi="Times New Roman"/>
          <w:sz w:val="28"/>
          <w:szCs w:val="28"/>
          <w:lang w:val="uk-UA" w:eastAsia="ja-JP"/>
        </w:rPr>
        <w:t>3</w:t>
      </w:r>
      <w:r w:rsidR="00873901" w:rsidRPr="001D62C0">
        <w:rPr>
          <w:rFonts w:ascii="Times New Roman" w:eastAsia="MS Mincho" w:hAnsi="Times New Roman"/>
          <w:sz w:val="28"/>
          <w:szCs w:val="28"/>
          <w:lang w:val="uk-UA" w:eastAsia="ja-JP"/>
        </w:rPr>
        <w:t> </w:t>
      </w:r>
      <w:r w:rsidR="0046573A" w:rsidRPr="001D62C0">
        <w:rPr>
          <w:rFonts w:ascii="Times New Roman" w:eastAsia="MS Mincho" w:hAnsi="Times New Roman"/>
          <w:sz w:val="28"/>
          <w:szCs w:val="28"/>
          <w:lang w:val="uk-UA" w:eastAsia="ja-JP"/>
        </w:rPr>
        <w:t>року (або 1 січня наступного за цим року залежно від часу прийняття закону).</w:t>
      </w:r>
    </w:p>
    <w:p w:rsidR="00D95C3B" w:rsidRPr="001D62C0" w:rsidRDefault="00D95C3B" w:rsidP="00D95C3B">
      <w:pPr>
        <w:spacing w:after="0" w:line="240" w:lineRule="auto"/>
        <w:ind w:firstLine="851"/>
        <w:jc w:val="both"/>
        <w:rPr>
          <w:rFonts w:ascii="Times New Roman" w:eastAsia="Times New Roman" w:hAnsi="Times New Roman"/>
          <w:sz w:val="28"/>
          <w:szCs w:val="28"/>
          <w:lang w:val="uk-UA" w:eastAsia="ru-RU"/>
        </w:rPr>
      </w:pPr>
    </w:p>
    <w:p w:rsidR="00873901" w:rsidRPr="001D62C0" w:rsidRDefault="00873901" w:rsidP="00D95C3B">
      <w:pPr>
        <w:spacing w:after="0" w:line="240" w:lineRule="auto"/>
        <w:ind w:firstLine="851"/>
        <w:jc w:val="both"/>
        <w:rPr>
          <w:rFonts w:ascii="Times New Roman" w:eastAsia="Times New Roman" w:hAnsi="Times New Roman"/>
          <w:sz w:val="28"/>
          <w:szCs w:val="28"/>
          <w:lang w:val="uk-UA" w:eastAsia="ru-RU"/>
        </w:rPr>
      </w:pPr>
    </w:p>
    <w:p w:rsidR="00D95C3B" w:rsidRPr="00BF6198" w:rsidRDefault="00D95C3B" w:rsidP="00D95C3B">
      <w:pPr>
        <w:spacing w:after="0" w:line="240" w:lineRule="auto"/>
        <w:jc w:val="both"/>
        <w:rPr>
          <w:rFonts w:ascii="Times New Roman" w:eastAsia="Times New Roman" w:hAnsi="Times New Roman"/>
          <w:sz w:val="18"/>
          <w:szCs w:val="18"/>
          <w:lang w:val="uk-UA" w:eastAsia="ru-RU"/>
        </w:rPr>
      </w:pPr>
      <w:r w:rsidRPr="001D62C0">
        <w:rPr>
          <w:rFonts w:ascii="Times New Roman" w:eastAsia="Times New Roman" w:hAnsi="Times New Roman"/>
          <w:b/>
          <w:sz w:val="28"/>
          <w:szCs w:val="28"/>
          <w:lang w:val="uk-UA" w:eastAsia="ru-RU"/>
        </w:rPr>
        <w:t xml:space="preserve">Голова Комітету </w:t>
      </w:r>
      <w:r w:rsidRPr="001D62C0">
        <w:rPr>
          <w:rFonts w:ascii="Times New Roman" w:eastAsia="Times New Roman" w:hAnsi="Times New Roman"/>
          <w:b/>
          <w:sz w:val="28"/>
          <w:szCs w:val="28"/>
          <w:lang w:val="uk-UA" w:eastAsia="ru-RU"/>
        </w:rPr>
        <w:tab/>
      </w:r>
      <w:r w:rsidRPr="001D62C0">
        <w:rPr>
          <w:rFonts w:ascii="Times New Roman" w:eastAsia="Times New Roman" w:hAnsi="Times New Roman"/>
          <w:b/>
          <w:color w:val="FF0000"/>
          <w:sz w:val="28"/>
          <w:szCs w:val="28"/>
          <w:lang w:val="uk-UA" w:eastAsia="ru-RU"/>
        </w:rPr>
        <w:tab/>
      </w:r>
      <w:r w:rsidRPr="001D62C0">
        <w:rPr>
          <w:rFonts w:ascii="Times New Roman" w:eastAsia="Times New Roman" w:hAnsi="Times New Roman"/>
          <w:b/>
          <w:color w:val="FF0000"/>
          <w:sz w:val="28"/>
          <w:szCs w:val="28"/>
          <w:lang w:val="uk-UA" w:eastAsia="ru-RU"/>
        </w:rPr>
        <w:tab/>
      </w:r>
      <w:r w:rsidRPr="001D62C0">
        <w:rPr>
          <w:rFonts w:ascii="Times New Roman" w:eastAsia="Times New Roman" w:hAnsi="Times New Roman"/>
          <w:b/>
          <w:color w:val="FF0000"/>
          <w:sz w:val="28"/>
          <w:szCs w:val="28"/>
          <w:lang w:val="uk-UA" w:eastAsia="ru-RU"/>
        </w:rPr>
        <w:tab/>
      </w:r>
      <w:r w:rsidRPr="001D62C0">
        <w:rPr>
          <w:rFonts w:ascii="Times New Roman" w:eastAsia="Times New Roman" w:hAnsi="Times New Roman"/>
          <w:b/>
          <w:sz w:val="28"/>
          <w:szCs w:val="28"/>
          <w:lang w:val="uk-UA" w:eastAsia="ru-RU"/>
        </w:rPr>
        <w:tab/>
      </w:r>
      <w:r w:rsidRPr="001D62C0">
        <w:rPr>
          <w:rFonts w:ascii="Times New Roman" w:eastAsia="Times New Roman" w:hAnsi="Times New Roman"/>
          <w:b/>
          <w:sz w:val="28"/>
          <w:szCs w:val="28"/>
          <w:lang w:val="uk-UA" w:eastAsia="ru-RU"/>
        </w:rPr>
        <w:tab/>
      </w:r>
      <w:r w:rsidRPr="001D62C0">
        <w:rPr>
          <w:rFonts w:ascii="Times New Roman" w:eastAsia="Times New Roman" w:hAnsi="Times New Roman"/>
          <w:b/>
          <w:sz w:val="28"/>
          <w:szCs w:val="28"/>
          <w:lang w:val="uk-UA" w:eastAsia="ru-RU"/>
        </w:rPr>
        <w:tab/>
        <w:t>Ю.Ю. </w:t>
      </w:r>
      <w:proofErr w:type="spellStart"/>
      <w:r w:rsidRPr="001D62C0">
        <w:rPr>
          <w:rFonts w:ascii="Times New Roman" w:eastAsia="Times New Roman" w:hAnsi="Times New Roman"/>
          <w:b/>
          <w:sz w:val="28"/>
          <w:szCs w:val="28"/>
          <w:lang w:val="uk-UA" w:eastAsia="ru-RU"/>
        </w:rPr>
        <w:t>Арістов</w:t>
      </w:r>
      <w:proofErr w:type="spellEnd"/>
    </w:p>
    <w:p w:rsidR="00D95C3B" w:rsidRPr="00BF6198" w:rsidRDefault="00D95C3B" w:rsidP="00D95C3B">
      <w:pPr>
        <w:spacing w:after="0" w:line="240" w:lineRule="atLeast"/>
        <w:jc w:val="both"/>
        <w:rPr>
          <w:rFonts w:ascii="Times New Roman" w:eastAsia="Times New Roman" w:hAnsi="Times New Roman"/>
          <w:sz w:val="18"/>
          <w:szCs w:val="18"/>
          <w:lang w:val="uk-UA" w:eastAsia="ru-RU"/>
        </w:rPr>
      </w:pPr>
    </w:p>
    <w:p w:rsidR="00C534F5" w:rsidRPr="00BF6198" w:rsidRDefault="00C534F5" w:rsidP="00D95C3B">
      <w:pPr>
        <w:spacing w:after="0" w:line="240" w:lineRule="atLeast"/>
        <w:jc w:val="both"/>
        <w:rPr>
          <w:rFonts w:ascii="Times New Roman" w:eastAsia="Times New Roman" w:hAnsi="Times New Roman"/>
          <w:sz w:val="18"/>
          <w:szCs w:val="18"/>
          <w:lang w:val="uk-UA" w:eastAsia="ru-RU"/>
        </w:rPr>
      </w:pPr>
    </w:p>
    <w:p w:rsidR="00C534F5" w:rsidRPr="00BF6198" w:rsidRDefault="00C534F5" w:rsidP="00D95C3B">
      <w:pPr>
        <w:spacing w:after="0" w:line="240" w:lineRule="atLeast"/>
        <w:jc w:val="both"/>
        <w:rPr>
          <w:rFonts w:ascii="Times New Roman" w:eastAsia="Times New Roman" w:hAnsi="Times New Roman"/>
          <w:sz w:val="18"/>
          <w:szCs w:val="18"/>
          <w:lang w:val="uk-UA" w:eastAsia="ru-RU"/>
        </w:rPr>
      </w:pPr>
    </w:p>
    <w:p w:rsidR="00C534F5" w:rsidRPr="00BF6198" w:rsidRDefault="00C534F5" w:rsidP="00D95C3B">
      <w:pPr>
        <w:spacing w:after="0" w:line="240" w:lineRule="atLeast"/>
        <w:jc w:val="both"/>
        <w:rPr>
          <w:rFonts w:ascii="Times New Roman" w:eastAsia="Times New Roman" w:hAnsi="Times New Roman"/>
          <w:sz w:val="18"/>
          <w:szCs w:val="18"/>
          <w:lang w:val="uk-UA" w:eastAsia="ru-RU"/>
        </w:rPr>
      </w:pPr>
    </w:p>
    <w:p w:rsidR="00EC2BDD" w:rsidRPr="00BF6198" w:rsidRDefault="00EC2BDD" w:rsidP="00D95C3B">
      <w:pPr>
        <w:spacing w:after="0" w:line="240" w:lineRule="atLeast"/>
        <w:jc w:val="both"/>
        <w:rPr>
          <w:rFonts w:ascii="Times New Roman" w:eastAsia="Times New Roman" w:hAnsi="Times New Roman"/>
          <w:sz w:val="18"/>
          <w:szCs w:val="18"/>
          <w:lang w:val="uk-UA" w:eastAsia="ru-RU"/>
        </w:rPr>
      </w:pPr>
    </w:p>
    <w:p w:rsidR="00EC2BDD" w:rsidRPr="00BF6198" w:rsidRDefault="00EC2BDD" w:rsidP="00D95C3B">
      <w:pPr>
        <w:spacing w:after="0" w:line="240" w:lineRule="atLeast"/>
        <w:jc w:val="both"/>
        <w:rPr>
          <w:rFonts w:ascii="Times New Roman" w:eastAsia="Times New Roman" w:hAnsi="Times New Roman"/>
          <w:sz w:val="18"/>
          <w:szCs w:val="18"/>
          <w:lang w:val="uk-UA" w:eastAsia="ru-RU"/>
        </w:rPr>
      </w:pPr>
    </w:p>
    <w:p w:rsidR="00EC2BDD" w:rsidRPr="00BF6198" w:rsidRDefault="00EC2BDD" w:rsidP="00D95C3B">
      <w:pPr>
        <w:spacing w:after="0" w:line="240" w:lineRule="atLeast"/>
        <w:jc w:val="both"/>
        <w:rPr>
          <w:rFonts w:ascii="Times New Roman" w:eastAsia="Times New Roman" w:hAnsi="Times New Roman"/>
          <w:sz w:val="18"/>
          <w:szCs w:val="18"/>
          <w:lang w:val="uk-UA" w:eastAsia="ru-RU"/>
        </w:rPr>
      </w:pPr>
    </w:p>
    <w:sectPr w:rsidR="00EC2BDD" w:rsidRPr="00BF6198" w:rsidSect="00205E8F">
      <w:headerReference w:type="even" r:id="rId7"/>
      <w:headerReference w:type="default" r:id="rId8"/>
      <w:footerReference w:type="even" r:id="rId9"/>
      <w:footerReference w:type="default" r:id="rId10"/>
      <w:headerReference w:type="first" r:id="rId11"/>
      <w:footerReference w:type="first" r:id="rId12"/>
      <w:pgSz w:w="11906" w:h="16838"/>
      <w:pgMar w:top="1276" w:right="1134" w:bottom="993" w:left="1304"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27C1" w:rsidRDefault="004A27C1" w:rsidP="005E306B">
      <w:pPr>
        <w:spacing w:after="0" w:line="240" w:lineRule="auto"/>
      </w:pPr>
      <w:r>
        <w:separator/>
      </w:r>
    </w:p>
  </w:endnote>
  <w:endnote w:type="continuationSeparator" w:id="0">
    <w:p w:rsidR="004A27C1" w:rsidRDefault="004A27C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D03C21">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27C1" w:rsidRDefault="004A27C1" w:rsidP="005E306B">
      <w:pPr>
        <w:spacing w:after="0" w:line="240" w:lineRule="auto"/>
      </w:pPr>
      <w:r>
        <w:separator/>
      </w:r>
    </w:p>
  </w:footnote>
  <w:footnote w:type="continuationSeparator" w:id="0">
    <w:p w:rsidR="004A27C1" w:rsidRDefault="004A27C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8"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E8612D">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45FBE"/>
    <w:rsid w:val="000B46AA"/>
    <w:rsid w:val="000E2260"/>
    <w:rsid w:val="000E61D9"/>
    <w:rsid w:val="000F1586"/>
    <w:rsid w:val="000F3F96"/>
    <w:rsid w:val="00141617"/>
    <w:rsid w:val="0019108F"/>
    <w:rsid w:val="0019231B"/>
    <w:rsid w:val="001966F0"/>
    <w:rsid w:val="001A4F8F"/>
    <w:rsid w:val="001B4350"/>
    <w:rsid w:val="001B7C93"/>
    <w:rsid w:val="001D1190"/>
    <w:rsid w:val="001D3C24"/>
    <w:rsid w:val="001D62C0"/>
    <w:rsid w:val="00205E8F"/>
    <w:rsid w:val="0021032F"/>
    <w:rsid w:val="00235CD7"/>
    <w:rsid w:val="00253DFB"/>
    <w:rsid w:val="0025797E"/>
    <w:rsid w:val="00271A68"/>
    <w:rsid w:val="00292076"/>
    <w:rsid w:val="002A5D4C"/>
    <w:rsid w:val="002B5FC1"/>
    <w:rsid w:val="002D0561"/>
    <w:rsid w:val="002D7ED1"/>
    <w:rsid w:val="002E0A18"/>
    <w:rsid w:val="002E31BF"/>
    <w:rsid w:val="002E44DA"/>
    <w:rsid w:val="00340467"/>
    <w:rsid w:val="00353B91"/>
    <w:rsid w:val="00376D81"/>
    <w:rsid w:val="0038646F"/>
    <w:rsid w:val="003D0996"/>
    <w:rsid w:val="003D1CBA"/>
    <w:rsid w:val="00440DC6"/>
    <w:rsid w:val="00451750"/>
    <w:rsid w:val="0046573A"/>
    <w:rsid w:val="004717F5"/>
    <w:rsid w:val="00476CBB"/>
    <w:rsid w:val="00477B13"/>
    <w:rsid w:val="004852FA"/>
    <w:rsid w:val="004A27C1"/>
    <w:rsid w:val="004C53C1"/>
    <w:rsid w:val="004E1DB5"/>
    <w:rsid w:val="004E4F5C"/>
    <w:rsid w:val="004F7B8A"/>
    <w:rsid w:val="00500CE7"/>
    <w:rsid w:val="0050620F"/>
    <w:rsid w:val="00512944"/>
    <w:rsid w:val="00544883"/>
    <w:rsid w:val="00545919"/>
    <w:rsid w:val="0055005A"/>
    <w:rsid w:val="00557331"/>
    <w:rsid w:val="0056039F"/>
    <w:rsid w:val="0056352F"/>
    <w:rsid w:val="00592C72"/>
    <w:rsid w:val="005A4728"/>
    <w:rsid w:val="005B71F5"/>
    <w:rsid w:val="005C674D"/>
    <w:rsid w:val="005D4E5D"/>
    <w:rsid w:val="005E306B"/>
    <w:rsid w:val="005F20B5"/>
    <w:rsid w:val="00626A3E"/>
    <w:rsid w:val="006365CD"/>
    <w:rsid w:val="00660B13"/>
    <w:rsid w:val="0066623D"/>
    <w:rsid w:val="00673493"/>
    <w:rsid w:val="00680B1B"/>
    <w:rsid w:val="00683AAB"/>
    <w:rsid w:val="006B0E5B"/>
    <w:rsid w:val="006B75FA"/>
    <w:rsid w:val="006D0531"/>
    <w:rsid w:val="006E1EB5"/>
    <w:rsid w:val="006F10E8"/>
    <w:rsid w:val="00713E93"/>
    <w:rsid w:val="00731DE7"/>
    <w:rsid w:val="0073224C"/>
    <w:rsid w:val="007418F9"/>
    <w:rsid w:val="007A0252"/>
    <w:rsid w:val="007B31A3"/>
    <w:rsid w:val="007D2B6C"/>
    <w:rsid w:val="007F5D91"/>
    <w:rsid w:val="0080545D"/>
    <w:rsid w:val="00811821"/>
    <w:rsid w:val="008317BF"/>
    <w:rsid w:val="0084269F"/>
    <w:rsid w:val="00873901"/>
    <w:rsid w:val="008D0011"/>
    <w:rsid w:val="008D7BBE"/>
    <w:rsid w:val="00916803"/>
    <w:rsid w:val="0094054E"/>
    <w:rsid w:val="00945B68"/>
    <w:rsid w:val="00957D31"/>
    <w:rsid w:val="00964B2B"/>
    <w:rsid w:val="00970133"/>
    <w:rsid w:val="00972232"/>
    <w:rsid w:val="009865D4"/>
    <w:rsid w:val="009A720A"/>
    <w:rsid w:val="009E0FAC"/>
    <w:rsid w:val="00A00059"/>
    <w:rsid w:val="00A47022"/>
    <w:rsid w:val="00A557D3"/>
    <w:rsid w:val="00A60747"/>
    <w:rsid w:val="00A7635E"/>
    <w:rsid w:val="00A76A60"/>
    <w:rsid w:val="00A833C8"/>
    <w:rsid w:val="00AC000C"/>
    <w:rsid w:val="00AD7F82"/>
    <w:rsid w:val="00AE3629"/>
    <w:rsid w:val="00B05AD7"/>
    <w:rsid w:val="00B06A8D"/>
    <w:rsid w:val="00B06F07"/>
    <w:rsid w:val="00B311E8"/>
    <w:rsid w:val="00BA5AA1"/>
    <w:rsid w:val="00BA62CD"/>
    <w:rsid w:val="00BD0801"/>
    <w:rsid w:val="00BE4E06"/>
    <w:rsid w:val="00BF1E95"/>
    <w:rsid w:val="00BF6198"/>
    <w:rsid w:val="00C10F15"/>
    <w:rsid w:val="00C11FB6"/>
    <w:rsid w:val="00C27AE9"/>
    <w:rsid w:val="00C434B6"/>
    <w:rsid w:val="00C534F5"/>
    <w:rsid w:val="00C86266"/>
    <w:rsid w:val="00C92F3D"/>
    <w:rsid w:val="00CA7044"/>
    <w:rsid w:val="00CC39A1"/>
    <w:rsid w:val="00CD4A38"/>
    <w:rsid w:val="00CE3E1B"/>
    <w:rsid w:val="00CE6A4B"/>
    <w:rsid w:val="00CF2BA6"/>
    <w:rsid w:val="00D03C21"/>
    <w:rsid w:val="00D05153"/>
    <w:rsid w:val="00D22048"/>
    <w:rsid w:val="00D242C2"/>
    <w:rsid w:val="00D25C2D"/>
    <w:rsid w:val="00D37FA2"/>
    <w:rsid w:val="00D52549"/>
    <w:rsid w:val="00D57E1B"/>
    <w:rsid w:val="00D95C3B"/>
    <w:rsid w:val="00D976B9"/>
    <w:rsid w:val="00DB0B21"/>
    <w:rsid w:val="00DD70D1"/>
    <w:rsid w:val="00DF0115"/>
    <w:rsid w:val="00DF351C"/>
    <w:rsid w:val="00E70915"/>
    <w:rsid w:val="00E8612D"/>
    <w:rsid w:val="00EC2BDD"/>
    <w:rsid w:val="00EC75DD"/>
    <w:rsid w:val="00F55423"/>
    <w:rsid w:val="00F901D4"/>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3793"/>
    <o:shapelayout v:ext="edit">
      <o:idmap v:ext="edit" data="1"/>
    </o:shapelayout>
  </w:shapeDefaults>
  <w:decimalSymbol w:val=","/>
  <w:listSeparator w:val=";"/>
  <w14:docId w14:val="7E842310"/>
  <w15:docId w15:val="{AC297129-F042-4A3E-A654-1914AD6D8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3078">
      <w:bodyDiv w:val="1"/>
      <w:marLeft w:val="0"/>
      <w:marRight w:val="0"/>
      <w:marTop w:val="0"/>
      <w:marBottom w:val="0"/>
      <w:divBdr>
        <w:top w:val="none" w:sz="0" w:space="0" w:color="auto"/>
        <w:left w:val="none" w:sz="0" w:space="0" w:color="auto"/>
        <w:bottom w:val="none" w:sz="0" w:space="0" w:color="auto"/>
        <w:right w:val="none" w:sz="0" w:space="0" w:color="auto"/>
      </w:divBdr>
    </w:div>
    <w:div w:id="722756430">
      <w:bodyDiv w:val="1"/>
      <w:marLeft w:val="0"/>
      <w:marRight w:val="0"/>
      <w:marTop w:val="0"/>
      <w:marBottom w:val="0"/>
      <w:divBdr>
        <w:top w:val="none" w:sz="0" w:space="0" w:color="auto"/>
        <w:left w:val="none" w:sz="0" w:space="0" w:color="auto"/>
        <w:bottom w:val="none" w:sz="0" w:space="0" w:color="auto"/>
        <w:right w:val="none" w:sz="0" w:space="0" w:color="auto"/>
      </w:divBdr>
    </w:div>
    <w:div w:id="84077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0790C-8260-4FF0-AE16-A4298838C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785</Words>
  <Characters>5117</Characters>
  <Application>Microsoft Office Word</Application>
  <DocSecurity>0</DocSecurity>
  <Lines>42</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Войтенко Євген Анатолійович</cp:lastModifiedBy>
  <cp:revision>11</cp:revision>
  <cp:lastPrinted>2020-08-17T14:06:00Z</cp:lastPrinted>
  <dcterms:created xsi:type="dcterms:W3CDTF">2020-08-14T12:43:00Z</dcterms:created>
  <dcterms:modified xsi:type="dcterms:W3CDTF">2020-09-03T12:35:00Z</dcterms:modified>
</cp:coreProperties>
</file>