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4D795E" w:rsidRDefault="00B8271C" w:rsidP="00B8271C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bookmarkStart w:id="0" w:name="_GoBack"/>
            <w:bookmarkEnd w:id="0"/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271C" w:rsidRPr="00B8271C" w:rsidTr="0066361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F01E63" w:rsidRDefault="00C2478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E76C03" w:rsidRPr="00167240" w:rsidRDefault="00E76C03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C41739" w:rsidRPr="00C41739" w:rsidRDefault="00C41739" w:rsidP="00C41739">
      <w:pPr>
        <w:ind w:left="851" w:hanging="851"/>
        <w:rPr>
          <w:i/>
        </w:rPr>
      </w:pPr>
      <w:r w:rsidRPr="00C41739">
        <w:rPr>
          <w:i/>
        </w:rPr>
        <w:t>До розгляду законопроекту</w:t>
      </w:r>
    </w:p>
    <w:p w:rsidR="007779CA" w:rsidRPr="00C41739" w:rsidRDefault="00C41739" w:rsidP="00C41739">
      <w:pPr>
        <w:rPr>
          <w:i/>
        </w:rPr>
      </w:pPr>
      <w:r w:rsidRPr="00C41739">
        <w:rPr>
          <w:i/>
        </w:rPr>
        <w:t>за реєстр. №3745</w:t>
      </w:r>
    </w:p>
    <w:p w:rsidR="00C41739" w:rsidRPr="007779CA" w:rsidRDefault="00C41739" w:rsidP="00C41739">
      <w:pPr>
        <w:rPr>
          <w:i/>
        </w:rPr>
      </w:pPr>
    </w:p>
    <w:p w:rsidR="00852E4F" w:rsidRPr="008D22C4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B5877">
        <w:rPr>
          <w:szCs w:val="28"/>
        </w:rPr>
        <w:t xml:space="preserve"> </w:t>
      </w:r>
      <w:r w:rsidR="001B5877">
        <w:rPr>
          <w:szCs w:val="28"/>
        </w:rPr>
        <w:br/>
        <w:t>18 листопада</w:t>
      </w:r>
      <w:r w:rsidR="00D710C4">
        <w:rPr>
          <w:szCs w:val="28"/>
          <w:lang w:val="ru-RU"/>
        </w:rPr>
        <w:t xml:space="preserve"> </w:t>
      </w:r>
      <w:r w:rsidR="00C24782">
        <w:rPr>
          <w:szCs w:val="28"/>
          <w:lang w:val="ru-RU"/>
        </w:rPr>
        <w:t>2020</w:t>
      </w:r>
      <w:r w:rsidRPr="008D22C4">
        <w:rPr>
          <w:szCs w:val="28"/>
        </w:rPr>
        <w:t xml:space="preserve"> року (протокол №</w:t>
      </w:r>
      <w:r w:rsidR="001B5877">
        <w:rPr>
          <w:szCs w:val="28"/>
        </w:rPr>
        <w:t>6</w:t>
      </w:r>
      <w:r w:rsidR="002C6AA0">
        <w:rPr>
          <w:szCs w:val="28"/>
        </w:rPr>
        <w:t>3</w:t>
      </w:r>
      <w:r w:rsidR="00124598" w:rsidRPr="008D22C4">
        <w:rPr>
          <w:szCs w:val="28"/>
        </w:rPr>
        <w:t>)</w:t>
      </w:r>
      <w:r w:rsidRPr="008D22C4">
        <w:rPr>
          <w:szCs w:val="28"/>
        </w:rPr>
        <w:t xml:space="preserve"> відповідно до статей 27 і 109 Бюджетного кодексу України</w:t>
      </w:r>
      <w:r w:rsidR="00C41739">
        <w:rPr>
          <w:szCs w:val="28"/>
        </w:rPr>
        <w:t>,</w:t>
      </w:r>
      <w:r w:rsidRPr="008D22C4">
        <w:rPr>
          <w:szCs w:val="28"/>
        </w:rPr>
        <w:t xml:space="preserve"> статті 93 Регламенту Верховної Ради України</w:t>
      </w:r>
      <w:r w:rsidR="00C41739">
        <w:rPr>
          <w:szCs w:val="28"/>
        </w:rPr>
        <w:t xml:space="preserve"> та звернення </w:t>
      </w:r>
      <w:r w:rsidRPr="008D22C4">
        <w:rPr>
          <w:szCs w:val="28"/>
        </w:rPr>
        <w:t xml:space="preserve"> </w:t>
      </w:r>
      <w:r w:rsidR="00C41739" w:rsidRPr="00C41739">
        <w:rPr>
          <w:szCs w:val="28"/>
        </w:rPr>
        <w:t xml:space="preserve">Комітету з питань Регламенту, депутатської етики та організації роботи Верховної Ради України </w:t>
      </w:r>
      <w:r w:rsidR="00CF494A">
        <w:rPr>
          <w:szCs w:val="28"/>
        </w:rPr>
        <w:t xml:space="preserve">повторно </w:t>
      </w:r>
      <w:r w:rsidRPr="008D22C4">
        <w:rPr>
          <w:szCs w:val="28"/>
        </w:rPr>
        <w:t xml:space="preserve">розглянув проект Закону </w:t>
      </w:r>
      <w:r w:rsidR="00952F95" w:rsidRPr="008D22C4">
        <w:rPr>
          <w:szCs w:val="28"/>
        </w:rPr>
        <w:t xml:space="preserve">про </w:t>
      </w:r>
      <w:r w:rsidR="00C24782">
        <w:rPr>
          <w:bCs/>
          <w:color w:val="000000"/>
        </w:rPr>
        <w:t xml:space="preserve">внесення змін до </w:t>
      </w:r>
      <w:r w:rsidR="00E0130A">
        <w:rPr>
          <w:bCs/>
          <w:color w:val="000000"/>
        </w:rPr>
        <w:t>статті 9 Закону України «Про комітети Верховної Ради України» (щодо забезпечення гласності засідань комітетів Верховної Ради України)</w:t>
      </w:r>
      <w:r w:rsidR="008D22C4" w:rsidRPr="008D22C4">
        <w:rPr>
          <w:szCs w:val="28"/>
        </w:rPr>
        <w:t xml:space="preserve"> </w:t>
      </w:r>
      <w:r w:rsidRPr="008D22C4">
        <w:rPr>
          <w:szCs w:val="28"/>
        </w:rPr>
        <w:t>(реєстр. №</w:t>
      </w:r>
      <w:r w:rsidR="00E0130A">
        <w:rPr>
          <w:szCs w:val="28"/>
        </w:rPr>
        <w:t>3745</w:t>
      </w:r>
      <w:r w:rsidR="006B3143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E0130A">
        <w:rPr>
          <w:szCs w:val="28"/>
        </w:rPr>
        <w:t>25</w:t>
      </w:r>
      <w:r w:rsidRPr="008D22C4">
        <w:rPr>
          <w:szCs w:val="28"/>
        </w:rPr>
        <w:t>.</w:t>
      </w:r>
      <w:r w:rsidR="00E0130A">
        <w:rPr>
          <w:szCs w:val="28"/>
        </w:rPr>
        <w:t>06</w:t>
      </w:r>
      <w:r w:rsidR="00C24782">
        <w:rPr>
          <w:szCs w:val="28"/>
        </w:rPr>
        <w:t>.2020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E0130A">
        <w:rPr>
          <w:szCs w:val="28"/>
        </w:rPr>
        <w:t>и депутата</w:t>
      </w:r>
      <w:r w:rsidR="00C24782">
        <w:rPr>
          <w:szCs w:val="28"/>
        </w:rPr>
        <w:t>м</w:t>
      </w:r>
      <w:r w:rsidR="00E0130A">
        <w:rPr>
          <w:szCs w:val="28"/>
        </w:rPr>
        <w:t>и</w:t>
      </w:r>
      <w:r w:rsidR="00C24782">
        <w:rPr>
          <w:szCs w:val="28"/>
        </w:rPr>
        <w:t xml:space="preserve"> України</w:t>
      </w:r>
      <w:r w:rsidR="00E0130A">
        <w:rPr>
          <w:szCs w:val="28"/>
        </w:rPr>
        <w:t xml:space="preserve"> Устіновою О.Ю.</w:t>
      </w:r>
      <w:r w:rsidR="00952F95" w:rsidRPr="008D22C4">
        <w:rPr>
          <w:szCs w:val="28"/>
        </w:rPr>
        <w:t>,</w:t>
      </w:r>
      <w:r w:rsidR="00852E4F" w:rsidRPr="008D22C4">
        <w:rPr>
          <w:szCs w:val="28"/>
        </w:rPr>
        <w:t xml:space="preserve"> </w:t>
      </w:r>
      <w:r w:rsidR="00E0130A">
        <w:rPr>
          <w:szCs w:val="28"/>
        </w:rPr>
        <w:t>Клименко Ю.Л.</w:t>
      </w:r>
      <w:r w:rsidR="00CF494A">
        <w:rPr>
          <w:szCs w:val="28"/>
        </w:rPr>
        <w:t xml:space="preserve">, Фроловим П.В. та іншими, </w:t>
      </w:r>
      <w:r w:rsidR="00852E4F" w:rsidRPr="008D22C4">
        <w:rPr>
          <w:szCs w:val="28"/>
        </w:rPr>
        <w:t>і повідомляє наступне.</w:t>
      </w:r>
    </w:p>
    <w:p w:rsidR="0004556C" w:rsidRDefault="00B36DB0" w:rsidP="00AA2750">
      <w:pPr>
        <w:ind w:firstLine="709"/>
        <w:jc w:val="both"/>
        <w:rPr>
          <w:szCs w:val="20"/>
        </w:rPr>
      </w:pPr>
      <w:r>
        <w:rPr>
          <w:szCs w:val="20"/>
        </w:rPr>
        <w:t>Згідно із</w:t>
      </w:r>
      <w:r w:rsidR="00954BD6">
        <w:rPr>
          <w:szCs w:val="20"/>
        </w:rPr>
        <w:t xml:space="preserve"> з</w:t>
      </w:r>
      <w:r w:rsidR="00A2306A">
        <w:rPr>
          <w:szCs w:val="20"/>
        </w:rPr>
        <w:t>аконопроект</w:t>
      </w:r>
      <w:r>
        <w:rPr>
          <w:szCs w:val="20"/>
        </w:rPr>
        <w:t>ом</w:t>
      </w:r>
      <w:r w:rsidR="00A46748">
        <w:rPr>
          <w:szCs w:val="20"/>
        </w:rPr>
        <w:t xml:space="preserve"> </w:t>
      </w:r>
      <w:r w:rsidR="00FF4DDD">
        <w:rPr>
          <w:szCs w:val="20"/>
        </w:rPr>
        <w:t>встановлюється вимога щодо</w:t>
      </w:r>
      <w:r w:rsidR="000109CA">
        <w:rPr>
          <w:szCs w:val="20"/>
        </w:rPr>
        <w:t xml:space="preserve"> обов’язкової </w:t>
      </w:r>
      <w:r>
        <w:rPr>
          <w:szCs w:val="20"/>
        </w:rPr>
        <w:t xml:space="preserve"> онлайн-трансляції засідань комітетів, які проводяться відкрито, через свої веб-сторінки на офіційному веб-сайті Верховної Ради України у глобальній інформаційній мережі Інтернет. При цьому у пояснювальній записці до законопроекту визначен</w:t>
      </w:r>
      <w:r w:rsidR="00422273">
        <w:rPr>
          <w:szCs w:val="20"/>
        </w:rPr>
        <w:t>о, що реалізація його положень /</w:t>
      </w:r>
      <w:r w:rsidR="00422273" w:rsidRPr="000109CA">
        <w:rPr>
          <w:i/>
          <w:szCs w:val="20"/>
        </w:rPr>
        <w:t>у разі прийняття</w:t>
      </w:r>
      <w:r w:rsidR="00422273">
        <w:rPr>
          <w:szCs w:val="20"/>
        </w:rPr>
        <w:t>/</w:t>
      </w:r>
      <w:r>
        <w:rPr>
          <w:szCs w:val="20"/>
        </w:rPr>
        <w:t xml:space="preserve"> не потребуватиме додаткових витрат з державного бюджету. Міністерство фінансів України також зазначило про відс</w:t>
      </w:r>
      <w:r w:rsidR="007451ED">
        <w:rPr>
          <w:szCs w:val="20"/>
        </w:rPr>
        <w:t>утність впливу законопроекту на дохідну та</w:t>
      </w:r>
      <w:r w:rsidR="00C41739">
        <w:rPr>
          <w:szCs w:val="20"/>
        </w:rPr>
        <w:t xml:space="preserve"> видаткову частину державного і</w:t>
      </w:r>
      <w:r w:rsidR="007451ED" w:rsidRPr="007451ED">
        <w:rPr>
          <w:szCs w:val="20"/>
        </w:rPr>
        <w:t xml:space="preserve"> місцевих бюджетів</w:t>
      </w:r>
      <w:r w:rsidR="007451ED">
        <w:rPr>
          <w:szCs w:val="20"/>
        </w:rPr>
        <w:t>.</w:t>
      </w:r>
    </w:p>
    <w:p w:rsidR="00A14475" w:rsidRDefault="007451ED" w:rsidP="00AA2750">
      <w:pPr>
        <w:ind w:firstLine="709"/>
        <w:jc w:val="both"/>
        <w:rPr>
          <w:szCs w:val="20"/>
        </w:rPr>
      </w:pPr>
      <w:r>
        <w:rPr>
          <w:szCs w:val="20"/>
        </w:rPr>
        <w:t>Водночас с</w:t>
      </w:r>
      <w:r w:rsidR="009D129C">
        <w:rPr>
          <w:szCs w:val="20"/>
        </w:rPr>
        <w:t xml:space="preserve">лід відмітити, що </w:t>
      </w:r>
      <w:r>
        <w:rPr>
          <w:szCs w:val="20"/>
        </w:rPr>
        <w:t xml:space="preserve">згідно з додатково отриманою від Комітету з питань Регламенту, депутатської етики та організації роботи Верховної Ради України </w:t>
      </w:r>
      <w:r w:rsidR="00C41739" w:rsidRPr="00C41739">
        <w:rPr>
          <w:szCs w:val="20"/>
        </w:rPr>
        <w:t xml:space="preserve">інформацією </w:t>
      </w:r>
      <w:r w:rsidR="003C481A">
        <w:rPr>
          <w:szCs w:val="20"/>
        </w:rPr>
        <w:t>/</w:t>
      </w:r>
      <w:r w:rsidRPr="00C41739">
        <w:rPr>
          <w:i/>
          <w:szCs w:val="20"/>
        </w:rPr>
        <w:t>лист Апарату Верховної Ради України №19/</w:t>
      </w:r>
      <w:r w:rsidR="00C41739" w:rsidRPr="00C41739">
        <w:rPr>
          <w:i/>
          <w:szCs w:val="20"/>
        </w:rPr>
        <w:t>3-2020/177402 від 06.10.2020 р.</w:t>
      </w:r>
      <w:r w:rsidR="003C481A">
        <w:rPr>
          <w:szCs w:val="20"/>
        </w:rPr>
        <w:t>/</w:t>
      </w:r>
      <w:r>
        <w:rPr>
          <w:szCs w:val="20"/>
        </w:rPr>
        <w:t xml:space="preserve"> </w:t>
      </w:r>
      <w:r w:rsidR="00A14475">
        <w:rPr>
          <w:szCs w:val="20"/>
        </w:rPr>
        <w:t>на даний час лише 7 секретаріатів комітетів Верховної Ради України мають відповідне обладнання для забезпечен</w:t>
      </w:r>
      <w:r w:rsidR="00BA4114">
        <w:rPr>
          <w:szCs w:val="20"/>
        </w:rPr>
        <w:t>ня он-лайн трансляцій засідань (у тому числі виїзних)</w:t>
      </w:r>
      <w:r w:rsidR="00A14475">
        <w:rPr>
          <w:szCs w:val="20"/>
        </w:rPr>
        <w:t xml:space="preserve"> із можливістю розміщення відеоматеріалів на офіційних </w:t>
      </w:r>
      <w:r w:rsidR="00A14475">
        <w:rPr>
          <w:szCs w:val="20"/>
          <w:lang w:val="en-US"/>
        </w:rPr>
        <w:t>web-</w:t>
      </w:r>
      <w:r w:rsidR="00A14475">
        <w:rPr>
          <w:szCs w:val="20"/>
        </w:rPr>
        <w:t>сторінках комітетів, відеохостингах та у соціальних мережах</w:t>
      </w:r>
      <w:r w:rsidR="00C41739">
        <w:rPr>
          <w:szCs w:val="20"/>
        </w:rPr>
        <w:t xml:space="preserve"> </w:t>
      </w:r>
      <w:r w:rsidR="00025D44">
        <w:rPr>
          <w:szCs w:val="20"/>
        </w:rPr>
        <w:t>/</w:t>
      </w:r>
      <w:r w:rsidR="00716744" w:rsidRPr="00F442B9">
        <w:rPr>
          <w:szCs w:val="20"/>
        </w:rPr>
        <w:t>без зазначення варто</w:t>
      </w:r>
      <w:r w:rsidR="00C41739" w:rsidRPr="00F442B9">
        <w:rPr>
          <w:szCs w:val="20"/>
        </w:rPr>
        <w:t>сті таких комплектів</w:t>
      </w:r>
      <w:r w:rsidR="00025D44">
        <w:rPr>
          <w:szCs w:val="20"/>
        </w:rPr>
        <w:t>/</w:t>
      </w:r>
      <w:r w:rsidR="00C41739" w:rsidRPr="00F442B9">
        <w:rPr>
          <w:szCs w:val="20"/>
        </w:rPr>
        <w:t>.</w:t>
      </w:r>
    </w:p>
    <w:p w:rsidR="00422273" w:rsidRDefault="00422273" w:rsidP="00AA2750">
      <w:pPr>
        <w:ind w:firstLine="709"/>
        <w:jc w:val="both"/>
        <w:rPr>
          <w:szCs w:val="20"/>
        </w:rPr>
      </w:pPr>
      <w:r>
        <w:rPr>
          <w:szCs w:val="20"/>
        </w:rPr>
        <w:t xml:space="preserve">Відповідно для реалізації законодавчої ініціативи необхідно буде додаткове </w:t>
      </w:r>
      <w:r w:rsidR="00C41739">
        <w:rPr>
          <w:szCs w:val="20"/>
        </w:rPr>
        <w:t>оснащення належним обладнанням (</w:t>
      </w:r>
      <w:r w:rsidRPr="00C41739">
        <w:rPr>
          <w:szCs w:val="20"/>
        </w:rPr>
        <w:t>у стандартній комплектації</w:t>
      </w:r>
      <w:r w:rsidR="00C41739">
        <w:rPr>
          <w:szCs w:val="20"/>
        </w:rPr>
        <w:t>)</w:t>
      </w:r>
      <w:r>
        <w:rPr>
          <w:szCs w:val="20"/>
        </w:rPr>
        <w:t xml:space="preserve"> інших комітетів, залучення фахівців для налаштування та використання таких </w:t>
      </w:r>
      <w:r>
        <w:rPr>
          <w:szCs w:val="20"/>
        </w:rPr>
        <w:lastRenderedPageBreak/>
        <w:t>комплектів під час засідань, що потребуватиме додаткових видатків з державного бюджету на забезпечення діяльності Верховної Ради України.</w:t>
      </w:r>
    </w:p>
    <w:p w:rsidR="006B25DF" w:rsidRDefault="00422273" w:rsidP="006B25DF">
      <w:pPr>
        <w:ind w:firstLine="709"/>
        <w:jc w:val="both"/>
        <w:rPr>
          <w:szCs w:val="20"/>
        </w:rPr>
      </w:pPr>
      <w:r>
        <w:rPr>
          <w:szCs w:val="20"/>
        </w:rPr>
        <w:t>Однак</w:t>
      </w:r>
      <w:r w:rsidR="00BA3DC4">
        <w:rPr>
          <w:szCs w:val="20"/>
        </w:rPr>
        <w:t>,</w:t>
      </w:r>
      <w:r>
        <w:rPr>
          <w:szCs w:val="20"/>
        </w:rPr>
        <w:t xml:space="preserve"> всупереч вимогам частини першої</w:t>
      </w:r>
      <w:r w:rsidRPr="00422273">
        <w:rPr>
          <w:szCs w:val="20"/>
        </w:rPr>
        <w:t xml:space="preserve"> статті 27 Бюдже</w:t>
      </w:r>
      <w:r w:rsidR="00C41739">
        <w:rPr>
          <w:szCs w:val="20"/>
        </w:rPr>
        <w:t>тного кодексу України та частини</w:t>
      </w:r>
      <w:r w:rsidR="008C339F">
        <w:rPr>
          <w:szCs w:val="20"/>
        </w:rPr>
        <w:t xml:space="preserve"> третьої</w:t>
      </w:r>
      <w:r w:rsidRPr="00422273">
        <w:rPr>
          <w:szCs w:val="20"/>
        </w:rPr>
        <w:t xml:space="preserve"> статті 91 Регламенту Верховної Ради України</w:t>
      </w:r>
      <w:r>
        <w:rPr>
          <w:szCs w:val="20"/>
        </w:rPr>
        <w:t xml:space="preserve"> до законопроекту не надано</w:t>
      </w:r>
      <w:r w:rsidR="00FD4EDB" w:rsidRPr="00FD4EDB">
        <w:rPr>
          <w:szCs w:val="20"/>
        </w:rPr>
        <w:t xml:space="preserve"> </w:t>
      </w:r>
      <w:r w:rsidR="008C339F">
        <w:rPr>
          <w:szCs w:val="20"/>
        </w:rPr>
        <w:t xml:space="preserve">належне </w:t>
      </w:r>
      <w:r w:rsidR="00FD4EDB" w:rsidRPr="00FD4EDB">
        <w:rPr>
          <w:szCs w:val="20"/>
        </w:rPr>
        <w:t>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</w:t>
      </w:r>
      <w:r>
        <w:rPr>
          <w:szCs w:val="20"/>
        </w:rPr>
        <w:t>аності бюджету</w:t>
      </w:r>
      <w:r w:rsidR="00FD4EDB" w:rsidRPr="00FD4EDB">
        <w:rPr>
          <w:szCs w:val="20"/>
        </w:rPr>
        <w:t>.</w:t>
      </w:r>
    </w:p>
    <w:p w:rsidR="006B25DF" w:rsidRDefault="00422273" w:rsidP="006B25DF">
      <w:pPr>
        <w:ind w:firstLine="709"/>
        <w:jc w:val="both"/>
        <w:rPr>
          <w:szCs w:val="20"/>
        </w:rPr>
      </w:pPr>
      <w:r>
        <w:rPr>
          <w:szCs w:val="20"/>
        </w:rPr>
        <w:t>Зважаючи, що законопроект буде мати вплив на показники державного бюджету, т</w:t>
      </w:r>
      <w:r w:rsidR="006B25DF" w:rsidRPr="006B25DF">
        <w:rPr>
          <w:szCs w:val="20"/>
        </w:rPr>
        <w:t>ермін набрання чинності законом, визначений у законопроекті, не відповідає вимогам частини третьої статті 27 Бюджетного кодексу України щодо введення в дію  законів України або їх окремих положень, які впливають на показники бюджету (зменшують надходження бюджету та/або збільшують витрати бюджету).</w:t>
      </w:r>
    </w:p>
    <w:p w:rsidR="009D129C" w:rsidRDefault="007D01F6" w:rsidP="006422D1">
      <w:pPr>
        <w:ind w:firstLine="709"/>
        <w:jc w:val="both"/>
        <w:rPr>
          <w:szCs w:val="28"/>
        </w:rPr>
      </w:pPr>
      <w:r w:rsidRPr="007D01F6">
        <w:rPr>
          <w:szCs w:val="28"/>
        </w:rPr>
        <w:t>За наслідками розгляду Коміте</w:t>
      </w:r>
      <w:r w:rsidR="00BA3DC4">
        <w:rPr>
          <w:szCs w:val="28"/>
        </w:rPr>
        <w:t xml:space="preserve">т ухвалив рішення, що </w:t>
      </w:r>
      <w:r w:rsidRPr="007D01F6">
        <w:rPr>
          <w:szCs w:val="28"/>
        </w:rPr>
        <w:t xml:space="preserve"> </w:t>
      </w:r>
      <w:r w:rsidR="009D129C" w:rsidRPr="009D129C">
        <w:rPr>
          <w:szCs w:val="28"/>
        </w:rPr>
        <w:t>проект Закону про внесення змін до статті 9 Закону України «Про комітети Верховної Ради України» (щодо забезпечення гласності засідань комітетів Верховної Ради України) (реєстр. №3745 від 25.06.2020), поданий народними депутатами України Устіновою О.Ю., Клименко Ю.Л., Фроловим П.В. та іншими</w:t>
      </w:r>
      <w:r w:rsidR="00BA3DC4">
        <w:rPr>
          <w:szCs w:val="28"/>
        </w:rPr>
        <w:t>,</w:t>
      </w:r>
      <w:r w:rsidR="009D129C">
        <w:rPr>
          <w:szCs w:val="28"/>
        </w:rPr>
        <w:t xml:space="preserve"> </w:t>
      </w:r>
      <w:r w:rsidR="006B25DF">
        <w:rPr>
          <w:szCs w:val="28"/>
        </w:rPr>
        <w:t>є таким, що має</w:t>
      </w:r>
      <w:r w:rsidR="006B25DF" w:rsidRPr="006B25DF">
        <w:rPr>
          <w:szCs w:val="28"/>
        </w:rPr>
        <w:t xml:space="preserve"> вплив на показники державного бюджету (може призвести до збільшення видатків). </w:t>
      </w:r>
      <w:r w:rsidR="006422D1" w:rsidRPr="006422D1">
        <w:rPr>
          <w:szCs w:val="28"/>
        </w:rPr>
        <w:t>У разі прийняття відповідного закону до 15 липня 2021 року він має вводитися в дію не раніше 1 січня 2022 року, а після 15 липня 2021 року – не раніше 1 січня 2023 року (або 1 січня наступного за цим року залежно від часу прийняття закону).</w:t>
      </w:r>
    </w:p>
    <w:p w:rsidR="006422D1" w:rsidRDefault="006422D1" w:rsidP="006422D1">
      <w:pPr>
        <w:ind w:firstLine="709"/>
        <w:jc w:val="both"/>
        <w:rPr>
          <w:szCs w:val="28"/>
        </w:rPr>
      </w:pPr>
    </w:p>
    <w:p w:rsidR="006422D1" w:rsidRDefault="006422D1" w:rsidP="006422D1">
      <w:pPr>
        <w:ind w:firstLine="709"/>
        <w:jc w:val="both"/>
        <w:rPr>
          <w:szCs w:val="28"/>
          <w:lang w:val="ru-RU"/>
        </w:rPr>
      </w:pPr>
    </w:p>
    <w:p w:rsidR="00383989" w:rsidRPr="003B2EBE" w:rsidRDefault="00383989" w:rsidP="00383989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BD2908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</w:t>
      </w:r>
      <w:r w:rsidR="00124598">
        <w:rPr>
          <w:b/>
          <w:szCs w:val="28"/>
        </w:rPr>
        <w:t xml:space="preserve"> </w:t>
      </w:r>
      <w:r>
        <w:rPr>
          <w:b/>
          <w:szCs w:val="28"/>
        </w:rPr>
        <w:t xml:space="preserve">    </w:t>
      </w:r>
      <w:r w:rsidR="00E76C03">
        <w:rPr>
          <w:b/>
          <w:szCs w:val="28"/>
        </w:rPr>
        <w:t xml:space="preserve">           </w:t>
      </w:r>
      <w:r>
        <w:rPr>
          <w:b/>
          <w:szCs w:val="28"/>
        </w:rPr>
        <w:t xml:space="preserve">              </w:t>
      </w:r>
      <w:r w:rsidR="00753B7C">
        <w:rPr>
          <w:b/>
          <w:szCs w:val="28"/>
        </w:rPr>
        <w:t xml:space="preserve">  </w:t>
      </w:r>
      <w:r>
        <w:rPr>
          <w:b/>
          <w:szCs w:val="28"/>
        </w:rPr>
        <w:t xml:space="preserve">                 </w:t>
      </w:r>
      <w:r w:rsidR="0023741B">
        <w:rPr>
          <w:b/>
          <w:szCs w:val="28"/>
        </w:rPr>
        <w:t>Ю.Ю. Арістов</w:t>
      </w:r>
      <w:r>
        <w:rPr>
          <w:b/>
          <w:szCs w:val="28"/>
          <w:lang w:val="ru-RU"/>
        </w:rPr>
        <w:t xml:space="preserve"> 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842" w:rsidRDefault="00890842">
      <w:r>
        <w:separator/>
      </w:r>
    </w:p>
  </w:endnote>
  <w:endnote w:type="continuationSeparator" w:id="0">
    <w:p w:rsidR="00890842" w:rsidRDefault="00890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31D52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842" w:rsidRDefault="00890842">
      <w:r>
        <w:separator/>
      </w:r>
    </w:p>
  </w:footnote>
  <w:footnote w:type="continuationSeparator" w:id="0">
    <w:p w:rsidR="00890842" w:rsidRDefault="008908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09CA"/>
    <w:rsid w:val="00014269"/>
    <w:rsid w:val="000227AE"/>
    <w:rsid w:val="000229B2"/>
    <w:rsid w:val="00025D44"/>
    <w:rsid w:val="00031559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45B"/>
    <w:rsid w:val="00083C67"/>
    <w:rsid w:val="0009074A"/>
    <w:rsid w:val="00094EB5"/>
    <w:rsid w:val="000A003E"/>
    <w:rsid w:val="000A26AB"/>
    <w:rsid w:val="000A484E"/>
    <w:rsid w:val="000A7C5A"/>
    <w:rsid w:val="000B7EFA"/>
    <w:rsid w:val="000C5FF2"/>
    <w:rsid w:val="000D18EC"/>
    <w:rsid w:val="000D2C3A"/>
    <w:rsid w:val="000D3201"/>
    <w:rsid w:val="000D43B4"/>
    <w:rsid w:val="000D79CD"/>
    <w:rsid w:val="000E63BF"/>
    <w:rsid w:val="000F16A6"/>
    <w:rsid w:val="000F3486"/>
    <w:rsid w:val="000F7128"/>
    <w:rsid w:val="00101CD3"/>
    <w:rsid w:val="00117B90"/>
    <w:rsid w:val="0012054B"/>
    <w:rsid w:val="00122F83"/>
    <w:rsid w:val="00124598"/>
    <w:rsid w:val="001346B9"/>
    <w:rsid w:val="00143170"/>
    <w:rsid w:val="0014344E"/>
    <w:rsid w:val="00156450"/>
    <w:rsid w:val="00157330"/>
    <w:rsid w:val="00165697"/>
    <w:rsid w:val="001668D4"/>
    <w:rsid w:val="00167240"/>
    <w:rsid w:val="0019234E"/>
    <w:rsid w:val="001A1BAD"/>
    <w:rsid w:val="001A328F"/>
    <w:rsid w:val="001A6618"/>
    <w:rsid w:val="001A71D4"/>
    <w:rsid w:val="001A7610"/>
    <w:rsid w:val="001B04D2"/>
    <w:rsid w:val="001B3E79"/>
    <w:rsid w:val="001B5877"/>
    <w:rsid w:val="001B6B03"/>
    <w:rsid w:val="001C3AB0"/>
    <w:rsid w:val="001C41AF"/>
    <w:rsid w:val="001C6CB0"/>
    <w:rsid w:val="001D3A2A"/>
    <w:rsid w:val="001D6EE3"/>
    <w:rsid w:val="001F219B"/>
    <w:rsid w:val="001F4B39"/>
    <w:rsid w:val="00223AD6"/>
    <w:rsid w:val="0022426C"/>
    <w:rsid w:val="002252E6"/>
    <w:rsid w:val="0023649E"/>
    <w:rsid w:val="0023741B"/>
    <w:rsid w:val="00241293"/>
    <w:rsid w:val="0025751D"/>
    <w:rsid w:val="00260EAB"/>
    <w:rsid w:val="00264E98"/>
    <w:rsid w:val="002722A9"/>
    <w:rsid w:val="002752B7"/>
    <w:rsid w:val="00280AB5"/>
    <w:rsid w:val="00280BAC"/>
    <w:rsid w:val="002852A9"/>
    <w:rsid w:val="002919CE"/>
    <w:rsid w:val="002A0EBA"/>
    <w:rsid w:val="002A35F3"/>
    <w:rsid w:val="002A4C57"/>
    <w:rsid w:val="002A690C"/>
    <w:rsid w:val="002B3DE7"/>
    <w:rsid w:val="002C2E0C"/>
    <w:rsid w:val="002C46AA"/>
    <w:rsid w:val="002C6AA0"/>
    <w:rsid w:val="002D3C04"/>
    <w:rsid w:val="002D7538"/>
    <w:rsid w:val="002D7F62"/>
    <w:rsid w:val="002E20E9"/>
    <w:rsid w:val="002E3A49"/>
    <w:rsid w:val="0030175C"/>
    <w:rsid w:val="00301905"/>
    <w:rsid w:val="003043F5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A3B7E"/>
    <w:rsid w:val="003A627A"/>
    <w:rsid w:val="003B1A35"/>
    <w:rsid w:val="003B2A96"/>
    <w:rsid w:val="003B308F"/>
    <w:rsid w:val="003C21A4"/>
    <w:rsid w:val="003C481A"/>
    <w:rsid w:val="003D1F1E"/>
    <w:rsid w:val="003D35BA"/>
    <w:rsid w:val="003D6234"/>
    <w:rsid w:val="003D7A7D"/>
    <w:rsid w:val="003E37E6"/>
    <w:rsid w:val="00404B91"/>
    <w:rsid w:val="00404E94"/>
    <w:rsid w:val="004075D7"/>
    <w:rsid w:val="00414607"/>
    <w:rsid w:val="00422273"/>
    <w:rsid w:val="004228EE"/>
    <w:rsid w:val="00422FE8"/>
    <w:rsid w:val="00431973"/>
    <w:rsid w:val="00432D92"/>
    <w:rsid w:val="00441594"/>
    <w:rsid w:val="00441D7E"/>
    <w:rsid w:val="00442B2B"/>
    <w:rsid w:val="004514A1"/>
    <w:rsid w:val="00463860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5ADE"/>
    <w:rsid w:val="004C5531"/>
    <w:rsid w:val="004D0A9B"/>
    <w:rsid w:val="004D78F6"/>
    <w:rsid w:val="004D795E"/>
    <w:rsid w:val="004E0E1F"/>
    <w:rsid w:val="004E2D27"/>
    <w:rsid w:val="004E5B95"/>
    <w:rsid w:val="004F5EBB"/>
    <w:rsid w:val="0050064A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A194B"/>
    <w:rsid w:val="005A3E13"/>
    <w:rsid w:val="005A3FFA"/>
    <w:rsid w:val="005A7438"/>
    <w:rsid w:val="005B544A"/>
    <w:rsid w:val="005B55CE"/>
    <w:rsid w:val="005B7EA3"/>
    <w:rsid w:val="005C54A1"/>
    <w:rsid w:val="005D04FF"/>
    <w:rsid w:val="005D1B1F"/>
    <w:rsid w:val="005D3469"/>
    <w:rsid w:val="005D7592"/>
    <w:rsid w:val="005F4BF8"/>
    <w:rsid w:val="006006CD"/>
    <w:rsid w:val="006029A0"/>
    <w:rsid w:val="006073E0"/>
    <w:rsid w:val="006111F6"/>
    <w:rsid w:val="00623E79"/>
    <w:rsid w:val="006322F0"/>
    <w:rsid w:val="00632B16"/>
    <w:rsid w:val="00633328"/>
    <w:rsid w:val="006422D1"/>
    <w:rsid w:val="00643BD0"/>
    <w:rsid w:val="00645060"/>
    <w:rsid w:val="006456A8"/>
    <w:rsid w:val="00645F48"/>
    <w:rsid w:val="00646D48"/>
    <w:rsid w:val="00655976"/>
    <w:rsid w:val="00656DFA"/>
    <w:rsid w:val="006625C2"/>
    <w:rsid w:val="0066361C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25DF"/>
    <w:rsid w:val="006B3143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290B"/>
    <w:rsid w:val="006F4CB9"/>
    <w:rsid w:val="006F5DBC"/>
    <w:rsid w:val="006F78CC"/>
    <w:rsid w:val="006F7E16"/>
    <w:rsid w:val="00712F6B"/>
    <w:rsid w:val="00714B03"/>
    <w:rsid w:val="00716744"/>
    <w:rsid w:val="007226D3"/>
    <w:rsid w:val="007328E0"/>
    <w:rsid w:val="0073576F"/>
    <w:rsid w:val="007407F7"/>
    <w:rsid w:val="00743344"/>
    <w:rsid w:val="007451ED"/>
    <w:rsid w:val="00753B7C"/>
    <w:rsid w:val="00754B43"/>
    <w:rsid w:val="00764584"/>
    <w:rsid w:val="00764A97"/>
    <w:rsid w:val="00775E04"/>
    <w:rsid w:val="00777962"/>
    <w:rsid w:val="007779CA"/>
    <w:rsid w:val="007811C5"/>
    <w:rsid w:val="007836BD"/>
    <w:rsid w:val="00786830"/>
    <w:rsid w:val="007879D2"/>
    <w:rsid w:val="0079089C"/>
    <w:rsid w:val="00792317"/>
    <w:rsid w:val="0079453B"/>
    <w:rsid w:val="007A62EA"/>
    <w:rsid w:val="007A759E"/>
    <w:rsid w:val="007B002C"/>
    <w:rsid w:val="007B0705"/>
    <w:rsid w:val="007B4167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1CE"/>
    <w:rsid w:val="0082727B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842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339F"/>
    <w:rsid w:val="008C5F85"/>
    <w:rsid w:val="008D22C4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4BD6"/>
    <w:rsid w:val="009576A6"/>
    <w:rsid w:val="0096460A"/>
    <w:rsid w:val="00966A99"/>
    <w:rsid w:val="00971644"/>
    <w:rsid w:val="009769E2"/>
    <w:rsid w:val="00981892"/>
    <w:rsid w:val="00983FF4"/>
    <w:rsid w:val="00984091"/>
    <w:rsid w:val="00995292"/>
    <w:rsid w:val="009A6B02"/>
    <w:rsid w:val="009B249E"/>
    <w:rsid w:val="009B2747"/>
    <w:rsid w:val="009B549B"/>
    <w:rsid w:val="009D129C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2B1A"/>
    <w:rsid w:val="00A06D74"/>
    <w:rsid w:val="00A07950"/>
    <w:rsid w:val="00A14475"/>
    <w:rsid w:val="00A14EB9"/>
    <w:rsid w:val="00A219EE"/>
    <w:rsid w:val="00A2306A"/>
    <w:rsid w:val="00A230D6"/>
    <w:rsid w:val="00A25178"/>
    <w:rsid w:val="00A3059B"/>
    <w:rsid w:val="00A33701"/>
    <w:rsid w:val="00A344C9"/>
    <w:rsid w:val="00A46748"/>
    <w:rsid w:val="00A5286A"/>
    <w:rsid w:val="00A566BE"/>
    <w:rsid w:val="00A56D59"/>
    <w:rsid w:val="00A6566D"/>
    <w:rsid w:val="00A65BC5"/>
    <w:rsid w:val="00A73511"/>
    <w:rsid w:val="00A80C2A"/>
    <w:rsid w:val="00A8346A"/>
    <w:rsid w:val="00A84691"/>
    <w:rsid w:val="00A9015D"/>
    <w:rsid w:val="00A9426F"/>
    <w:rsid w:val="00AA1513"/>
    <w:rsid w:val="00AA2750"/>
    <w:rsid w:val="00AA57B2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14F9F"/>
    <w:rsid w:val="00B21EFC"/>
    <w:rsid w:val="00B24115"/>
    <w:rsid w:val="00B248D8"/>
    <w:rsid w:val="00B25952"/>
    <w:rsid w:val="00B2607E"/>
    <w:rsid w:val="00B32558"/>
    <w:rsid w:val="00B34B9E"/>
    <w:rsid w:val="00B36CE6"/>
    <w:rsid w:val="00B36DB0"/>
    <w:rsid w:val="00B557A3"/>
    <w:rsid w:val="00B55D1F"/>
    <w:rsid w:val="00B57D9E"/>
    <w:rsid w:val="00B62A62"/>
    <w:rsid w:val="00B660E6"/>
    <w:rsid w:val="00B8271C"/>
    <w:rsid w:val="00B92E11"/>
    <w:rsid w:val="00B93EAE"/>
    <w:rsid w:val="00BA0E84"/>
    <w:rsid w:val="00BA3DC4"/>
    <w:rsid w:val="00BA4114"/>
    <w:rsid w:val="00BA731F"/>
    <w:rsid w:val="00BB13B1"/>
    <w:rsid w:val="00BC13EE"/>
    <w:rsid w:val="00BC352A"/>
    <w:rsid w:val="00BC4C6A"/>
    <w:rsid w:val="00BD2378"/>
    <w:rsid w:val="00BD2908"/>
    <w:rsid w:val="00BE06CF"/>
    <w:rsid w:val="00BE79D3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1D52"/>
    <w:rsid w:val="00C33619"/>
    <w:rsid w:val="00C40B42"/>
    <w:rsid w:val="00C41739"/>
    <w:rsid w:val="00C43331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494A"/>
    <w:rsid w:val="00CF78F4"/>
    <w:rsid w:val="00D000B5"/>
    <w:rsid w:val="00D009C7"/>
    <w:rsid w:val="00D0649F"/>
    <w:rsid w:val="00D13C2F"/>
    <w:rsid w:val="00D17DEE"/>
    <w:rsid w:val="00D24011"/>
    <w:rsid w:val="00D24776"/>
    <w:rsid w:val="00D43804"/>
    <w:rsid w:val="00D536C4"/>
    <w:rsid w:val="00D62494"/>
    <w:rsid w:val="00D64461"/>
    <w:rsid w:val="00D710C4"/>
    <w:rsid w:val="00D81A2B"/>
    <w:rsid w:val="00D8231A"/>
    <w:rsid w:val="00D9240D"/>
    <w:rsid w:val="00D92F14"/>
    <w:rsid w:val="00D9693F"/>
    <w:rsid w:val="00DA161E"/>
    <w:rsid w:val="00DA68D5"/>
    <w:rsid w:val="00DA696D"/>
    <w:rsid w:val="00DB554B"/>
    <w:rsid w:val="00DC1A2C"/>
    <w:rsid w:val="00DD2763"/>
    <w:rsid w:val="00DE4BB9"/>
    <w:rsid w:val="00DE7E89"/>
    <w:rsid w:val="00DF178F"/>
    <w:rsid w:val="00DF54AE"/>
    <w:rsid w:val="00DF7F9E"/>
    <w:rsid w:val="00E0130A"/>
    <w:rsid w:val="00E03F05"/>
    <w:rsid w:val="00E109A4"/>
    <w:rsid w:val="00E13903"/>
    <w:rsid w:val="00E139BE"/>
    <w:rsid w:val="00E3013C"/>
    <w:rsid w:val="00E3237C"/>
    <w:rsid w:val="00E369F0"/>
    <w:rsid w:val="00E376C8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A6324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884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442B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969C2"/>
    <w:rsid w:val="00FA1F52"/>
    <w:rsid w:val="00FA738B"/>
    <w:rsid w:val="00FB1EF8"/>
    <w:rsid w:val="00FB3C83"/>
    <w:rsid w:val="00FB3FDB"/>
    <w:rsid w:val="00FB643E"/>
    <w:rsid w:val="00FD09CC"/>
    <w:rsid w:val="00FD1E34"/>
    <w:rsid w:val="00FD268A"/>
    <w:rsid w:val="00FD4EDB"/>
    <w:rsid w:val="00FD6887"/>
    <w:rsid w:val="00FE6693"/>
    <w:rsid w:val="00FF0884"/>
    <w:rsid w:val="00FF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40D54303-05C6-459F-A124-588E1345D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2538</Words>
  <Characters>1448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2</cp:revision>
  <cp:lastPrinted>2020-10-29T10:41:00Z</cp:lastPrinted>
  <dcterms:created xsi:type="dcterms:W3CDTF">2020-11-19T12:11:00Z</dcterms:created>
  <dcterms:modified xsi:type="dcterms:W3CDTF">2020-11-19T12:11:00Z</dcterms:modified>
</cp:coreProperties>
</file>