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Регламенту, </w:t>
      </w:r>
      <w:proofErr w:type="spellStart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>депутатської</w:t>
      </w:r>
      <w:proofErr w:type="spellEnd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>етики</w:t>
      </w:r>
      <w:proofErr w:type="spellEnd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>роботи</w:t>
      </w:r>
      <w:proofErr w:type="spellEnd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>Верховної</w:t>
      </w:r>
      <w:proofErr w:type="spellEnd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Ради </w:t>
      </w:r>
      <w:proofErr w:type="spellStart"/>
      <w:r w:rsidR="006D0EE2" w:rsidRPr="006D0EE2">
        <w:rPr>
          <w:rFonts w:ascii="Times New Roman" w:eastAsia="Times New Roman" w:hAnsi="Times New Roman"/>
          <w:b/>
          <w:sz w:val="28"/>
          <w:szCs w:val="24"/>
          <w:lang w:eastAsia="ru-RU"/>
        </w:rPr>
        <w:t>України</w:t>
      </w:r>
      <w:proofErr w:type="spellEnd"/>
    </w:p>
    <w:p w:rsidR="00202DE0" w:rsidRPr="00202DE0" w:rsidRDefault="006D0EE2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КАЛЬЧЕНКУ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D0EE2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D0EE2" w:rsidRPr="006D0EE2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статті 9 Закону України "Про комітети Верховної Ради України" (щодо забезпечення гласності засідань комітетів Верховної Ради України) (реєстр.№3745)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C10" w:rsidRDefault="00152C10" w:rsidP="005E306B">
      <w:pPr>
        <w:spacing w:after="0" w:line="240" w:lineRule="auto"/>
      </w:pPr>
      <w:r>
        <w:separator/>
      </w:r>
    </w:p>
  </w:endnote>
  <w:endnote w:type="continuationSeparator" w:id="0">
    <w:p w:rsidR="00152C10" w:rsidRDefault="00152C1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52C1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C10" w:rsidRDefault="00152C10" w:rsidP="005E306B">
      <w:pPr>
        <w:spacing w:after="0" w:line="240" w:lineRule="auto"/>
      </w:pPr>
      <w:r>
        <w:separator/>
      </w:r>
    </w:p>
  </w:footnote>
  <w:footnote w:type="continuationSeparator" w:id="0">
    <w:p w:rsidR="00152C10" w:rsidRDefault="00152C1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2C10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C6F30"/>
    <w:rsid w:val="006D0EE2"/>
    <w:rsid w:val="006F10E8"/>
    <w:rsid w:val="00700C59"/>
    <w:rsid w:val="007079CD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46D93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778BD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A2541-C59B-498C-A284-23878B558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464</Words>
  <Characters>265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2021-03-09T10:16:00Z</dcterms:created>
  <dcterms:modified xsi:type="dcterms:W3CDTF">2021-03-09T10:16:00Z</dcterms:modified>
</cp:coreProperties>
</file>