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5BAC" w:rsidRPr="00A81232" w:rsidRDefault="00375BAC" w:rsidP="002E518F">
      <w:pPr>
        <w:pStyle w:val="af3"/>
        <w:rPr>
          <w:szCs w:val="28"/>
        </w:rPr>
      </w:pPr>
      <w:bookmarkStart w:id="0" w:name="_GoBack"/>
      <w:bookmarkEnd w:id="0"/>
    </w:p>
    <w:p w:rsidR="00375BAC" w:rsidRPr="00A81232" w:rsidRDefault="00375BAC" w:rsidP="00375BAC">
      <w:pPr>
        <w:widowControl w:val="0"/>
        <w:tabs>
          <w:tab w:val="left" w:pos="5328"/>
        </w:tabs>
        <w:ind w:firstLine="709"/>
        <w:rPr>
          <w:szCs w:val="28"/>
        </w:rPr>
      </w:pPr>
      <w:r w:rsidRPr="00A81232">
        <w:rPr>
          <w:szCs w:val="28"/>
        </w:rPr>
        <w:tab/>
      </w:r>
    </w:p>
    <w:p w:rsidR="00375BAC" w:rsidRPr="00A81232" w:rsidRDefault="00375BAC" w:rsidP="00375BAC">
      <w:pPr>
        <w:pStyle w:val="7"/>
        <w:keepNext w:val="0"/>
        <w:widowControl w:val="0"/>
        <w:ind w:firstLine="709"/>
        <w:rPr>
          <w:rFonts w:ascii="Times New Roman" w:hAnsi="Times New Roman" w:cs="Times New Roman"/>
        </w:rPr>
      </w:pPr>
    </w:p>
    <w:p w:rsidR="00375BAC" w:rsidRPr="00A81232" w:rsidRDefault="00375BAC" w:rsidP="00375BAC">
      <w:pPr>
        <w:pStyle w:val="7"/>
        <w:keepNext w:val="0"/>
        <w:widowControl w:val="0"/>
        <w:ind w:firstLine="709"/>
        <w:rPr>
          <w:rFonts w:ascii="Times New Roman" w:hAnsi="Times New Roman" w:cs="Times New Roman"/>
        </w:rPr>
      </w:pPr>
    </w:p>
    <w:p w:rsidR="00375BAC" w:rsidRPr="00A81232" w:rsidRDefault="00375BAC" w:rsidP="00375BAC">
      <w:pPr>
        <w:pStyle w:val="7"/>
        <w:keepNext w:val="0"/>
        <w:widowControl w:val="0"/>
        <w:ind w:firstLine="709"/>
        <w:rPr>
          <w:rFonts w:ascii="Times New Roman" w:hAnsi="Times New Roman" w:cs="Times New Roman"/>
        </w:rPr>
      </w:pPr>
    </w:p>
    <w:p w:rsidR="00375BAC" w:rsidRPr="00A81232" w:rsidRDefault="00375BAC" w:rsidP="00375BAC">
      <w:pPr>
        <w:pStyle w:val="7"/>
        <w:keepNext w:val="0"/>
        <w:widowControl w:val="0"/>
        <w:ind w:firstLine="709"/>
        <w:rPr>
          <w:rFonts w:ascii="Times New Roman" w:hAnsi="Times New Roman" w:cs="Times New Roman"/>
        </w:rPr>
      </w:pPr>
    </w:p>
    <w:p w:rsidR="00A81232" w:rsidRPr="00A81232" w:rsidRDefault="00A81232" w:rsidP="00A81232">
      <w:pPr>
        <w:rPr>
          <w:szCs w:val="28"/>
        </w:rPr>
      </w:pPr>
    </w:p>
    <w:p w:rsidR="00A81232" w:rsidRPr="00A81232" w:rsidRDefault="00A81232" w:rsidP="00A81232">
      <w:pPr>
        <w:rPr>
          <w:szCs w:val="28"/>
          <w:lang w:val="en-US"/>
        </w:rPr>
      </w:pPr>
    </w:p>
    <w:p w:rsidR="00375BAC" w:rsidRPr="00A81232" w:rsidRDefault="00375BAC" w:rsidP="00375BAC">
      <w:pPr>
        <w:pStyle w:val="7"/>
        <w:keepNext w:val="0"/>
        <w:widowControl w:val="0"/>
        <w:ind w:firstLine="0"/>
        <w:rPr>
          <w:rFonts w:ascii="Times New Roman" w:hAnsi="Times New Roman" w:cs="Times New Roman"/>
        </w:rPr>
      </w:pPr>
    </w:p>
    <w:p w:rsidR="00375BAC" w:rsidRPr="00A81232" w:rsidRDefault="00375BAC" w:rsidP="00375BAC">
      <w:pPr>
        <w:pStyle w:val="7"/>
        <w:keepNext w:val="0"/>
        <w:widowControl w:val="0"/>
        <w:ind w:firstLine="0"/>
        <w:rPr>
          <w:rFonts w:ascii="Times New Roman" w:hAnsi="Times New Roman" w:cs="Times New Roman"/>
        </w:rPr>
      </w:pPr>
      <w:r w:rsidRPr="00A81232">
        <w:rPr>
          <w:rFonts w:ascii="Times New Roman" w:hAnsi="Times New Roman" w:cs="Times New Roman"/>
        </w:rPr>
        <w:t>ВИСНОВОК</w:t>
      </w:r>
    </w:p>
    <w:p w:rsidR="00AF1E00" w:rsidRPr="00A81232" w:rsidRDefault="00375BAC" w:rsidP="00AC7BA6">
      <w:pPr>
        <w:pStyle w:val="a3"/>
        <w:widowControl w:val="0"/>
        <w:ind w:firstLine="0"/>
        <w:jc w:val="center"/>
        <w:rPr>
          <w:rFonts w:ascii="Times New Roman" w:hAnsi="Times New Roman" w:cs="Times New Roman"/>
          <w:b/>
        </w:rPr>
      </w:pPr>
      <w:r w:rsidRPr="00A81232">
        <w:rPr>
          <w:rFonts w:ascii="Times New Roman" w:hAnsi="Times New Roman" w:cs="Times New Roman"/>
          <w:b/>
        </w:rPr>
        <w:t>на проект Закону України «</w:t>
      </w:r>
      <w:r w:rsidR="00AC7BA6" w:rsidRPr="00A81232">
        <w:rPr>
          <w:rFonts w:ascii="Times New Roman" w:hAnsi="Times New Roman" w:cs="Times New Roman"/>
          <w:b/>
        </w:rPr>
        <w:t xml:space="preserve">Про внесення змін до деяких законодавчих актів щодо посилення відповідальності за окремі кримінальні та адміністративні правопорушення у сфері господарської діяльності, службової діяльності, діяльності осіб, що надають публічні послуги </w:t>
      </w:r>
    </w:p>
    <w:p w:rsidR="00AF1E00" w:rsidRPr="00A81232" w:rsidRDefault="00AC7BA6" w:rsidP="00AC7BA6">
      <w:pPr>
        <w:pStyle w:val="a3"/>
        <w:widowControl w:val="0"/>
        <w:ind w:firstLine="0"/>
        <w:jc w:val="center"/>
        <w:rPr>
          <w:rFonts w:ascii="Times New Roman" w:hAnsi="Times New Roman" w:cs="Times New Roman"/>
          <w:b/>
        </w:rPr>
      </w:pPr>
      <w:r w:rsidRPr="00A81232">
        <w:rPr>
          <w:rFonts w:ascii="Times New Roman" w:hAnsi="Times New Roman" w:cs="Times New Roman"/>
          <w:b/>
        </w:rPr>
        <w:t xml:space="preserve">та кримінальні правопорушення проти авторитету </w:t>
      </w:r>
    </w:p>
    <w:p w:rsidR="00375BAC" w:rsidRPr="00A81232" w:rsidRDefault="00AC7BA6" w:rsidP="00AC7BA6">
      <w:pPr>
        <w:pStyle w:val="a3"/>
        <w:widowControl w:val="0"/>
        <w:ind w:firstLine="0"/>
        <w:jc w:val="center"/>
        <w:rPr>
          <w:rFonts w:ascii="Times New Roman" w:hAnsi="Times New Roman" w:cs="Times New Roman"/>
          <w:b/>
        </w:rPr>
      </w:pPr>
      <w:r w:rsidRPr="00A81232">
        <w:rPr>
          <w:rFonts w:ascii="Times New Roman" w:hAnsi="Times New Roman" w:cs="Times New Roman"/>
          <w:b/>
        </w:rPr>
        <w:t>органів державної влади</w:t>
      </w:r>
      <w:r w:rsidR="00375BAC" w:rsidRPr="00A81232">
        <w:rPr>
          <w:rFonts w:ascii="Times New Roman" w:hAnsi="Times New Roman" w:cs="Times New Roman"/>
          <w:b/>
          <w:bCs/>
        </w:rPr>
        <w:t>»</w:t>
      </w:r>
    </w:p>
    <w:p w:rsidR="00375BAC" w:rsidRPr="00A81232" w:rsidRDefault="00375BAC" w:rsidP="00375BAC">
      <w:pPr>
        <w:rPr>
          <w:b/>
          <w:szCs w:val="28"/>
        </w:rPr>
      </w:pPr>
    </w:p>
    <w:p w:rsidR="003223E0" w:rsidRPr="00A81232" w:rsidRDefault="00375BAC" w:rsidP="00C05FA5">
      <w:pPr>
        <w:ind w:firstLine="709"/>
        <w:jc w:val="both"/>
        <w:rPr>
          <w:szCs w:val="28"/>
        </w:rPr>
      </w:pPr>
      <w:r w:rsidRPr="00A81232">
        <w:rPr>
          <w:szCs w:val="28"/>
        </w:rPr>
        <w:t xml:space="preserve">Метою законопроекту, як зазначено у пояснювальній записці до проекту, є </w:t>
      </w:r>
      <w:r w:rsidR="003223E0" w:rsidRPr="00A81232">
        <w:rPr>
          <w:szCs w:val="28"/>
        </w:rPr>
        <w:t xml:space="preserve">забезпечення реалізації на рівні національного законодавства пропорційності та індивідуального характеру покарань, що призначаються за вчинення кримінальних правопорушень у сфері господарської діяльності, шляхом посилення кримінальної відповідальності за окремі види суспільно небезпечних діянь та встановлення належної диференціації </w:t>
      </w:r>
      <w:r w:rsidR="003223E0" w:rsidRPr="00A81232">
        <w:rPr>
          <w:bCs/>
          <w:szCs w:val="28"/>
          <w:shd w:val="clear" w:color="auto" w:fill="FFFFFF"/>
        </w:rPr>
        <w:t xml:space="preserve">кримінальної відповідальності за критерієм розміру шкоди, яку було завдано скоєнням кримінального правопорушення. </w:t>
      </w:r>
    </w:p>
    <w:p w:rsidR="003223E0" w:rsidRPr="00A81232" w:rsidRDefault="00375BAC" w:rsidP="00C05FA5">
      <w:pPr>
        <w:tabs>
          <w:tab w:val="left" w:pos="567"/>
        </w:tabs>
        <w:ind w:firstLine="709"/>
        <w:jc w:val="both"/>
        <w:rPr>
          <w:szCs w:val="28"/>
        </w:rPr>
      </w:pPr>
      <w:r w:rsidRPr="00A81232">
        <w:rPr>
          <w:szCs w:val="28"/>
        </w:rPr>
        <w:t>Для досягнення зазначеної мети у законопроекті пропонується</w:t>
      </w:r>
      <w:r w:rsidR="00C05FA5" w:rsidRPr="00A81232">
        <w:rPr>
          <w:szCs w:val="28"/>
        </w:rPr>
        <w:t xml:space="preserve"> </w:t>
      </w:r>
      <w:proofErr w:type="spellStart"/>
      <w:r w:rsidR="003223E0" w:rsidRPr="00A81232">
        <w:rPr>
          <w:szCs w:val="28"/>
        </w:rPr>
        <w:t>внести</w:t>
      </w:r>
      <w:proofErr w:type="spellEnd"/>
      <w:r w:rsidR="003223E0" w:rsidRPr="00A81232">
        <w:rPr>
          <w:szCs w:val="28"/>
        </w:rPr>
        <w:t xml:space="preserve"> зміни до </w:t>
      </w:r>
      <w:r w:rsidR="00AF1E00" w:rsidRPr="00A81232">
        <w:rPr>
          <w:szCs w:val="28"/>
        </w:rPr>
        <w:t>низки статей</w:t>
      </w:r>
      <w:r w:rsidR="003223E0" w:rsidRPr="00A81232">
        <w:rPr>
          <w:szCs w:val="28"/>
        </w:rPr>
        <w:t xml:space="preserve"> Кримінального кодексу України </w:t>
      </w:r>
      <w:r w:rsidR="00C05FA5" w:rsidRPr="00A81232">
        <w:rPr>
          <w:szCs w:val="28"/>
        </w:rPr>
        <w:t xml:space="preserve">(далі – КК) </w:t>
      </w:r>
      <w:r w:rsidR="003223E0" w:rsidRPr="00A81232">
        <w:rPr>
          <w:szCs w:val="28"/>
        </w:rPr>
        <w:t>та Кодексу України про адміністративні правопорушення</w:t>
      </w:r>
      <w:r w:rsidR="00C05FA5" w:rsidRPr="00A81232">
        <w:rPr>
          <w:szCs w:val="28"/>
        </w:rPr>
        <w:t xml:space="preserve"> (далі – КУпАП)</w:t>
      </w:r>
      <w:r w:rsidR="003223E0" w:rsidRPr="00A81232">
        <w:rPr>
          <w:szCs w:val="28"/>
        </w:rPr>
        <w:t xml:space="preserve">, що передбачають відповідальність за </w:t>
      </w:r>
      <w:r w:rsidR="003223E0" w:rsidRPr="00A81232">
        <w:rPr>
          <w:szCs w:val="28"/>
          <w:lang w:eastAsia="uk-UA"/>
        </w:rPr>
        <w:t>незаконні дії з документами</w:t>
      </w:r>
      <w:r w:rsidR="00562ACE" w:rsidRPr="00A81232">
        <w:rPr>
          <w:szCs w:val="28"/>
          <w:lang w:eastAsia="uk-UA"/>
        </w:rPr>
        <w:t>,</w:t>
      </w:r>
      <w:r w:rsidR="003223E0" w:rsidRPr="00A81232">
        <w:rPr>
          <w:szCs w:val="28"/>
          <w:lang w:eastAsia="uk-UA"/>
        </w:rPr>
        <w:t xml:space="preserve"> </w:t>
      </w:r>
      <w:r w:rsidR="003223E0" w:rsidRPr="00A81232">
        <w:rPr>
          <w:szCs w:val="28"/>
        </w:rPr>
        <w:t>в частині розширення диспозиції окремих статей, посилення відповідальності за вчинення вказаних кримінальних правопорушень, а також доповнення їх новими кваліфікуючими озна</w:t>
      </w:r>
      <w:r w:rsidR="00C05FA5" w:rsidRPr="00A81232">
        <w:rPr>
          <w:szCs w:val="28"/>
        </w:rPr>
        <w:t>ками, такими</w:t>
      </w:r>
      <w:r w:rsidR="00562ACE" w:rsidRPr="00A81232">
        <w:rPr>
          <w:szCs w:val="28"/>
        </w:rPr>
        <w:t>,</w:t>
      </w:r>
      <w:r w:rsidR="00C05FA5" w:rsidRPr="00A81232">
        <w:rPr>
          <w:szCs w:val="28"/>
        </w:rPr>
        <w:t xml:space="preserve"> як завдання шкоди </w:t>
      </w:r>
      <w:r w:rsidR="003223E0" w:rsidRPr="00A81232">
        <w:rPr>
          <w:szCs w:val="28"/>
        </w:rPr>
        <w:t xml:space="preserve">у великому або особливо великому розмірі. </w:t>
      </w:r>
    </w:p>
    <w:p w:rsidR="00375BAC" w:rsidRPr="008C72C4" w:rsidRDefault="00375BAC" w:rsidP="00C05FA5">
      <w:pPr>
        <w:ind w:firstLine="709"/>
        <w:jc w:val="both"/>
        <w:rPr>
          <w:szCs w:val="28"/>
        </w:rPr>
      </w:pPr>
      <w:r w:rsidRPr="00A81232">
        <w:rPr>
          <w:szCs w:val="28"/>
        </w:rPr>
        <w:t xml:space="preserve">За результатами розгляду поданого законопроекту Головне управління </w:t>
      </w:r>
      <w:r w:rsidRPr="008C72C4">
        <w:rPr>
          <w:szCs w:val="28"/>
        </w:rPr>
        <w:t>вважає за необхідне висловити наступні зауваження та пропозиції до його положень.</w:t>
      </w:r>
    </w:p>
    <w:p w:rsidR="0003441D" w:rsidRPr="008C72C4" w:rsidRDefault="0003441D" w:rsidP="00C05FA5">
      <w:pPr>
        <w:ind w:firstLine="709"/>
        <w:jc w:val="both"/>
        <w:rPr>
          <w:b/>
          <w:bCs/>
          <w:i/>
          <w:iCs/>
          <w:szCs w:val="28"/>
        </w:rPr>
      </w:pPr>
    </w:p>
    <w:p w:rsidR="00AA2A79" w:rsidRPr="008C72C4" w:rsidRDefault="006E6A3D" w:rsidP="00C05FA5">
      <w:pPr>
        <w:ind w:firstLine="709"/>
        <w:jc w:val="both"/>
        <w:rPr>
          <w:b/>
          <w:bCs/>
          <w:i/>
          <w:iCs/>
          <w:szCs w:val="28"/>
        </w:rPr>
      </w:pPr>
      <w:r w:rsidRPr="008C72C4">
        <w:rPr>
          <w:b/>
          <w:bCs/>
          <w:i/>
          <w:iCs/>
          <w:szCs w:val="28"/>
        </w:rPr>
        <w:t>Щодо змін до КК</w:t>
      </w:r>
    </w:p>
    <w:p w:rsidR="0042336D" w:rsidRPr="00A81232" w:rsidRDefault="0042336D" w:rsidP="0042336D">
      <w:pPr>
        <w:tabs>
          <w:tab w:val="left" w:pos="567"/>
        </w:tabs>
        <w:ind w:firstLine="709"/>
        <w:jc w:val="both"/>
        <w:rPr>
          <w:color w:val="000000"/>
          <w:szCs w:val="28"/>
          <w:lang w:eastAsia="uk-UA"/>
        </w:rPr>
      </w:pPr>
      <w:r w:rsidRPr="008C72C4">
        <w:rPr>
          <w:b/>
          <w:color w:val="000000"/>
          <w:szCs w:val="28"/>
          <w:lang w:eastAsia="uk-UA"/>
        </w:rPr>
        <w:t>1.</w:t>
      </w:r>
      <w:r w:rsidRPr="008C72C4">
        <w:rPr>
          <w:color w:val="000000"/>
          <w:szCs w:val="28"/>
          <w:lang w:eastAsia="uk-UA"/>
        </w:rPr>
        <w:t xml:space="preserve"> Звертаємо увагу</w:t>
      </w:r>
      <w:r w:rsidR="0064278C" w:rsidRPr="008C72C4">
        <w:rPr>
          <w:color w:val="000000"/>
          <w:szCs w:val="28"/>
          <w:lang w:eastAsia="uk-UA"/>
        </w:rPr>
        <w:t xml:space="preserve"> на те</w:t>
      </w:r>
      <w:r w:rsidRPr="008C72C4">
        <w:rPr>
          <w:color w:val="000000"/>
          <w:szCs w:val="28"/>
          <w:lang w:eastAsia="uk-UA"/>
        </w:rPr>
        <w:t xml:space="preserve">, що значна частина запропонованих </w:t>
      </w:r>
      <w:r w:rsidR="006E6A3D" w:rsidRPr="008C72C4">
        <w:rPr>
          <w:color w:val="000000"/>
          <w:szCs w:val="28"/>
          <w:lang w:eastAsia="uk-UA"/>
        </w:rPr>
        <w:t xml:space="preserve">проектом </w:t>
      </w:r>
      <w:r w:rsidRPr="008C72C4">
        <w:rPr>
          <w:color w:val="000000"/>
          <w:szCs w:val="28"/>
          <w:lang w:eastAsia="uk-UA"/>
        </w:rPr>
        <w:t xml:space="preserve">положень не відповідає задекларованій у </w:t>
      </w:r>
      <w:r w:rsidR="006E6A3D" w:rsidRPr="008C72C4">
        <w:rPr>
          <w:color w:val="000000"/>
          <w:szCs w:val="28"/>
          <w:lang w:eastAsia="uk-UA"/>
        </w:rPr>
        <w:t>п</w:t>
      </w:r>
      <w:r w:rsidRPr="008C72C4">
        <w:rPr>
          <w:color w:val="000000"/>
          <w:szCs w:val="28"/>
          <w:lang w:eastAsia="uk-UA"/>
        </w:rPr>
        <w:t xml:space="preserve">ояснювальній записці меті та назві законопроекту щодо </w:t>
      </w:r>
      <w:r w:rsidRPr="008C72C4">
        <w:rPr>
          <w:i/>
          <w:color w:val="000000"/>
          <w:szCs w:val="28"/>
          <w:lang w:eastAsia="uk-UA"/>
        </w:rPr>
        <w:t>посилення</w:t>
      </w:r>
      <w:r w:rsidRPr="00A81232">
        <w:rPr>
          <w:i/>
          <w:color w:val="000000"/>
          <w:szCs w:val="28"/>
          <w:lang w:eastAsia="uk-UA"/>
        </w:rPr>
        <w:t xml:space="preserve"> відповідальності</w:t>
      </w:r>
      <w:r w:rsidRPr="00A81232">
        <w:rPr>
          <w:color w:val="000000"/>
          <w:szCs w:val="28"/>
          <w:lang w:eastAsia="uk-UA"/>
        </w:rPr>
        <w:t xml:space="preserve"> за окремі кримінальні та адміністративні правопорушення у сфері господарської діяльності, службової </w:t>
      </w:r>
      <w:r w:rsidR="006E6A3D" w:rsidRPr="00A81232">
        <w:rPr>
          <w:color w:val="000000"/>
          <w:szCs w:val="28"/>
          <w:lang w:eastAsia="uk-UA"/>
        </w:rPr>
        <w:t>діяльності та</w:t>
      </w:r>
      <w:r w:rsidRPr="00A81232">
        <w:rPr>
          <w:color w:val="000000"/>
          <w:szCs w:val="28"/>
          <w:lang w:eastAsia="uk-UA"/>
        </w:rPr>
        <w:t xml:space="preserve"> діяльності осіб, що надають публічні послуги та кримінальні правопорушення проти авторитету органів державної влади. </w:t>
      </w:r>
      <w:r w:rsidR="00D533CA" w:rsidRPr="00A81232">
        <w:rPr>
          <w:color w:val="000000"/>
          <w:szCs w:val="28"/>
          <w:lang w:eastAsia="uk-UA"/>
        </w:rPr>
        <w:t>Зокрема</w:t>
      </w:r>
      <w:r w:rsidRPr="00A81232">
        <w:rPr>
          <w:color w:val="000000"/>
          <w:szCs w:val="28"/>
          <w:lang w:eastAsia="uk-UA"/>
        </w:rPr>
        <w:t xml:space="preserve">, </w:t>
      </w:r>
      <w:r w:rsidRPr="00A81232">
        <w:rPr>
          <w:color w:val="000000"/>
          <w:szCs w:val="28"/>
          <w:lang w:eastAsia="uk-UA"/>
        </w:rPr>
        <w:lastRenderedPageBreak/>
        <w:t>розширення диспозицій окремих статей Особливої частини КК шляхом додавання такої обов’язкової ознаки об’єктивної сторони складу відповідного кримінального правопорушення</w:t>
      </w:r>
      <w:r w:rsidR="00562ACE" w:rsidRPr="00A81232">
        <w:rPr>
          <w:color w:val="000000"/>
          <w:szCs w:val="28"/>
          <w:lang w:eastAsia="uk-UA"/>
        </w:rPr>
        <w:t>,</w:t>
      </w:r>
      <w:r w:rsidRPr="00A81232">
        <w:rPr>
          <w:color w:val="000000"/>
          <w:szCs w:val="28"/>
          <w:lang w:eastAsia="uk-UA"/>
        </w:rPr>
        <w:t xml:space="preserve"> як суспільно небезпечний наслідок (див., наприклад, ч. 1 ст. 200 КК у редакції проекту)</w:t>
      </w:r>
      <w:r w:rsidR="00562ACE" w:rsidRPr="00A81232">
        <w:rPr>
          <w:color w:val="000000"/>
          <w:szCs w:val="28"/>
          <w:lang w:eastAsia="uk-UA"/>
        </w:rPr>
        <w:t>,</w:t>
      </w:r>
      <w:r w:rsidRPr="00A81232">
        <w:rPr>
          <w:color w:val="000000"/>
          <w:szCs w:val="28"/>
          <w:lang w:eastAsia="uk-UA"/>
        </w:rPr>
        <w:t xml:space="preserve"> або шляхом зміни мінімальної межі розміру завданої </w:t>
      </w:r>
      <w:r w:rsidRPr="008C72C4">
        <w:rPr>
          <w:color w:val="000000"/>
          <w:szCs w:val="28"/>
          <w:lang w:eastAsia="uk-UA"/>
        </w:rPr>
        <w:t>шкоди при вчиненні певного суспільно небезпечного діяння (див., наприклад, ч. 3 ст. 206, ч. 3 ст. 206-2, ст. 219</w:t>
      </w:r>
      <w:r w:rsidR="00D533CA" w:rsidRPr="008C72C4">
        <w:rPr>
          <w:color w:val="000000"/>
          <w:szCs w:val="28"/>
          <w:lang w:eastAsia="uk-UA"/>
        </w:rPr>
        <w:t>, ч. 1 ст. 223-1</w:t>
      </w:r>
      <w:r w:rsidRPr="008C72C4">
        <w:rPr>
          <w:color w:val="000000"/>
          <w:szCs w:val="28"/>
          <w:lang w:eastAsia="uk-UA"/>
        </w:rPr>
        <w:t xml:space="preserve"> КК у редакції проекту) насправді </w:t>
      </w:r>
      <w:r w:rsidR="00562ACE" w:rsidRPr="008C72C4">
        <w:rPr>
          <w:color w:val="000000"/>
          <w:szCs w:val="28"/>
          <w:lang w:eastAsia="uk-UA"/>
        </w:rPr>
        <w:t>при</w:t>
      </w:r>
      <w:r w:rsidR="0064278C" w:rsidRPr="008C72C4">
        <w:rPr>
          <w:color w:val="000000"/>
          <w:szCs w:val="28"/>
          <w:lang w:eastAsia="uk-UA"/>
        </w:rPr>
        <w:t>з</w:t>
      </w:r>
      <w:r w:rsidR="00562ACE" w:rsidRPr="008C72C4">
        <w:rPr>
          <w:color w:val="000000"/>
          <w:szCs w:val="28"/>
          <w:lang w:eastAsia="uk-UA"/>
        </w:rPr>
        <w:t>веде до</w:t>
      </w:r>
      <w:r w:rsidRPr="008C72C4">
        <w:rPr>
          <w:color w:val="000000"/>
          <w:szCs w:val="28"/>
          <w:lang w:eastAsia="uk-UA"/>
        </w:rPr>
        <w:t xml:space="preserve"> декриміналізаці</w:t>
      </w:r>
      <w:r w:rsidR="00562ACE" w:rsidRPr="008C72C4">
        <w:rPr>
          <w:color w:val="000000"/>
          <w:szCs w:val="28"/>
          <w:lang w:eastAsia="uk-UA"/>
        </w:rPr>
        <w:t>ї</w:t>
      </w:r>
      <w:r w:rsidRPr="008C72C4">
        <w:rPr>
          <w:color w:val="000000"/>
          <w:szCs w:val="28"/>
          <w:lang w:eastAsia="uk-UA"/>
        </w:rPr>
        <w:t xml:space="preserve"> окремих видів кримінальних правопорушень або </w:t>
      </w:r>
      <w:r w:rsidR="00562ACE" w:rsidRPr="008C72C4">
        <w:rPr>
          <w:color w:val="000000"/>
          <w:szCs w:val="28"/>
          <w:lang w:eastAsia="uk-UA"/>
        </w:rPr>
        <w:t>до</w:t>
      </w:r>
      <w:r w:rsidRPr="008C72C4">
        <w:rPr>
          <w:color w:val="000000"/>
          <w:szCs w:val="28"/>
          <w:lang w:eastAsia="uk-UA"/>
        </w:rPr>
        <w:t xml:space="preserve"> пом’якшення кримінальної відповідальності за їх вчинення. Скажімо, якщо чинна ч. 1 ст. 223-1 КК </w:t>
      </w:r>
      <w:r w:rsidR="00562ACE" w:rsidRPr="008C72C4">
        <w:rPr>
          <w:color w:val="000000"/>
          <w:szCs w:val="28"/>
          <w:lang w:eastAsia="uk-UA"/>
        </w:rPr>
        <w:t xml:space="preserve">визнає </w:t>
      </w:r>
      <w:r w:rsidRPr="008C72C4">
        <w:rPr>
          <w:szCs w:val="28"/>
        </w:rPr>
        <w:t xml:space="preserve">підроблення документів, які подаються для реєстрації </w:t>
      </w:r>
      <w:r w:rsidRPr="008C72C4">
        <w:rPr>
          <w:color w:val="000000"/>
          <w:szCs w:val="28"/>
          <w:lang w:eastAsia="uk-UA"/>
        </w:rPr>
        <w:t xml:space="preserve">випуску цінних паперів, якщо це діяння заподіяло </w:t>
      </w:r>
      <w:r w:rsidRPr="008C72C4">
        <w:rPr>
          <w:i/>
          <w:color w:val="000000"/>
          <w:szCs w:val="28"/>
          <w:lang w:eastAsia="uk-UA"/>
        </w:rPr>
        <w:t>значну матеріальну шкоду, що в двадцять</w:t>
      </w:r>
      <w:r w:rsidRPr="008C72C4">
        <w:rPr>
          <w:color w:val="000000"/>
          <w:szCs w:val="28"/>
          <w:lang w:eastAsia="uk-UA"/>
        </w:rPr>
        <w:t xml:space="preserve"> і більше разів перевищує неоподатковуваний мі</w:t>
      </w:r>
      <w:r w:rsidRPr="00A81232">
        <w:rPr>
          <w:color w:val="000000"/>
          <w:szCs w:val="28"/>
          <w:lang w:eastAsia="uk-UA"/>
        </w:rPr>
        <w:t xml:space="preserve">німум доходів громадян, інвесторові в цінні папери, кримінальним правопорушенням, то проектом пропонується </w:t>
      </w:r>
      <w:r w:rsidR="00562ACE" w:rsidRPr="00A81232">
        <w:rPr>
          <w:color w:val="000000"/>
          <w:szCs w:val="28"/>
          <w:lang w:eastAsia="uk-UA"/>
        </w:rPr>
        <w:t xml:space="preserve">вважати </w:t>
      </w:r>
      <w:r w:rsidRPr="00A81232">
        <w:rPr>
          <w:color w:val="000000"/>
          <w:szCs w:val="28"/>
          <w:lang w:eastAsia="uk-UA"/>
        </w:rPr>
        <w:t>відповідне діяння кримінально каран</w:t>
      </w:r>
      <w:r w:rsidR="00562ACE" w:rsidRPr="00A81232">
        <w:rPr>
          <w:color w:val="000000"/>
          <w:szCs w:val="28"/>
          <w:lang w:eastAsia="uk-UA"/>
        </w:rPr>
        <w:t>им лише тоді</w:t>
      </w:r>
      <w:r w:rsidRPr="00A81232">
        <w:rPr>
          <w:color w:val="000000"/>
          <w:szCs w:val="28"/>
          <w:lang w:eastAsia="uk-UA"/>
        </w:rPr>
        <w:t xml:space="preserve">, </w:t>
      </w:r>
      <w:r w:rsidR="00562ACE" w:rsidRPr="00A81232">
        <w:rPr>
          <w:color w:val="000000"/>
          <w:szCs w:val="28"/>
          <w:lang w:eastAsia="uk-UA"/>
        </w:rPr>
        <w:t>коли</w:t>
      </w:r>
      <w:r w:rsidRPr="00A81232">
        <w:rPr>
          <w:color w:val="000000"/>
          <w:szCs w:val="28"/>
          <w:lang w:eastAsia="uk-UA"/>
        </w:rPr>
        <w:t xml:space="preserve"> воно заподіяло </w:t>
      </w:r>
      <w:r w:rsidRPr="00A81232">
        <w:rPr>
          <w:i/>
          <w:color w:val="000000"/>
          <w:szCs w:val="28"/>
          <w:lang w:eastAsia="uk-UA"/>
        </w:rPr>
        <w:t>істотну шкоду</w:t>
      </w:r>
      <w:r w:rsidRPr="00A81232">
        <w:rPr>
          <w:color w:val="000000"/>
          <w:szCs w:val="28"/>
          <w:lang w:eastAsia="uk-UA"/>
        </w:rPr>
        <w:t xml:space="preserve"> вказаному потерпілому, </w:t>
      </w:r>
      <w:r w:rsidRPr="00A81232">
        <w:rPr>
          <w:i/>
          <w:color w:val="000000"/>
          <w:szCs w:val="28"/>
          <w:lang w:eastAsia="uk-UA"/>
        </w:rPr>
        <w:t>що в сто</w:t>
      </w:r>
      <w:r w:rsidRPr="00A81232">
        <w:rPr>
          <w:color w:val="000000"/>
          <w:szCs w:val="28"/>
          <w:lang w:eastAsia="uk-UA"/>
        </w:rPr>
        <w:t xml:space="preserve"> і більше разів перевищує неоподатковуваний мінімум доходів громадян</w:t>
      </w:r>
      <w:r w:rsidR="00D533CA" w:rsidRPr="00A81232">
        <w:rPr>
          <w:color w:val="000000"/>
          <w:szCs w:val="28"/>
          <w:lang w:eastAsia="uk-UA"/>
        </w:rPr>
        <w:t xml:space="preserve"> (див. </w:t>
      </w:r>
      <w:proofErr w:type="spellStart"/>
      <w:r w:rsidR="00D533CA" w:rsidRPr="00A81232">
        <w:rPr>
          <w:color w:val="000000"/>
          <w:szCs w:val="28"/>
          <w:lang w:eastAsia="uk-UA"/>
        </w:rPr>
        <w:t>абз</w:t>
      </w:r>
      <w:proofErr w:type="spellEnd"/>
      <w:r w:rsidR="00D533CA" w:rsidRPr="00A81232">
        <w:rPr>
          <w:color w:val="000000"/>
          <w:szCs w:val="28"/>
          <w:lang w:eastAsia="uk-UA"/>
        </w:rPr>
        <w:t>. 2 примітки до ст. 200 КК у редакції проекту)</w:t>
      </w:r>
      <w:r w:rsidRPr="00A81232">
        <w:rPr>
          <w:color w:val="000000"/>
          <w:szCs w:val="28"/>
          <w:lang w:eastAsia="uk-UA"/>
        </w:rPr>
        <w:t xml:space="preserve">. </w:t>
      </w:r>
    </w:p>
    <w:p w:rsidR="00CC2503" w:rsidRPr="00A81232" w:rsidRDefault="00511CD7" w:rsidP="00CC2503">
      <w:pPr>
        <w:tabs>
          <w:tab w:val="left" w:pos="567"/>
        </w:tabs>
        <w:ind w:firstLine="709"/>
        <w:jc w:val="both"/>
        <w:rPr>
          <w:szCs w:val="28"/>
        </w:rPr>
      </w:pPr>
      <w:r w:rsidRPr="00A81232">
        <w:rPr>
          <w:b/>
          <w:color w:val="000000"/>
          <w:szCs w:val="28"/>
          <w:lang w:eastAsia="uk-UA"/>
        </w:rPr>
        <w:t xml:space="preserve">2. </w:t>
      </w:r>
      <w:r w:rsidR="00CC2503" w:rsidRPr="00A81232">
        <w:rPr>
          <w:color w:val="000000"/>
          <w:szCs w:val="28"/>
          <w:lang w:eastAsia="uk-UA"/>
        </w:rPr>
        <w:t>П</w:t>
      </w:r>
      <w:r w:rsidR="00375BAC" w:rsidRPr="00A81232">
        <w:rPr>
          <w:color w:val="000000"/>
          <w:szCs w:val="28"/>
          <w:lang w:eastAsia="uk-UA"/>
        </w:rPr>
        <w:t>ропозиці</w:t>
      </w:r>
      <w:r w:rsidR="00CC2503" w:rsidRPr="00A81232">
        <w:rPr>
          <w:color w:val="000000"/>
          <w:szCs w:val="28"/>
          <w:lang w:eastAsia="uk-UA"/>
        </w:rPr>
        <w:t>ї</w:t>
      </w:r>
      <w:r w:rsidR="00375BAC" w:rsidRPr="00A81232">
        <w:rPr>
          <w:color w:val="000000"/>
          <w:szCs w:val="28"/>
          <w:lang w:eastAsia="uk-UA"/>
        </w:rPr>
        <w:t xml:space="preserve"> </w:t>
      </w:r>
      <w:r w:rsidR="00CC2503" w:rsidRPr="00A81232">
        <w:rPr>
          <w:color w:val="000000"/>
          <w:szCs w:val="28"/>
          <w:lang w:eastAsia="uk-UA"/>
        </w:rPr>
        <w:t xml:space="preserve">суб'єкта права законодавчої ініціативи </w:t>
      </w:r>
      <w:r w:rsidR="00375BAC" w:rsidRPr="00A81232">
        <w:rPr>
          <w:color w:val="000000"/>
          <w:szCs w:val="28"/>
          <w:lang w:eastAsia="uk-UA"/>
        </w:rPr>
        <w:t xml:space="preserve">щодо </w:t>
      </w:r>
      <w:r w:rsidR="008B6CB7" w:rsidRPr="00A81232">
        <w:rPr>
          <w:color w:val="000000"/>
          <w:szCs w:val="28"/>
          <w:lang w:eastAsia="uk-UA"/>
        </w:rPr>
        <w:t>доповнення окремих складів кримінальних правопорушень у сфері господарської діяльності, службової діяльності та професійної діяльності осіб, що надають</w:t>
      </w:r>
      <w:r w:rsidR="00D533CA" w:rsidRPr="00A81232">
        <w:rPr>
          <w:color w:val="000000"/>
          <w:szCs w:val="28"/>
          <w:lang w:eastAsia="uk-UA"/>
        </w:rPr>
        <w:t xml:space="preserve"> публічні послуги</w:t>
      </w:r>
      <w:r w:rsidR="00562ACE" w:rsidRPr="00A81232">
        <w:rPr>
          <w:color w:val="000000"/>
          <w:szCs w:val="28"/>
          <w:lang w:eastAsia="uk-UA"/>
        </w:rPr>
        <w:t>,</w:t>
      </w:r>
      <w:r w:rsidR="00D533CA" w:rsidRPr="00A81232">
        <w:rPr>
          <w:color w:val="000000"/>
          <w:szCs w:val="28"/>
          <w:lang w:eastAsia="uk-UA"/>
        </w:rPr>
        <w:t xml:space="preserve"> та кримінальних правопорушень</w:t>
      </w:r>
      <w:r w:rsidR="008B6CB7" w:rsidRPr="00A81232">
        <w:rPr>
          <w:color w:val="000000"/>
          <w:szCs w:val="28"/>
          <w:lang w:eastAsia="uk-UA"/>
        </w:rPr>
        <w:t xml:space="preserve"> проти авторитету органів державної влади</w:t>
      </w:r>
      <w:r w:rsidR="00885128" w:rsidRPr="00A81232">
        <w:rPr>
          <w:color w:val="000000"/>
          <w:szCs w:val="28"/>
          <w:lang w:eastAsia="uk-UA"/>
        </w:rPr>
        <w:t xml:space="preserve"> новими ознаками у вигляді завдання істотної шкоди, </w:t>
      </w:r>
      <w:r w:rsidR="00885128" w:rsidRPr="00A81232">
        <w:rPr>
          <w:szCs w:val="28"/>
        </w:rPr>
        <w:t xml:space="preserve">шкоди у великому або особливо великому розмірі </w:t>
      </w:r>
      <w:r w:rsidR="00562ACE" w:rsidRPr="00A81232">
        <w:rPr>
          <w:szCs w:val="28"/>
        </w:rPr>
        <w:t>викликають</w:t>
      </w:r>
      <w:r w:rsidR="00F1344D" w:rsidRPr="00A81232">
        <w:rPr>
          <w:szCs w:val="28"/>
        </w:rPr>
        <w:t xml:space="preserve"> низку запитань</w:t>
      </w:r>
      <w:r w:rsidR="00885128" w:rsidRPr="00A81232">
        <w:rPr>
          <w:szCs w:val="28"/>
        </w:rPr>
        <w:t xml:space="preserve">. </w:t>
      </w:r>
    </w:p>
    <w:p w:rsidR="00CC2503" w:rsidRPr="008C72C4" w:rsidRDefault="00885128" w:rsidP="00CC2503">
      <w:pPr>
        <w:tabs>
          <w:tab w:val="left" w:pos="567"/>
        </w:tabs>
        <w:ind w:firstLine="709"/>
        <w:jc w:val="both"/>
        <w:rPr>
          <w:color w:val="000000"/>
          <w:szCs w:val="28"/>
          <w:lang w:eastAsia="uk-UA"/>
        </w:rPr>
      </w:pPr>
      <w:r w:rsidRPr="00A81232">
        <w:rPr>
          <w:i/>
          <w:szCs w:val="28"/>
        </w:rPr>
        <w:t>По-перше</w:t>
      </w:r>
      <w:r w:rsidRPr="00A81232">
        <w:rPr>
          <w:szCs w:val="28"/>
        </w:rPr>
        <w:t xml:space="preserve">, </w:t>
      </w:r>
      <w:r w:rsidR="001A75AC" w:rsidRPr="00A81232">
        <w:rPr>
          <w:szCs w:val="28"/>
        </w:rPr>
        <w:t>в</w:t>
      </w:r>
      <w:r w:rsidRPr="00A81232">
        <w:rPr>
          <w:color w:val="000000"/>
          <w:szCs w:val="28"/>
          <w:lang w:eastAsia="uk-UA"/>
        </w:rPr>
        <w:t>раховуючи запропоновані розміри завданої шкоди у приміт</w:t>
      </w:r>
      <w:r w:rsidR="00562ACE" w:rsidRPr="00A81232">
        <w:rPr>
          <w:color w:val="000000"/>
          <w:szCs w:val="28"/>
          <w:lang w:eastAsia="uk-UA"/>
        </w:rPr>
        <w:t>ці</w:t>
      </w:r>
      <w:r w:rsidRPr="00A81232">
        <w:rPr>
          <w:color w:val="000000"/>
          <w:szCs w:val="28"/>
          <w:lang w:eastAsia="uk-UA"/>
        </w:rPr>
        <w:t xml:space="preserve"> до ст. 200 </w:t>
      </w:r>
      <w:r w:rsidRPr="008C72C4">
        <w:rPr>
          <w:color w:val="000000"/>
          <w:szCs w:val="28"/>
          <w:lang w:eastAsia="uk-UA"/>
        </w:rPr>
        <w:t>КК (</w:t>
      </w:r>
      <w:r w:rsidR="004631DB" w:rsidRPr="008C72C4">
        <w:rPr>
          <w:color w:val="000000"/>
          <w:szCs w:val="28"/>
          <w:lang w:eastAsia="uk-UA"/>
        </w:rPr>
        <w:t>у </w:t>
      </w:r>
      <w:r w:rsidRPr="008C72C4">
        <w:rPr>
          <w:color w:val="000000"/>
          <w:szCs w:val="28"/>
          <w:lang w:eastAsia="uk-UA"/>
        </w:rPr>
        <w:t>редакції проекту)</w:t>
      </w:r>
      <w:r w:rsidR="00F1344D" w:rsidRPr="008C72C4">
        <w:rPr>
          <w:color w:val="000000"/>
          <w:szCs w:val="28"/>
          <w:lang w:eastAsia="uk-UA"/>
        </w:rPr>
        <w:t xml:space="preserve">, можна припустити, що за взірець були взяті </w:t>
      </w:r>
      <w:r w:rsidR="00CB1874" w:rsidRPr="008C72C4">
        <w:rPr>
          <w:color w:val="000000"/>
          <w:szCs w:val="28"/>
          <w:lang w:eastAsia="uk-UA"/>
        </w:rPr>
        <w:t xml:space="preserve">відповідні </w:t>
      </w:r>
      <w:r w:rsidR="00F1344D" w:rsidRPr="008C72C4">
        <w:rPr>
          <w:color w:val="000000"/>
          <w:szCs w:val="28"/>
          <w:lang w:eastAsia="uk-UA"/>
        </w:rPr>
        <w:t xml:space="preserve">розміри, наведені у </w:t>
      </w:r>
      <w:r w:rsidR="00CB1874" w:rsidRPr="008C72C4">
        <w:rPr>
          <w:color w:val="000000"/>
          <w:szCs w:val="28"/>
          <w:lang w:eastAsia="uk-UA"/>
        </w:rPr>
        <w:t xml:space="preserve">примітці до ст. 185 КК. </w:t>
      </w:r>
      <w:r w:rsidR="00D533CA" w:rsidRPr="008C72C4">
        <w:rPr>
          <w:color w:val="000000"/>
          <w:szCs w:val="28"/>
          <w:lang w:eastAsia="uk-UA"/>
        </w:rPr>
        <w:t>Проте звертаємо увагу</w:t>
      </w:r>
      <w:r w:rsidR="0064278C" w:rsidRPr="008C72C4">
        <w:rPr>
          <w:color w:val="000000"/>
          <w:szCs w:val="28"/>
          <w:lang w:eastAsia="uk-UA"/>
        </w:rPr>
        <w:t xml:space="preserve"> на те</w:t>
      </w:r>
      <w:r w:rsidR="00D533CA" w:rsidRPr="008C72C4">
        <w:rPr>
          <w:color w:val="000000"/>
          <w:szCs w:val="28"/>
          <w:lang w:eastAsia="uk-UA"/>
        </w:rPr>
        <w:t xml:space="preserve">, що у примітці до ст. 185 КК </w:t>
      </w:r>
      <w:r w:rsidR="00CB1874" w:rsidRPr="008C72C4">
        <w:rPr>
          <w:color w:val="000000"/>
          <w:szCs w:val="28"/>
          <w:lang w:eastAsia="uk-UA"/>
        </w:rPr>
        <w:t xml:space="preserve">законодавець використовує поняття </w:t>
      </w:r>
      <w:r w:rsidR="00CB1874" w:rsidRPr="008C72C4">
        <w:rPr>
          <w:szCs w:val="28"/>
        </w:rPr>
        <w:t>«</w:t>
      </w:r>
      <w:r w:rsidR="00CB1874" w:rsidRPr="008C72C4">
        <w:rPr>
          <w:color w:val="000000"/>
          <w:szCs w:val="28"/>
          <w:lang w:eastAsia="uk-UA"/>
        </w:rPr>
        <w:t>значна шкода</w:t>
      </w:r>
      <w:r w:rsidR="001A75AC" w:rsidRPr="008C72C4">
        <w:rPr>
          <w:color w:val="000000"/>
          <w:szCs w:val="28"/>
          <w:lang w:eastAsia="uk-UA"/>
        </w:rPr>
        <w:t>», «</w:t>
      </w:r>
      <w:r w:rsidR="00CB1874" w:rsidRPr="008C72C4">
        <w:rPr>
          <w:color w:val="000000"/>
          <w:szCs w:val="28"/>
          <w:lang w:eastAsia="uk-UA"/>
        </w:rPr>
        <w:t>велик</w:t>
      </w:r>
      <w:r w:rsidR="001A75AC" w:rsidRPr="008C72C4">
        <w:rPr>
          <w:color w:val="000000"/>
          <w:szCs w:val="28"/>
          <w:lang w:eastAsia="uk-UA"/>
        </w:rPr>
        <w:t>і</w:t>
      </w:r>
      <w:r w:rsidR="00CB1874" w:rsidRPr="008C72C4">
        <w:rPr>
          <w:color w:val="000000"/>
          <w:szCs w:val="28"/>
          <w:lang w:eastAsia="uk-UA"/>
        </w:rPr>
        <w:t xml:space="preserve"> розмір</w:t>
      </w:r>
      <w:r w:rsidR="001A75AC" w:rsidRPr="008C72C4">
        <w:rPr>
          <w:color w:val="000000"/>
          <w:szCs w:val="28"/>
          <w:lang w:eastAsia="uk-UA"/>
        </w:rPr>
        <w:t>и» та «</w:t>
      </w:r>
      <w:r w:rsidR="00CB1874" w:rsidRPr="008C72C4">
        <w:rPr>
          <w:color w:val="000000"/>
          <w:szCs w:val="28"/>
          <w:lang w:eastAsia="uk-UA"/>
        </w:rPr>
        <w:t>особливо велик</w:t>
      </w:r>
      <w:r w:rsidR="001A75AC" w:rsidRPr="008C72C4">
        <w:rPr>
          <w:color w:val="000000"/>
          <w:szCs w:val="28"/>
          <w:lang w:eastAsia="uk-UA"/>
        </w:rPr>
        <w:t>і</w:t>
      </w:r>
      <w:r w:rsidR="00CB1874" w:rsidRPr="008C72C4">
        <w:rPr>
          <w:color w:val="000000"/>
          <w:szCs w:val="28"/>
          <w:lang w:eastAsia="uk-UA"/>
        </w:rPr>
        <w:t xml:space="preserve"> розмір</w:t>
      </w:r>
      <w:r w:rsidR="001A75AC" w:rsidRPr="008C72C4">
        <w:rPr>
          <w:color w:val="000000"/>
          <w:szCs w:val="28"/>
          <w:lang w:eastAsia="uk-UA"/>
        </w:rPr>
        <w:t>и</w:t>
      </w:r>
      <w:r w:rsidR="00CB1874" w:rsidRPr="008C72C4">
        <w:rPr>
          <w:bCs/>
          <w:szCs w:val="28"/>
        </w:rPr>
        <w:t>»</w:t>
      </w:r>
      <w:r w:rsidR="001A75AC" w:rsidRPr="008C72C4">
        <w:rPr>
          <w:bCs/>
          <w:szCs w:val="28"/>
        </w:rPr>
        <w:t>, у той час як у примітці до ст. 200 КК (у редакції проекту) та в інших положеннях проекту вживаються терміни «істотна шкода», «шкода у великому розмірі» та «шкода в особливо великому розмірі».</w:t>
      </w:r>
      <w:r w:rsidR="00CB1874" w:rsidRPr="008C72C4">
        <w:rPr>
          <w:color w:val="000000"/>
          <w:szCs w:val="28"/>
          <w:lang w:eastAsia="uk-UA"/>
        </w:rPr>
        <w:t xml:space="preserve"> </w:t>
      </w:r>
    </w:p>
    <w:p w:rsidR="00CC2503" w:rsidRPr="00A81232" w:rsidRDefault="00CB1874" w:rsidP="00CC2503">
      <w:pPr>
        <w:tabs>
          <w:tab w:val="left" w:pos="567"/>
        </w:tabs>
        <w:ind w:firstLine="709"/>
        <w:jc w:val="both"/>
        <w:rPr>
          <w:color w:val="000000" w:themeColor="text1"/>
          <w:szCs w:val="28"/>
          <w:lang w:eastAsia="uk-UA"/>
        </w:rPr>
      </w:pPr>
      <w:r w:rsidRPr="008C72C4">
        <w:rPr>
          <w:i/>
          <w:color w:val="000000"/>
          <w:szCs w:val="28"/>
          <w:lang w:eastAsia="uk-UA"/>
        </w:rPr>
        <w:t>По-друге</w:t>
      </w:r>
      <w:r w:rsidRPr="008C72C4">
        <w:rPr>
          <w:color w:val="000000"/>
          <w:szCs w:val="28"/>
          <w:lang w:eastAsia="uk-UA"/>
        </w:rPr>
        <w:t xml:space="preserve">, </w:t>
      </w:r>
      <w:r w:rsidR="00182C01" w:rsidRPr="008C72C4">
        <w:rPr>
          <w:color w:val="000000"/>
          <w:szCs w:val="28"/>
          <w:lang w:eastAsia="uk-UA"/>
        </w:rPr>
        <w:t>якщо автор</w:t>
      </w:r>
      <w:r w:rsidRPr="008C72C4">
        <w:rPr>
          <w:color w:val="000000"/>
          <w:szCs w:val="28"/>
          <w:lang w:eastAsia="uk-UA"/>
        </w:rPr>
        <w:t xml:space="preserve">и законопроекту </w:t>
      </w:r>
      <w:r w:rsidR="00182C01" w:rsidRPr="008C72C4">
        <w:rPr>
          <w:color w:val="000000"/>
          <w:szCs w:val="28"/>
          <w:lang w:eastAsia="uk-UA"/>
        </w:rPr>
        <w:t>вважають за</w:t>
      </w:r>
      <w:r w:rsidRPr="008C72C4">
        <w:rPr>
          <w:color w:val="000000"/>
          <w:szCs w:val="28"/>
          <w:lang w:eastAsia="uk-UA"/>
        </w:rPr>
        <w:t xml:space="preserve"> необхідн</w:t>
      </w:r>
      <w:r w:rsidR="00182C01" w:rsidRPr="008C72C4">
        <w:rPr>
          <w:color w:val="000000"/>
          <w:szCs w:val="28"/>
          <w:lang w:eastAsia="uk-UA"/>
        </w:rPr>
        <w:t>е</w:t>
      </w:r>
      <w:r w:rsidRPr="008C72C4">
        <w:rPr>
          <w:color w:val="000000"/>
          <w:szCs w:val="28"/>
          <w:lang w:eastAsia="uk-UA"/>
        </w:rPr>
        <w:t xml:space="preserve"> уніфікувати </w:t>
      </w:r>
      <w:r w:rsidR="00CF22DE" w:rsidRPr="008C72C4">
        <w:rPr>
          <w:color w:val="000000"/>
          <w:szCs w:val="28"/>
          <w:lang w:eastAsia="uk-UA"/>
        </w:rPr>
        <w:t>поняття (а</w:t>
      </w:r>
      <w:r w:rsidR="0064278C" w:rsidRPr="008C72C4">
        <w:rPr>
          <w:color w:val="000000"/>
          <w:szCs w:val="28"/>
          <w:lang w:eastAsia="uk-UA"/>
        </w:rPr>
        <w:t>,</w:t>
      </w:r>
      <w:r w:rsidR="00CF22DE" w:rsidRPr="008C72C4">
        <w:rPr>
          <w:color w:val="000000"/>
          <w:szCs w:val="28"/>
          <w:lang w:eastAsia="uk-UA"/>
        </w:rPr>
        <w:t xml:space="preserve"> отже, й </w:t>
      </w:r>
      <w:r w:rsidRPr="008C72C4">
        <w:rPr>
          <w:color w:val="000000"/>
          <w:szCs w:val="28"/>
          <w:lang w:eastAsia="uk-UA"/>
        </w:rPr>
        <w:t>розміри</w:t>
      </w:r>
      <w:r w:rsidR="00CF22DE" w:rsidRPr="008C72C4">
        <w:rPr>
          <w:color w:val="000000"/>
          <w:szCs w:val="28"/>
          <w:lang w:eastAsia="uk-UA"/>
        </w:rPr>
        <w:t>)</w:t>
      </w:r>
      <w:r w:rsidRPr="008C72C4">
        <w:rPr>
          <w:color w:val="000000"/>
          <w:szCs w:val="28"/>
          <w:lang w:eastAsia="uk-UA"/>
        </w:rPr>
        <w:t xml:space="preserve"> </w:t>
      </w:r>
      <w:r w:rsidR="00C45837" w:rsidRPr="008C72C4">
        <w:rPr>
          <w:color w:val="000000"/>
          <w:szCs w:val="28"/>
          <w:lang w:eastAsia="uk-UA"/>
        </w:rPr>
        <w:t xml:space="preserve">для позначення </w:t>
      </w:r>
      <w:r w:rsidRPr="008C72C4">
        <w:rPr>
          <w:color w:val="000000"/>
          <w:szCs w:val="28"/>
          <w:lang w:eastAsia="uk-UA"/>
        </w:rPr>
        <w:t xml:space="preserve">завданої шкоди </w:t>
      </w:r>
      <w:r w:rsidR="001A75AC" w:rsidRPr="008C72C4">
        <w:rPr>
          <w:color w:val="000000"/>
          <w:szCs w:val="28"/>
          <w:lang w:eastAsia="uk-UA"/>
        </w:rPr>
        <w:t>при описі різних</w:t>
      </w:r>
      <w:r w:rsidRPr="008C72C4">
        <w:rPr>
          <w:color w:val="000000"/>
          <w:szCs w:val="28"/>
          <w:lang w:eastAsia="uk-UA"/>
        </w:rPr>
        <w:t xml:space="preserve"> кримінальних </w:t>
      </w:r>
      <w:r w:rsidRPr="008C72C4">
        <w:rPr>
          <w:color w:val="000000" w:themeColor="text1"/>
          <w:szCs w:val="28"/>
          <w:lang w:eastAsia="uk-UA"/>
        </w:rPr>
        <w:t xml:space="preserve">правопорушень, </w:t>
      </w:r>
      <w:r w:rsidR="009D48CE" w:rsidRPr="008C72C4">
        <w:rPr>
          <w:color w:val="000000" w:themeColor="text1"/>
          <w:szCs w:val="28"/>
          <w:lang w:eastAsia="uk-UA"/>
        </w:rPr>
        <w:t>роз</w:t>
      </w:r>
      <w:r w:rsidR="001A75AC" w:rsidRPr="008C72C4">
        <w:rPr>
          <w:color w:val="000000" w:themeColor="text1"/>
          <w:szCs w:val="28"/>
          <w:lang w:eastAsia="uk-UA"/>
        </w:rPr>
        <w:t xml:space="preserve">міщених </w:t>
      </w:r>
      <w:r w:rsidR="009D48CE" w:rsidRPr="008C72C4">
        <w:rPr>
          <w:color w:val="000000" w:themeColor="text1"/>
          <w:szCs w:val="28"/>
          <w:lang w:eastAsia="uk-UA"/>
        </w:rPr>
        <w:t xml:space="preserve">у межах одного розділу Особливої частини КК, </w:t>
      </w:r>
      <w:r w:rsidR="001A75AC" w:rsidRPr="008C72C4">
        <w:rPr>
          <w:color w:val="000000" w:themeColor="text1"/>
          <w:szCs w:val="28"/>
          <w:lang w:eastAsia="uk-UA"/>
        </w:rPr>
        <w:t xml:space="preserve">то </w:t>
      </w:r>
      <w:r w:rsidRPr="008C72C4">
        <w:rPr>
          <w:color w:val="000000" w:themeColor="text1"/>
          <w:szCs w:val="28"/>
          <w:lang w:eastAsia="uk-UA"/>
        </w:rPr>
        <w:t>незрозуміло, чому, наприклад, перегляду не б</w:t>
      </w:r>
      <w:r w:rsidR="00C45837" w:rsidRPr="008C72C4">
        <w:rPr>
          <w:color w:val="000000" w:themeColor="text1"/>
          <w:szCs w:val="28"/>
          <w:lang w:eastAsia="uk-UA"/>
        </w:rPr>
        <w:t>у</w:t>
      </w:r>
      <w:r w:rsidRPr="008C72C4">
        <w:rPr>
          <w:color w:val="000000" w:themeColor="text1"/>
          <w:szCs w:val="28"/>
          <w:lang w:eastAsia="uk-UA"/>
        </w:rPr>
        <w:t>л</w:t>
      </w:r>
      <w:r w:rsidR="00CF22DE" w:rsidRPr="008C72C4">
        <w:rPr>
          <w:color w:val="000000" w:themeColor="text1"/>
          <w:szCs w:val="28"/>
          <w:lang w:eastAsia="uk-UA"/>
        </w:rPr>
        <w:t>о</w:t>
      </w:r>
      <w:r w:rsidRPr="008C72C4">
        <w:rPr>
          <w:color w:val="000000" w:themeColor="text1"/>
          <w:szCs w:val="28"/>
          <w:lang w:eastAsia="uk-UA"/>
        </w:rPr>
        <w:t xml:space="preserve"> піддан</w:t>
      </w:r>
      <w:r w:rsidR="00CF22DE" w:rsidRPr="008C72C4">
        <w:rPr>
          <w:color w:val="000000" w:themeColor="text1"/>
          <w:szCs w:val="28"/>
          <w:lang w:eastAsia="uk-UA"/>
        </w:rPr>
        <w:t>е поняття</w:t>
      </w:r>
      <w:r w:rsidRPr="008C72C4">
        <w:rPr>
          <w:color w:val="000000" w:themeColor="text1"/>
          <w:szCs w:val="28"/>
          <w:lang w:eastAsia="uk-UA"/>
        </w:rPr>
        <w:t xml:space="preserve"> </w:t>
      </w:r>
      <w:r w:rsidR="004E2E89" w:rsidRPr="008C72C4">
        <w:rPr>
          <w:szCs w:val="28"/>
        </w:rPr>
        <w:t>«</w:t>
      </w:r>
      <w:r w:rsidRPr="008C72C4">
        <w:rPr>
          <w:color w:val="000000" w:themeColor="text1"/>
          <w:szCs w:val="28"/>
          <w:lang w:eastAsia="uk-UA"/>
        </w:rPr>
        <w:t>значн</w:t>
      </w:r>
      <w:r w:rsidR="00CF22DE" w:rsidRPr="008C72C4">
        <w:rPr>
          <w:color w:val="000000" w:themeColor="text1"/>
          <w:szCs w:val="28"/>
          <w:lang w:eastAsia="uk-UA"/>
        </w:rPr>
        <w:t>ої</w:t>
      </w:r>
      <w:r w:rsidRPr="008C72C4">
        <w:rPr>
          <w:color w:val="000000" w:themeColor="text1"/>
          <w:szCs w:val="28"/>
          <w:lang w:eastAsia="uk-UA"/>
        </w:rPr>
        <w:t xml:space="preserve"> шкод</w:t>
      </w:r>
      <w:r w:rsidR="00CF22DE" w:rsidRPr="008C72C4">
        <w:rPr>
          <w:color w:val="000000" w:themeColor="text1"/>
          <w:szCs w:val="28"/>
          <w:lang w:eastAsia="uk-UA"/>
        </w:rPr>
        <w:t>и</w:t>
      </w:r>
      <w:r w:rsidRPr="008C72C4">
        <w:rPr>
          <w:color w:val="000000" w:themeColor="text1"/>
          <w:szCs w:val="28"/>
          <w:lang w:eastAsia="uk-UA"/>
        </w:rPr>
        <w:t xml:space="preserve"> (значн</w:t>
      </w:r>
      <w:r w:rsidR="004E2E89" w:rsidRPr="008C72C4">
        <w:rPr>
          <w:color w:val="000000" w:themeColor="text1"/>
          <w:szCs w:val="28"/>
          <w:lang w:eastAsia="uk-UA"/>
        </w:rPr>
        <w:t>их</w:t>
      </w:r>
      <w:r w:rsidRPr="008C72C4">
        <w:rPr>
          <w:color w:val="000000" w:themeColor="text1"/>
          <w:szCs w:val="28"/>
          <w:lang w:eastAsia="uk-UA"/>
        </w:rPr>
        <w:t xml:space="preserve"> збитк</w:t>
      </w:r>
      <w:r w:rsidR="004E2E89" w:rsidRPr="008C72C4">
        <w:rPr>
          <w:color w:val="000000" w:themeColor="text1"/>
          <w:szCs w:val="28"/>
          <w:lang w:eastAsia="uk-UA"/>
        </w:rPr>
        <w:t>ів</w:t>
      </w:r>
      <w:r w:rsidRPr="008C72C4">
        <w:rPr>
          <w:color w:val="000000" w:themeColor="text1"/>
          <w:szCs w:val="28"/>
          <w:lang w:eastAsia="uk-UA"/>
        </w:rPr>
        <w:t>)</w:t>
      </w:r>
      <w:r w:rsidR="004E2E89" w:rsidRPr="008C72C4">
        <w:rPr>
          <w:bCs/>
          <w:szCs w:val="28"/>
        </w:rPr>
        <w:t>»</w:t>
      </w:r>
      <w:r w:rsidR="00CC2503" w:rsidRPr="008C72C4">
        <w:rPr>
          <w:color w:val="000000" w:themeColor="text1"/>
          <w:szCs w:val="28"/>
          <w:lang w:eastAsia="uk-UA"/>
        </w:rPr>
        <w:t xml:space="preserve"> у </w:t>
      </w:r>
      <w:r w:rsidR="00CF22DE" w:rsidRPr="008C72C4">
        <w:rPr>
          <w:color w:val="000000" w:themeColor="text1"/>
          <w:szCs w:val="28"/>
          <w:lang w:eastAsia="uk-UA"/>
        </w:rPr>
        <w:t>ст. </w:t>
      </w:r>
      <w:r w:rsidR="00C45837" w:rsidRPr="008C72C4">
        <w:rPr>
          <w:color w:val="000000" w:themeColor="text1"/>
          <w:szCs w:val="28"/>
          <w:lang w:eastAsia="uk-UA"/>
        </w:rPr>
        <w:t>ст. </w:t>
      </w:r>
      <w:r w:rsidRPr="008C72C4">
        <w:rPr>
          <w:color w:val="000000" w:themeColor="text1"/>
          <w:szCs w:val="28"/>
          <w:lang w:eastAsia="uk-UA"/>
        </w:rPr>
        <w:t>203-1 (</w:t>
      </w:r>
      <w:r w:rsidR="00745158" w:rsidRPr="008C72C4">
        <w:rPr>
          <w:szCs w:val="28"/>
        </w:rPr>
        <w:t>«</w:t>
      </w:r>
      <w:r w:rsidRPr="008C72C4">
        <w:rPr>
          <w:color w:val="000000" w:themeColor="text1"/>
          <w:szCs w:val="28"/>
          <w:lang w:eastAsia="uk-UA"/>
        </w:rPr>
        <w:t>Незаконний обіг дисків</w:t>
      </w:r>
      <w:r w:rsidRPr="00A81232">
        <w:rPr>
          <w:color w:val="000000" w:themeColor="text1"/>
          <w:szCs w:val="28"/>
          <w:lang w:eastAsia="uk-UA"/>
        </w:rPr>
        <w:t xml:space="preserve"> для лазерних систем зчитування, матриць, обладнання та сировини для їх виробництва</w:t>
      </w:r>
      <w:r w:rsidR="00745158" w:rsidRPr="00A81232">
        <w:rPr>
          <w:bCs/>
          <w:szCs w:val="28"/>
        </w:rPr>
        <w:t>»</w:t>
      </w:r>
      <w:r w:rsidRPr="00A81232">
        <w:rPr>
          <w:color w:val="000000" w:themeColor="text1"/>
          <w:szCs w:val="28"/>
          <w:lang w:eastAsia="uk-UA"/>
        </w:rPr>
        <w:t>), 212 (</w:t>
      </w:r>
      <w:r w:rsidR="00745158" w:rsidRPr="00A81232">
        <w:rPr>
          <w:szCs w:val="28"/>
        </w:rPr>
        <w:t>«</w:t>
      </w:r>
      <w:r w:rsidRPr="00A81232">
        <w:rPr>
          <w:color w:val="000000" w:themeColor="text1"/>
          <w:szCs w:val="28"/>
          <w:lang w:eastAsia="uk-UA"/>
        </w:rPr>
        <w:t>Ухилення від сплати податків, зборів (обов'язкових платежів</w:t>
      </w:r>
      <w:r w:rsidR="00745158" w:rsidRPr="00A81232">
        <w:rPr>
          <w:bCs/>
          <w:szCs w:val="28"/>
        </w:rPr>
        <w:t>»</w:t>
      </w:r>
      <w:r w:rsidRPr="00A81232">
        <w:rPr>
          <w:color w:val="000000" w:themeColor="text1"/>
          <w:szCs w:val="28"/>
          <w:lang w:eastAsia="uk-UA"/>
        </w:rPr>
        <w:t>), 212-1 (</w:t>
      </w:r>
      <w:r w:rsidR="00745158" w:rsidRPr="00A81232">
        <w:rPr>
          <w:szCs w:val="28"/>
        </w:rPr>
        <w:t>«</w:t>
      </w:r>
      <w:r w:rsidRPr="00A81232">
        <w:rPr>
          <w:color w:val="000000" w:themeColor="text1"/>
          <w:szCs w:val="28"/>
          <w:lang w:eastAsia="uk-UA"/>
        </w:rPr>
        <w:t>Ухилення від сплати єдиного внеску на загальнообов'язкове державне соціальне страхування та страхових внесків на загальнообов'язкове державне пенсійне страхування</w:t>
      </w:r>
      <w:r w:rsidR="00745158" w:rsidRPr="00A81232">
        <w:rPr>
          <w:bCs/>
          <w:szCs w:val="28"/>
        </w:rPr>
        <w:t>»</w:t>
      </w:r>
      <w:r w:rsidRPr="00A81232">
        <w:rPr>
          <w:color w:val="000000" w:themeColor="text1"/>
          <w:szCs w:val="28"/>
          <w:lang w:eastAsia="uk-UA"/>
        </w:rPr>
        <w:t xml:space="preserve">), </w:t>
      </w:r>
      <w:r w:rsidR="009D48CE" w:rsidRPr="00A81232">
        <w:rPr>
          <w:color w:val="000000" w:themeColor="text1"/>
          <w:szCs w:val="28"/>
          <w:lang w:eastAsia="uk-UA"/>
        </w:rPr>
        <w:t>222-1 (</w:t>
      </w:r>
      <w:r w:rsidR="00745158" w:rsidRPr="00A81232">
        <w:rPr>
          <w:szCs w:val="28"/>
        </w:rPr>
        <w:t>«</w:t>
      </w:r>
      <w:r w:rsidR="009D48CE" w:rsidRPr="00A81232">
        <w:rPr>
          <w:color w:val="000000" w:themeColor="text1"/>
          <w:szCs w:val="28"/>
          <w:lang w:eastAsia="uk-UA"/>
        </w:rPr>
        <w:t>Маніпулювання на фондовому ринку</w:t>
      </w:r>
      <w:r w:rsidR="00745158" w:rsidRPr="00A81232">
        <w:rPr>
          <w:bCs/>
          <w:szCs w:val="28"/>
        </w:rPr>
        <w:t>»</w:t>
      </w:r>
      <w:r w:rsidR="009D48CE" w:rsidRPr="00A81232">
        <w:rPr>
          <w:color w:val="000000" w:themeColor="text1"/>
          <w:szCs w:val="28"/>
          <w:lang w:eastAsia="uk-UA"/>
        </w:rPr>
        <w:t>), 232-1 (</w:t>
      </w:r>
      <w:r w:rsidR="00745158" w:rsidRPr="00A81232">
        <w:rPr>
          <w:szCs w:val="28"/>
        </w:rPr>
        <w:t>«</w:t>
      </w:r>
      <w:r w:rsidR="009D48CE" w:rsidRPr="00A81232">
        <w:rPr>
          <w:color w:val="000000" w:themeColor="text1"/>
          <w:szCs w:val="28"/>
          <w:lang w:eastAsia="uk-UA"/>
        </w:rPr>
        <w:t xml:space="preserve">Незаконне використання </w:t>
      </w:r>
      <w:proofErr w:type="spellStart"/>
      <w:r w:rsidR="009D48CE" w:rsidRPr="00A81232">
        <w:rPr>
          <w:color w:val="000000" w:themeColor="text1"/>
          <w:szCs w:val="28"/>
          <w:lang w:eastAsia="uk-UA"/>
        </w:rPr>
        <w:t>інсайдерської</w:t>
      </w:r>
      <w:proofErr w:type="spellEnd"/>
      <w:r w:rsidR="009D48CE" w:rsidRPr="00A81232">
        <w:rPr>
          <w:color w:val="000000" w:themeColor="text1"/>
          <w:szCs w:val="28"/>
          <w:lang w:eastAsia="uk-UA"/>
        </w:rPr>
        <w:t xml:space="preserve"> інформації</w:t>
      </w:r>
      <w:r w:rsidR="00E94DEC" w:rsidRPr="00A81232">
        <w:rPr>
          <w:bCs/>
          <w:szCs w:val="28"/>
        </w:rPr>
        <w:t>»</w:t>
      </w:r>
      <w:r w:rsidR="009D48CE" w:rsidRPr="00A81232">
        <w:rPr>
          <w:color w:val="000000" w:themeColor="text1"/>
          <w:szCs w:val="28"/>
          <w:lang w:eastAsia="uk-UA"/>
        </w:rPr>
        <w:t xml:space="preserve">) КК. </w:t>
      </w:r>
    </w:p>
    <w:p w:rsidR="00FF71E5" w:rsidRPr="00A81232" w:rsidRDefault="00CF22DE" w:rsidP="00CC2503">
      <w:pPr>
        <w:tabs>
          <w:tab w:val="left" w:pos="567"/>
        </w:tabs>
        <w:ind w:firstLine="709"/>
        <w:jc w:val="both"/>
        <w:rPr>
          <w:szCs w:val="28"/>
        </w:rPr>
      </w:pPr>
      <w:r w:rsidRPr="00A81232">
        <w:rPr>
          <w:i/>
          <w:color w:val="000000" w:themeColor="text1"/>
          <w:szCs w:val="28"/>
          <w:lang w:eastAsia="uk-UA"/>
        </w:rPr>
        <w:t>По-третє</w:t>
      </w:r>
      <w:r w:rsidRPr="00A81232">
        <w:rPr>
          <w:color w:val="000000" w:themeColor="text1"/>
          <w:szCs w:val="28"/>
          <w:lang w:eastAsia="uk-UA"/>
        </w:rPr>
        <w:t xml:space="preserve">, </w:t>
      </w:r>
      <w:r w:rsidR="00E94DEC" w:rsidRPr="00A81232">
        <w:rPr>
          <w:color w:val="000000" w:themeColor="text1"/>
          <w:szCs w:val="28"/>
          <w:lang w:eastAsia="uk-UA"/>
        </w:rPr>
        <w:t xml:space="preserve">запропоноване формулювання </w:t>
      </w:r>
      <w:r w:rsidR="00E94DEC" w:rsidRPr="00A81232">
        <w:rPr>
          <w:szCs w:val="28"/>
        </w:rPr>
        <w:t>«</w:t>
      </w:r>
      <w:r w:rsidR="00E94DEC" w:rsidRPr="00A81232">
        <w:rPr>
          <w:color w:val="000000" w:themeColor="text1"/>
          <w:szCs w:val="28"/>
          <w:lang w:eastAsia="uk-UA"/>
        </w:rPr>
        <w:t>істотної шкоди» у  диспозиці</w:t>
      </w:r>
      <w:r w:rsidR="00F12203" w:rsidRPr="00A81232">
        <w:rPr>
          <w:color w:val="000000" w:themeColor="text1"/>
          <w:szCs w:val="28"/>
          <w:lang w:eastAsia="uk-UA"/>
        </w:rPr>
        <w:t>ях</w:t>
      </w:r>
      <w:r w:rsidR="00E94DEC" w:rsidRPr="00A81232">
        <w:rPr>
          <w:color w:val="000000" w:themeColor="text1"/>
          <w:szCs w:val="28"/>
          <w:lang w:eastAsia="uk-UA"/>
        </w:rPr>
        <w:t xml:space="preserve"> відповідних статей (частин статей) Особливої частини КК (див., </w:t>
      </w:r>
      <w:r w:rsidR="00E94DEC" w:rsidRPr="00A81232">
        <w:rPr>
          <w:color w:val="000000" w:themeColor="text1"/>
          <w:szCs w:val="28"/>
          <w:lang w:eastAsia="uk-UA"/>
        </w:rPr>
        <w:lastRenderedPageBreak/>
        <w:t>наприклад, ч. 1 ст. 200 КК, ч. 1 ст. 205-1 КК</w:t>
      </w:r>
      <w:r w:rsidR="00E768FE" w:rsidRPr="00A81232">
        <w:rPr>
          <w:color w:val="000000" w:themeColor="text1"/>
          <w:szCs w:val="28"/>
          <w:lang w:eastAsia="uk-UA"/>
        </w:rPr>
        <w:t>, ч. 1 ст. 229 КК</w:t>
      </w:r>
      <w:r w:rsidR="00E94DEC" w:rsidRPr="00A81232">
        <w:rPr>
          <w:color w:val="000000" w:themeColor="text1"/>
          <w:szCs w:val="28"/>
          <w:lang w:eastAsia="uk-UA"/>
        </w:rPr>
        <w:t xml:space="preserve"> у редакції проекту) </w:t>
      </w:r>
      <w:r w:rsidR="00FF71E5" w:rsidRPr="00A81232">
        <w:rPr>
          <w:color w:val="000000" w:themeColor="text1"/>
          <w:szCs w:val="28"/>
          <w:lang w:eastAsia="uk-UA"/>
        </w:rPr>
        <w:t xml:space="preserve">з прив’язкою, з одного боку, до завдання її охоронюваним законом </w:t>
      </w:r>
      <w:r w:rsidR="00FF71E5" w:rsidRPr="00A81232">
        <w:rPr>
          <w:i/>
          <w:color w:val="000000" w:themeColor="text1"/>
          <w:szCs w:val="28"/>
          <w:lang w:eastAsia="uk-UA"/>
        </w:rPr>
        <w:t>правам, свободам та інтересам</w:t>
      </w:r>
      <w:r w:rsidR="00FF71E5" w:rsidRPr="00A81232">
        <w:rPr>
          <w:color w:val="000000" w:themeColor="text1"/>
          <w:szCs w:val="28"/>
          <w:lang w:eastAsia="uk-UA"/>
        </w:rPr>
        <w:t xml:space="preserve"> окремих громадян або державним чи </w:t>
      </w:r>
      <w:r w:rsidR="00FF71E5" w:rsidRPr="00A81232">
        <w:rPr>
          <w:szCs w:val="28"/>
        </w:rPr>
        <w:t xml:space="preserve">громадським </w:t>
      </w:r>
      <w:r w:rsidR="00FF71E5" w:rsidRPr="00A81232">
        <w:rPr>
          <w:i/>
          <w:szCs w:val="28"/>
        </w:rPr>
        <w:t>інтересам</w:t>
      </w:r>
      <w:r w:rsidR="00FF71E5" w:rsidRPr="00A81232">
        <w:rPr>
          <w:szCs w:val="28"/>
        </w:rPr>
        <w:t xml:space="preserve">, або </w:t>
      </w:r>
      <w:r w:rsidR="00FF71E5" w:rsidRPr="00A81232">
        <w:rPr>
          <w:i/>
          <w:szCs w:val="28"/>
        </w:rPr>
        <w:t>інтересам</w:t>
      </w:r>
      <w:r w:rsidR="00FF71E5" w:rsidRPr="00A81232">
        <w:rPr>
          <w:szCs w:val="28"/>
        </w:rPr>
        <w:t xml:space="preserve"> юридичних осіб, а з іншого – до відповідних розмірів неоподатковуваних мінімумів доходів громадян (див. примітку до </w:t>
      </w:r>
      <w:r w:rsidR="00F12203" w:rsidRPr="00A81232">
        <w:rPr>
          <w:szCs w:val="28"/>
        </w:rPr>
        <w:br/>
      </w:r>
      <w:r w:rsidR="00FF71E5" w:rsidRPr="00A81232">
        <w:rPr>
          <w:szCs w:val="28"/>
        </w:rPr>
        <w:t xml:space="preserve">ст. 200 КК у редакції проекту) </w:t>
      </w:r>
      <w:r w:rsidR="00CC2503" w:rsidRPr="00A81232">
        <w:rPr>
          <w:szCs w:val="28"/>
        </w:rPr>
        <w:t xml:space="preserve">неодмінно </w:t>
      </w:r>
      <w:r w:rsidR="00FF71E5" w:rsidRPr="00A81232">
        <w:rPr>
          <w:szCs w:val="28"/>
        </w:rPr>
        <w:t>породжуватиме дискусію</w:t>
      </w:r>
      <w:r w:rsidR="00D71F0E" w:rsidRPr="00A81232">
        <w:rPr>
          <w:szCs w:val="28"/>
        </w:rPr>
        <w:t xml:space="preserve"> про те, чи</w:t>
      </w:r>
      <w:r w:rsidR="00FF71E5" w:rsidRPr="00A81232">
        <w:rPr>
          <w:szCs w:val="28"/>
        </w:rPr>
        <w:t xml:space="preserve"> </w:t>
      </w:r>
      <w:r w:rsidR="00422F5B" w:rsidRPr="00A81232">
        <w:rPr>
          <w:szCs w:val="28"/>
        </w:rPr>
        <w:t>охопл</w:t>
      </w:r>
      <w:r w:rsidR="00D71F0E" w:rsidRPr="00A81232">
        <w:rPr>
          <w:szCs w:val="28"/>
        </w:rPr>
        <w:t>юється</w:t>
      </w:r>
      <w:r w:rsidR="00422F5B" w:rsidRPr="00A81232">
        <w:rPr>
          <w:szCs w:val="28"/>
        </w:rPr>
        <w:t xml:space="preserve"> аналізованим визначенням нематеріальн</w:t>
      </w:r>
      <w:r w:rsidR="00D71F0E" w:rsidRPr="00A81232">
        <w:rPr>
          <w:szCs w:val="28"/>
        </w:rPr>
        <w:t>а</w:t>
      </w:r>
      <w:r w:rsidR="00422F5B" w:rsidRPr="00A81232">
        <w:rPr>
          <w:szCs w:val="28"/>
        </w:rPr>
        <w:t xml:space="preserve"> шкод</w:t>
      </w:r>
      <w:r w:rsidR="00D71F0E" w:rsidRPr="00A81232">
        <w:rPr>
          <w:szCs w:val="28"/>
        </w:rPr>
        <w:t>а</w:t>
      </w:r>
      <w:r w:rsidR="00422F5B" w:rsidRPr="00A81232">
        <w:rPr>
          <w:szCs w:val="28"/>
        </w:rPr>
        <w:t xml:space="preserve">. </w:t>
      </w:r>
    </w:p>
    <w:p w:rsidR="00FF71E5" w:rsidRPr="00A81232" w:rsidRDefault="00422F5B" w:rsidP="00C23751">
      <w:pPr>
        <w:tabs>
          <w:tab w:val="left" w:pos="567"/>
        </w:tabs>
        <w:ind w:firstLine="709"/>
        <w:jc w:val="both"/>
        <w:rPr>
          <w:szCs w:val="28"/>
        </w:rPr>
      </w:pPr>
      <w:r w:rsidRPr="00A81232">
        <w:rPr>
          <w:b/>
          <w:szCs w:val="28"/>
        </w:rPr>
        <w:t>3.</w:t>
      </w:r>
      <w:r w:rsidRPr="00A81232">
        <w:rPr>
          <w:szCs w:val="28"/>
        </w:rPr>
        <w:t xml:space="preserve"> </w:t>
      </w:r>
      <w:r w:rsidR="00E612EC" w:rsidRPr="00A81232">
        <w:rPr>
          <w:szCs w:val="28"/>
        </w:rPr>
        <w:t xml:space="preserve">Законопроектом пропонується у ч. 3 ст. 206 КК (у редакції проекту) </w:t>
      </w:r>
      <w:r w:rsidR="002A44F4" w:rsidRPr="00A81232">
        <w:rPr>
          <w:szCs w:val="28"/>
        </w:rPr>
        <w:t xml:space="preserve">словосполучення </w:t>
      </w:r>
      <w:r w:rsidR="00E612EC" w:rsidRPr="00A81232">
        <w:rPr>
          <w:szCs w:val="28"/>
        </w:rPr>
        <w:t xml:space="preserve">«заподіяння великої шкоди чи </w:t>
      </w:r>
      <w:r w:rsidR="00E612EC" w:rsidRPr="00A81232">
        <w:rPr>
          <w:i/>
          <w:szCs w:val="28"/>
        </w:rPr>
        <w:t>спричинення інших тяжких наслідків</w:t>
      </w:r>
      <w:r w:rsidR="00E612EC" w:rsidRPr="00A81232">
        <w:rPr>
          <w:szCs w:val="28"/>
        </w:rPr>
        <w:t xml:space="preserve">» </w:t>
      </w:r>
      <w:r w:rsidR="002A44F4" w:rsidRPr="00A81232">
        <w:rPr>
          <w:szCs w:val="28"/>
        </w:rPr>
        <w:t>замінити на «заподіяння шкоди в особливо великому розмірі»</w:t>
      </w:r>
      <w:r w:rsidR="00DB46C3" w:rsidRPr="00A81232">
        <w:rPr>
          <w:szCs w:val="28"/>
        </w:rPr>
        <w:t xml:space="preserve">. </w:t>
      </w:r>
      <w:r w:rsidR="003E11C7" w:rsidRPr="00A81232">
        <w:rPr>
          <w:szCs w:val="28"/>
        </w:rPr>
        <w:br/>
      </w:r>
      <w:r w:rsidR="00260D00" w:rsidRPr="00A81232">
        <w:rPr>
          <w:szCs w:val="28"/>
        </w:rPr>
        <w:t>За таких умов</w:t>
      </w:r>
      <w:r w:rsidR="00A141C9" w:rsidRPr="00A81232">
        <w:rPr>
          <w:szCs w:val="28"/>
        </w:rPr>
        <w:t xml:space="preserve"> спричинення інших тяжких наслідків від протидії законній господарській діяльності (</w:t>
      </w:r>
      <w:r w:rsidR="00BF07BD" w:rsidRPr="00A81232">
        <w:rPr>
          <w:szCs w:val="28"/>
        </w:rPr>
        <w:t>як-</w:t>
      </w:r>
      <w:r w:rsidR="00A141C9" w:rsidRPr="00A81232">
        <w:rPr>
          <w:szCs w:val="28"/>
        </w:rPr>
        <w:t>о</w:t>
      </w:r>
      <w:r w:rsidR="00BF07BD" w:rsidRPr="00A81232">
        <w:rPr>
          <w:szCs w:val="28"/>
        </w:rPr>
        <w:t>т</w:t>
      </w:r>
      <w:r w:rsidR="00A141C9" w:rsidRPr="00A81232">
        <w:rPr>
          <w:szCs w:val="28"/>
        </w:rPr>
        <w:t>, спричинення тяжкого або середньої тяжкості тілесних ушкоджень, смерті потерпілій (потерпілим) особі (особам)) буде знаходитися поза межами складу кримінального правопорушення, передбаченого ч. 3 ст. 206 КК</w:t>
      </w:r>
      <w:r w:rsidR="00394DD4" w:rsidRPr="00A81232">
        <w:rPr>
          <w:szCs w:val="28"/>
        </w:rPr>
        <w:t xml:space="preserve">, та </w:t>
      </w:r>
      <w:r w:rsidR="00BF07BD" w:rsidRPr="00A81232">
        <w:rPr>
          <w:szCs w:val="28"/>
        </w:rPr>
        <w:t xml:space="preserve">у разі фактичної наявності таких наслідків </w:t>
      </w:r>
      <w:r w:rsidR="00394DD4" w:rsidRPr="00A81232">
        <w:rPr>
          <w:szCs w:val="28"/>
        </w:rPr>
        <w:t>буде потребувати додаткової кваліфікації за відповідними статтями Особливої частини КК, що передбачають відповідальність за кримінальні правопорушення проти життя та здоров’я особи.</w:t>
      </w:r>
      <w:r w:rsidR="00BF07BD" w:rsidRPr="00A81232">
        <w:rPr>
          <w:szCs w:val="28"/>
        </w:rPr>
        <w:t xml:space="preserve"> Враховуючи те, що протидія законній господарській діяльності сформульована законодавцем як така, що може бути поєднана з погрозою насильства над потерпілим або близькими йому особами, пошкодження чи знищення їхнього майна або захоплення цілісного майнового комплексу (ч. 1 ст. 206 КК), погрозою вбивства чи заподіяння тяжких тілесних ушкоджень, або поєднан</w:t>
      </w:r>
      <w:r w:rsidR="00954671" w:rsidRPr="00A81232">
        <w:rPr>
          <w:szCs w:val="28"/>
        </w:rPr>
        <w:t>а</w:t>
      </w:r>
      <w:r w:rsidR="00BF07BD" w:rsidRPr="00A81232">
        <w:rPr>
          <w:szCs w:val="28"/>
        </w:rPr>
        <w:t xml:space="preserve"> з насильством, що не є небезпечним для життя і здоров’я, або з пошкодженням чи знищенням майна</w:t>
      </w:r>
      <w:r w:rsidR="00954671" w:rsidRPr="00A81232">
        <w:rPr>
          <w:szCs w:val="28"/>
        </w:rPr>
        <w:t xml:space="preserve"> (ч. 2 ст. 206 КК), </w:t>
      </w:r>
      <w:r w:rsidR="0093313A" w:rsidRPr="00A81232">
        <w:rPr>
          <w:szCs w:val="28"/>
        </w:rPr>
        <w:t>спричинення інших тяжких наслідків (заподіяння шкод</w:t>
      </w:r>
      <w:r w:rsidR="00BE5984" w:rsidRPr="00A81232">
        <w:rPr>
          <w:szCs w:val="28"/>
        </w:rPr>
        <w:t>и</w:t>
      </w:r>
      <w:r w:rsidR="0093313A" w:rsidRPr="00A81232">
        <w:rPr>
          <w:szCs w:val="28"/>
        </w:rPr>
        <w:t xml:space="preserve"> житт</w:t>
      </w:r>
      <w:r w:rsidR="00BE5984" w:rsidRPr="00A81232">
        <w:rPr>
          <w:szCs w:val="28"/>
        </w:rPr>
        <w:t>ю</w:t>
      </w:r>
      <w:r w:rsidR="0093313A" w:rsidRPr="00A81232">
        <w:rPr>
          <w:szCs w:val="28"/>
        </w:rPr>
        <w:t xml:space="preserve"> або здоров’ю потерпілої особи) у </w:t>
      </w:r>
      <w:r w:rsidR="0003441D" w:rsidRPr="00A81232">
        <w:rPr>
          <w:szCs w:val="28"/>
        </w:rPr>
        <w:t xml:space="preserve">тексті диспозиції ч. 3 ст. 206 КК </w:t>
      </w:r>
      <w:r w:rsidR="0093313A" w:rsidRPr="00A81232">
        <w:rPr>
          <w:szCs w:val="28"/>
        </w:rPr>
        <w:t xml:space="preserve">виглядає цілком </w:t>
      </w:r>
      <w:r w:rsidR="0003441D" w:rsidRPr="00A81232">
        <w:rPr>
          <w:szCs w:val="28"/>
        </w:rPr>
        <w:t>доречним</w:t>
      </w:r>
      <w:r w:rsidR="0093313A" w:rsidRPr="00A81232">
        <w:rPr>
          <w:szCs w:val="28"/>
        </w:rPr>
        <w:t xml:space="preserve">. </w:t>
      </w:r>
    </w:p>
    <w:p w:rsidR="00B238E3" w:rsidRPr="00A81232" w:rsidRDefault="00B238E3" w:rsidP="00C23751">
      <w:pPr>
        <w:tabs>
          <w:tab w:val="left" w:pos="567"/>
        </w:tabs>
        <w:ind w:firstLine="709"/>
        <w:jc w:val="both"/>
        <w:rPr>
          <w:szCs w:val="28"/>
        </w:rPr>
      </w:pPr>
      <w:r w:rsidRPr="00A81232">
        <w:rPr>
          <w:szCs w:val="28"/>
        </w:rPr>
        <w:t xml:space="preserve">Аналогічне зауваження стосується </w:t>
      </w:r>
      <w:r w:rsidR="00CC2863" w:rsidRPr="00A81232">
        <w:rPr>
          <w:szCs w:val="28"/>
        </w:rPr>
        <w:t>також</w:t>
      </w:r>
      <w:r w:rsidRPr="00A81232">
        <w:rPr>
          <w:szCs w:val="28"/>
        </w:rPr>
        <w:t xml:space="preserve"> положень ч. 3 ст. 206-1 КК (у редакції проекту).</w:t>
      </w:r>
    </w:p>
    <w:p w:rsidR="00E5457B" w:rsidRPr="00A81232" w:rsidRDefault="0045259C" w:rsidP="00792AEC">
      <w:pPr>
        <w:tabs>
          <w:tab w:val="left" w:pos="567"/>
        </w:tabs>
        <w:ind w:firstLine="709"/>
        <w:jc w:val="both"/>
        <w:rPr>
          <w:color w:val="000000" w:themeColor="text1"/>
          <w:szCs w:val="28"/>
        </w:rPr>
      </w:pPr>
      <w:r w:rsidRPr="00A81232">
        <w:rPr>
          <w:b/>
          <w:szCs w:val="28"/>
        </w:rPr>
        <w:t>4.</w:t>
      </w:r>
      <w:r w:rsidRPr="00A81232">
        <w:rPr>
          <w:szCs w:val="28"/>
        </w:rPr>
        <w:t xml:space="preserve"> Додаткового обґрунтування</w:t>
      </w:r>
      <w:r w:rsidR="002365A9" w:rsidRPr="00A81232">
        <w:rPr>
          <w:szCs w:val="28"/>
        </w:rPr>
        <w:t xml:space="preserve"> потребує доцільність доповнення </w:t>
      </w:r>
      <w:r w:rsidR="0064278C">
        <w:rPr>
          <w:szCs w:val="28"/>
        </w:rPr>
        <w:br/>
      </w:r>
      <w:r w:rsidR="002365A9" w:rsidRPr="00A81232">
        <w:rPr>
          <w:szCs w:val="28"/>
        </w:rPr>
        <w:t xml:space="preserve">ст. 358 КК новою частиною 5, якою пропонується встановити кримінальну відповідальність за використання завідомо підробленого документа з метою заволодіння чужим майном або придбання права на майно. </w:t>
      </w:r>
      <w:r w:rsidR="00E5457B" w:rsidRPr="00A81232">
        <w:rPr>
          <w:szCs w:val="28"/>
        </w:rPr>
        <w:t xml:space="preserve">На нашу думку, загальної кримінально-правової норми у вигляді використання завідомо підробленого документа (чинна ч. 4 ст. 358 КК) цілком достатньо для належної реакції правоохоронних органів стосовно «рейдерських» правопорушень. </w:t>
      </w:r>
      <w:r w:rsidR="00B101C2" w:rsidRPr="00A81232">
        <w:rPr>
          <w:szCs w:val="28"/>
        </w:rPr>
        <w:t xml:space="preserve">Посилення ж кримінальної відповідальності за використання завідомо підробленого документа, у тому числі, з метою заволодіння чужим майном або придбання права на майно могло би бути здійснено шляхом перегляду відповідних розмірів (меж, строків) покарань у санкції ч. </w:t>
      </w:r>
      <w:r w:rsidR="00B101C2" w:rsidRPr="00A81232">
        <w:rPr>
          <w:color w:val="000000" w:themeColor="text1"/>
          <w:szCs w:val="28"/>
        </w:rPr>
        <w:t xml:space="preserve">4 ст. 358 </w:t>
      </w:r>
      <w:r w:rsidR="0027177A" w:rsidRPr="00A81232">
        <w:rPr>
          <w:color w:val="000000" w:themeColor="text1"/>
          <w:szCs w:val="28"/>
        </w:rPr>
        <w:t xml:space="preserve">КК. </w:t>
      </w:r>
      <w:r w:rsidR="00792AEC" w:rsidRPr="00A81232">
        <w:rPr>
          <w:color w:val="000000" w:themeColor="text1"/>
          <w:szCs w:val="28"/>
        </w:rPr>
        <w:t xml:space="preserve">До уваги можна взяти й те, </w:t>
      </w:r>
      <w:r w:rsidR="0027177A" w:rsidRPr="00A81232">
        <w:rPr>
          <w:color w:val="000000" w:themeColor="text1"/>
          <w:szCs w:val="28"/>
        </w:rPr>
        <w:t>що використання завідомо підробленого документа, як правило</w:t>
      </w:r>
      <w:r w:rsidR="00DE379C" w:rsidRPr="00A81232">
        <w:rPr>
          <w:color w:val="000000" w:themeColor="text1"/>
          <w:szCs w:val="28"/>
        </w:rPr>
        <w:t>, є способом вчинення інших</w:t>
      </w:r>
      <w:r w:rsidR="0027177A" w:rsidRPr="00A81232">
        <w:rPr>
          <w:color w:val="000000" w:themeColor="text1"/>
          <w:szCs w:val="28"/>
        </w:rPr>
        <w:t xml:space="preserve">, більш тяжких кримінальних </w:t>
      </w:r>
      <w:r w:rsidR="00DE379C" w:rsidRPr="00A81232">
        <w:rPr>
          <w:color w:val="000000" w:themeColor="text1"/>
          <w:szCs w:val="28"/>
        </w:rPr>
        <w:t xml:space="preserve">правопорушень (наприклад, заволодіння </w:t>
      </w:r>
      <w:r w:rsidR="0003441D" w:rsidRPr="00A81232">
        <w:rPr>
          <w:color w:val="000000" w:themeColor="text1"/>
          <w:szCs w:val="28"/>
        </w:rPr>
        <w:t>чужим майном шляхом шахрайства)</w:t>
      </w:r>
      <w:r w:rsidR="00DE379C" w:rsidRPr="00A81232">
        <w:rPr>
          <w:color w:val="000000" w:themeColor="text1"/>
          <w:szCs w:val="28"/>
        </w:rPr>
        <w:t xml:space="preserve"> </w:t>
      </w:r>
      <w:r w:rsidR="00792AEC" w:rsidRPr="00A81232">
        <w:rPr>
          <w:color w:val="000000" w:themeColor="text1"/>
          <w:szCs w:val="28"/>
        </w:rPr>
        <w:t>та</w:t>
      </w:r>
      <w:r w:rsidR="00DE379C" w:rsidRPr="00A81232">
        <w:rPr>
          <w:color w:val="000000" w:themeColor="text1"/>
          <w:szCs w:val="28"/>
        </w:rPr>
        <w:t xml:space="preserve"> має кваліфікуватися за сукупністю відповідних суспільно небезпечних діянь.</w:t>
      </w:r>
    </w:p>
    <w:p w:rsidR="00300184" w:rsidRPr="008C72C4" w:rsidRDefault="00E31BC5" w:rsidP="003C26D5">
      <w:pPr>
        <w:tabs>
          <w:tab w:val="left" w:pos="567"/>
        </w:tabs>
        <w:ind w:firstLine="709"/>
        <w:jc w:val="both"/>
        <w:rPr>
          <w:color w:val="000000" w:themeColor="text1"/>
          <w:szCs w:val="28"/>
        </w:rPr>
      </w:pPr>
      <w:r w:rsidRPr="00A81232">
        <w:rPr>
          <w:b/>
          <w:color w:val="000000" w:themeColor="text1"/>
          <w:szCs w:val="28"/>
        </w:rPr>
        <w:lastRenderedPageBreak/>
        <w:t>5.</w:t>
      </w:r>
      <w:r w:rsidR="00432FCC" w:rsidRPr="00A81232">
        <w:rPr>
          <w:color w:val="000000" w:themeColor="text1"/>
          <w:szCs w:val="28"/>
        </w:rPr>
        <w:t xml:space="preserve"> </w:t>
      </w:r>
      <w:r w:rsidR="00CC2863" w:rsidRPr="00A81232">
        <w:rPr>
          <w:color w:val="000000" w:themeColor="text1"/>
          <w:szCs w:val="28"/>
        </w:rPr>
        <w:t>Відповідно до ч. 3</w:t>
      </w:r>
      <w:r w:rsidR="00405606" w:rsidRPr="00A81232">
        <w:rPr>
          <w:color w:val="000000" w:themeColor="text1"/>
          <w:szCs w:val="28"/>
        </w:rPr>
        <w:t xml:space="preserve"> ст. 366 </w:t>
      </w:r>
      <w:r w:rsidR="00CC2863" w:rsidRPr="00A81232">
        <w:rPr>
          <w:color w:val="000000" w:themeColor="text1"/>
          <w:szCs w:val="28"/>
        </w:rPr>
        <w:t xml:space="preserve">КК (у редакції проекту) кримінально караними визнаються </w:t>
      </w:r>
      <w:r w:rsidR="00405606" w:rsidRPr="00A81232">
        <w:rPr>
          <w:color w:val="000000" w:themeColor="text1"/>
          <w:szCs w:val="28"/>
        </w:rPr>
        <w:t>«</w:t>
      </w:r>
      <w:r w:rsidR="00CC2863" w:rsidRPr="00A81232">
        <w:rPr>
          <w:i/>
          <w:color w:val="000000" w:themeColor="text1"/>
          <w:szCs w:val="28"/>
        </w:rPr>
        <w:t>д</w:t>
      </w:r>
      <w:r w:rsidR="00405606" w:rsidRPr="00A81232">
        <w:rPr>
          <w:i/>
          <w:color w:val="000000" w:themeColor="text1"/>
          <w:szCs w:val="28"/>
        </w:rPr>
        <w:t xml:space="preserve">ії, </w:t>
      </w:r>
      <w:r w:rsidR="00405606" w:rsidRPr="008C72C4">
        <w:rPr>
          <w:i/>
          <w:color w:val="000000" w:themeColor="text1"/>
          <w:szCs w:val="28"/>
        </w:rPr>
        <w:t>передбачені частиною другою</w:t>
      </w:r>
      <w:r w:rsidR="00405606" w:rsidRPr="008C72C4">
        <w:rPr>
          <w:color w:val="000000" w:themeColor="text1"/>
          <w:szCs w:val="28"/>
        </w:rPr>
        <w:t xml:space="preserve">, якщо вони вчинені службовою особою з метою заволодіння чужим майном або правами на нього, у власних інтересах або інтересах третіх осіб». Аналіз </w:t>
      </w:r>
      <w:r w:rsidR="00CC2863" w:rsidRPr="008C72C4">
        <w:rPr>
          <w:color w:val="000000" w:themeColor="text1"/>
          <w:szCs w:val="28"/>
        </w:rPr>
        <w:t>пропонованої норми</w:t>
      </w:r>
      <w:r w:rsidR="00405606" w:rsidRPr="008C72C4">
        <w:rPr>
          <w:color w:val="000000" w:themeColor="text1"/>
          <w:szCs w:val="28"/>
        </w:rPr>
        <w:t xml:space="preserve"> дозволяє стверджувати, що кримінальна відповідність </w:t>
      </w:r>
      <w:r w:rsidR="009F63B8" w:rsidRPr="008C72C4">
        <w:rPr>
          <w:color w:val="000000" w:themeColor="text1"/>
          <w:szCs w:val="28"/>
        </w:rPr>
        <w:t xml:space="preserve">нібито </w:t>
      </w:r>
      <w:r w:rsidR="00405606" w:rsidRPr="008C72C4">
        <w:rPr>
          <w:color w:val="000000" w:themeColor="text1"/>
          <w:szCs w:val="28"/>
        </w:rPr>
        <w:t>має наставити за службове підроблення (тобто</w:t>
      </w:r>
      <w:r w:rsidR="0064278C" w:rsidRPr="008C72C4">
        <w:rPr>
          <w:color w:val="000000" w:themeColor="text1"/>
          <w:szCs w:val="28"/>
        </w:rPr>
        <w:t>,</w:t>
      </w:r>
      <w:r w:rsidR="00405606" w:rsidRPr="008C72C4">
        <w:rPr>
          <w:color w:val="000000" w:themeColor="text1"/>
          <w:szCs w:val="28"/>
        </w:rPr>
        <w:t xml:space="preserve"> складання, видач</w:t>
      </w:r>
      <w:r w:rsidR="00071250" w:rsidRPr="008C72C4">
        <w:rPr>
          <w:color w:val="000000" w:themeColor="text1"/>
          <w:szCs w:val="28"/>
        </w:rPr>
        <w:t>у</w:t>
      </w:r>
      <w:r w:rsidR="00405606" w:rsidRPr="008C72C4">
        <w:rPr>
          <w:color w:val="000000" w:themeColor="text1"/>
          <w:szCs w:val="28"/>
        </w:rPr>
        <w:t xml:space="preserve"> службовою особою завідомо неправдивих офіційних документів, внесення до офіційних документів завідомо неправдивих відомостей, інше підроблення офіційних документів), якщо воно спричинило тяжкі наслідки та було вчинено службовою особою з метою заволодіння чужим майном або правами на нього у власних інтересах або інтересах третіх осіб. </w:t>
      </w:r>
      <w:r w:rsidR="00782A4F" w:rsidRPr="008C72C4">
        <w:rPr>
          <w:color w:val="000000" w:themeColor="text1"/>
          <w:szCs w:val="28"/>
        </w:rPr>
        <w:t>А</w:t>
      </w:r>
      <w:r w:rsidR="0064278C" w:rsidRPr="008C72C4">
        <w:rPr>
          <w:color w:val="000000" w:themeColor="text1"/>
          <w:szCs w:val="28"/>
        </w:rPr>
        <w:t>,</w:t>
      </w:r>
      <w:r w:rsidR="00782A4F" w:rsidRPr="008C72C4">
        <w:rPr>
          <w:color w:val="000000" w:themeColor="text1"/>
          <w:szCs w:val="28"/>
        </w:rPr>
        <w:t xml:space="preserve"> отже,</w:t>
      </w:r>
      <w:r w:rsidR="00C847EF" w:rsidRPr="008C72C4">
        <w:rPr>
          <w:color w:val="000000" w:themeColor="text1"/>
          <w:szCs w:val="28"/>
        </w:rPr>
        <w:t xml:space="preserve"> </w:t>
      </w:r>
      <w:r w:rsidR="003E788B" w:rsidRPr="008C72C4">
        <w:rPr>
          <w:color w:val="000000" w:themeColor="text1"/>
          <w:szCs w:val="28"/>
        </w:rPr>
        <w:t>зазначене</w:t>
      </w:r>
      <w:r w:rsidR="00C847EF" w:rsidRPr="008C72C4">
        <w:rPr>
          <w:color w:val="000000" w:themeColor="text1"/>
          <w:szCs w:val="28"/>
        </w:rPr>
        <w:t xml:space="preserve"> формулювання </w:t>
      </w:r>
      <w:proofErr w:type="spellStart"/>
      <w:r w:rsidR="009F63B8" w:rsidRPr="008C72C4">
        <w:rPr>
          <w:color w:val="000000" w:themeColor="text1"/>
          <w:szCs w:val="28"/>
        </w:rPr>
        <w:t>означ</w:t>
      </w:r>
      <w:r w:rsidR="008C3B62" w:rsidRPr="008C72C4">
        <w:rPr>
          <w:color w:val="000000" w:themeColor="text1"/>
          <w:szCs w:val="28"/>
        </w:rPr>
        <w:t>а</w:t>
      </w:r>
      <w:r w:rsidR="009F63B8" w:rsidRPr="008C72C4">
        <w:rPr>
          <w:color w:val="000000" w:themeColor="text1"/>
          <w:szCs w:val="28"/>
        </w:rPr>
        <w:t>тиме</w:t>
      </w:r>
      <w:proofErr w:type="spellEnd"/>
      <w:r w:rsidR="00C847EF" w:rsidRPr="008C72C4">
        <w:rPr>
          <w:color w:val="000000" w:themeColor="text1"/>
          <w:szCs w:val="28"/>
        </w:rPr>
        <w:t xml:space="preserve">, що для притягнення службової особи за вказане діяння </w:t>
      </w:r>
      <w:r w:rsidR="00071250" w:rsidRPr="008C72C4">
        <w:rPr>
          <w:color w:val="000000" w:themeColor="text1"/>
          <w:szCs w:val="28"/>
        </w:rPr>
        <w:t>необхідно буде довести факт спричинення тяжких наслідків</w:t>
      </w:r>
      <w:r w:rsidR="00071250" w:rsidRPr="00A81232">
        <w:rPr>
          <w:color w:val="000000" w:themeColor="text1"/>
          <w:szCs w:val="28"/>
        </w:rPr>
        <w:t xml:space="preserve"> від такого виду службового підроблення, оскільки склад </w:t>
      </w:r>
      <w:r w:rsidR="00782A4F" w:rsidRPr="00A81232">
        <w:rPr>
          <w:color w:val="000000" w:themeColor="text1"/>
          <w:szCs w:val="28"/>
        </w:rPr>
        <w:t>кримінального правопорушення</w:t>
      </w:r>
      <w:r w:rsidR="00071250" w:rsidRPr="00A81232">
        <w:rPr>
          <w:color w:val="000000" w:themeColor="text1"/>
          <w:szCs w:val="28"/>
        </w:rPr>
        <w:t xml:space="preserve">, передбачений ч. 2 ст. 366 КК, сформульований законодавцем як матеріальний (настання тяжких наслідків є обов’язковим елементом об’єктивної сторони такого складу), </w:t>
      </w:r>
      <w:r w:rsidR="003E788B" w:rsidRPr="00A81232">
        <w:rPr>
          <w:color w:val="000000" w:themeColor="text1"/>
          <w:szCs w:val="28"/>
        </w:rPr>
        <w:t>та</w:t>
      </w:r>
      <w:r w:rsidR="00071250" w:rsidRPr="00A81232">
        <w:rPr>
          <w:color w:val="000000" w:themeColor="text1"/>
          <w:szCs w:val="28"/>
        </w:rPr>
        <w:t xml:space="preserve"> ще </w:t>
      </w:r>
      <w:r w:rsidR="00764C63" w:rsidRPr="00A81232">
        <w:rPr>
          <w:color w:val="000000" w:themeColor="text1"/>
          <w:szCs w:val="28"/>
        </w:rPr>
        <w:t xml:space="preserve">й </w:t>
      </w:r>
      <w:r w:rsidR="00C847EF" w:rsidRPr="00A81232">
        <w:rPr>
          <w:color w:val="000000" w:themeColor="text1"/>
          <w:szCs w:val="28"/>
        </w:rPr>
        <w:t xml:space="preserve">встановити мету </w:t>
      </w:r>
      <w:r w:rsidR="00764C63" w:rsidRPr="00A81232">
        <w:rPr>
          <w:color w:val="000000" w:themeColor="text1"/>
          <w:szCs w:val="28"/>
        </w:rPr>
        <w:t xml:space="preserve">такого підроблення – </w:t>
      </w:r>
      <w:r w:rsidR="00C847EF" w:rsidRPr="00A81232">
        <w:rPr>
          <w:color w:val="000000" w:themeColor="text1"/>
          <w:szCs w:val="28"/>
        </w:rPr>
        <w:t>заволодіння чу</w:t>
      </w:r>
      <w:r w:rsidR="00764C63" w:rsidRPr="00A81232">
        <w:rPr>
          <w:color w:val="000000" w:themeColor="text1"/>
          <w:szCs w:val="28"/>
        </w:rPr>
        <w:t>жим майном або правами на нього</w:t>
      </w:r>
      <w:r w:rsidR="00C847EF" w:rsidRPr="00A81232">
        <w:rPr>
          <w:color w:val="000000" w:themeColor="text1"/>
          <w:szCs w:val="28"/>
        </w:rPr>
        <w:t xml:space="preserve"> у власних інтересах </w:t>
      </w:r>
      <w:r w:rsidR="00764C63" w:rsidRPr="00A81232">
        <w:rPr>
          <w:color w:val="000000" w:themeColor="text1"/>
          <w:szCs w:val="28"/>
        </w:rPr>
        <w:t>чи</w:t>
      </w:r>
      <w:r w:rsidR="00C847EF" w:rsidRPr="00A81232">
        <w:rPr>
          <w:color w:val="000000" w:themeColor="text1"/>
          <w:szCs w:val="28"/>
        </w:rPr>
        <w:t xml:space="preserve"> інтересах третіх осіб. </w:t>
      </w:r>
      <w:r w:rsidR="003E788B" w:rsidRPr="00A81232">
        <w:rPr>
          <w:color w:val="000000" w:themeColor="text1"/>
          <w:szCs w:val="28"/>
        </w:rPr>
        <w:t xml:space="preserve">Таке </w:t>
      </w:r>
      <w:r w:rsidR="00782A4F" w:rsidRPr="00A81232">
        <w:rPr>
          <w:color w:val="000000" w:themeColor="text1"/>
          <w:szCs w:val="28"/>
        </w:rPr>
        <w:t>«</w:t>
      </w:r>
      <w:r w:rsidR="0003441D" w:rsidRPr="00A81232">
        <w:rPr>
          <w:color w:val="000000" w:themeColor="text1"/>
          <w:szCs w:val="28"/>
        </w:rPr>
        <w:t>обтяження</w:t>
      </w:r>
      <w:r w:rsidR="00782A4F" w:rsidRPr="00A81232">
        <w:rPr>
          <w:color w:val="000000" w:themeColor="text1"/>
          <w:szCs w:val="28"/>
        </w:rPr>
        <w:t xml:space="preserve">» </w:t>
      </w:r>
      <w:r w:rsidR="003E788B" w:rsidRPr="00A81232">
        <w:rPr>
          <w:color w:val="000000" w:themeColor="text1"/>
          <w:szCs w:val="28"/>
        </w:rPr>
        <w:t xml:space="preserve">аналізованого складу кримінального правопорушення </w:t>
      </w:r>
      <w:r w:rsidR="00782A4F" w:rsidRPr="00A81232">
        <w:rPr>
          <w:color w:val="000000" w:themeColor="text1"/>
          <w:szCs w:val="28"/>
        </w:rPr>
        <w:t xml:space="preserve">додатковими обов’язковими ознаками (зокрема, спеціальної метою), на нашу думку, суттєво ускладнює процес притягнення винної особи </w:t>
      </w:r>
      <w:r w:rsidR="00071250" w:rsidRPr="00A81232">
        <w:rPr>
          <w:color w:val="000000" w:themeColor="text1"/>
          <w:szCs w:val="28"/>
        </w:rPr>
        <w:t>до кримінальної відповідальності.</w:t>
      </w:r>
      <w:r w:rsidR="00BC5B9D" w:rsidRPr="00A81232">
        <w:rPr>
          <w:color w:val="000000" w:themeColor="text1"/>
          <w:szCs w:val="28"/>
        </w:rPr>
        <w:t xml:space="preserve"> </w:t>
      </w:r>
      <w:r w:rsidR="00782A4F" w:rsidRPr="00A81232">
        <w:rPr>
          <w:color w:val="000000" w:themeColor="text1"/>
          <w:szCs w:val="28"/>
        </w:rPr>
        <w:t xml:space="preserve">Окрім того, у цілому постає питання про </w:t>
      </w:r>
      <w:r w:rsidR="009125AE" w:rsidRPr="00A81232">
        <w:rPr>
          <w:color w:val="000000" w:themeColor="text1"/>
          <w:szCs w:val="28"/>
        </w:rPr>
        <w:t xml:space="preserve">доцільність виокремлення мети вчинення службового підроблення в якості додаткової обов’язкової ознаки суб’єктивної сторони, що обтяжує покарання та впливає на кваліфікацію, </w:t>
      </w:r>
      <w:r w:rsidR="00782A4F" w:rsidRPr="00A81232">
        <w:rPr>
          <w:color w:val="000000" w:themeColor="text1"/>
          <w:szCs w:val="28"/>
        </w:rPr>
        <w:t xml:space="preserve">у </w:t>
      </w:r>
      <w:r w:rsidR="00782A4F" w:rsidRPr="008C72C4">
        <w:rPr>
          <w:color w:val="000000" w:themeColor="text1"/>
          <w:szCs w:val="28"/>
        </w:rPr>
        <w:t xml:space="preserve">випадку, коли таке діяння призвело до настання </w:t>
      </w:r>
      <w:r w:rsidR="00E9792E" w:rsidRPr="008C72C4">
        <w:rPr>
          <w:color w:val="000000" w:themeColor="text1"/>
          <w:szCs w:val="28"/>
        </w:rPr>
        <w:t>тяжких наслідків.</w:t>
      </w:r>
    </w:p>
    <w:p w:rsidR="00E9792E" w:rsidRPr="00A81232" w:rsidRDefault="003C26D5" w:rsidP="00E9792E">
      <w:pPr>
        <w:tabs>
          <w:tab w:val="left" w:pos="567"/>
        </w:tabs>
        <w:ind w:firstLine="709"/>
        <w:jc w:val="both"/>
        <w:rPr>
          <w:color w:val="000000" w:themeColor="text1"/>
          <w:szCs w:val="28"/>
        </w:rPr>
      </w:pPr>
      <w:r w:rsidRPr="008C72C4">
        <w:rPr>
          <w:b/>
          <w:color w:val="000000" w:themeColor="text1"/>
          <w:szCs w:val="28"/>
        </w:rPr>
        <w:t>6</w:t>
      </w:r>
      <w:r w:rsidR="00E9792E" w:rsidRPr="008C72C4">
        <w:rPr>
          <w:b/>
          <w:color w:val="000000" w:themeColor="text1"/>
          <w:szCs w:val="28"/>
        </w:rPr>
        <w:t>.</w:t>
      </w:r>
      <w:r w:rsidR="00E9792E" w:rsidRPr="008C72C4">
        <w:rPr>
          <w:color w:val="000000" w:themeColor="text1"/>
          <w:szCs w:val="28"/>
        </w:rPr>
        <w:t xml:space="preserve"> Звертаємо увагу</w:t>
      </w:r>
      <w:r w:rsidR="0064278C" w:rsidRPr="008C72C4">
        <w:rPr>
          <w:color w:val="000000" w:themeColor="text1"/>
          <w:szCs w:val="28"/>
        </w:rPr>
        <w:t xml:space="preserve"> на те</w:t>
      </w:r>
      <w:r w:rsidR="00E9792E" w:rsidRPr="008C72C4">
        <w:rPr>
          <w:color w:val="000000" w:themeColor="text1"/>
          <w:szCs w:val="28"/>
        </w:rPr>
        <w:t>, що законопроект, метою якого є посилення криміна</w:t>
      </w:r>
      <w:r w:rsidR="00A06A5A" w:rsidRPr="008C72C4">
        <w:rPr>
          <w:color w:val="000000" w:themeColor="text1"/>
          <w:szCs w:val="28"/>
        </w:rPr>
        <w:t>льної відповідальності, зокрема</w:t>
      </w:r>
      <w:r w:rsidR="0003441D" w:rsidRPr="008C72C4">
        <w:rPr>
          <w:color w:val="000000" w:themeColor="text1"/>
          <w:szCs w:val="28"/>
        </w:rPr>
        <w:t>,</w:t>
      </w:r>
      <w:r w:rsidR="00E9792E" w:rsidRPr="008C72C4">
        <w:rPr>
          <w:color w:val="000000" w:themeColor="text1"/>
          <w:szCs w:val="28"/>
        </w:rPr>
        <w:t xml:space="preserve"> підвищення розміру санкцій, повинен мати серйозне наукове обґрунтування і бути результатом ґрунтовного аналізу практики застосування відповідної (відповідних) статті (статей)</w:t>
      </w:r>
      <w:r w:rsidR="00E64B37" w:rsidRPr="008C72C4">
        <w:rPr>
          <w:color w:val="000000" w:themeColor="text1"/>
          <w:szCs w:val="28"/>
        </w:rPr>
        <w:t xml:space="preserve"> Особливої частини</w:t>
      </w:r>
      <w:r w:rsidR="00E9792E" w:rsidRPr="008C72C4">
        <w:rPr>
          <w:color w:val="000000" w:themeColor="text1"/>
          <w:szCs w:val="28"/>
        </w:rPr>
        <w:t xml:space="preserve"> КК. Зокрема, законопроект</w:t>
      </w:r>
      <w:r w:rsidR="00E9792E" w:rsidRPr="00A81232">
        <w:rPr>
          <w:color w:val="000000" w:themeColor="text1"/>
          <w:szCs w:val="28"/>
        </w:rPr>
        <w:t xml:space="preserve">, зміст якого полягає у збільшенні </w:t>
      </w:r>
      <w:r w:rsidR="00E64B37" w:rsidRPr="00A81232">
        <w:rPr>
          <w:color w:val="000000" w:themeColor="text1"/>
          <w:szCs w:val="28"/>
        </w:rPr>
        <w:t>розмірів (</w:t>
      </w:r>
      <w:r w:rsidR="00E9792E" w:rsidRPr="00A81232">
        <w:rPr>
          <w:color w:val="000000" w:themeColor="text1"/>
          <w:szCs w:val="28"/>
        </w:rPr>
        <w:t>строків</w:t>
      </w:r>
      <w:r w:rsidR="00E64B37" w:rsidRPr="00A81232">
        <w:rPr>
          <w:color w:val="000000" w:themeColor="text1"/>
          <w:szCs w:val="28"/>
        </w:rPr>
        <w:t>)</w:t>
      </w:r>
      <w:r w:rsidR="00E9792E" w:rsidRPr="00A81232">
        <w:rPr>
          <w:color w:val="000000" w:themeColor="text1"/>
          <w:szCs w:val="28"/>
        </w:rPr>
        <w:t xml:space="preserve"> покарання у виді штрафу, позбавлення волі на певний строк та запровадженні додаткового покарання у виді конфіскації майна, має супроводжуватись статистичними даними та прикладами із практики, я</w:t>
      </w:r>
      <w:r w:rsidR="00A06A5A" w:rsidRPr="00A81232">
        <w:rPr>
          <w:color w:val="000000" w:themeColor="text1"/>
          <w:szCs w:val="28"/>
        </w:rPr>
        <w:t>кі б доводили неефективність/</w:t>
      </w:r>
      <w:r w:rsidR="00E9792E" w:rsidRPr="00A81232">
        <w:rPr>
          <w:color w:val="000000" w:themeColor="text1"/>
          <w:szCs w:val="28"/>
        </w:rPr>
        <w:t xml:space="preserve">недостатню ефективність чинної редакції </w:t>
      </w:r>
      <w:r w:rsidR="00A06A5A" w:rsidRPr="00A81232">
        <w:rPr>
          <w:color w:val="000000" w:themeColor="text1"/>
          <w:szCs w:val="28"/>
        </w:rPr>
        <w:t xml:space="preserve">санкції (санкцій) </w:t>
      </w:r>
      <w:r w:rsidR="00E9792E" w:rsidRPr="00A81232">
        <w:rPr>
          <w:color w:val="000000" w:themeColor="text1"/>
          <w:szCs w:val="28"/>
        </w:rPr>
        <w:t>відповідної (відповідних) статті (статей)</w:t>
      </w:r>
      <w:r w:rsidR="00E64B37" w:rsidRPr="00A81232">
        <w:rPr>
          <w:color w:val="000000" w:themeColor="text1"/>
          <w:szCs w:val="28"/>
        </w:rPr>
        <w:t xml:space="preserve"> Особливої частини</w:t>
      </w:r>
      <w:r w:rsidR="00E9792E" w:rsidRPr="00A81232">
        <w:rPr>
          <w:color w:val="000000" w:themeColor="text1"/>
          <w:szCs w:val="28"/>
        </w:rPr>
        <w:t xml:space="preserve"> </w:t>
      </w:r>
      <w:r w:rsidR="00A06A5A" w:rsidRPr="00A81232">
        <w:rPr>
          <w:color w:val="000000" w:themeColor="text1"/>
          <w:szCs w:val="28"/>
        </w:rPr>
        <w:t>КК</w:t>
      </w:r>
      <w:r w:rsidR="00E9792E" w:rsidRPr="00A81232">
        <w:rPr>
          <w:color w:val="000000" w:themeColor="text1"/>
          <w:szCs w:val="28"/>
        </w:rPr>
        <w:t>. Проте обґрунтування такого роду у доданих до законопроекту документах відсутнє.</w:t>
      </w:r>
    </w:p>
    <w:p w:rsidR="00882DE7" w:rsidRPr="00A81232" w:rsidRDefault="00E9792E" w:rsidP="00B7384D">
      <w:pPr>
        <w:tabs>
          <w:tab w:val="left" w:pos="567"/>
        </w:tabs>
        <w:ind w:firstLine="709"/>
        <w:jc w:val="both"/>
        <w:rPr>
          <w:color w:val="000000" w:themeColor="text1"/>
          <w:szCs w:val="28"/>
        </w:rPr>
      </w:pPr>
      <w:r w:rsidRPr="00A81232">
        <w:rPr>
          <w:color w:val="000000" w:themeColor="text1"/>
          <w:szCs w:val="28"/>
        </w:rPr>
        <w:t>Слід також зазначити, що ефективність покарання залежить н</w:t>
      </w:r>
      <w:r w:rsidR="004A2C56" w:rsidRPr="00A81232">
        <w:rPr>
          <w:color w:val="000000" w:themeColor="text1"/>
          <w:szCs w:val="28"/>
        </w:rPr>
        <w:t xml:space="preserve">е лише </w:t>
      </w:r>
      <w:r w:rsidRPr="00A81232">
        <w:rPr>
          <w:color w:val="000000" w:themeColor="text1"/>
          <w:szCs w:val="28"/>
        </w:rPr>
        <w:t xml:space="preserve">від суворості санкції кримінально-правової норми, а й від спроможності правоохоронних органів не допустити безкарності злочинних діянь. </w:t>
      </w:r>
      <w:r w:rsidRPr="00A81232">
        <w:rPr>
          <w:i/>
          <w:color w:val="000000" w:themeColor="text1"/>
          <w:szCs w:val="28"/>
        </w:rPr>
        <w:t xml:space="preserve">Саме безкарність (а не м’якість покарань, які призначаються судами за вчинення відповідного </w:t>
      </w:r>
      <w:r w:rsidR="00196DD8" w:rsidRPr="00A81232">
        <w:rPr>
          <w:i/>
          <w:color w:val="000000" w:themeColor="text1"/>
          <w:szCs w:val="28"/>
        </w:rPr>
        <w:t>кримінального правопорушення</w:t>
      </w:r>
      <w:r w:rsidRPr="00A81232">
        <w:rPr>
          <w:i/>
          <w:color w:val="000000" w:themeColor="text1"/>
          <w:szCs w:val="28"/>
        </w:rPr>
        <w:t xml:space="preserve">) є у даному разі тим підґрунтям, на якому формується і поширюється поведінка, спрямована на вчинення нових </w:t>
      </w:r>
      <w:r w:rsidR="00196DD8" w:rsidRPr="00A81232">
        <w:rPr>
          <w:i/>
          <w:color w:val="000000" w:themeColor="text1"/>
          <w:szCs w:val="28"/>
        </w:rPr>
        <w:t>суспільно небезпечних діянь</w:t>
      </w:r>
      <w:r w:rsidRPr="00A81232">
        <w:rPr>
          <w:color w:val="000000" w:themeColor="text1"/>
          <w:szCs w:val="28"/>
        </w:rPr>
        <w:t xml:space="preserve">. </w:t>
      </w:r>
    </w:p>
    <w:p w:rsidR="00C64DA3" w:rsidRPr="00A81232" w:rsidRDefault="00C64DA3" w:rsidP="00B7384D">
      <w:pPr>
        <w:tabs>
          <w:tab w:val="left" w:pos="567"/>
        </w:tabs>
        <w:ind w:firstLine="709"/>
        <w:jc w:val="both"/>
        <w:rPr>
          <w:color w:val="000000" w:themeColor="text1"/>
          <w:szCs w:val="28"/>
        </w:rPr>
      </w:pPr>
    </w:p>
    <w:p w:rsidR="00C64DA3" w:rsidRPr="00A81232" w:rsidRDefault="00E64B37" w:rsidP="00B7384D">
      <w:pPr>
        <w:tabs>
          <w:tab w:val="left" w:pos="567"/>
        </w:tabs>
        <w:ind w:firstLine="709"/>
        <w:jc w:val="both"/>
        <w:rPr>
          <w:b/>
          <w:i/>
          <w:iCs/>
          <w:color w:val="000000" w:themeColor="text1"/>
          <w:szCs w:val="28"/>
        </w:rPr>
      </w:pPr>
      <w:r w:rsidRPr="00A81232">
        <w:rPr>
          <w:b/>
          <w:i/>
          <w:iCs/>
          <w:color w:val="000000" w:themeColor="text1"/>
          <w:szCs w:val="28"/>
        </w:rPr>
        <w:t>Щодо змін до КУпАП</w:t>
      </w:r>
    </w:p>
    <w:p w:rsidR="009411C2" w:rsidRPr="008C72C4" w:rsidRDefault="00274CF5" w:rsidP="00B7384D">
      <w:pPr>
        <w:tabs>
          <w:tab w:val="left" w:pos="567"/>
        </w:tabs>
        <w:ind w:firstLine="709"/>
        <w:jc w:val="both"/>
        <w:rPr>
          <w:bCs/>
          <w:color w:val="000000" w:themeColor="text1"/>
          <w:szCs w:val="28"/>
        </w:rPr>
      </w:pPr>
      <w:bookmarkStart w:id="1" w:name="_Hlk46760224"/>
      <w:r w:rsidRPr="00A81232">
        <w:rPr>
          <w:bCs/>
          <w:color w:val="000000" w:themeColor="text1"/>
          <w:szCs w:val="28"/>
        </w:rPr>
        <w:t>У законопроекті пропонується ст. 92-1 КУпАП «Порушення законодавства про Національний архівний фонд та архівні установи» доповнити новою частиною 3, у якій встанов</w:t>
      </w:r>
      <w:r w:rsidR="0003441D" w:rsidRPr="00A81232">
        <w:rPr>
          <w:bCs/>
          <w:color w:val="000000" w:themeColor="text1"/>
          <w:szCs w:val="28"/>
        </w:rPr>
        <w:t>люється</w:t>
      </w:r>
      <w:r w:rsidRPr="00A81232">
        <w:rPr>
          <w:bCs/>
          <w:color w:val="000000" w:themeColor="text1"/>
          <w:szCs w:val="28"/>
        </w:rPr>
        <w:t xml:space="preserve"> адміністративн</w:t>
      </w:r>
      <w:r w:rsidR="0003441D" w:rsidRPr="00A81232">
        <w:rPr>
          <w:bCs/>
          <w:color w:val="000000" w:themeColor="text1"/>
          <w:szCs w:val="28"/>
        </w:rPr>
        <w:t>а</w:t>
      </w:r>
      <w:r w:rsidRPr="00A81232">
        <w:rPr>
          <w:bCs/>
          <w:color w:val="000000" w:themeColor="text1"/>
          <w:szCs w:val="28"/>
        </w:rPr>
        <w:t xml:space="preserve"> відповідальність за «</w:t>
      </w:r>
      <w:r w:rsidR="009411C2" w:rsidRPr="00A81232">
        <w:rPr>
          <w:bCs/>
          <w:color w:val="000000" w:themeColor="text1"/>
          <w:szCs w:val="28"/>
        </w:rPr>
        <w:t>невиконання особою, приватна нотаріальна діяльність якої припинена, або, у випадках передбачених законом, невиконання посадовими особами територіальних управлінь юстиції, обов’язку щодо передачі до відповідного державного нотаріального архіву всіх документів нотаріального діловодства та архіву приватного нотаріуса, а також ухилення протягом встановленого законом  строку від такої передачі, або псування, незаконне знищення, приховування, незаконна передача іншій особі документів нотаріального діловодства та архіву приватного нотаріуса, порушення порядку щодо доступу до зазначених документів, особою, приватна нотаріальна діяльність якої припинена</w:t>
      </w:r>
      <w:r w:rsidRPr="00A81232">
        <w:rPr>
          <w:bCs/>
          <w:color w:val="000000" w:themeColor="text1"/>
          <w:szCs w:val="28"/>
        </w:rPr>
        <w:t xml:space="preserve">». Із вказаною пропозицією </w:t>
      </w:r>
      <w:r w:rsidRPr="008C72C4">
        <w:rPr>
          <w:bCs/>
          <w:color w:val="000000" w:themeColor="text1"/>
          <w:szCs w:val="28"/>
        </w:rPr>
        <w:t>навряд чи можна погодитися з наступних причин</w:t>
      </w:r>
      <w:r w:rsidR="009411C2" w:rsidRPr="008C72C4">
        <w:rPr>
          <w:bCs/>
          <w:color w:val="000000" w:themeColor="text1"/>
          <w:szCs w:val="28"/>
        </w:rPr>
        <w:t>.</w:t>
      </w:r>
    </w:p>
    <w:p w:rsidR="00C64DA3" w:rsidRPr="00A81232" w:rsidRDefault="00D204E4" w:rsidP="00B7384D">
      <w:pPr>
        <w:tabs>
          <w:tab w:val="left" w:pos="567"/>
        </w:tabs>
        <w:ind w:firstLine="709"/>
        <w:jc w:val="both"/>
        <w:rPr>
          <w:bCs/>
          <w:color w:val="000000" w:themeColor="text1"/>
          <w:szCs w:val="28"/>
        </w:rPr>
      </w:pPr>
      <w:r w:rsidRPr="008C72C4">
        <w:rPr>
          <w:b/>
          <w:color w:val="000000" w:themeColor="text1"/>
          <w:szCs w:val="28"/>
        </w:rPr>
        <w:t>1.</w:t>
      </w:r>
      <w:r w:rsidRPr="008C72C4">
        <w:rPr>
          <w:bCs/>
          <w:color w:val="000000" w:themeColor="text1"/>
          <w:szCs w:val="28"/>
        </w:rPr>
        <w:t xml:space="preserve"> В</w:t>
      </w:r>
      <w:r w:rsidR="00DE5010" w:rsidRPr="008C72C4">
        <w:rPr>
          <w:bCs/>
          <w:color w:val="000000" w:themeColor="text1"/>
          <w:szCs w:val="28"/>
        </w:rPr>
        <w:t xml:space="preserve">иходячи </w:t>
      </w:r>
      <w:r w:rsidR="00274CF5" w:rsidRPr="008C72C4">
        <w:rPr>
          <w:bCs/>
          <w:color w:val="000000" w:themeColor="text1"/>
          <w:szCs w:val="28"/>
        </w:rPr>
        <w:t>і</w:t>
      </w:r>
      <w:r w:rsidR="00DE5010" w:rsidRPr="008C72C4">
        <w:rPr>
          <w:bCs/>
          <w:color w:val="000000" w:themeColor="text1"/>
          <w:szCs w:val="28"/>
        </w:rPr>
        <w:t>з системного аналізу положень</w:t>
      </w:r>
      <w:r w:rsidR="0073793A" w:rsidRPr="008C72C4">
        <w:rPr>
          <w:bCs/>
          <w:color w:val="000000" w:themeColor="text1"/>
          <w:szCs w:val="28"/>
        </w:rPr>
        <w:t xml:space="preserve"> Закону України </w:t>
      </w:r>
      <w:r w:rsidR="0064278C" w:rsidRPr="008C72C4">
        <w:rPr>
          <w:bCs/>
          <w:color w:val="000000" w:themeColor="text1"/>
          <w:szCs w:val="28"/>
        </w:rPr>
        <w:br/>
      </w:r>
      <w:r w:rsidR="0073793A" w:rsidRPr="008C72C4">
        <w:rPr>
          <w:bCs/>
          <w:color w:val="000000" w:themeColor="text1"/>
          <w:szCs w:val="28"/>
        </w:rPr>
        <w:t>«Про нотаріат» від 02.09.1993 № 3425-XII (далі – Закон № 3425-XII</w:t>
      </w:r>
      <w:r w:rsidR="0003441D" w:rsidRPr="008C72C4">
        <w:rPr>
          <w:bCs/>
          <w:color w:val="000000" w:themeColor="text1"/>
          <w:szCs w:val="28"/>
        </w:rPr>
        <w:t>)</w:t>
      </w:r>
      <w:r w:rsidR="0064278C" w:rsidRPr="008C72C4">
        <w:rPr>
          <w:bCs/>
          <w:color w:val="000000" w:themeColor="text1"/>
          <w:szCs w:val="28"/>
        </w:rPr>
        <w:t xml:space="preserve">, </w:t>
      </w:r>
      <w:r w:rsidR="00274CF5" w:rsidRPr="008C72C4">
        <w:rPr>
          <w:bCs/>
          <w:color w:val="000000" w:themeColor="text1"/>
          <w:szCs w:val="28"/>
        </w:rPr>
        <w:t>запропоновані у проекті діяння</w:t>
      </w:r>
      <w:r w:rsidR="0073793A" w:rsidRPr="008C72C4">
        <w:rPr>
          <w:bCs/>
          <w:color w:val="000000" w:themeColor="text1"/>
          <w:szCs w:val="28"/>
        </w:rPr>
        <w:t xml:space="preserve"> є </w:t>
      </w:r>
      <w:r w:rsidR="0073793A" w:rsidRPr="008C72C4">
        <w:rPr>
          <w:bCs/>
          <w:i/>
          <w:iCs/>
          <w:color w:val="000000" w:themeColor="text1"/>
          <w:szCs w:val="28"/>
        </w:rPr>
        <w:t>порушеннями законодавства про нотаріат</w:t>
      </w:r>
      <w:r w:rsidR="0073793A" w:rsidRPr="008C72C4">
        <w:rPr>
          <w:bCs/>
          <w:color w:val="000000" w:themeColor="text1"/>
          <w:szCs w:val="28"/>
        </w:rPr>
        <w:t xml:space="preserve">, а не законодавства про Національний архівний фонд. Адже до передачі в установленому законом порядку документів нотаріального діловодства або архіву приватного нотаріуса до </w:t>
      </w:r>
      <w:r w:rsidR="0003441D" w:rsidRPr="008C72C4">
        <w:rPr>
          <w:bCs/>
          <w:color w:val="000000" w:themeColor="text1"/>
          <w:szCs w:val="28"/>
        </w:rPr>
        <w:t>державного нотаріального архіву</w:t>
      </w:r>
      <w:r w:rsidR="0073793A" w:rsidRPr="008C72C4">
        <w:rPr>
          <w:bCs/>
          <w:color w:val="000000" w:themeColor="text1"/>
          <w:szCs w:val="28"/>
        </w:rPr>
        <w:t xml:space="preserve"> такі документи не можна вважати документами Національного архівного фонду </w:t>
      </w:r>
      <w:r w:rsidR="00DE5010" w:rsidRPr="008C72C4">
        <w:rPr>
          <w:bCs/>
          <w:color w:val="000000" w:themeColor="text1"/>
          <w:szCs w:val="28"/>
        </w:rPr>
        <w:t>(</w:t>
      </w:r>
      <w:r w:rsidR="0064278C" w:rsidRPr="008C72C4">
        <w:rPr>
          <w:bCs/>
          <w:color w:val="000000" w:themeColor="text1"/>
          <w:szCs w:val="28"/>
        </w:rPr>
        <w:t>у</w:t>
      </w:r>
      <w:r w:rsidR="00DE5010" w:rsidRPr="008C72C4">
        <w:rPr>
          <w:bCs/>
          <w:color w:val="000000" w:themeColor="text1"/>
          <w:szCs w:val="28"/>
        </w:rPr>
        <w:t xml:space="preserve"> значенні Закону України «Про Національний архівний фонд та архівні установи</w:t>
      </w:r>
      <w:r w:rsidR="00DE5010" w:rsidRPr="00A81232">
        <w:rPr>
          <w:bCs/>
          <w:color w:val="000000" w:themeColor="text1"/>
          <w:szCs w:val="28"/>
        </w:rPr>
        <w:t>»). В</w:t>
      </w:r>
      <w:r w:rsidR="0073793A" w:rsidRPr="00A81232">
        <w:rPr>
          <w:bCs/>
          <w:color w:val="000000" w:themeColor="text1"/>
          <w:szCs w:val="28"/>
        </w:rPr>
        <w:t xml:space="preserve">ідповідно, на </w:t>
      </w:r>
      <w:r w:rsidR="00CE1A4C" w:rsidRPr="00A81232">
        <w:rPr>
          <w:bCs/>
          <w:color w:val="000000" w:themeColor="text1"/>
          <w:szCs w:val="28"/>
        </w:rPr>
        <w:t>них</w:t>
      </w:r>
      <w:r w:rsidR="00DE5010" w:rsidRPr="00A81232">
        <w:rPr>
          <w:bCs/>
          <w:color w:val="000000" w:themeColor="text1"/>
          <w:szCs w:val="28"/>
        </w:rPr>
        <w:t xml:space="preserve"> </w:t>
      </w:r>
      <w:r w:rsidR="0073793A" w:rsidRPr="00A81232">
        <w:rPr>
          <w:bCs/>
          <w:color w:val="000000" w:themeColor="text1"/>
          <w:szCs w:val="28"/>
        </w:rPr>
        <w:t>не розповсюджується законодавство про Національний архівний фонд</w:t>
      </w:r>
      <w:r w:rsidR="00495451" w:rsidRPr="00A81232">
        <w:rPr>
          <w:bCs/>
          <w:color w:val="000000" w:themeColor="text1"/>
          <w:szCs w:val="28"/>
        </w:rPr>
        <w:t xml:space="preserve"> і розміщення запропонованої норми про адміністративну відповідальність </w:t>
      </w:r>
      <w:bookmarkStart w:id="2" w:name="_Hlk46761189"/>
      <w:r w:rsidR="00CE1A4C" w:rsidRPr="00A81232">
        <w:rPr>
          <w:bCs/>
          <w:color w:val="000000" w:themeColor="text1"/>
          <w:szCs w:val="28"/>
        </w:rPr>
        <w:t xml:space="preserve">приватних нотаріусів та уповноважених посадових осіб територіальних управлінь юстиції </w:t>
      </w:r>
      <w:bookmarkEnd w:id="2"/>
      <w:r w:rsidR="00495451" w:rsidRPr="00A81232">
        <w:rPr>
          <w:bCs/>
          <w:color w:val="000000" w:themeColor="text1"/>
          <w:szCs w:val="28"/>
        </w:rPr>
        <w:t>у ст. 92-1 КУпАП є не</w:t>
      </w:r>
      <w:r w:rsidR="0003441D" w:rsidRPr="00A81232">
        <w:rPr>
          <w:bCs/>
          <w:color w:val="000000" w:themeColor="text1"/>
          <w:szCs w:val="28"/>
        </w:rPr>
        <w:t>точністю</w:t>
      </w:r>
      <w:r w:rsidR="0073793A" w:rsidRPr="00A81232">
        <w:rPr>
          <w:bCs/>
          <w:color w:val="000000" w:themeColor="text1"/>
          <w:szCs w:val="28"/>
        </w:rPr>
        <w:t>.</w:t>
      </w:r>
    </w:p>
    <w:p w:rsidR="0073793A" w:rsidRPr="008C72C4" w:rsidRDefault="00D204E4" w:rsidP="002B5782">
      <w:pPr>
        <w:tabs>
          <w:tab w:val="left" w:pos="567"/>
        </w:tabs>
        <w:ind w:firstLine="709"/>
        <w:jc w:val="both"/>
        <w:rPr>
          <w:bCs/>
          <w:color w:val="000000" w:themeColor="text1"/>
          <w:szCs w:val="28"/>
        </w:rPr>
      </w:pPr>
      <w:r w:rsidRPr="00A81232">
        <w:rPr>
          <w:b/>
          <w:color w:val="000000" w:themeColor="text1"/>
          <w:szCs w:val="28"/>
        </w:rPr>
        <w:t>2.</w:t>
      </w:r>
      <w:r w:rsidRPr="00A81232">
        <w:rPr>
          <w:bCs/>
          <w:color w:val="000000" w:themeColor="text1"/>
          <w:szCs w:val="28"/>
        </w:rPr>
        <w:t xml:space="preserve"> А</w:t>
      </w:r>
      <w:r w:rsidR="0073793A" w:rsidRPr="00A81232">
        <w:rPr>
          <w:bCs/>
          <w:color w:val="000000" w:themeColor="text1"/>
          <w:szCs w:val="28"/>
        </w:rPr>
        <w:t xml:space="preserve">дміністративна відповідальність </w:t>
      </w:r>
      <w:r w:rsidR="00DE5010" w:rsidRPr="00A81232">
        <w:rPr>
          <w:bCs/>
          <w:color w:val="000000" w:themeColor="text1"/>
          <w:szCs w:val="28"/>
        </w:rPr>
        <w:t xml:space="preserve">завжди </w:t>
      </w:r>
      <w:r w:rsidR="0073793A" w:rsidRPr="00A81232">
        <w:rPr>
          <w:bCs/>
          <w:color w:val="000000" w:themeColor="text1"/>
          <w:szCs w:val="28"/>
        </w:rPr>
        <w:t xml:space="preserve">є </w:t>
      </w:r>
      <w:r w:rsidR="0073793A" w:rsidRPr="00A81232">
        <w:rPr>
          <w:bCs/>
          <w:i/>
          <w:iCs/>
          <w:color w:val="000000" w:themeColor="text1"/>
          <w:szCs w:val="28"/>
        </w:rPr>
        <w:t>наслідком</w:t>
      </w:r>
      <w:r w:rsidR="0073793A" w:rsidRPr="00A81232">
        <w:rPr>
          <w:bCs/>
          <w:color w:val="000000" w:themeColor="text1"/>
          <w:szCs w:val="28"/>
        </w:rPr>
        <w:t xml:space="preserve"> порушення встановлених у галузевому регулятивному законодавстві правил та норм. Однак, хоча законом</w:t>
      </w:r>
      <w:r w:rsidR="00CE1A4C" w:rsidRPr="00A81232">
        <w:rPr>
          <w:bCs/>
          <w:color w:val="000000" w:themeColor="text1"/>
          <w:szCs w:val="28"/>
        </w:rPr>
        <w:t xml:space="preserve"> і</w:t>
      </w:r>
      <w:r w:rsidR="0073793A" w:rsidRPr="00A81232">
        <w:rPr>
          <w:bCs/>
          <w:color w:val="000000" w:themeColor="text1"/>
          <w:szCs w:val="28"/>
        </w:rPr>
        <w:t xml:space="preserve"> встановлений </w:t>
      </w:r>
      <w:r w:rsidR="002B5782" w:rsidRPr="00A81232">
        <w:rPr>
          <w:bCs/>
          <w:color w:val="000000" w:themeColor="text1"/>
          <w:szCs w:val="28"/>
        </w:rPr>
        <w:t xml:space="preserve">обов’язок особи, нотаріальна діяльність якої припинена, протягом одного місяця з дня одержання копії відповідного наказу передати до відповідного державного нотаріального архіву всі документи нотаріального діловодства та архіву приватного нотаріуса, закон також передбачає можливість </w:t>
      </w:r>
      <w:r w:rsidR="002B5782" w:rsidRPr="00A81232">
        <w:rPr>
          <w:bCs/>
          <w:i/>
          <w:iCs/>
          <w:color w:val="000000" w:themeColor="text1"/>
          <w:szCs w:val="28"/>
        </w:rPr>
        <w:t>продовжити такий строк</w:t>
      </w:r>
      <w:r w:rsidR="002B5782" w:rsidRPr="00A81232">
        <w:rPr>
          <w:bCs/>
          <w:color w:val="000000" w:themeColor="text1"/>
          <w:szCs w:val="28"/>
        </w:rPr>
        <w:t xml:space="preserve"> за рішенням Головного управління юстиції Міністерства юстиції України в Автономній Республіці Крим, головних управлінь юстиції в областях, містах Києві та Севастополі, а також допускає, що </w:t>
      </w:r>
      <w:r w:rsidR="002B5782" w:rsidRPr="00A81232">
        <w:rPr>
          <w:bCs/>
          <w:i/>
          <w:iCs/>
          <w:color w:val="000000" w:themeColor="text1"/>
          <w:szCs w:val="28"/>
        </w:rPr>
        <w:t>приватний нотаріус може відмовитись від передачі документів</w:t>
      </w:r>
      <w:r w:rsidR="002B5782" w:rsidRPr="00A81232">
        <w:rPr>
          <w:bCs/>
          <w:color w:val="000000" w:themeColor="text1"/>
          <w:szCs w:val="28"/>
        </w:rPr>
        <w:t xml:space="preserve"> нотаріального діловодства та архіву приватного нотаріуса у встановлені  строки </w:t>
      </w:r>
      <w:r w:rsidR="002B5782" w:rsidRPr="00A81232">
        <w:rPr>
          <w:bCs/>
          <w:i/>
          <w:iCs/>
          <w:color w:val="000000" w:themeColor="text1"/>
          <w:szCs w:val="28"/>
        </w:rPr>
        <w:t xml:space="preserve">або здійснення ним передачі </w:t>
      </w:r>
      <w:r w:rsidR="00DE5010" w:rsidRPr="00A81232">
        <w:rPr>
          <w:bCs/>
          <w:i/>
          <w:iCs/>
          <w:color w:val="000000" w:themeColor="text1"/>
          <w:szCs w:val="28"/>
        </w:rPr>
        <w:t>може бути</w:t>
      </w:r>
      <w:r w:rsidR="002B5782" w:rsidRPr="00A81232">
        <w:rPr>
          <w:bCs/>
          <w:i/>
          <w:iCs/>
          <w:color w:val="000000" w:themeColor="text1"/>
          <w:szCs w:val="28"/>
        </w:rPr>
        <w:t xml:space="preserve"> неможлив</w:t>
      </w:r>
      <w:r w:rsidR="00DE5010" w:rsidRPr="00A81232">
        <w:rPr>
          <w:bCs/>
          <w:i/>
          <w:iCs/>
          <w:color w:val="000000" w:themeColor="text1"/>
          <w:szCs w:val="28"/>
        </w:rPr>
        <w:t>им</w:t>
      </w:r>
      <w:r w:rsidR="002B5782" w:rsidRPr="00A81232">
        <w:rPr>
          <w:bCs/>
          <w:color w:val="000000" w:themeColor="text1"/>
          <w:szCs w:val="28"/>
        </w:rPr>
        <w:t xml:space="preserve">. В такому випадку закон не </w:t>
      </w:r>
      <w:r w:rsidR="00CE1A4C" w:rsidRPr="00A81232">
        <w:rPr>
          <w:bCs/>
          <w:color w:val="000000" w:themeColor="text1"/>
          <w:szCs w:val="28"/>
        </w:rPr>
        <w:t>передбачає юридичної</w:t>
      </w:r>
      <w:r w:rsidR="002B5782" w:rsidRPr="00A81232">
        <w:rPr>
          <w:bCs/>
          <w:color w:val="000000" w:themeColor="text1"/>
          <w:szCs w:val="28"/>
        </w:rPr>
        <w:t xml:space="preserve"> відповідальності, але покладає </w:t>
      </w:r>
      <w:r w:rsidR="00DE5010" w:rsidRPr="00A81232">
        <w:rPr>
          <w:bCs/>
          <w:color w:val="000000" w:themeColor="text1"/>
          <w:szCs w:val="28"/>
        </w:rPr>
        <w:t>здійснення</w:t>
      </w:r>
      <w:r w:rsidR="002B5782" w:rsidRPr="00A81232">
        <w:rPr>
          <w:bCs/>
          <w:color w:val="000000" w:themeColor="text1"/>
          <w:szCs w:val="28"/>
        </w:rPr>
        <w:t xml:space="preserve"> обов’язк</w:t>
      </w:r>
      <w:r w:rsidR="00DE5010" w:rsidRPr="00A81232">
        <w:rPr>
          <w:bCs/>
          <w:color w:val="000000" w:themeColor="text1"/>
          <w:szCs w:val="28"/>
        </w:rPr>
        <w:t>ів по передачі документів</w:t>
      </w:r>
      <w:r w:rsidR="002B5782" w:rsidRPr="00A81232">
        <w:rPr>
          <w:bCs/>
          <w:color w:val="000000" w:themeColor="text1"/>
          <w:szCs w:val="28"/>
        </w:rPr>
        <w:t xml:space="preserve"> на Головне управління юстиції Міністерства юстиції України в Автономній Республіці Крим, головні управління юстиції в областях, містах Києві та </w:t>
      </w:r>
      <w:r w:rsidR="002B5782" w:rsidRPr="00A81232">
        <w:rPr>
          <w:bCs/>
          <w:color w:val="000000" w:themeColor="text1"/>
          <w:szCs w:val="28"/>
        </w:rPr>
        <w:lastRenderedPageBreak/>
        <w:t xml:space="preserve">Севастополі, які </w:t>
      </w:r>
      <w:r w:rsidR="002B5782" w:rsidRPr="008C72C4">
        <w:rPr>
          <w:bCs/>
          <w:color w:val="000000" w:themeColor="text1"/>
          <w:szCs w:val="28"/>
        </w:rPr>
        <w:t>в разі необхідності залучають до цього поліцейських (</w:t>
      </w:r>
      <w:r w:rsidR="00274CF5" w:rsidRPr="008C72C4">
        <w:rPr>
          <w:bCs/>
          <w:color w:val="000000" w:themeColor="text1"/>
          <w:szCs w:val="28"/>
        </w:rPr>
        <w:t xml:space="preserve">див. </w:t>
      </w:r>
      <w:r w:rsidR="00274CF5" w:rsidRPr="008C72C4">
        <w:rPr>
          <w:bCs/>
          <w:color w:val="000000" w:themeColor="text1"/>
          <w:szCs w:val="28"/>
        </w:rPr>
        <w:br/>
      </w:r>
      <w:r w:rsidR="002B5782" w:rsidRPr="008C72C4">
        <w:rPr>
          <w:bCs/>
          <w:color w:val="000000" w:themeColor="text1"/>
          <w:szCs w:val="28"/>
        </w:rPr>
        <w:t>ч.</w:t>
      </w:r>
      <w:r w:rsidR="00274CF5" w:rsidRPr="008C72C4">
        <w:rPr>
          <w:bCs/>
          <w:color w:val="000000" w:themeColor="text1"/>
          <w:szCs w:val="28"/>
        </w:rPr>
        <w:t xml:space="preserve"> </w:t>
      </w:r>
      <w:r w:rsidR="002B5782" w:rsidRPr="008C72C4">
        <w:rPr>
          <w:bCs/>
          <w:color w:val="000000" w:themeColor="text1"/>
          <w:szCs w:val="28"/>
        </w:rPr>
        <w:t>ч. 5, 6 ст. 30-1 Закону №</w:t>
      </w:r>
      <w:r w:rsidR="006F64FC" w:rsidRPr="008C72C4">
        <w:rPr>
          <w:bCs/>
          <w:color w:val="000000" w:themeColor="text1"/>
          <w:szCs w:val="28"/>
        </w:rPr>
        <w:t xml:space="preserve"> </w:t>
      </w:r>
      <w:r w:rsidR="002B5782" w:rsidRPr="008C72C4">
        <w:rPr>
          <w:bCs/>
          <w:color w:val="000000" w:themeColor="text1"/>
          <w:szCs w:val="28"/>
        </w:rPr>
        <w:t>3425-ХІІ).</w:t>
      </w:r>
    </w:p>
    <w:p w:rsidR="00ED43F0" w:rsidRPr="00A81232" w:rsidRDefault="00ED43F0" w:rsidP="002B5782">
      <w:pPr>
        <w:tabs>
          <w:tab w:val="left" w:pos="567"/>
        </w:tabs>
        <w:ind w:firstLine="709"/>
        <w:jc w:val="both"/>
        <w:rPr>
          <w:bCs/>
          <w:color w:val="000000" w:themeColor="text1"/>
          <w:szCs w:val="28"/>
        </w:rPr>
      </w:pPr>
      <w:r w:rsidRPr="008C72C4">
        <w:rPr>
          <w:bCs/>
          <w:color w:val="000000" w:themeColor="text1"/>
          <w:szCs w:val="28"/>
        </w:rPr>
        <w:t>Також звертаємо увагу</w:t>
      </w:r>
      <w:r w:rsidR="0064278C" w:rsidRPr="008C72C4">
        <w:rPr>
          <w:bCs/>
          <w:color w:val="000000" w:themeColor="text1"/>
          <w:szCs w:val="28"/>
        </w:rPr>
        <w:t xml:space="preserve"> на те</w:t>
      </w:r>
      <w:r w:rsidRPr="008C72C4">
        <w:rPr>
          <w:bCs/>
          <w:color w:val="000000" w:themeColor="text1"/>
          <w:szCs w:val="28"/>
        </w:rPr>
        <w:t xml:space="preserve">, що </w:t>
      </w:r>
      <w:r w:rsidR="00CE1A4C" w:rsidRPr="008C72C4">
        <w:rPr>
          <w:bCs/>
          <w:color w:val="000000" w:themeColor="text1"/>
          <w:szCs w:val="28"/>
        </w:rPr>
        <w:t>запровадження</w:t>
      </w:r>
      <w:r w:rsidRPr="008C72C4">
        <w:rPr>
          <w:bCs/>
          <w:color w:val="000000" w:themeColor="text1"/>
          <w:szCs w:val="28"/>
        </w:rPr>
        <w:t xml:space="preserve"> адміністративної відповідальності, </w:t>
      </w:r>
      <w:r w:rsidR="00CE1A4C" w:rsidRPr="008C72C4">
        <w:rPr>
          <w:bCs/>
          <w:color w:val="000000" w:themeColor="text1"/>
          <w:szCs w:val="28"/>
        </w:rPr>
        <w:t>яка</w:t>
      </w:r>
      <w:r w:rsidRPr="008C72C4">
        <w:rPr>
          <w:bCs/>
          <w:color w:val="000000" w:themeColor="text1"/>
          <w:szCs w:val="28"/>
        </w:rPr>
        <w:t xml:space="preserve"> має наслідком </w:t>
      </w:r>
      <w:r w:rsidR="00CE1A4C" w:rsidRPr="008C72C4">
        <w:rPr>
          <w:bCs/>
          <w:color w:val="000000" w:themeColor="text1"/>
          <w:szCs w:val="28"/>
        </w:rPr>
        <w:t>значні</w:t>
      </w:r>
      <w:r w:rsidRPr="008C72C4">
        <w:rPr>
          <w:bCs/>
          <w:color w:val="000000" w:themeColor="text1"/>
          <w:szCs w:val="28"/>
        </w:rPr>
        <w:t xml:space="preserve"> матеріальні </w:t>
      </w:r>
      <w:r w:rsidR="00D204E4" w:rsidRPr="008C72C4">
        <w:rPr>
          <w:bCs/>
          <w:color w:val="000000" w:themeColor="text1"/>
          <w:szCs w:val="28"/>
        </w:rPr>
        <w:t>санкції для порушника</w:t>
      </w:r>
      <w:r w:rsidRPr="008C72C4">
        <w:rPr>
          <w:bCs/>
          <w:color w:val="000000" w:themeColor="text1"/>
          <w:szCs w:val="28"/>
        </w:rPr>
        <w:t>, потребує детального обґрунтування</w:t>
      </w:r>
      <w:r w:rsidR="006F64FC" w:rsidRPr="008C72C4">
        <w:rPr>
          <w:bCs/>
          <w:color w:val="000000" w:themeColor="text1"/>
          <w:szCs w:val="28"/>
        </w:rPr>
        <w:t>, зокрема</w:t>
      </w:r>
      <w:r w:rsidRPr="008C72C4">
        <w:rPr>
          <w:bCs/>
          <w:color w:val="000000" w:themeColor="text1"/>
          <w:szCs w:val="28"/>
        </w:rPr>
        <w:t>: наведення</w:t>
      </w:r>
      <w:r w:rsidR="006F64FC" w:rsidRPr="008C72C4">
        <w:rPr>
          <w:bCs/>
          <w:color w:val="000000" w:themeColor="text1"/>
          <w:szCs w:val="28"/>
        </w:rPr>
        <w:t xml:space="preserve"> </w:t>
      </w:r>
      <w:r w:rsidRPr="008C72C4">
        <w:rPr>
          <w:bCs/>
          <w:color w:val="000000" w:themeColor="text1"/>
          <w:szCs w:val="28"/>
        </w:rPr>
        <w:t xml:space="preserve">статистичних даних щодо </w:t>
      </w:r>
      <w:r w:rsidR="00D204E4" w:rsidRPr="008C72C4">
        <w:rPr>
          <w:bCs/>
          <w:color w:val="000000" w:themeColor="text1"/>
          <w:szCs w:val="28"/>
        </w:rPr>
        <w:t xml:space="preserve">існування </w:t>
      </w:r>
      <w:r w:rsidRPr="008C72C4">
        <w:rPr>
          <w:bCs/>
          <w:color w:val="000000" w:themeColor="text1"/>
          <w:szCs w:val="28"/>
        </w:rPr>
        <w:t xml:space="preserve">відповідних порушень на практиці, доведення суспільної шкідливості діяння тощо. Однак у супровідних документах до </w:t>
      </w:r>
      <w:r w:rsidR="0064278C" w:rsidRPr="008C72C4">
        <w:rPr>
          <w:bCs/>
          <w:color w:val="000000" w:themeColor="text1"/>
          <w:szCs w:val="28"/>
        </w:rPr>
        <w:t>проекту</w:t>
      </w:r>
      <w:r w:rsidRPr="008C72C4">
        <w:rPr>
          <w:bCs/>
          <w:color w:val="000000" w:themeColor="text1"/>
          <w:szCs w:val="28"/>
        </w:rPr>
        <w:t xml:space="preserve"> не міститься жодної інформації щодо невиконання особами, приватна нотаріальна діяльність яких припинена, або, у випадках передбачених законом, невиконання посадовими особами</w:t>
      </w:r>
      <w:r w:rsidRPr="00A81232">
        <w:rPr>
          <w:bCs/>
          <w:color w:val="000000" w:themeColor="text1"/>
          <w:szCs w:val="28"/>
        </w:rPr>
        <w:t xml:space="preserve"> територіальних управлінь юстиції, обов’язку щодо передачі до відповідного державного нотаріального архіву всіх документів нотаріального діловодства та архіву приватного нотаріуса, а також ухилення протягом встановленого законом  строку від такої передачі.</w:t>
      </w:r>
    </w:p>
    <w:p w:rsidR="00ED43F0" w:rsidRPr="00A81232" w:rsidRDefault="00D204E4" w:rsidP="002B5782">
      <w:pPr>
        <w:tabs>
          <w:tab w:val="left" w:pos="567"/>
        </w:tabs>
        <w:ind w:firstLine="709"/>
        <w:jc w:val="both"/>
        <w:rPr>
          <w:bCs/>
          <w:color w:val="000000" w:themeColor="text1"/>
          <w:szCs w:val="28"/>
        </w:rPr>
      </w:pPr>
      <w:r w:rsidRPr="00A81232">
        <w:rPr>
          <w:b/>
          <w:color w:val="000000" w:themeColor="text1"/>
          <w:szCs w:val="28"/>
        </w:rPr>
        <w:t>3.</w:t>
      </w:r>
      <w:r w:rsidRPr="00A81232">
        <w:rPr>
          <w:bCs/>
          <w:color w:val="000000" w:themeColor="text1"/>
          <w:szCs w:val="28"/>
        </w:rPr>
        <w:t xml:space="preserve"> В</w:t>
      </w:r>
      <w:r w:rsidR="00ED43F0" w:rsidRPr="00A81232">
        <w:rPr>
          <w:bCs/>
          <w:i/>
          <w:iCs/>
          <w:color w:val="000000" w:themeColor="text1"/>
          <w:szCs w:val="28"/>
        </w:rPr>
        <w:t xml:space="preserve"> окремих випадках</w:t>
      </w:r>
      <w:r w:rsidR="00ED43F0" w:rsidRPr="00A81232">
        <w:rPr>
          <w:bCs/>
          <w:color w:val="000000" w:themeColor="text1"/>
          <w:szCs w:val="28"/>
        </w:rPr>
        <w:t xml:space="preserve"> у разі прийняття законоп</w:t>
      </w:r>
      <w:r w:rsidR="000C54F2" w:rsidRPr="00A81232">
        <w:rPr>
          <w:bCs/>
          <w:color w:val="000000" w:themeColor="text1"/>
          <w:szCs w:val="28"/>
        </w:rPr>
        <w:t>роекту</w:t>
      </w:r>
      <w:r w:rsidR="00ED43F0" w:rsidRPr="00A81232">
        <w:rPr>
          <w:bCs/>
          <w:color w:val="000000" w:themeColor="text1"/>
          <w:szCs w:val="28"/>
        </w:rPr>
        <w:t xml:space="preserve"> </w:t>
      </w:r>
      <w:r w:rsidR="00CE1A4C" w:rsidRPr="00A81232">
        <w:rPr>
          <w:bCs/>
          <w:color w:val="000000" w:themeColor="text1"/>
          <w:szCs w:val="28"/>
        </w:rPr>
        <w:t xml:space="preserve">на практиці </w:t>
      </w:r>
      <w:r w:rsidR="00ED43F0" w:rsidRPr="00A81232">
        <w:rPr>
          <w:bCs/>
          <w:color w:val="000000" w:themeColor="text1"/>
          <w:szCs w:val="28"/>
        </w:rPr>
        <w:t xml:space="preserve">відбудеться не посилення, а пом’якшення </w:t>
      </w:r>
      <w:r w:rsidR="006F64FC" w:rsidRPr="00A81232">
        <w:rPr>
          <w:bCs/>
          <w:color w:val="000000" w:themeColor="text1"/>
          <w:szCs w:val="28"/>
        </w:rPr>
        <w:t xml:space="preserve">юридичної </w:t>
      </w:r>
      <w:r w:rsidR="00ED43F0" w:rsidRPr="00A81232">
        <w:rPr>
          <w:bCs/>
          <w:color w:val="000000" w:themeColor="text1"/>
          <w:szCs w:val="28"/>
        </w:rPr>
        <w:t>відповідальн</w:t>
      </w:r>
      <w:r w:rsidR="000C54F2" w:rsidRPr="00A81232">
        <w:rPr>
          <w:bCs/>
          <w:color w:val="000000" w:themeColor="text1"/>
          <w:szCs w:val="28"/>
        </w:rPr>
        <w:t>ості. Так, на сьогоднішній день</w:t>
      </w:r>
      <w:r w:rsidR="00ED43F0" w:rsidRPr="00A81232">
        <w:rPr>
          <w:bCs/>
          <w:color w:val="000000" w:themeColor="text1"/>
          <w:szCs w:val="28"/>
        </w:rPr>
        <w:t xml:space="preserve">  </w:t>
      </w:r>
      <w:r w:rsidR="006E20F0" w:rsidRPr="00A81232">
        <w:rPr>
          <w:bCs/>
          <w:color w:val="000000" w:themeColor="text1"/>
          <w:szCs w:val="28"/>
        </w:rPr>
        <w:t xml:space="preserve">відповідальність за </w:t>
      </w:r>
      <w:r w:rsidR="00ED43F0" w:rsidRPr="00A81232">
        <w:rPr>
          <w:bCs/>
          <w:color w:val="000000" w:themeColor="text1"/>
          <w:szCs w:val="28"/>
        </w:rPr>
        <w:t>псування, незаконне знищення, приховування, незаконн</w:t>
      </w:r>
      <w:r w:rsidR="006E20F0" w:rsidRPr="00A81232">
        <w:rPr>
          <w:bCs/>
          <w:color w:val="000000" w:themeColor="text1"/>
          <w:szCs w:val="28"/>
        </w:rPr>
        <w:t>у</w:t>
      </w:r>
      <w:r w:rsidR="00ED43F0" w:rsidRPr="00A81232">
        <w:rPr>
          <w:bCs/>
          <w:color w:val="000000" w:themeColor="text1"/>
          <w:szCs w:val="28"/>
        </w:rPr>
        <w:t xml:space="preserve"> передач</w:t>
      </w:r>
      <w:r w:rsidR="006E20F0" w:rsidRPr="00A81232">
        <w:rPr>
          <w:bCs/>
          <w:color w:val="000000" w:themeColor="text1"/>
          <w:szCs w:val="28"/>
        </w:rPr>
        <w:t>у</w:t>
      </w:r>
      <w:r w:rsidR="00ED43F0" w:rsidRPr="00A81232">
        <w:rPr>
          <w:bCs/>
          <w:color w:val="000000" w:themeColor="text1"/>
          <w:szCs w:val="28"/>
        </w:rPr>
        <w:t xml:space="preserve"> іншій особі документів нотаріального діловодства та архіву приватного нотаріуса</w:t>
      </w:r>
      <w:r w:rsidR="006E20F0" w:rsidRPr="00A81232">
        <w:rPr>
          <w:bCs/>
          <w:color w:val="000000" w:themeColor="text1"/>
          <w:szCs w:val="28"/>
        </w:rPr>
        <w:t xml:space="preserve">, можлива, на нашу думку, за </w:t>
      </w:r>
      <w:r w:rsidR="006F64FC" w:rsidRPr="00A81232">
        <w:rPr>
          <w:bCs/>
          <w:color w:val="000000" w:themeColor="text1"/>
          <w:szCs w:val="28"/>
        </w:rPr>
        <w:br/>
      </w:r>
      <w:r w:rsidR="006E20F0" w:rsidRPr="00A81232">
        <w:rPr>
          <w:bCs/>
          <w:color w:val="000000" w:themeColor="text1"/>
          <w:szCs w:val="28"/>
        </w:rPr>
        <w:t xml:space="preserve">ч. 1 ст. 357 </w:t>
      </w:r>
      <w:r w:rsidR="000C54F2" w:rsidRPr="00A81232">
        <w:rPr>
          <w:bCs/>
          <w:color w:val="000000" w:themeColor="text1"/>
          <w:szCs w:val="28"/>
        </w:rPr>
        <w:t xml:space="preserve">КК </w:t>
      </w:r>
      <w:r w:rsidR="006E20F0" w:rsidRPr="00A81232">
        <w:rPr>
          <w:bCs/>
          <w:color w:val="000000" w:themeColor="text1"/>
          <w:szCs w:val="28"/>
        </w:rPr>
        <w:t>«Викрадення, привласнення, вимагання документів, штампів, печаток, заволодіння ними шляхом шахрайства чи зловживання службовим становищем або їх пошкодження», якою саме і встановлюється відповідальність за викрадення, привласнення офіційних документів</w:t>
      </w:r>
      <w:r w:rsidR="00166BA2" w:rsidRPr="00A81232">
        <w:rPr>
          <w:bCs/>
          <w:color w:val="000000" w:themeColor="text1"/>
          <w:szCs w:val="28"/>
        </w:rPr>
        <w:t xml:space="preserve">, а також за </w:t>
      </w:r>
      <w:r w:rsidR="006E20F0" w:rsidRPr="00A81232">
        <w:rPr>
          <w:bCs/>
          <w:color w:val="000000" w:themeColor="text1"/>
          <w:szCs w:val="28"/>
        </w:rPr>
        <w:t xml:space="preserve">їх умисне </w:t>
      </w:r>
      <w:r w:rsidR="006E20F0" w:rsidRPr="00A81232">
        <w:rPr>
          <w:bCs/>
          <w:i/>
          <w:iCs/>
          <w:color w:val="000000" w:themeColor="text1"/>
          <w:szCs w:val="28"/>
        </w:rPr>
        <w:t>знищення, пошкодження чи приховування</w:t>
      </w:r>
      <w:r w:rsidR="006E20F0" w:rsidRPr="00A81232">
        <w:rPr>
          <w:bCs/>
          <w:color w:val="000000" w:themeColor="text1"/>
          <w:szCs w:val="28"/>
        </w:rPr>
        <w:t xml:space="preserve"> (щодо поняття «офіційний документ» див. примітку до ст. 358 КК). Санкція вказаної статті передбачає накладення штрафу до п’ятдесяти неоподатковуваних мінімумів доходів громадян або </w:t>
      </w:r>
      <w:r w:rsidR="006E20F0" w:rsidRPr="00A81232">
        <w:rPr>
          <w:bCs/>
          <w:i/>
          <w:iCs/>
          <w:color w:val="000000" w:themeColor="text1"/>
          <w:szCs w:val="28"/>
        </w:rPr>
        <w:t>обмеження волі на строк до трьох років</w:t>
      </w:r>
      <w:r w:rsidR="006E20F0" w:rsidRPr="00A81232">
        <w:rPr>
          <w:bCs/>
          <w:color w:val="000000" w:themeColor="text1"/>
          <w:szCs w:val="28"/>
        </w:rPr>
        <w:t>.</w:t>
      </w:r>
      <w:r w:rsidR="000C54F2" w:rsidRPr="00A81232">
        <w:rPr>
          <w:bCs/>
          <w:color w:val="000000" w:themeColor="text1"/>
          <w:szCs w:val="28"/>
        </w:rPr>
        <w:t xml:space="preserve"> В разі охоплення частини відповідних діянь положеннями нової ч. 3 ст. 92-1 КУпАП відбудеться їх декриміналізація.</w:t>
      </w:r>
    </w:p>
    <w:p w:rsidR="00985779" w:rsidRPr="008C72C4" w:rsidRDefault="00985779" w:rsidP="00D204E4">
      <w:pPr>
        <w:tabs>
          <w:tab w:val="left" w:pos="567"/>
        </w:tabs>
        <w:ind w:firstLine="709"/>
        <w:jc w:val="both"/>
        <w:rPr>
          <w:bCs/>
          <w:color w:val="000000" w:themeColor="text1"/>
          <w:szCs w:val="28"/>
        </w:rPr>
      </w:pPr>
      <w:r w:rsidRPr="00A81232">
        <w:rPr>
          <w:b/>
          <w:color w:val="000000" w:themeColor="text1"/>
          <w:szCs w:val="28"/>
        </w:rPr>
        <w:t>4.</w:t>
      </w:r>
      <w:r w:rsidR="00D204E4" w:rsidRPr="00A81232">
        <w:rPr>
          <w:bCs/>
          <w:color w:val="000000" w:themeColor="text1"/>
          <w:szCs w:val="28"/>
        </w:rPr>
        <w:t xml:space="preserve"> </w:t>
      </w:r>
      <w:r w:rsidR="006F64FC" w:rsidRPr="00A81232">
        <w:rPr>
          <w:bCs/>
          <w:color w:val="000000" w:themeColor="text1"/>
          <w:szCs w:val="28"/>
        </w:rPr>
        <w:t>Стягнення</w:t>
      </w:r>
      <w:r w:rsidR="00D204E4" w:rsidRPr="00A81232">
        <w:rPr>
          <w:bCs/>
          <w:color w:val="000000" w:themeColor="text1"/>
          <w:szCs w:val="28"/>
        </w:rPr>
        <w:t xml:space="preserve"> у </w:t>
      </w:r>
      <w:r w:rsidR="006F64FC" w:rsidRPr="00A81232">
        <w:rPr>
          <w:bCs/>
          <w:color w:val="000000" w:themeColor="text1"/>
          <w:szCs w:val="28"/>
        </w:rPr>
        <w:t xml:space="preserve">виді </w:t>
      </w:r>
      <w:r w:rsidR="00D204E4" w:rsidRPr="00A81232">
        <w:rPr>
          <w:bCs/>
          <w:color w:val="000000" w:themeColor="text1"/>
          <w:szCs w:val="28"/>
        </w:rPr>
        <w:t xml:space="preserve">штрафу за адміністративні правопорушення не можуть бути більшими за розмір штрафів як покарання за </w:t>
      </w:r>
      <w:r w:rsidR="006F64FC" w:rsidRPr="00A81232">
        <w:rPr>
          <w:bCs/>
          <w:color w:val="000000" w:themeColor="text1"/>
          <w:szCs w:val="28"/>
        </w:rPr>
        <w:t>кримінальні правопорушення</w:t>
      </w:r>
      <w:r w:rsidR="00D204E4" w:rsidRPr="00A81232">
        <w:rPr>
          <w:bCs/>
          <w:color w:val="000000" w:themeColor="text1"/>
          <w:szCs w:val="28"/>
        </w:rPr>
        <w:t xml:space="preserve">, що мають однаковий або суміжний </w:t>
      </w:r>
      <w:r w:rsidR="006F64FC" w:rsidRPr="00A81232">
        <w:rPr>
          <w:bCs/>
          <w:color w:val="000000" w:themeColor="text1"/>
          <w:szCs w:val="28"/>
        </w:rPr>
        <w:t>об’єкт посягання</w:t>
      </w:r>
      <w:r w:rsidR="00723BDF" w:rsidRPr="00A81232">
        <w:rPr>
          <w:bCs/>
          <w:color w:val="000000" w:themeColor="text1"/>
          <w:szCs w:val="28"/>
        </w:rPr>
        <w:t>. Так, запропоновані</w:t>
      </w:r>
      <w:r w:rsidR="00D204E4" w:rsidRPr="00A81232">
        <w:rPr>
          <w:bCs/>
          <w:color w:val="000000" w:themeColor="text1"/>
          <w:szCs w:val="28"/>
        </w:rPr>
        <w:t xml:space="preserve"> проектом </w:t>
      </w:r>
      <w:r w:rsidR="006F64FC" w:rsidRPr="00A81232">
        <w:rPr>
          <w:bCs/>
          <w:color w:val="000000" w:themeColor="text1"/>
          <w:szCs w:val="28"/>
        </w:rPr>
        <w:t>розміри штрафу</w:t>
      </w:r>
      <w:r w:rsidR="00D204E4" w:rsidRPr="00A81232">
        <w:rPr>
          <w:bCs/>
          <w:color w:val="000000" w:themeColor="text1"/>
          <w:szCs w:val="28"/>
        </w:rPr>
        <w:t xml:space="preserve"> за правопорушення</w:t>
      </w:r>
      <w:r w:rsidR="006F64FC" w:rsidRPr="00A81232">
        <w:rPr>
          <w:bCs/>
          <w:color w:val="000000" w:themeColor="text1"/>
          <w:szCs w:val="28"/>
        </w:rPr>
        <w:t>,</w:t>
      </w:r>
      <w:r w:rsidR="00D204E4" w:rsidRPr="00A81232">
        <w:rPr>
          <w:bCs/>
          <w:color w:val="000000" w:themeColor="text1"/>
          <w:szCs w:val="28"/>
        </w:rPr>
        <w:t xml:space="preserve"> </w:t>
      </w:r>
      <w:r w:rsidR="00D204E4" w:rsidRPr="008C72C4">
        <w:rPr>
          <w:bCs/>
          <w:color w:val="000000" w:themeColor="text1"/>
          <w:szCs w:val="28"/>
        </w:rPr>
        <w:t>передбачені ч. 3 ст. 92-1 КУпАП</w:t>
      </w:r>
      <w:r w:rsidR="006F64FC" w:rsidRPr="008C72C4">
        <w:rPr>
          <w:bCs/>
          <w:color w:val="000000" w:themeColor="text1"/>
          <w:szCs w:val="28"/>
        </w:rPr>
        <w:t>,</w:t>
      </w:r>
      <w:r w:rsidR="00D204E4" w:rsidRPr="008C72C4">
        <w:rPr>
          <w:bCs/>
          <w:color w:val="000000" w:themeColor="text1"/>
          <w:szCs w:val="28"/>
        </w:rPr>
        <w:t xml:space="preserve"> складають від трьох до шести тисяч неоподатко</w:t>
      </w:r>
      <w:r w:rsidR="0064278C" w:rsidRPr="008C72C4">
        <w:rPr>
          <w:bCs/>
          <w:color w:val="000000" w:themeColor="text1"/>
          <w:szCs w:val="28"/>
        </w:rPr>
        <w:t>ву</w:t>
      </w:r>
      <w:r w:rsidR="00D204E4" w:rsidRPr="008C72C4">
        <w:rPr>
          <w:bCs/>
          <w:color w:val="000000" w:themeColor="text1"/>
          <w:szCs w:val="28"/>
        </w:rPr>
        <w:t>ваних мінімумів доходів громадян (від 51 000 грн. до 102</w:t>
      </w:r>
      <w:r w:rsidR="000C54F2" w:rsidRPr="008C72C4">
        <w:rPr>
          <w:bCs/>
          <w:color w:val="000000" w:themeColor="text1"/>
          <w:szCs w:val="28"/>
        </w:rPr>
        <w:t xml:space="preserve"> </w:t>
      </w:r>
      <w:r w:rsidR="00D204E4" w:rsidRPr="008C72C4">
        <w:rPr>
          <w:bCs/>
          <w:color w:val="000000" w:themeColor="text1"/>
          <w:szCs w:val="28"/>
        </w:rPr>
        <w:t>000 грн</w:t>
      </w:r>
      <w:r w:rsidR="006F64FC" w:rsidRPr="008C72C4">
        <w:rPr>
          <w:bCs/>
          <w:color w:val="000000" w:themeColor="text1"/>
          <w:szCs w:val="28"/>
        </w:rPr>
        <w:t>.</w:t>
      </w:r>
      <w:r w:rsidR="00D204E4" w:rsidRPr="008C72C4">
        <w:rPr>
          <w:bCs/>
          <w:color w:val="000000" w:themeColor="text1"/>
          <w:szCs w:val="28"/>
        </w:rPr>
        <w:t xml:space="preserve"> відповід</w:t>
      </w:r>
      <w:r w:rsidR="006F64FC" w:rsidRPr="008C72C4">
        <w:rPr>
          <w:bCs/>
          <w:color w:val="000000" w:themeColor="text1"/>
          <w:szCs w:val="28"/>
        </w:rPr>
        <w:t>но), тоді як покарання у виді</w:t>
      </w:r>
      <w:r w:rsidR="00D204E4" w:rsidRPr="008C72C4">
        <w:rPr>
          <w:bCs/>
          <w:color w:val="000000" w:themeColor="text1"/>
          <w:szCs w:val="28"/>
        </w:rPr>
        <w:t xml:space="preserve"> штрафу за </w:t>
      </w:r>
      <w:r w:rsidR="006F64FC" w:rsidRPr="008C72C4">
        <w:rPr>
          <w:bCs/>
          <w:color w:val="000000" w:themeColor="text1"/>
          <w:szCs w:val="28"/>
        </w:rPr>
        <w:t>кримінальне правопорушення, передбачене</w:t>
      </w:r>
      <w:r w:rsidR="00D204E4" w:rsidRPr="008C72C4">
        <w:rPr>
          <w:bCs/>
          <w:color w:val="000000" w:themeColor="text1"/>
          <w:szCs w:val="28"/>
        </w:rPr>
        <w:t xml:space="preserve"> </w:t>
      </w:r>
      <w:r w:rsidR="00723BDF" w:rsidRPr="008C72C4">
        <w:rPr>
          <w:bCs/>
          <w:color w:val="000000" w:themeColor="text1"/>
          <w:szCs w:val="28"/>
        </w:rPr>
        <w:br/>
        <w:t xml:space="preserve">ч. 1 </w:t>
      </w:r>
      <w:r w:rsidR="00D204E4" w:rsidRPr="008C72C4">
        <w:rPr>
          <w:bCs/>
          <w:color w:val="000000" w:themeColor="text1"/>
          <w:szCs w:val="28"/>
        </w:rPr>
        <w:t xml:space="preserve">ст. 298-1 КК </w:t>
      </w:r>
      <w:r w:rsidR="006F64FC" w:rsidRPr="008C72C4">
        <w:rPr>
          <w:bCs/>
          <w:color w:val="000000" w:themeColor="text1"/>
          <w:szCs w:val="28"/>
        </w:rPr>
        <w:t>(</w:t>
      </w:r>
      <w:r w:rsidR="00D204E4" w:rsidRPr="008C72C4">
        <w:rPr>
          <w:bCs/>
          <w:color w:val="000000" w:themeColor="text1"/>
          <w:szCs w:val="28"/>
        </w:rPr>
        <w:t>за умисне знищення, пошкодження або приховування документів Національного архівного фонду</w:t>
      </w:r>
      <w:r w:rsidR="006F64FC" w:rsidRPr="008C72C4">
        <w:rPr>
          <w:bCs/>
          <w:color w:val="000000" w:themeColor="text1"/>
          <w:szCs w:val="28"/>
        </w:rPr>
        <w:t>)</w:t>
      </w:r>
      <w:r w:rsidR="00D204E4" w:rsidRPr="008C72C4">
        <w:rPr>
          <w:bCs/>
          <w:color w:val="000000" w:themeColor="text1"/>
          <w:szCs w:val="28"/>
        </w:rPr>
        <w:t xml:space="preserve"> становить від п’ятдесяти до ста неоподатковуваних мінімумів </w:t>
      </w:r>
      <w:r w:rsidR="0064278C" w:rsidRPr="008C72C4">
        <w:rPr>
          <w:bCs/>
          <w:color w:val="000000" w:themeColor="text1"/>
          <w:szCs w:val="28"/>
        </w:rPr>
        <w:t xml:space="preserve">доходів громадян </w:t>
      </w:r>
      <w:r w:rsidR="00D204E4" w:rsidRPr="008C72C4">
        <w:rPr>
          <w:bCs/>
          <w:color w:val="000000" w:themeColor="text1"/>
          <w:szCs w:val="28"/>
        </w:rPr>
        <w:t>(від 850 грн</w:t>
      </w:r>
      <w:r w:rsidR="006F64FC" w:rsidRPr="008C72C4">
        <w:rPr>
          <w:bCs/>
          <w:color w:val="000000" w:themeColor="text1"/>
          <w:szCs w:val="28"/>
        </w:rPr>
        <w:t>.</w:t>
      </w:r>
      <w:r w:rsidR="00D204E4" w:rsidRPr="008C72C4">
        <w:rPr>
          <w:bCs/>
          <w:color w:val="000000" w:themeColor="text1"/>
          <w:szCs w:val="28"/>
        </w:rPr>
        <w:t xml:space="preserve"> до 1700 грн</w:t>
      </w:r>
      <w:r w:rsidR="006F64FC" w:rsidRPr="008C72C4">
        <w:rPr>
          <w:bCs/>
          <w:color w:val="000000" w:themeColor="text1"/>
          <w:szCs w:val="28"/>
        </w:rPr>
        <w:t>.</w:t>
      </w:r>
      <w:r w:rsidR="00D204E4" w:rsidRPr="008C72C4">
        <w:rPr>
          <w:bCs/>
          <w:color w:val="000000" w:themeColor="text1"/>
          <w:szCs w:val="28"/>
        </w:rPr>
        <w:t xml:space="preserve"> відповідно), а викрадення, привласнення, вимагання офіційних документів або їх умисне знищення, пошкодження чи приховування </w:t>
      </w:r>
      <w:r w:rsidR="00723BDF" w:rsidRPr="008C72C4">
        <w:rPr>
          <w:bCs/>
          <w:color w:val="000000" w:themeColor="text1"/>
          <w:szCs w:val="28"/>
        </w:rPr>
        <w:t>(</w:t>
      </w:r>
      <w:r w:rsidR="00D204E4" w:rsidRPr="008C72C4">
        <w:rPr>
          <w:bCs/>
          <w:color w:val="000000" w:themeColor="text1"/>
          <w:szCs w:val="28"/>
        </w:rPr>
        <w:t>ч. 1 ст. 357 КК</w:t>
      </w:r>
      <w:r w:rsidR="00723BDF" w:rsidRPr="008C72C4">
        <w:rPr>
          <w:bCs/>
          <w:color w:val="000000" w:themeColor="text1"/>
          <w:szCs w:val="28"/>
        </w:rPr>
        <w:t>)</w:t>
      </w:r>
      <w:r w:rsidR="00D204E4" w:rsidRPr="008C72C4">
        <w:rPr>
          <w:bCs/>
          <w:color w:val="000000" w:themeColor="text1"/>
          <w:szCs w:val="28"/>
        </w:rPr>
        <w:t xml:space="preserve"> караються</w:t>
      </w:r>
      <w:r w:rsidR="00723BDF" w:rsidRPr="008C72C4">
        <w:rPr>
          <w:bCs/>
          <w:color w:val="000000" w:themeColor="text1"/>
          <w:szCs w:val="28"/>
        </w:rPr>
        <w:t>, у тому числі,</w:t>
      </w:r>
      <w:r w:rsidR="00D204E4" w:rsidRPr="008C72C4">
        <w:rPr>
          <w:bCs/>
          <w:color w:val="000000" w:themeColor="text1"/>
          <w:szCs w:val="28"/>
        </w:rPr>
        <w:t xml:space="preserve"> штрафом </w:t>
      </w:r>
      <w:r w:rsidR="00D204E4" w:rsidRPr="008C72C4">
        <w:rPr>
          <w:bCs/>
          <w:i/>
          <w:iCs/>
          <w:color w:val="000000" w:themeColor="text1"/>
          <w:szCs w:val="28"/>
        </w:rPr>
        <w:t>до п’ятдесяти неоподатковуваних мінімумів</w:t>
      </w:r>
      <w:r w:rsidR="0064278C" w:rsidRPr="008C72C4">
        <w:rPr>
          <w:bCs/>
          <w:i/>
          <w:iCs/>
          <w:color w:val="000000" w:themeColor="text1"/>
          <w:szCs w:val="28"/>
        </w:rPr>
        <w:t xml:space="preserve"> </w:t>
      </w:r>
      <w:r w:rsidR="0064278C" w:rsidRPr="008C72C4">
        <w:rPr>
          <w:bCs/>
          <w:color w:val="000000" w:themeColor="text1"/>
          <w:szCs w:val="28"/>
        </w:rPr>
        <w:t>доходів громадян</w:t>
      </w:r>
      <w:r w:rsidR="00D204E4" w:rsidRPr="008C72C4">
        <w:rPr>
          <w:bCs/>
          <w:color w:val="000000" w:themeColor="text1"/>
          <w:szCs w:val="28"/>
        </w:rPr>
        <w:t xml:space="preserve"> </w:t>
      </w:r>
      <w:r w:rsidR="00723BDF" w:rsidRPr="008C72C4">
        <w:rPr>
          <w:bCs/>
          <w:color w:val="000000" w:themeColor="text1"/>
          <w:szCs w:val="28"/>
        </w:rPr>
        <w:t>(до 850 грн).</w:t>
      </w:r>
    </w:p>
    <w:bookmarkEnd w:id="1"/>
    <w:p w:rsidR="006E20F0" w:rsidRPr="00A81232" w:rsidRDefault="00985779" w:rsidP="00D204E4">
      <w:pPr>
        <w:tabs>
          <w:tab w:val="left" w:pos="567"/>
        </w:tabs>
        <w:ind w:firstLine="709"/>
        <w:jc w:val="both"/>
        <w:rPr>
          <w:bCs/>
          <w:color w:val="000000" w:themeColor="text1"/>
          <w:szCs w:val="28"/>
        </w:rPr>
      </w:pPr>
      <w:r w:rsidRPr="008C72C4">
        <w:rPr>
          <w:b/>
          <w:color w:val="000000" w:themeColor="text1"/>
          <w:szCs w:val="28"/>
        </w:rPr>
        <w:t>5.</w:t>
      </w:r>
      <w:r w:rsidRPr="008C72C4">
        <w:rPr>
          <w:bCs/>
          <w:color w:val="000000" w:themeColor="text1"/>
          <w:szCs w:val="28"/>
        </w:rPr>
        <w:t xml:space="preserve"> Законопроект також містить окремі техніко-юрид</w:t>
      </w:r>
      <w:r w:rsidRPr="00A81232">
        <w:rPr>
          <w:bCs/>
          <w:color w:val="000000" w:themeColor="text1"/>
          <w:szCs w:val="28"/>
        </w:rPr>
        <w:t>ичні недоліки. Так, згідно з усталеною практикою конструювання норм про а</w:t>
      </w:r>
      <w:r w:rsidR="000C54F2" w:rsidRPr="00A81232">
        <w:rPr>
          <w:bCs/>
          <w:color w:val="000000" w:themeColor="text1"/>
          <w:szCs w:val="28"/>
        </w:rPr>
        <w:t>дміністративну відповідальність</w:t>
      </w:r>
      <w:r w:rsidRPr="00A81232">
        <w:rPr>
          <w:bCs/>
          <w:color w:val="000000" w:themeColor="text1"/>
          <w:szCs w:val="28"/>
        </w:rPr>
        <w:t xml:space="preserve"> кожна стаття КУпАП поділяється на частини, які, в свою </w:t>
      </w:r>
      <w:r w:rsidRPr="00A81232">
        <w:rPr>
          <w:bCs/>
          <w:color w:val="000000" w:themeColor="text1"/>
          <w:szCs w:val="28"/>
        </w:rPr>
        <w:lastRenderedPageBreak/>
        <w:t>черг</w:t>
      </w:r>
      <w:r w:rsidR="00723BDF" w:rsidRPr="00A81232">
        <w:rPr>
          <w:bCs/>
          <w:color w:val="000000" w:themeColor="text1"/>
          <w:szCs w:val="28"/>
        </w:rPr>
        <w:t xml:space="preserve">у, можуть містити пункти та </w:t>
      </w:r>
      <w:r w:rsidRPr="00A81232">
        <w:rPr>
          <w:bCs/>
          <w:color w:val="000000" w:themeColor="text1"/>
          <w:szCs w:val="28"/>
        </w:rPr>
        <w:t xml:space="preserve">абзаци. Стаття 92-1 КУпАП в чинній редакції містить </w:t>
      </w:r>
      <w:r w:rsidR="00954732" w:rsidRPr="00A81232">
        <w:rPr>
          <w:bCs/>
          <w:color w:val="000000" w:themeColor="text1"/>
          <w:szCs w:val="28"/>
        </w:rPr>
        <w:t>дві</w:t>
      </w:r>
      <w:r w:rsidRPr="00A81232">
        <w:rPr>
          <w:bCs/>
          <w:color w:val="000000" w:themeColor="text1"/>
          <w:szCs w:val="28"/>
        </w:rPr>
        <w:t xml:space="preserve"> частини, кожна з яких поділяється на два абзаци. Отже, </w:t>
      </w:r>
      <w:r w:rsidR="00723BDF" w:rsidRPr="00A81232">
        <w:rPr>
          <w:bCs/>
          <w:color w:val="000000" w:themeColor="text1"/>
          <w:szCs w:val="28"/>
        </w:rPr>
        <w:t xml:space="preserve">у поданому проекті має йтися не про доповнення ст. 92-1 КУпАП новим абзацом, а про доповнення її новою </w:t>
      </w:r>
      <w:r w:rsidR="00723BDF" w:rsidRPr="00A81232">
        <w:rPr>
          <w:bCs/>
          <w:i/>
          <w:color w:val="000000" w:themeColor="text1"/>
          <w:szCs w:val="28"/>
        </w:rPr>
        <w:t>частиною</w:t>
      </w:r>
      <w:r w:rsidR="00723BDF" w:rsidRPr="00A81232">
        <w:rPr>
          <w:bCs/>
          <w:color w:val="000000" w:themeColor="text1"/>
          <w:szCs w:val="28"/>
        </w:rPr>
        <w:t xml:space="preserve"> 3.</w:t>
      </w:r>
    </w:p>
    <w:p w:rsidR="00985779" w:rsidRPr="00A81232" w:rsidRDefault="00985779" w:rsidP="008C3B62">
      <w:pPr>
        <w:ind w:firstLine="709"/>
        <w:jc w:val="both"/>
        <w:rPr>
          <w:szCs w:val="28"/>
        </w:rPr>
      </w:pPr>
    </w:p>
    <w:p w:rsidR="008C3B62" w:rsidRPr="00A81232" w:rsidRDefault="008C3B62" w:rsidP="00375BAC">
      <w:pPr>
        <w:widowControl w:val="0"/>
        <w:ind w:firstLine="720"/>
        <w:jc w:val="both"/>
        <w:rPr>
          <w:szCs w:val="28"/>
        </w:rPr>
      </w:pPr>
    </w:p>
    <w:p w:rsidR="00375BAC" w:rsidRPr="00A81232" w:rsidRDefault="00375BAC" w:rsidP="00375BAC">
      <w:pPr>
        <w:ind w:firstLine="709"/>
        <w:jc w:val="both"/>
        <w:rPr>
          <w:szCs w:val="28"/>
        </w:rPr>
      </w:pPr>
      <w:r w:rsidRPr="00A81232">
        <w:rPr>
          <w:szCs w:val="28"/>
        </w:rPr>
        <w:t xml:space="preserve">Керівник Головного управління </w:t>
      </w:r>
      <w:r w:rsidRPr="00A81232">
        <w:rPr>
          <w:szCs w:val="28"/>
        </w:rPr>
        <w:tab/>
      </w:r>
      <w:r w:rsidRPr="00A81232">
        <w:rPr>
          <w:szCs w:val="28"/>
        </w:rPr>
        <w:tab/>
      </w:r>
      <w:r w:rsidRPr="00A81232">
        <w:rPr>
          <w:szCs w:val="28"/>
        </w:rPr>
        <w:tab/>
      </w:r>
      <w:r w:rsidRPr="00A81232">
        <w:rPr>
          <w:szCs w:val="28"/>
        </w:rPr>
        <w:tab/>
        <w:t xml:space="preserve">            С. </w:t>
      </w:r>
      <w:proofErr w:type="spellStart"/>
      <w:r w:rsidRPr="00A81232">
        <w:rPr>
          <w:szCs w:val="28"/>
        </w:rPr>
        <w:t>Тихонюк</w:t>
      </w:r>
      <w:proofErr w:type="spellEnd"/>
    </w:p>
    <w:p w:rsidR="00375BAC" w:rsidRPr="00A81232" w:rsidRDefault="00375BAC" w:rsidP="00375BAC">
      <w:pPr>
        <w:widowControl w:val="0"/>
        <w:ind w:firstLine="709"/>
        <w:jc w:val="both"/>
        <w:rPr>
          <w:szCs w:val="28"/>
        </w:rPr>
      </w:pPr>
    </w:p>
    <w:p w:rsidR="008C3B62" w:rsidRPr="00A81232" w:rsidRDefault="008C3B62" w:rsidP="00375BAC">
      <w:pPr>
        <w:widowControl w:val="0"/>
        <w:ind w:firstLine="709"/>
        <w:jc w:val="both"/>
        <w:rPr>
          <w:sz w:val="20"/>
          <w:szCs w:val="20"/>
        </w:rPr>
      </w:pPr>
    </w:p>
    <w:p w:rsidR="0063585B" w:rsidRPr="00A81232" w:rsidRDefault="00375BAC" w:rsidP="006F2DAD">
      <w:pPr>
        <w:widowControl w:val="0"/>
        <w:ind w:firstLine="709"/>
        <w:jc w:val="both"/>
        <w:rPr>
          <w:sz w:val="20"/>
          <w:szCs w:val="20"/>
        </w:rPr>
      </w:pPr>
      <w:proofErr w:type="spellStart"/>
      <w:r w:rsidRPr="00A81232">
        <w:rPr>
          <w:sz w:val="20"/>
          <w:szCs w:val="20"/>
        </w:rPr>
        <w:t>Вик</w:t>
      </w:r>
      <w:proofErr w:type="spellEnd"/>
      <w:r w:rsidRPr="00A81232">
        <w:rPr>
          <w:sz w:val="20"/>
          <w:szCs w:val="20"/>
        </w:rPr>
        <w:t xml:space="preserve">.: </w:t>
      </w:r>
      <w:r w:rsidRPr="00A81232">
        <w:rPr>
          <w:sz w:val="20"/>
          <w:szCs w:val="20"/>
        </w:rPr>
        <w:tab/>
        <w:t>В. Попович, Є. Корнієнко</w:t>
      </w:r>
      <w:r w:rsidR="00985779" w:rsidRPr="00A81232">
        <w:rPr>
          <w:sz w:val="20"/>
          <w:szCs w:val="20"/>
        </w:rPr>
        <w:t>, Т. Ругаєва</w:t>
      </w:r>
    </w:p>
    <w:sectPr w:rsidR="0063585B" w:rsidRPr="00A81232" w:rsidSect="00C571B5">
      <w:headerReference w:type="default" r:id="rId7"/>
      <w:footerReference w:type="even" r:id="rId8"/>
      <w:headerReference w:type="firs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48EB" w:rsidRDefault="007848EB" w:rsidP="00375BAC">
      <w:r>
        <w:separator/>
      </w:r>
    </w:p>
  </w:endnote>
  <w:endnote w:type="continuationSeparator" w:id="0">
    <w:p w:rsidR="007848EB" w:rsidRDefault="007848EB" w:rsidP="00375B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A68" w:rsidRDefault="000C04CD" w:rsidP="00ED2A68">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ED2A68" w:rsidRDefault="007848EB" w:rsidP="00ED2A68">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48EB" w:rsidRDefault="007848EB" w:rsidP="00375BAC">
      <w:r>
        <w:separator/>
      </w:r>
    </w:p>
  </w:footnote>
  <w:footnote w:type="continuationSeparator" w:id="0">
    <w:p w:rsidR="007848EB" w:rsidRDefault="007848EB" w:rsidP="00375B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120" w:rsidRDefault="000C04CD" w:rsidP="00EB69A9">
    <w:pPr>
      <w:pStyle w:val="a5"/>
      <w:jc w:val="right"/>
    </w:pPr>
    <w:r>
      <w:fldChar w:fldCharType="begin"/>
    </w:r>
    <w:r>
      <w:instrText>PAGE   \* MERGEFORMAT</w:instrText>
    </w:r>
    <w:r>
      <w:fldChar w:fldCharType="separate"/>
    </w:r>
    <w:r w:rsidR="00A03647">
      <w:rPr>
        <w:noProof/>
      </w:rPr>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A41" w:rsidRPr="009B655C" w:rsidRDefault="000C04CD" w:rsidP="00D54651">
    <w:pPr>
      <w:pStyle w:val="a5"/>
      <w:jc w:val="right"/>
      <w:rPr>
        <w:sz w:val="20"/>
        <w:szCs w:val="20"/>
      </w:rPr>
    </w:pPr>
    <w:r w:rsidRPr="009B655C">
      <w:rPr>
        <w:sz w:val="20"/>
        <w:szCs w:val="20"/>
      </w:rPr>
      <w:t xml:space="preserve">До </w:t>
    </w:r>
    <w:r>
      <w:rPr>
        <w:sz w:val="20"/>
        <w:szCs w:val="20"/>
      </w:rPr>
      <w:t xml:space="preserve">реєстр. </w:t>
    </w:r>
    <w:r w:rsidRPr="009B655C">
      <w:rPr>
        <w:sz w:val="20"/>
        <w:szCs w:val="20"/>
      </w:rPr>
      <w:t xml:space="preserve">№ </w:t>
    </w:r>
    <w:r w:rsidR="00375BAC">
      <w:rPr>
        <w:sz w:val="20"/>
        <w:szCs w:val="20"/>
      </w:rPr>
      <w:t>3783</w:t>
    </w:r>
    <w:r w:rsidRPr="009B655C">
      <w:rPr>
        <w:sz w:val="20"/>
        <w:szCs w:val="20"/>
        <w:lang w:val="ru-RU"/>
      </w:rPr>
      <w:t xml:space="preserve"> </w:t>
    </w:r>
    <w:r w:rsidRPr="009B655C">
      <w:rPr>
        <w:sz w:val="20"/>
        <w:szCs w:val="20"/>
      </w:rPr>
      <w:t xml:space="preserve">від </w:t>
    </w:r>
    <w:r>
      <w:rPr>
        <w:sz w:val="20"/>
        <w:szCs w:val="20"/>
      </w:rPr>
      <w:t>0</w:t>
    </w:r>
    <w:r w:rsidR="00375BAC">
      <w:rPr>
        <w:sz w:val="20"/>
        <w:szCs w:val="20"/>
      </w:rPr>
      <w:t>2</w:t>
    </w:r>
    <w:r w:rsidRPr="009B655C">
      <w:rPr>
        <w:sz w:val="20"/>
        <w:szCs w:val="20"/>
      </w:rPr>
      <w:t>.</w:t>
    </w:r>
    <w:r>
      <w:rPr>
        <w:sz w:val="20"/>
        <w:szCs w:val="20"/>
      </w:rPr>
      <w:t>0</w:t>
    </w:r>
    <w:r w:rsidR="00375BAC">
      <w:rPr>
        <w:sz w:val="20"/>
        <w:szCs w:val="20"/>
      </w:rPr>
      <w:t>7</w:t>
    </w:r>
    <w:r w:rsidRPr="009B655C">
      <w:rPr>
        <w:sz w:val="20"/>
        <w:szCs w:val="20"/>
      </w:rPr>
      <w:t>.20</w:t>
    </w:r>
    <w:r>
      <w:rPr>
        <w:sz w:val="20"/>
        <w:szCs w:val="20"/>
      </w:rPr>
      <w:t>20</w:t>
    </w:r>
  </w:p>
  <w:p w:rsidR="009B655C" w:rsidRDefault="000C04CD" w:rsidP="00D54651">
    <w:pPr>
      <w:pStyle w:val="a5"/>
      <w:jc w:val="right"/>
      <w:rPr>
        <w:sz w:val="20"/>
        <w:szCs w:val="20"/>
      </w:rPr>
    </w:pPr>
    <w:r>
      <w:rPr>
        <w:sz w:val="20"/>
        <w:szCs w:val="20"/>
      </w:rPr>
      <w:t>Народн</w:t>
    </w:r>
    <w:r w:rsidR="00375BAC">
      <w:rPr>
        <w:sz w:val="20"/>
        <w:szCs w:val="20"/>
      </w:rPr>
      <w:t>і</w:t>
    </w:r>
    <w:r>
      <w:rPr>
        <w:sz w:val="20"/>
        <w:szCs w:val="20"/>
      </w:rPr>
      <w:t xml:space="preserve"> депутат</w:t>
    </w:r>
    <w:r w:rsidR="00375BAC">
      <w:rPr>
        <w:sz w:val="20"/>
        <w:szCs w:val="20"/>
      </w:rPr>
      <w:t>и</w:t>
    </w:r>
    <w:r>
      <w:rPr>
        <w:sz w:val="20"/>
        <w:szCs w:val="20"/>
      </w:rPr>
      <w:t xml:space="preserve"> України </w:t>
    </w:r>
  </w:p>
  <w:p w:rsidR="009B655C" w:rsidRPr="009B655C" w:rsidRDefault="00375BAC" w:rsidP="00375BAC">
    <w:pPr>
      <w:pStyle w:val="a5"/>
      <w:jc w:val="right"/>
      <w:rPr>
        <w:sz w:val="20"/>
        <w:szCs w:val="20"/>
      </w:rPr>
    </w:pPr>
    <w:r>
      <w:rPr>
        <w:sz w:val="20"/>
        <w:szCs w:val="20"/>
      </w:rPr>
      <w:t xml:space="preserve">Г. </w:t>
    </w:r>
    <w:r w:rsidRPr="00375BAC">
      <w:rPr>
        <w:sz w:val="20"/>
        <w:szCs w:val="20"/>
      </w:rPr>
      <w:t xml:space="preserve">Янченко </w:t>
    </w:r>
    <w:r w:rsidR="00586351">
      <w:rPr>
        <w:sz w:val="20"/>
        <w:szCs w:val="20"/>
      </w:rPr>
      <w:t>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4E2B1F"/>
    <w:multiLevelType w:val="hybridMultilevel"/>
    <w:tmpl w:val="34B8F702"/>
    <w:lvl w:ilvl="0" w:tplc="95C42894">
      <w:start w:val="5"/>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BAC"/>
    <w:rsid w:val="000115E2"/>
    <w:rsid w:val="000121FE"/>
    <w:rsid w:val="00014E1C"/>
    <w:rsid w:val="000209C6"/>
    <w:rsid w:val="00020F8E"/>
    <w:rsid w:val="0003441D"/>
    <w:rsid w:val="00041895"/>
    <w:rsid w:val="00067957"/>
    <w:rsid w:val="00071250"/>
    <w:rsid w:val="000C04CD"/>
    <w:rsid w:val="000C54F2"/>
    <w:rsid w:val="00103405"/>
    <w:rsid w:val="00122B01"/>
    <w:rsid w:val="001479D2"/>
    <w:rsid w:val="001631A8"/>
    <w:rsid w:val="00166BA2"/>
    <w:rsid w:val="00182C01"/>
    <w:rsid w:val="00196DD8"/>
    <w:rsid w:val="001A4B4D"/>
    <w:rsid w:val="001A75AC"/>
    <w:rsid w:val="001F0F3F"/>
    <w:rsid w:val="001F3244"/>
    <w:rsid w:val="00206F7C"/>
    <w:rsid w:val="002116A8"/>
    <w:rsid w:val="002365A9"/>
    <w:rsid w:val="00252830"/>
    <w:rsid w:val="00260D00"/>
    <w:rsid w:val="002633CF"/>
    <w:rsid w:val="0027177A"/>
    <w:rsid w:val="00274CF5"/>
    <w:rsid w:val="0028044E"/>
    <w:rsid w:val="00282DD6"/>
    <w:rsid w:val="002910CC"/>
    <w:rsid w:val="00296435"/>
    <w:rsid w:val="002A44F4"/>
    <w:rsid w:val="002B1E6F"/>
    <w:rsid w:val="002B5782"/>
    <w:rsid w:val="002C66AD"/>
    <w:rsid w:val="002E518F"/>
    <w:rsid w:val="002E6472"/>
    <w:rsid w:val="00300184"/>
    <w:rsid w:val="00305F92"/>
    <w:rsid w:val="003223E0"/>
    <w:rsid w:val="0034134D"/>
    <w:rsid w:val="003477FF"/>
    <w:rsid w:val="00375BAC"/>
    <w:rsid w:val="003802E5"/>
    <w:rsid w:val="00381B26"/>
    <w:rsid w:val="0038459B"/>
    <w:rsid w:val="0039160A"/>
    <w:rsid w:val="00394DD4"/>
    <w:rsid w:val="003B15FB"/>
    <w:rsid w:val="003B50F6"/>
    <w:rsid w:val="003C26D5"/>
    <w:rsid w:val="003E11C7"/>
    <w:rsid w:val="003E6DFE"/>
    <w:rsid w:val="003E788B"/>
    <w:rsid w:val="004042F6"/>
    <w:rsid w:val="00405606"/>
    <w:rsid w:val="00422F5B"/>
    <w:rsid w:val="0042336D"/>
    <w:rsid w:val="00432FCC"/>
    <w:rsid w:val="0045259C"/>
    <w:rsid w:val="0045375E"/>
    <w:rsid w:val="004631DB"/>
    <w:rsid w:val="00495451"/>
    <w:rsid w:val="00497FC7"/>
    <w:rsid w:val="004A2C56"/>
    <w:rsid w:val="004D0066"/>
    <w:rsid w:val="004E2E89"/>
    <w:rsid w:val="00511CD7"/>
    <w:rsid w:val="00515C43"/>
    <w:rsid w:val="00562ACE"/>
    <w:rsid w:val="00586351"/>
    <w:rsid w:val="00594DD8"/>
    <w:rsid w:val="005A4A7B"/>
    <w:rsid w:val="005A4B7F"/>
    <w:rsid w:val="005B4F2A"/>
    <w:rsid w:val="005C6CB6"/>
    <w:rsid w:val="00602A13"/>
    <w:rsid w:val="00620FE5"/>
    <w:rsid w:val="006237DA"/>
    <w:rsid w:val="0063585B"/>
    <w:rsid w:val="0064278C"/>
    <w:rsid w:val="0064573F"/>
    <w:rsid w:val="006550CE"/>
    <w:rsid w:val="00655EBF"/>
    <w:rsid w:val="00657CEA"/>
    <w:rsid w:val="00666667"/>
    <w:rsid w:val="006667F2"/>
    <w:rsid w:val="006740C2"/>
    <w:rsid w:val="00677B57"/>
    <w:rsid w:val="006B604E"/>
    <w:rsid w:val="006C7029"/>
    <w:rsid w:val="006E1F8A"/>
    <w:rsid w:val="006E20F0"/>
    <w:rsid w:val="006E6A3D"/>
    <w:rsid w:val="006F15C1"/>
    <w:rsid w:val="006F2DAD"/>
    <w:rsid w:val="006F64FC"/>
    <w:rsid w:val="00712294"/>
    <w:rsid w:val="00723BDF"/>
    <w:rsid w:val="0073793A"/>
    <w:rsid w:val="00745158"/>
    <w:rsid w:val="00764C63"/>
    <w:rsid w:val="00776F76"/>
    <w:rsid w:val="00782A4F"/>
    <w:rsid w:val="007848EB"/>
    <w:rsid w:val="00792AEC"/>
    <w:rsid w:val="00796561"/>
    <w:rsid w:val="00805011"/>
    <w:rsid w:val="008255D9"/>
    <w:rsid w:val="0082599C"/>
    <w:rsid w:val="00845E23"/>
    <w:rsid w:val="00882DE7"/>
    <w:rsid w:val="0088421E"/>
    <w:rsid w:val="00885128"/>
    <w:rsid w:val="008B4FBC"/>
    <w:rsid w:val="008B6CB7"/>
    <w:rsid w:val="008C3B62"/>
    <w:rsid w:val="008C72C4"/>
    <w:rsid w:val="008D3E4A"/>
    <w:rsid w:val="008E655F"/>
    <w:rsid w:val="0091207B"/>
    <w:rsid w:val="009125AE"/>
    <w:rsid w:val="009318F0"/>
    <w:rsid w:val="0093313A"/>
    <w:rsid w:val="009411C2"/>
    <w:rsid w:val="00950923"/>
    <w:rsid w:val="00954671"/>
    <w:rsid w:val="00954732"/>
    <w:rsid w:val="00972D9D"/>
    <w:rsid w:val="00985779"/>
    <w:rsid w:val="00987D83"/>
    <w:rsid w:val="009B271B"/>
    <w:rsid w:val="009C5871"/>
    <w:rsid w:val="009D48CE"/>
    <w:rsid w:val="009F63B8"/>
    <w:rsid w:val="00A03647"/>
    <w:rsid w:val="00A06A5A"/>
    <w:rsid w:val="00A141C9"/>
    <w:rsid w:val="00A30D16"/>
    <w:rsid w:val="00A361B1"/>
    <w:rsid w:val="00A7148D"/>
    <w:rsid w:val="00A81232"/>
    <w:rsid w:val="00AA2A79"/>
    <w:rsid w:val="00AC7BA6"/>
    <w:rsid w:val="00AF1E00"/>
    <w:rsid w:val="00AF6156"/>
    <w:rsid w:val="00B101C2"/>
    <w:rsid w:val="00B170F0"/>
    <w:rsid w:val="00B238E3"/>
    <w:rsid w:val="00B441C1"/>
    <w:rsid w:val="00B70FEA"/>
    <w:rsid w:val="00B7384D"/>
    <w:rsid w:val="00BA6404"/>
    <w:rsid w:val="00BC4293"/>
    <w:rsid w:val="00BC5B9D"/>
    <w:rsid w:val="00BD1E8D"/>
    <w:rsid w:val="00BE5984"/>
    <w:rsid w:val="00BF07BD"/>
    <w:rsid w:val="00C05FA5"/>
    <w:rsid w:val="00C129EA"/>
    <w:rsid w:val="00C20DFD"/>
    <w:rsid w:val="00C23751"/>
    <w:rsid w:val="00C45837"/>
    <w:rsid w:val="00C53610"/>
    <w:rsid w:val="00C64DA3"/>
    <w:rsid w:val="00C847EF"/>
    <w:rsid w:val="00C91590"/>
    <w:rsid w:val="00CA1F62"/>
    <w:rsid w:val="00CB1874"/>
    <w:rsid w:val="00CB76AB"/>
    <w:rsid w:val="00CC2503"/>
    <w:rsid w:val="00CC2863"/>
    <w:rsid w:val="00CE1A4C"/>
    <w:rsid w:val="00CF22DE"/>
    <w:rsid w:val="00CF26E6"/>
    <w:rsid w:val="00D204E4"/>
    <w:rsid w:val="00D533CA"/>
    <w:rsid w:val="00D539CC"/>
    <w:rsid w:val="00D71F0E"/>
    <w:rsid w:val="00D84F7E"/>
    <w:rsid w:val="00D958D0"/>
    <w:rsid w:val="00DB3E45"/>
    <w:rsid w:val="00DB46C3"/>
    <w:rsid w:val="00DC379F"/>
    <w:rsid w:val="00DE379C"/>
    <w:rsid w:val="00DE5010"/>
    <w:rsid w:val="00DF796E"/>
    <w:rsid w:val="00E163A3"/>
    <w:rsid w:val="00E218AB"/>
    <w:rsid w:val="00E31BC5"/>
    <w:rsid w:val="00E5457B"/>
    <w:rsid w:val="00E612EC"/>
    <w:rsid w:val="00E64B37"/>
    <w:rsid w:val="00E768FE"/>
    <w:rsid w:val="00E94DEC"/>
    <w:rsid w:val="00E9792E"/>
    <w:rsid w:val="00EC4922"/>
    <w:rsid w:val="00ED43F0"/>
    <w:rsid w:val="00ED5285"/>
    <w:rsid w:val="00EF6640"/>
    <w:rsid w:val="00F0052C"/>
    <w:rsid w:val="00F06854"/>
    <w:rsid w:val="00F12203"/>
    <w:rsid w:val="00F1344D"/>
    <w:rsid w:val="00F33CE0"/>
    <w:rsid w:val="00F43A69"/>
    <w:rsid w:val="00F745CA"/>
    <w:rsid w:val="00F77036"/>
    <w:rsid w:val="00F914C5"/>
    <w:rsid w:val="00FC0383"/>
    <w:rsid w:val="00FC4DD6"/>
    <w:rsid w:val="00FF71E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15FB"/>
    <w:pPr>
      <w:spacing w:after="0" w:line="240" w:lineRule="auto"/>
    </w:pPr>
    <w:rPr>
      <w:rFonts w:ascii="Times New Roman" w:eastAsia="Times New Roman" w:hAnsi="Times New Roman" w:cs="Times New Roman"/>
      <w:sz w:val="28"/>
      <w:szCs w:val="24"/>
      <w:lang w:eastAsia="ru-RU"/>
    </w:rPr>
  </w:style>
  <w:style w:type="paragraph" w:styleId="2">
    <w:name w:val="heading 2"/>
    <w:basedOn w:val="a"/>
    <w:next w:val="a"/>
    <w:link w:val="20"/>
    <w:uiPriority w:val="9"/>
    <w:semiHidden/>
    <w:unhideWhenUsed/>
    <w:qFormat/>
    <w:rsid w:val="00375BA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AC7BA6"/>
    <w:pPr>
      <w:keepNext/>
      <w:keepLines/>
      <w:spacing w:before="40"/>
      <w:outlineLvl w:val="2"/>
    </w:pPr>
    <w:rPr>
      <w:rFonts w:asciiTheme="majorHAnsi" w:eastAsiaTheme="majorEastAsia" w:hAnsiTheme="majorHAnsi" w:cstheme="majorBidi"/>
      <w:color w:val="1F4D78" w:themeColor="accent1" w:themeShade="7F"/>
      <w:sz w:val="24"/>
    </w:rPr>
  </w:style>
  <w:style w:type="paragraph" w:styleId="7">
    <w:name w:val="heading 7"/>
    <w:basedOn w:val="a"/>
    <w:next w:val="a"/>
    <w:link w:val="70"/>
    <w:qFormat/>
    <w:rsid w:val="00375BAC"/>
    <w:pPr>
      <w:keepNext/>
      <w:autoSpaceDE w:val="0"/>
      <w:autoSpaceDN w:val="0"/>
      <w:ind w:firstLine="720"/>
      <w:jc w:val="center"/>
      <w:outlineLvl w:val="6"/>
    </w:pPr>
    <w:rPr>
      <w:rFonts w:ascii="Arial" w:hAnsi="Arial" w:cs="Arial"/>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375BAC"/>
    <w:rPr>
      <w:rFonts w:ascii="Arial" w:eastAsia="Times New Roman" w:hAnsi="Arial" w:cs="Arial"/>
      <w:b/>
      <w:bCs/>
      <w:sz w:val="28"/>
      <w:szCs w:val="28"/>
      <w:lang w:eastAsia="ru-RU"/>
    </w:rPr>
  </w:style>
  <w:style w:type="paragraph" w:styleId="a3">
    <w:name w:val="Body Text"/>
    <w:basedOn w:val="a"/>
    <w:link w:val="a4"/>
    <w:unhideWhenUsed/>
    <w:rsid w:val="00375BAC"/>
    <w:pPr>
      <w:autoSpaceDE w:val="0"/>
      <w:autoSpaceDN w:val="0"/>
      <w:ind w:firstLine="706"/>
      <w:jc w:val="both"/>
    </w:pPr>
    <w:rPr>
      <w:rFonts w:ascii="Arial" w:hAnsi="Arial" w:cs="Arial"/>
      <w:szCs w:val="28"/>
    </w:rPr>
  </w:style>
  <w:style w:type="character" w:customStyle="1" w:styleId="a4">
    <w:name w:val="Основний текст Знак"/>
    <w:basedOn w:val="a0"/>
    <w:link w:val="a3"/>
    <w:rsid w:val="00375BAC"/>
    <w:rPr>
      <w:rFonts w:ascii="Arial" w:eastAsia="Times New Roman" w:hAnsi="Arial" w:cs="Arial"/>
      <w:sz w:val="28"/>
      <w:szCs w:val="28"/>
      <w:lang w:eastAsia="ru-RU"/>
    </w:rPr>
  </w:style>
  <w:style w:type="paragraph" w:styleId="a5">
    <w:name w:val="header"/>
    <w:basedOn w:val="a"/>
    <w:link w:val="a6"/>
    <w:uiPriority w:val="99"/>
    <w:unhideWhenUsed/>
    <w:rsid w:val="00375BAC"/>
    <w:pPr>
      <w:tabs>
        <w:tab w:val="center" w:pos="4677"/>
        <w:tab w:val="right" w:pos="9355"/>
      </w:tabs>
    </w:pPr>
    <w:rPr>
      <w:rFonts w:eastAsia="SimSun"/>
      <w:sz w:val="24"/>
      <w:lang w:eastAsia="zh-CN"/>
    </w:rPr>
  </w:style>
  <w:style w:type="character" w:customStyle="1" w:styleId="a6">
    <w:name w:val="Верхній колонтитул Знак"/>
    <w:basedOn w:val="a0"/>
    <w:link w:val="a5"/>
    <w:uiPriority w:val="99"/>
    <w:rsid w:val="00375BAC"/>
    <w:rPr>
      <w:rFonts w:ascii="Times New Roman" w:eastAsia="SimSun" w:hAnsi="Times New Roman" w:cs="Times New Roman"/>
      <w:sz w:val="24"/>
      <w:szCs w:val="24"/>
      <w:lang w:eastAsia="zh-CN"/>
    </w:rPr>
  </w:style>
  <w:style w:type="paragraph" w:styleId="a7">
    <w:name w:val="footer"/>
    <w:basedOn w:val="a"/>
    <w:link w:val="a8"/>
    <w:uiPriority w:val="99"/>
    <w:unhideWhenUsed/>
    <w:rsid w:val="00375BAC"/>
    <w:pPr>
      <w:tabs>
        <w:tab w:val="center" w:pos="4677"/>
        <w:tab w:val="right" w:pos="9355"/>
      </w:tabs>
    </w:pPr>
    <w:rPr>
      <w:rFonts w:eastAsia="SimSun"/>
      <w:sz w:val="24"/>
      <w:lang w:eastAsia="zh-CN"/>
    </w:rPr>
  </w:style>
  <w:style w:type="character" w:customStyle="1" w:styleId="a8">
    <w:name w:val="Нижній колонтитул Знак"/>
    <w:basedOn w:val="a0"/>
    <w:link w:val="a7"/>
    <w:uiPriority w:val="99"/>
    <w:rsid w:val="00375BAC"/>
    <w:rPr>
      <w:rFonts w:ascii="Times New Roman" w:eastAsia="SimSun" w:hAnsi="Times New Roman" w:cs="Times New Roman"/>
      <w:sz w:val="24"/>
      <w:szCs w:val="24"/>
      <w:lang w:eastAsia="zh-CN"/>
    </w:rPr>
  </w:style>
  <w:style w:type="character" w:styleId="a9">
    <w:name w:val="page number"/>
    <w:rsid w:val="00375BAC"/>
  </w:style>
  <w:style w:type="character" w:customStyle="1" w:styleId="rvts9">
    <w:name w:val="rvts9"/>
    <w:basedOn w:val="a0"/>
    <w:rsid w:val="00375BAC"/>
    <w:rPr>
      <w:rFonts w:cs="Times New Roman"/>
    </w:rPr>
  </w:style>
  <w:style w:type="paragraph" w:styleId="aa">
    <w:name w:val="footnote text"/>
    <w:basedOn w:val="a"/>
    <w:link w:val="ab"/>
    <w:uiPriority w:val="99"/>
    <w:semiHidden/>
    <w:unhideWhenUsed/>
    <w:rsid w:val="00375BAC"/>
    <w:rPr>
      <w:sz w:val="20"/>
      <w:szCs w:val="20"/>
    </w:rPr>
  </w:style>
  <w:style w:type="character" w:customStyle="1" w:styleId="ab">
    <w:name w:val="Текст виноски Знак"/>
    <w:basedOn w:val="a0"/>
    <w:link w:val="aa"/>
    <w:uiPriority w:val="99"/>
    <w:semiHidden/>
    <w:rsid w:val="00375BAC"/>
    <w:rPr>
      <w:rFonts w:ascii="Times New Roman" w:eastAsia="Times New Roman" w:hAnsi="Times New Roman" w:cs="Times New Roman"/>
      <w:sz w:val="20"/>
      <w:szCs w:val="20"/>
      <w:lang w:eastAsia="ru-RU"/>
    </w:rPr>
  </w:style>
  <w:style w:type="character" w:styleId="ac">
    <w:name w:val="footnote reference"/>
    <w:basedOn w:val="a0"/>
    <w:uiPriority w:val="99"/>
    <w:semiHidden/>
    <w:unhideWhenUsed/>
    <w:rsid w:val="00375BAC"/>
    <w:rPr>
      <w:vertAlign w:val="superscript"/>
    </w:rPr>
  </w:style>
  <w:style w:type="character" w:customStyle="1" w:styleId="rvts23">
    <w:name w:val="rvts23"/>
    <w:uiPriority w:val="99"/>
    <w:rsid w:val="00375BAC"/>
    <w:rPr>
      <w:rFonts w:cs="Times New Roman"/>
    </w:rPr>
  </w:style>
  <w:style w:type="character" w:customStyle="1" w:styleId="20">
    <w:name w:val="Заголовок 2 Знак"/>
    <w:basedOn w:val="a0"/>
    <w:link w:val="2"/>
    <w:uiPriority w:val="9"/>
    <w:semiHidden/>
    <w:rsid w:val="00375BAC"/>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0"/>
    <w:link w:val="3"/>
    <w:uiPriority w:val="9"/>
    <w:semiHidden/>
    <w:rsid w:val="00AC7BA6"/>
    <w:rPr>
      <w:rFonts w:asciiTheme="majorHAnsi" w:eastAsiaTheme="majorEastAsia" w:hAnsiTheme="majorHAnsi" w:cstheme="majorBidi"/>
      <w:color w:val="1F4D78" w:themeColor="accent1" w:themeShade="7F"/>
      <w:sz w:val="24"/>
      <w:szCs w:val="24"/>
      <w:lang w:eastAsia="ru-RU"/>
    </w:rPr>
  </w:style>
  <w:style w:type="paragraph" w:styleId="ad">
    <w:name w:val="List Paragraph"/>
    <w:basedOn w:val="a"/>
    <w:qFormat/>
    <w:rsid w:val="00305F92"/>
    <w:pPr>
      <w:ind w:left="720"/>
      <w:contextualSpacing/>
    </w:pPr>
  </w:style>
  <w:style w:type="paragraph" w:styleId="ae">
    <w:name w:val="Normal (Web)"/>
    <w:basedOn w:val="a"/>
    <w:unhideWhenUsed/>
    <w:rsid w:val="00305F92"/>
    <w:pPr>
      <w:spacing w:before="100" w:beforeAutospacing="1" w:after="100" w:afterAutospacing="1"/>
    </w:pPr>
    <w:rPr>
      <w:sz w:val="24"/>
      <w:lang w:eastAsia="uk-UA"/>
    </w:rPr>
  </w:style>
  <w:style w:type="character" w:styleId="af">
    <w:name w:val="Strong"/>
    <w:basedOn w:val="a0"/>
    <w:uiPriority w:val="22"/>
    <w:qFormat/>
    <w:rsid w:val="00305F92"/>
    <w:rPr>
      <w:b/>
      <w:bCs/>
    </w:rPr>
  </w:style>
  <w:style w:type="paragraph" w:customStyle="1" w:styleId="rvps2">
    <w:name w:val="rvps2"/>
    <w:basedOn w:val="a"/>
    <w:rsid w:val="00305F92"/>
    <w:pPr>
      <w:spacing w:before="100" w:beforeAutospacing="1" w:after="100" w:afterAutospacing="1"/>
    </w:pPr>
    <w:rPr>
      <w:sz w:val="24"/>
      <w:lang w:eastAsia="uk-UA"/>
    </w:rPr>
  </w:style>
  <w:style w:type="paragraph" w:styleId="af0">
    <w:name w:val="Body Text Indent"/>
    <w:basedOn w:val="a"/>
    <w:link w:val="af1"/>
    <w:uiPriority w:val="99"/>
    <w:semiHidden/>
    <w:unhideWhenUsed/>
    <w:rsid w:val="003223E0"/>
    <w:pPr>
      <w:spacing w:after="120"/>
      <w:ind w:left="283"/>
    </w:pPr>
  </w:style>
  <w:style w:type="character" w:customStyle="1" w:styleId="af1">
    <w:name w:val="Основний текст з відступом Знак"/>
    <w:basedOn w:val="a0"/>
    <w:link w:val="af0"/>
    <w:uiPriority w:val="99"/>
    <w:semiHidden/>
    <w:rsid w:val="003223E0"/>
    <w:rPr>
      <w:rFonts w:ascii="Times New Roman" w:eastAsia="Times New Roman" w:hAnsi="Times New Roman" w:cs="Times New Roman"/>
      <w:sz w:val="28"/>
      <w:szCs w:val="24"/>
      <w:lang w:eastAsia="ru-RU"/>
    </w:rPr>
  </w:style>
  <w:style w:type="character" w:styleId="af2">
    <w:name w:val="Hyperlink"/>
    <w:basedOn w:val="a0"/>
    <w:uiPriority w:val="99"/>
    <w:unhideWhenUsed/>
    <w:rsid w:val="006E1F8A"/>
    <w:rPr>
      <w:color w:val="0000FF"/>
      <w:u w:val="single"/>
    </w:rPr>
  </w:style>
  <w:style w:type="paragraph" w:customStyle="1" w:styleId="Igor">
    <w:name w:val="Igor"/>
    <w:basedOn w:val="a"/>
    <w:autoRedefine/>
    <w:rsid w:val="000209C6"/>
    <w:pPr>
      <w:spacing w:before="120" w:after="120"/>
      <w:ind w:firstLine="709"/>
      <w:jc w:val="both"/>
    </w:pPr>
    <w:rPr>
      <w:color w:val="000000"/>
      <w:spacing w:val="1"/>
      <w:w w:val="93"/>
    </w:rPr>
  </w:style>
  <w:style w:type="character" w:customStyle="1" w:styleId="rvts37">
    <w:name w:val="rvts37"/>
    <w:basedOn w:val="a0"/>
    <w:rsid w:val="00DC379F"/>
  </w:style>
  <w:style w:type="paragraph" w:customStyle="1" w:styleId="1">
    <w:name w:val="Абзац списка1"/>
    <w:basedOn w:val="a"/>
    <w:rsid w:val="00C91590"/>
    <w:pPr>
      <w:spacing w:after="200"/>
      <w:ind w:left="720"/>
      <w:contextualSpacing/>
      <w:jc w:val="center"/>
    </w:pPr>
    <w:rPr>
      <w:rFonts w:ascii="Calibri" w:hAnsi="Calibri"/>
      <w:sz w:val="22"/>
      <w:szCs w:val="22"/>
      <w:lang w:val="ru-RU" w:eastAsia="en-US"/>
    </w:rPr>
  </w:style>
  <w:style w:type="paragraph" w:styleId="af3">
    <w:name w:val="No Spacing"/>
    <w:uiPriority w:val="1"/>
    <w:qFormat/>
    <w:rsid w:val="002E518F"/>
    <w:pPr>
      <w:spacing w:after="0" w:line="240" w:lineRule="auto"/>
    </w:pPr>
    <w:rPr>
      <w:rFonts w:ascii="Times New Roman" w:eastAsia="Times New Roman" w:hAnsi="Times New Roman" w:cs="Times New Roman"/>
      <w:sz w:val="28"/>
      <w:szCs w:val="24"/>
      <w:lang w:eastAsia="ru-RU"/>
    </w:rPr>
  </w:style>
  <w:style w:type="paragraph" w:styleId="af4">
    <w:name w:val="Balloon Text"/>
    <w:basedOn w:val="a"/>
    <w:link w:val="af5"/>
    <w:uiPriority w:val="99"/>
    <w:semiHidden/>
    <w:unhideWhenUsed/>
    <w:rsid w:val="00A81232"/>
    <w:rPr>
      <w:rFonts w:ascii="Segoe UI" w:hAnsi="Segoe UI" w:cs="Segoe UI"/>
      <w:sz w:val="18"/>
      <w:szCs w:val="18"/>
    </w:rPr>
  </w:style>
  <w:style w:type="character" w:customStyle="1" w:styleId="af5">
    <w:name w:val="Текст у виносці Знак"/>
    <w:basedOn w:val="a0"/>
    <w:link w:val="af4"/>
    <w:uiPriority w:val="99"/>
    <w:semiHidden/>
    <w:rsid w:val="00A81232"/>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0629">
      <w:bodyDiv w:val="1"/>
      <w:marLeft w:val="0"/>
      <w:marRight w:val="0"/>
      <w:marTop w:val="0"/>
      <w:marBottom w:val="0"/>
      <w:divBdr>
        <w:top w:val="none" w:sz="0" w:space="0" w:color="auto"/>
        <w:left w:val="none" w:sz="0" w:space="0" w:color="auto"/>
        <w:bottom w:val="none" w:sz="0" w:space="0" w:color="auto"/>
        <w:right w:val="none" w:sz="0" w:space="0" w:color="auto"/>
      </w:divBdr>
    </w:div>
    <w:div w:id="156962107">
      <w:bodyDiv w:val="1"/>
      <w:marLeft w:val="0"/>
      <w:marRight w:val="0"/>
      <w:marTop w:val="0"/>
      <w:marBottom w:val="0"/>
      <w:divBdr>
        <w:top w:val="none" w:sz="0" w:space="0" w:color="auto"/>
        <w:left w:val="none" w:sz="0" w:space="0" w:color="auto"/>
        <w:bottom w:val="none" w:sz="0" w:space="0" w:color="auto"/>
        <w:right w:val="none" w:sz="0" w:space="0" w:color="auto"/>
      </w:divBdr>
    </w:div>
    <w:div w:id="237446823">
      <w:bodyDiv w:val="1"/>
      <w:marLeft w:val="0"/>
      <w:marRight w:val="0"/>
      <w:marTop w:val="0"/>
      <w:marBottom w:val="0"/>
      <w:divBdr>
        <w:top w:val="none" w:sz="0" w:space="0" w:color="auto"/>
        <w:left w:val="none" w:sz="0" w:space="0" w:color="auto"/>
        <w:bottom w:val="none" w:sz="0" w:space="0" w:color="auto"/>
        <w:right w:val="none" w:sz="0" w:space="0" w:color="auto"/>
      </w:divBdr>
    </w:div>
    <w:div w:id="359596275">
      <w:bodyDiv w:val="1"/>
      <w:marLeft w:val="0"/>
      <w:marRight w:val="0"/>
      <w:marTop w:val="0"/>
      <w:marBottom w:val="0"/>
      <w:divBdr>
        <w:top w:val="none" w:sz="0" w:space="0" w:color="auto"/>
        <w:left w:val="none" w:sz="0" w:space="0" w:color="auto"/>
        <w:bottom w:val="none" w:sz="0" w:space="0" w:color="auto"/>
        <w:right w:val="none" w:sz="0" w:space="0" w:color="auto"/>
      </w:divBdr>
    </w:div>
    <w:div w:id="791174323">
      <w:bodyDiv w:val="1"/>
      <w:marLeft w:val="0"/>
      <w:marRight w:val="0"/>
      <w:marTop w:val="0"/>
      <w:marBottom w:val="0"/>
      <w:divBdr>
        <w:top w:val="none" w:sz="0" w:space="0" w:color="auto"/>
        <w:left w:val="none" w:sz="0" w:space="0" w:color="auto"/>
        <w:bottom w:val="none" w:sz="0" w:space="0" w:color="auto"/>
        <w:right w:val="none" w:sz="0" w:space="0" w:color="auto"/>
      </w:divBdr>
    </w:div>
    <w:div w:id="939920914">
      <w:bodyDiv w:val="1"/>
      <w:marLeft w:val="0"/>
      <w:marRight w:val="0"/>
      <w:marTop w:val="0"/>
      <w:marBottom w:val="0"/>
      <w:divBdr>
        <w:top w:val="none" w:sz="0" w:space="0" w:color="auto"/>
        <w:left w:val="none" w:sz="0" w:space="0" w:color="auto"/>
        <w:bottom w:val="none" w:sz="0" w:space="0" w:color="auto"/>
        <w:right w:val="none" w:sz="0" w:space="0" w:color="auto"/>
      </w:divBdr>
    </w:div>
    <w:div w:id="1010912961">
      <w:bodyDiv w:val="1"/>
      <w:marLeft w:val="0"/>
      <w:marRight w:val="0"/>
      <w:marTop w:val="0"/>
      <w:marBottom w:val="0"/>
      <w:divBdr>
        <w:top w:val="none" w:sz="0" w:space="0" w:color="auto"/>
        <w:left w:val="none" w:sz="0" w:space="0" w:color="auto"/>
        <w:bottom w:val="none" w:sz="0" w:space="0" w:color="auto"/>
        <w:right w:val="none" w:sz="0" w:space="0" w:color="auto"/>
      </w:divBdr>
    </w:div>
    <w:div w:id="1121612307">
      <w:bodyDiv w:val="1"/>
      <w:marLeft w:val="0"/>
      <w:marRight w:val="0"/>
      <w:marTop w:val="0"/>
      <w:marBottom w:val="0"/>
      <w:divBdr>
        <w:top w:val="none" w:sz="0" w:space="0" w:color="auto"/>
        <w:left w:val="none" w:sz="0" w:space="0" w:color="auto"/>
        <w:bottom w:val="none" w:sz="0" w:space="0" w:color="auto"/>
        <w:right w:val="none" w:sz="0" w:space="0" w:color="auto"/>
      </w:divBdr>
    </w:div>
    <w:div w:id="1215195386">
      <w:bodyDiv w:val="1"/>
      <w:marLeft w:val="0"/>
      <w:marRight w:val="0"/>
      <w:marTop w:val="0"/>
      <w:marBottom w:val="0"/>
      <w:divBdr>
        <w:top w:val="none" w:sz="0" w:space="0" w:color="auto"/>
        <w:left w:val="none" w:sz="0" w:space="0" w:color="auto"/>
        <w:bottom w:val="none" w:sz="0" w:space="0" w:color="auto"/>
        <w:right w:val="none" w:sz="0" w:space="0" w:color="auto"/>
      </w:divBdr>
    </w:div>
    <w:div w:id="1505239059">
      <w:bodyDiv w:val="1"/>
      <w:marLeft w:val="0"/>
      <w:marRight w:val="0"/>
      <w:marTop w:val="0"/>
      <w:marBottom w:val="0"/>
      <w:divBdr>
        <w:top w:val="none" w:sz="0" w:space="0" w:color="auto"/>
        <w:left w:val="none" w:sz="0" w:space="0" w:color="auto"/>
        <w:bottom w:val="none" w:sz="0" w:space="0" w:color="auto"/>
        <w:right w:val="none" w:sz="0" w:space="0" w:color="auto"/>
      </w:divBdr>
    </w:div>
    <w:div w:id="1669406607">
      <w:bodyDiv w:val="1"/>
      <w:marLeft w:val="0"/>
      <w:marRight w:val="0"/>
      <w:marTop w:val="0"/>
      <w:marBottom w:val="0"/>
      <w:divBdr>
        <w:top w:val="none" w:sz="0" w:space="0" w:color="auto"/>
        <w:left w:val="none" w:sz="0" w:space="0" w:color="auto"/>
        <w:bottom w:val="none" w:sz="0" w:space="0" w:color="auto"/>
        <w:right w:val="none" w:sz="0" w:space="0" w:color="auto"/>
      </w:divBdr>
    </w:div>
    <w:div w:id="1674339157">
      <w:bodyDiv w:val="1"/>
      <w:marLeft w:val="0"/>
      <w:marRight w:val="0"/>
      <w:marTop w:val="0"/>
      <w:marBottom w:val="0"/>
      <w:divBdr>
        <w:top w:val="none" w:sz="0" w:space="0" w:color="auto"/>
        <w:left w:val="none" w:sz="0" w:space="0" w:color="auto"/>
        <w:bottom w:val="none" w:sz="0" w:space="0" w:color="auto"/>
        <w:right w:val="none" w:sz="0" w:space="0" w:color="auto"/>
      </w:divBdr>
    </w:div>
    <w:div w:id="1873416676">
      <w:bodyDiv w:val="1"/>
      <w:marLeft w:val="0"/>
      <w:marRight w:val="0"/>
      <w:marTop w:val="0"/>
      <w:marBottom w:val="0"/>
      <w:divBdr>
        <w:top w:val="none" w:sz="0" w:space="0" w:color="auto"/>
        <w:left w:val="none" w:sz="0" w:space="0" w:color="auto"/>
        <w:bottom w:val="none" w:sz="0" w:space="0" w:color="auto"/>
        <w:right w:val="none" w:sz="0" w:space="0" w:color="auto"/>
      </w:divBdr>
    </w:div>
    <w:div w:id="2103868995">
      <w:bodyDiv w:val="1"/>
      <w:marLeft w:val="0"/>
      <w:marRight w:val="0"/>
      <w:marTop w:val="0"/>
      <w:marBottom w:val="0"/>
      <w:divBdr>
        <w:top w:val="none" w:sz="0" w:space="0" w:color="auto"/>
        <w:left w:val="none" w:sz="0" w:space="0" w:color="auto"/>
        <w:bottom w:val="none" w:sz="0" w:space="0" w:color="auto"/>
        <w:right w:val="none" w:sz="0" w:space="0" w:color="auto"/>
      </w:divBdr>
      <w:divsChild>
        <w:div w:id="986015314">
          <w:marLeft w:val="0"/>
          <w:marRight w:val="0"/>
          <w:marTop w:val="0"/>
          <w:marBottom w:val="0"/>
          <w:divBdr>
            <w:top w:val="none" w:sz="0" w:space="0" w:color="auto"/>
            <w:left w:val="none" w:sz="0" w:space="0" w:color="auto"/>
            <w:bottom w:val="none" w:sz="0" w:space="0" w:color="auto"/>
            <w:right w:val="none" w:sz="0" w:space="0" w:color="auto"/>
          </w:divBdr>
          <w:divsChild>
            <w:div w:id="2028437024">
              <w:marLeft w:val="0"/>
              <w:marRight w:val="0"/>
              <w:marTop w:val="0"/>
              <w:marBottom w:val="0"/>
              <w:divBdr>
                <w:top w:val="none" w:sz="0" w:space="0" w:color="auto"/>
                <w:left w:val="none" w:sz="0" w:space="0" w:color="auto"/>
                <w:bottom w:val="none" w:sz="0" w:space="0" w:color="auto"/>
                <w:right w:val="none" w:sz="0" w:space="0" w:color="auto"/>
              </w:divBdr>
            </w:div>
          </w:divsChild>
        </w:div>
        <w:div w:id="1404719960">
          <w:marLeft w:val="0"/>
          <w:marRight w:val="0"/>
          <w:marTop w:val="0"/>
          <w:marBottom w:val="0"/>
          <w:divBdr>
            <w:top w:val="none" w:sz="0" w:space="0" w:color="auto"/>
            <w:left w:val="none" w:sz="0" w:space="0" w:color="auto"/>
            <w:bottom w:val="none" w:sz="0" w:space="0" w:color="auto"/>
            <w:right w:val="none" w:sz="0" w:space="0" w:color="auto"/>
          </w:divBdr>
          <w:divsChild>
            <w:div w:id="185965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11161</Words>
  <Characters>6362</Characters>
  <Application>Microsoft Office Word</Application>
  <DocSecurity>0</DocSecurity>
  <Lines>53</Lines>
  <Paragraphs>34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2020-10-01T12:43:00Z</dcterms:created>
  <dcterms:modified xsi:type="dcterms:W3CDTF">2020-10-01T12:43:00Z</dcterms:modified>
</cp:coreProperties>
</file>