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E5E" w:rsidRDefault="00102E5E" w:rsidP="00102E5E">
      <w:pPr>
        <w:spacing w:before="240"/>
        <w:jc w:val="center"/>
        <w:rPr>
          <w:rFonts w:ascii="Arial Narrow" w:hAnsi="Arial Narrow"/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>
            <wp:extent cx="44767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E5E" w:rsidRDefault="00102E5E" w:rsidP="00102E5E">
      <w:pPr>
        <w:spacing w:before="240"/>
        <w:jc w:val="center"/>
        <w:rPr>
          <w:b/>
          <w:lang w:val="uk-UA"/>
        </w:rPr>
      </w:pPr>
      <w:r>
        <w:rPr>
          <w:b/>
          <w:sz w:val="36"/>
          <w:lang w:val="uk-UA"/>
        </w:rPr>
        <w:t>НАРОДНИЙ ДЕПУТАТ УКРАЇНИ</w:t>
      </w:r>
    </w:p>
    <w:p w:rsidR="00102E5E" w:rsidRDefault="00102E5E" w:rsidP="00102E5E">
      <w:pPr>
        <w:spacing w:before="240"/>
        <w:jc w:val="center"/>
        <w:rPr>
          <w:b/>
          <w:lang w:val="uk-UA"/>
        </w:rPr>
      </w:pPr>
    </w:p>
    <w:tbl>
      <w:tblPr>
        <w:tblW w:w="0" w:type="dxa"/>
        <w:jc w:val="center"/>
        <w:tblBorders>
          <w:top w:val="doub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1"/>
      </w:tblGrid>
      <w:tr w:rsidR="00102E5E" w:rsidTr="00102E5E">
        <w:trPr>
          <w:trHeight w:val="940"/>
          <w:jc w:val="center"/>
        </w:trPr>
        <w:tc>
          <w:tcPr>
            <w:tcW w:w="10591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102E5E" w:rsidRDefault="00102E5E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№ _________                                                                           «___» _____________20  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р.</w:t>
            </w:r>
          </w:p>
          <w:p w:rsidR="00102E5E" w:rsidRDefault="00102E5E">
            <w:pPr>
              <w:spacing w:line="254" w:lineRule="auto"/>
              <w:rPr>
                <w:rFonts w:ascii="Arial Narrow" w:hAnsi="Arial Narrow"/>
                <w:sz w:val="32"/>
                <w:szCs w:val="32"/>
                <w:lang w:val="uk-UA"/>
              </w:rPr>
            </w:pPr>
          </w:p>
        </w:tc>
      </w:tr>
    </w:tbl>
    <w:p w:rsidR="00102E5E" w:rsidRDefault="00102E5E" w:rsidP="00102E5E">
      <w:pPr>
        <w:pStyle w:val="a3"/>
        <w:tabs>
          <w:tab w:val="left" w:pos="708"/>
          <w:tab w:val="left" w:pos="2340"/>
        </w:tabs>
        <w:ind w:firstLine="700"/>
        <w:jc w:val="both"/>
        <w:rPr>
          <w:rFonts w:ascii="Times New Roman" w:hAnsi="Times New Roman" w:cs="Times New Roman"/>
          <w:bCs/>
        </w:rPr>
      </w:pPr>
    </w:p>
    <w:p w:rsidR="00102E5E" w:rsidRDefault="00102E5E" w:rsidP="00102E5E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102E5E" w:rsidRDefault="00102E5E" w:rsidP="00102E5E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102E5E" w:rsidRDefault="00102E5E" w:rsidP="00102E5E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102E5E" w:rsidRDefault="00102E5E" w:rsidP="00102E5E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102E5E" w:rsidRPr="005D2C95" w:rsidRDefault="00102E5E" w:rsidP="00102E5E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102E5E" w:rsidRPr="005D2C95" w:rsidRDefault="00102E5E" w:rsidP="00102E5E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5D2C95"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Закону</w:t>
      </w:r>
      <w:r w:rsidR="005D2C95" w:rsidRPr="005D2C95">
        <w:rPr>
          <w:rFonts w:ascii="Times New Roman" w:hAnsi="Times New Roman" w:cs="Times New Roman"/>
          <w:b w:val="0"/>
          <w:i w:val="0"/>
          <w:lang w:val="uk-UA"/>
        </w:rPr>
        <w:t xml:space="preserve"> </w:t>
      </w:r>
      <w:r w:rsidR="00AD27EB">
        <w:rPr>
          <w:rFonts w:ascii="Times New Roman" w:hAnsi="Times New Roman" w:cs="Times New Roman"/>
          <w:b w:val="0"/>
          <w:i w:val="0"/>
          <w:lang w:val="uk-UA"/>
        </w:rPr>
        <w:t>«П</w:t>
      </w:r>
      <w:r w:rsidR="005D2C95" w:rsidRPr="005D2C95">
        <w:rPr>
          <w:rFonts w:ascii="Times New Roman" w:hAnsi="Times New Roman" w:cs="Times New Roman"/>
          <w:b w:val="0"/>
          <w:i w:val="0"/>
          <w:lang w:val="uk-UA"/>
        </w:rPr>
        <w:t xml:space="preserve">ро внесення змін до Закону України </w:t>
      </w:r>
      <w:r w:rsidRPr="005D2C95"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  <w:t xml:space="preserve"> </w:t>
      </w:r>
      <w:r w:rsidRPr="005D2C95">
        <w:rPr>
          <w:rFonts w:ascii="Times New Roman" w:hAnsi="Times New Roman" w:cs="Times New Roman"/>
          <w:b w:val="0"/>
          <w:i w:val="0"/>
          <w:lang w:val="uk-UA"/>
        </w:rPr>
        <w:t>«Про Державний бюджет України на 2020 рік» щодо забезпечення оздоровлення і відпочинку дітей, які потребують особливої уваги та підтримки»</w:t>
      </w:r>
      <w:r w:rsidR="005D2C95">
        <w:rPr>
          <w:rFonts w:ascii="Times New Roman" w:hAnsi="Times New Roman" w:cs="Times New Roman"/>
          <w:b w:val="0"/>
          <w:i w:val="0"/>
          <w:lang w:val="uk-UA"/>
        </w:rPr>
        <w:t>.</w:t>
      </w:r>
    </w:p>
    <w:p w:rsidR="00102E5E" w:rsidRPr="005D2C95" w:rsidRDefault="00102E5E" w:rsidP="00102E5E">
      <w:pPr>
        <w:rPr>
          <w:sz w:val="28"/>
          <w:szCs w:val="28"/>
          <w:lang w:val="uk-UA"/>
        </w:rPr>
      </w:pPr>
    </w:p>
    <w:p w:rsidR="00102E5E" w:rsidRPr="005D2C95" w:rsidRDefault="00102E5E" w:rsidP="00102E5E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5D2C95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Доповідати законопроект на пленарному засіданні Верховної Ради України буде народний депутат України Дмитрієва О.О.</w:t>
      </w:r>
    </w:p>
    <w:p w:rsidR="00102E5E" w:rsidRPr="005D2C95" w:rsidRDefault="00102E5E" w:rsidP="00102E5E">
      <w:pPr>
        <w:ind w:firstLine="700"/>
        <w:jc w:val="both"/>
        <w:rPr>
          <w:sz w:val="28"/>
          <w:szCs w:val="28"/>
          <w:lang w:val="uk-UA"/>
        </w:rPr>
      </w:pPr>
    </w:p>
    <w:p w:rsidR="00102E5E" w:rsidRPr="005D2C95" w:rsidRDefault="00102E5E" w:rsidP="00102E5E">
      <w:pPr>
        <w:ind w:firstLine="720"/>
        <w:rPr>
          <w:sz w:val="28"/>
          <w:szCs w:val="28"/>
          <w:lang w:val="uk-UA"/>
        </w:rPr>
      </w:pPr>
      <w:r w:rsidRPr="005D2C95">
        <w:rPr>
          <w:sz w:val="28"/>
          <w:szCs w:val="28"/>
          <w:lang w:val="uk-UA"/>
        </w:rPr>
        <w:t xml:space="preserve">Додаток:   1. Проект Закону на </w:t>
      </w:r>
      <w:r w:rsidR="00B10121">
        <w:rPr>
          <w:sz w:val="28"/>
          <w:szCs w:val="28"/>
          <w:lang w:val="uk-UA"/>
        </w:rPr>
        <w:t>2</w:t>
      </w:r>
      <w:r w:rsidRPr="005D2C95">
        <w:rPr>
          <w:sz w:val="28"/>
          <w:szCs w:val="28"/>
          <w:lang w:val="uk-UA"/>
        </w:rPr>
        <w:t xml:space="preserve"> арк.</w:t>
      </w:r>
    </w:p>
    <w:p w:rsidR="00102E5E" w:rsidRPr="005D2C95" w:rsidRDefault="00102E5E" w:rsidP="00102E5E">
      <w:pPr>
        <w:ind w:left="1260" w:firstLine="720"/>
        <w:rPr>
          <w:sz w:val="28"/>
          <w:szCs w:val="28"/>
          <w:lang w:val="uk-UA"/>
        </w:rPr>
      </w:pPr>
      <w:r w:rsidRPr="005D2C95">
        <w:rPr>
          <w:sz w:val="28"/>
          <w:szCs w:val="28"/>
          <w:lang w:val="uk-UA"/>
        </w:rPr>
        <w:t>2. Пояснювальна записка на 5  арк.</w:t>
      </w:r>
    </w:p>
    <w:p w:rsidR="00102E5E" w:rsidRDefault="00102E5E" w:rsidP="00102E5E">
      <w:pPr>
        <w:ind w:left="1260" w:firstLine="720"/>
        <w:rPr>
          <w:sz w:val="28"/>
          <w:szCs w:val="28"/>
          <w:lang w:val="uk-UA"/>
        </w:rPr>
      </w:pPr>
      <w:r w:rsidRPr="005D2C95">
        <w:rPr>
          <w:sz w:val="28"/>
          <w:szCs w:val="28"/>
          <w:lang w:val="uk-UA"/>
        </w:rPr>
        <w:t xml:space="preserve">3. Порівняльна таблиця на </w:t>
      </w:r>
      <w:r w:rsidR="008F64F7">
        <w:rPr>
          <w:sz w:val="28"/>
          <w:szCs w:val="28"/>
          <w:lang w:val="uk-UA"/>
        </w:rPr>
        <w:t>1</w:t>
      </w:r>
      <w:r w:rsidRPr="005D2C95">
        <w:rPr>
          <w:sz w:val="28"/>
          <w:szCs w:val="28"/>
          <w:lang w:val="uk-UA"/>
        </w:rPr>
        <w:t xml:space="preserve"> арк.</w:t>
      </w:r>
    </w:p>
    <w:p w:rsidR="00645F7D" w:rsidRPr="005D2C95" w:rsidRDefault="008F64F7" w:rsidP="00102E5E">
      <w:pPr>
        <w:ind w:left="12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Додатк</w:t>
      </w:r>
      <w:r w:rsidR="00B10121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на </w:t>
      </w:r>
      <w:r w:rsidR="00B10121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</w:t>
      </w:r>
      <w:r w:rsidR="00645F7D">
        <w:rPr>
          <w:sz w:val="28"/>
          <w:szCs w:val="28"/>
          <w:lang w:val="uk-UA"/>
        </w:rPr>
        <w:t>арк.</w:t>
      </w:r>
    </w:p>
    <w:p w:rsidR="00102E5E" w:rsidRPr="005D2C95" w:rsidRDefault="00645F7D" w:rsidP="00102E5E">
      <w:pPr>
        <w:ind w:left="12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102E5E" w:rsidRPr="005D2C95">
        <w:rPr>
          <w:sz w:val="28"/>
          <w:szCs w:val="28"/>
          <w:lang w:val="uk-UA"/>
        </w:rPr>
        <w:t xml:space="preserve">. Проект Постанови Верховної Ради України на </w:t>
      </w:r>
      <w:r>
        <w:rPr>
          <w:sz w:val="28"/>
          <w:szCs w:val="28"/>
          <w:lang w:val="uk-UA"/>
        </w:rPr>
        <w:t>1</w:t>
      </w:r>
      <w:r w:rsidR="00102E5E" w:rsidRPr="005D2C95">
        <w:rPr>
          <w:sz w:val="28"/>
          <w:szCs w:val="28"/>
          <w:lang w:val="uk-UA"/>
        </w:rPr>
        <w:t xml:space="preserve"> арк. </w:t>
      </w:r>
    </w:p>
    <w:p w:rsidR="00102E5E" w:rsidRPr="005D2C95" w:rsidRDefault="00645F7D" w:rsidP="00102E5E">
      <w:pPr>
        <w:ind w:left="12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102E5E" w:rsidRPr="005D2C95">
        <w:rPr>
          <w:sz w:val="28"/>
          <w:szCs w:val="28"/>
          <w:lang w:val="uk-UA"/>
        </w:rPr>
        <w:t>. Фінансове-економічне обґрунтування на 2 арк.</w:t>
      </w:r>
    </w:p>
    <w:p w:rsidR="00102E5E" w:rsidRPr="00102E5E" w:rsidRDefault="00645F7D" w:rsidP="00102E5E">
      <w:pPr>
        <w:ind w:left="12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102E5E" w:rsidRPr="005D2C95">
        <w:rPr>
          <w:sz w:val="28"/>
          <w:szCs w:val="28"/>
          <w:lang w:val="uk-UA"/>
        </w:rPr>
        <w:t>. Електронні файли вищезазначених документів</w:t>
      </w:r>
      <w:r w:rsidR="00102E5E" w:rsidRPr="00102E5E">
        <w:rPr>
          <w:sz w:val="28"/>
          <w:szCs w:val="28"/>
          <w:lang w:val="uk-UA"/>
        </w:rPr>
        <w:t>.</w:t>
      </w:r>
    </w:p>
    <w:p w:rsidR="00102E5E" w:rsidRPr="00102E5E" w:rsidRDefault="00102E5E" w:rsidP="00102E5E">
      <w:pPr>
        <w:rPr>
          <w:lang w:val="uk-UA"/>
        </w:rPr>
      </w:pPr>
    </w:p>
    <w:p w:rsidR="00102E5E" w:rsidRPr="00102E5E" w:rsidRDefault="00102E5E" w:rsidP="00102E5E">
      <w:pPr>
        <w:rPr>
          <w:lang w:val="uk-UA"/>
        </w:rPr>
      </w:pPr>
    </w:p>
    <w:p w:rsidR="00102E5E" w:rsidRPr="00102E5E" w:rsidRDefault="00102E5E" w:rsidP="00102E5E">
      <w:pPr>
        <w:ind w:firstLine="700"/>
        <w:rPr>
          <w:b/>
          <w:bCs/>
          <w:sz w:val="28"/>
          <w:szCs w:val="28"/>
          <w:lang w:val="uk-UA"/>
        </w:rPr>
      </w:pPr>
      <w:r w:rsidRPr="00102E5E">
        <w:rPr>
          <w:b/>
          <w:bCs/>
          <w:sz w:val="28"/>
          <w:szCs w:val="28"/>
          <w:lang w:val="uk-UA"/>
        </w:rPr>
        <w:t xml:space="preserve">Народні депутати України </w:t>
      </w:r>
      <w:r w:rsidRPr="00102E5E">
        <w:rPr>
          <w:b/>
          <w:bCs/>
          <w:sz w:val="28"/>
          <w:szCs w:val="28"/>
          <w:lang w:val="uk-UA"/>
        </w:rPr>
        <w:tab/>
      </w:r>
      <w:r w:rsidRPr="00102E5E">
        <w:rPr>
          <w:b/>
          <w:bCs/>
          <w:sz w:val="28"/>
          <w:szCs w:val="28"/>
          <w:lang w:val="uk-UA"/>
        </w:rPr>
        <w:tab/>
        <w:t xml:space="preserve">                              </w:t>
      </w:r>
    </w:p>
    <w:p w:rsidR="00102E5E" w:rsidRPr="00102E5E" w:rsidRDefault="00102E5E" w:rsidP="00102E5E">
      <w:pPr>
        <w:ind w:firstLine="700"/>
        <w:rPr>
          <w:b/>
          <w:bCs/>
          <w:sz w:val="28"/>
          <w:szCs w:val="28"/>
          <w:lang w:val="uk-UA"/>
        </w:rPr>
      </w:pPr>
    </w:p>
    <w:p w:rsidR="00102E5E" w:rsidRPr="00102E5E" w:rsidRDefault="00102E5E" w:rsidP="00102E5E">
      <w:pPr>
        <w:ind w:firstLine="700"/>
        <w:rPr>
          <w:b/>
          <w:bCs/>
          <w:sz w:val="28"/>
          <w:szCs w:val="28"/>
          <w:lang w:val="uk-UA"/>
        </w:rPr>
      </w:pPr>
    </w:p>
    <w:p w:rsidR="00102E5E" w:rsidRPr="00102E5E" w:rsidRDefault="00102E5E" w:rsidP="00102E5E">
      <w:pPr>
        <w:rPr>
          <w:lang w:val="uk-UA"/>
        </w:rPr>
      </w:pPr>
    </w:p>
    <w:p w:rsidR="002F6BD6" w:rsidRPr="00102E5E" w:rsidRDefault="002F6BD6" w:rsidP="00102E5E">
      <w:pPr>
        <w:rPr>
          <w:lang w:val="uk-UA"/>
        </w:rPr>
      </w:pPr>
    </w:p>
    <w:sectPr w:rsidR="002F6BD6" w:rsidRPr="00102E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E5E"/>
    <w:rsid w:val="00102E5E"/>
    <w:rsid w:val="00184C35"/>
    <w:rsid w:val="002B17C8"/>
    <w:rsid w:val="002F6BD6"/>
    <w:rsid w:val="005D2C95"/>
    <w:rsid w:val="00645F7D"/>
    <w:rsid w:val="008A78E2"/>
    <w:rsid w:val="008F64F7"/>
    <w:rsid w:val="00AD27EB"/>
    <w:rsid w:val="00B1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5863D6-4B0A-4CB0-90CB-56ACDB11F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2E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102E5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102E5E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semiHidden/>
    <w:unhideWhenUsed/>
    <w:rsid w:val="00102E5E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102E5E"/>
    <w:rPr>
      <w:rFonts w:ascii="Kudriashov" w:eastAsia="Times New Roman" w:hAnsi="Kudriashov" w:cs="Kudriashov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1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FA216C-EEF3-4E18-9F67-6BC85376DF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32BFFB-BEDF-4A4C-966D-3DD37A2477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1D1E29-0138-4B1E-8EE2-45CA1A960A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672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2020-07-10T13:15:00Z</dcterms:created>
  <dcterms:modified xsi:type="dcterms:W3CDTF">2020-07-10T13:15:00Z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