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635E" w:rsidRDefault="00A7635E" w:rsidP="00302C5F">
      <w:pPr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</w:p>
    <w:p w:rsidR="00BB65E0" w:rsidRPr="00391318" w:rsidRDefault="00BB65E0" w:rsidP="00BB65E0">
      <w:pPr>
        <w:spacing w:after="0" w:line="360" w:lineRule="auto"/>
        <w:ind w:firstLine="567"/>
        <w:jc w:val="both"/>
        <w:rPr>
          <w:rFonts w:ascii="Times New Roman" w:hAnsi="Times New Roman"/>
          <w:color w:val="333333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ab/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ab/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ab/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ab/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ab/>
      </w:r>
      <w:r w:rsidR="00391318">
        <w:rPr>
          <w:rFonts w:ascii="Times New Roman" w:hAnsi="Times New Roman"/>
          <w:color w:val="333333"/>
          <w:sz w:val="28"/>
          <w:szCs w:val="28"/>
          <w:shd w:val="clear" w:color="auto" w:fill="FFFFFF"/>
          <w:lang w:val="uk-UA"/>
        </w:rPr>
        <w:t xml:space="preserve"> </w:t>
      </w:r>
    </w:p>
    <w:p w:rsidR="00BB65E0" w:rsidRPr="00391318" w:rsidRDefault="00391318" w:rsidP="00BB65E0">
      <w:pPr>
        <w:spacing w:after="0" w:line="360" w:lineRule="auto"/>
        <w:ind w:firstLine="567"/>
        <w:jc w:val="both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ab/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ab/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ab/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ab/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ab/>
      </w:r>
      <w:r w:rsidR="0038034C" w:rsidRPr="0038034C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Комітет з питань </w:t>
      </w:r>
      <w:proofErr w:type="spellStart"/>
      <w:r w:rsidR="0038034C" w:rsidRPr="0038034C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соціальної</w:t>
      </w:r>
      <w:proofErr w:type="spellEnd"/>
      <w:r w:rsidR="0038034C" w:rsidRPr="0038034C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політики та </w:t>
      </w:r>
      <w:proofErr w:type="spellStart"/>
      <w:r w:rsidR="0038034C" w:rsidRPr="0038034C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захисту</w:t>
      </w:r>
      <w:proofErr w:type="spellEnd"/>
      <w:r w:rsidR="0038034C" w:rsidRPr="0038034C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r w:rsidR="0038034C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ab/>
      </w:r>
      <w:r w:rsidR="0038034C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ab/>
      </w:r>
      <w:r w:rsidR="0038034C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ab/>
      </w:r>
      <w:r w:rsidR="0038034C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ab/>
      </w:r>
      <w:r w:rsidR="0038034C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ab/>
      </w:r>
      <w:r w:rsidR="0038034C" w:rsidRPr="0038034C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прав </w:t>
      </w:r>
      <w:proofErr w:type="spellStart"/>
      <w:r w:rsidR="0038034C" w:rsidRPr="0038034C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ветеранів</w:t>
      </w:r>
      <w:proofErr w:type="spellEnd"/>
    </w:p>
    <w:p w:rsidR="00BB65E0" w:rsidRDefault="00BB65E0" w:rsidP="00BB65E0">
      <w:pPr>
        <w:spacing w:after="0" w:line="360" w:lineRule="auto"/>
        <w:ind w:firstLine="567"/>
        <w:jc w:val="both"/>
        <w:rPr>
          <w:rFonts w:ascii="Times New Roman" w:hAnsi="Times New Roman"/>
          <w:i/>
          <w:color w:val="333333"/>
          <w:sz w:val="28"/>
          <w:szCs w:val="28"/>
          <w:shd w:val="clear" w:color="auto" w:fill="FFFFFF"/>
        </w:rPr>
      </w:pPr>
    </w:p>
    <w:p w:rsidR="00F50407" w:rsidRPr="00BB65E0" w:rsidRDefault="00F50407" w:rsidP="00BB65E0">
      <w:pPr>
        <w:spacing w:after="0" w:line="360" w:lineRule="auto"/>
        <w:ind w:firstLine="567"/>
        <w:jc w:val="both"/>
        <w:rPr>
          <w:rFonts w:ascii="Times New Roman" w:hAnsi="Times New Roman"/>
          <w:i/>
          <w:color w:val="333333"/>
          <w:sz w:val="28"/>
          <w:szCs w:val="28"/>
          <w:shd w:val="clear" w:color="auto" w:fill="FFFFFF"/>
        </w:rPr>
      </w:pPr>
    </w:p>
    <w:p w:rsidR="00BB65E0" w:rsidRPr="00BB65E0" w:rsidRDefault="00BB65E0" w:rsidP="00BB65E0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  <w:r w:rsidRPr="00BB65E0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Рішення Комітету</w:t>
      </w:r>
    </w:p>
    <w:p w:rsidR="00BB65E0" w:rsidRPr="00BB65E0" w:rsidRDefault="00BB65E0" w:rsidP="00BB65E0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  <w:r w:rsidRPr="00BB65E0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щодо експертного висновку</w:t>
      </w:r>
    </w:p>
    <w:p w:rsidR="00BB65E0" w:rsidRPr="003C234D" w:rsidRDefault="00BB65E0" w:rsidP="00BB65E0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BB65E0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законопроекту № </w:t>
      </w:r>
      <w:r w:rsidR="00486E6B" w:rsidRPr="003C234D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3817</w:t>
      </w:r>
    </w:p>
    <w:p w:rsidR="0038034C" w:rsidRPr="00BB65E0" w:rsidRDefault="0038034C" w:rsidP="00BB65E0">
      <w:pPr>
        <w:spacing w:after="0" w:line="360" w:lineRule="auto"/>
        <w:ind w:firstLine="567"/>
        <w:jc w:val="both"/>
        <w:rPr>
          <w:rFonts w:ascii="Times New Roman" w:hAnsi="Times New Roman"/>
          <w:color w:val="333333"/>
          <w:sz w:val="28"/>
          <w:szCs w:val="28"/>
          <w:shd w:val="clear" w:color="auto" w:fill="FFFFFF"/>
          <w:lang w:val="uk-UA"/>
        </w:rPr>
      </w:pPr>
    </w:p>
    <w:p w:rsidR="0038034C" w:rsidRDefault="00BB65E0" w:rsidP="00BB65E0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BB65E0">
        <w:rPr>
          <w:rFonts w:ascii="Times New Roman" w:hAnsi="Times New Roman"/>
          <w:sz w:val="28"/>
          <w:szCs w:val="28"/>
          <w:lang w:val="uk-UA"/>
        </w:rPr>
        <w:t xml:space="preserve">Згідно зі статтею 93 Регламенту Верховної Ради України, відповідно до предмета відання і за дорученням Голови Верховної Ради України, Комітет для підготовки експертного висновку щодо відповідності вимогам антикорупційного законодавства, розглянув проект Закону </w:t>
      </w:r>
      <w:r w:rsidR="00FB3AAD" w:rsidRPr="00FB3AAD">
        <w:rPr>
          <w:rFonts w:ascii="Times New Roman" w:hAnsi="Times New Roman"/>
          <w:sz w:val="28"/>
          <w:szCs w:val="28"/>
          <w:lang w:val="uk-UA"/>
        </w:rPr>
        <w:t>про внесення змін до Закону України «Про компенсацію громадянам втрати частини доходів у зв'язку з пор</w:t>
      </w:r>
      <w:r w:rsidR="00FB3AAD">
        <w:rPr>
          <w:rFonts w:ascii="Times New Roman" w:hAnsi="Times New Roman"/>
          <w:sz w:val="28"/>
          <w:szCs w:val="28"/>
          <w:lang w:val="uk-UA"/>
        </w:rPr>
        <w:t xml:space="preserve">ушенням строків їх виплати» </w:t>
      </w:r>
      <w:r w:rsidR="00FB3AAD" w:rsidRPr="00FB3AAD">
        <w:rPr>
          <w:rFonts w:ascii="Times New Roman" w:hAnsi="Times New Roman"/>
          <w:sz w:val="28"/>
          <w:szCs w:val="28"/>
          <w:lang w:val="uk-UA"/>
        </w:rPr>
        <w:t>( реєстр.№ 3817), поданий Кабінетом Міністрів України</w:t>
      </w:r>
      <w:r w:rsidR="00FB3AAD">
        <w:rPr>
          <w:rFonts w:ascii="Times New Roman" w:hAnsi="Times New Roman"/>
          <w:sz w:val="28"/>
          <w:szCs w:val="28"/>
          <w:lang w:val="uk-UA"/>
        </w:rPr>
        <w:t>.</w:t>
      </w:r>
      <w:r w:rsidR="00FB3AAD" w:rsidRPr="00FB3AAD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FB3AAD" w:rsidRPr="00FB3AAD" w:rsidRDefault="00FB3AAD" w:rsidP="00FB3AAD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/>
          <w:bCs/>
          <w:spacing w:val="-2"/>
          <w:sz w:val="28"/>
          <w:szCs w:val="28"/>
          <w:lang w:val="uk-UA" w:eastAsia="ru-RU"/>
        </w:rPr>
      </w:pPr>
      <w:r w:rsidRPr="00FB3AAD">
        <w:rPr>
          <w:rFonts w:ascii="Times New Roman" w:eastAsia="Times New Roman" w:hAnsi="Times New Roman"/>
          <w:spacing w:val="-2"/>
          <w:sz w:val="28"/>
          <w:szCs w:val="28"/>
          <w:lang w:val="uk-UA" w:eastAsia="ru-RU"/>
        </w:rPr>
        <w:t>Метою законопроекту є визначення вичерпного переліку видів грошових доходів, за порушення строків виплати яких громадянам нараховується компенсація</w:t>
      </w:r>
      <w:r w:rsidRPr="00FB3AAD">
        <w:rPr>
          <w:rFonts w:ascii="Times New Roman" w:eastAsia="Times New Roman" w:hAnsi="Times New Roman"/>
          <w:bCs/>
          <w:spacing w:val="-2"/>
          <w:sz w:val="28"/>
          <w:szCs w:val="28"/>
          <w:lang w:val="uk-UA" w:eastAsia="ru-RU"/>
        </w:rPr>
        <w:t>.</w:t>
      </w:r>
    </w:p>
    <w:p w:rsidR="00BB65E0" w:rsidRPr="00BB65E0" w:rsidRDefault="00BB65E0" w:rsidP="0038034C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  <w:r w:rsidRPr="00BB65E0">
        <w:rPr>
          <w:rFonts w:ascii="Times New Roman" w:hAnsi="Times New Roman"/>
          <w:sz w:val="28"/>
          <w:szCs w:val="28"/>
          <w:lang w:val="uk-UA"/>
        </w:rPr>
        <w:t xml:space="preserve">У проекті </w:t>
      </w:r>
      <w:proofErr w:type="spellStart"/>
      <w:r w:rsidRPr="00BB65E0">
        <w:rPr>
          <w:rFonts w:ascii="Times New Roman" w:hAnsi="Times New Roman"/>
          <w:sz w:val="28"/>
          <w:szCs w:val="28"/>
          <w:lang w:val="uk-UA"/>
        </w:rPr>
        <w:t>акта</w:t>
      </w:r>
      <w:proofErr w:type="spellEnd"/>
      <w:r w:rsidRPr="00BB65E0">
        <w:rPr>
          <w:rFonts w:ascii="Times New Roman" w:hAnsi="Times New Roman"/>
          <w:sz w:val="28"/>
          <w:szCs w:val="28"/>
          <w:lang w:val="uk-UA"/>
        </w:rPr>
        <w:t xml:space="preserve"> не виявлено </w:t>
      </w:r>
      <w:proofErr w:type="spellStart"/>
      <w:r w:rsidRPr="00BB65E0">
        <w:rPr>
          <w:rFonts w:ascii="Times New Roman" w:hAnsi="Times New Roman"/>
          <w:sz w:val="28"/>
          <w:szCs w:val="28"/>
          <w:lang w:val="uk-UA"/>
        </w:rPr>
        <w:t>корупціогенних</w:t>
      </w:r>
      <w:proofErr w:type="spellEnd"/>
      <w:r w:rsidRPr="00BB65E0">
        <w:rPr>
          <w:rFonts w:ascii="Times New Roman" w:hAnsi="Times New Roman"/>
          <w:sz w:val="28"/>
          <w:szCs w:val="28"/>
          <w:lang w:val="uk-UA"/>
        </w:rPr>
        <w:t xml:space="preserve"> факторів, що можуть сприяти вчиненню корупційних правопорушень.</w:t>
      </w:r>
    </w:p>
    <w:p w:rsidR="00BB65E0" w:rsidRPr="00BB65E0" w:rsidRDefault="00BB65E0" w:rsidP="00BB65E0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BB65E0">
        <w:rPr>
          <w:rFonts w:ascii="Times New Roman" w:hAnsi="Times New Roman"/>
          <w:sz w:val="28"/>
          <w:szCs w:val="28"/>
          <w:lang w:val="uk-UA"/>
        </w:rPr>
        <w:t xml:space="preserve">Керуючись положеннями пункту 3 частини першої статті 16 Закону України «Про комітети Верховної Ради України», статті 55 Закону України «Про запобігання корупції», частини першої статті 93 Регламенту Верховної Ради України, Комітет на своєму засіданні </w:t>
      </w:r>
      <w:r w:rsidR="00FB3AAD" w:rsidRPr="00FB3AAD">
        <w:rPr>
          <w:rFonts w:ascii="Times New Roman" w:hAnsi="Times New Roman"/>
          <w:sz w:val="28"/>
          <w:szCs w:val="28"/>
          <w:lang w:val="uk-UA"/>
        </w:rPr>
        <w:t>15</w:t>
      </w:r>
      <w:r w:rsidRPr="00BB65E0">
        <w:rPr>
          <w:rFonts w:ascii="Times New Roman" w:hAnsi="Times New Roman"/>
          <w:sz w:val="28"/>
          <w:szCs w:val="28"/>
          <w:lang w:val="uk-UA"/>
        </w:rPr>
        <w:t xml:space="preserve"> вересня 2020 року              </w:t>
      </w:r>
      <w:r w:rsidR="006F378A">
        <w:rPr>
          <w:rFonts w:ascii="Times New Roman" w:hAnsi="Times New Roman"/>
          <w:sz w:val="28"/>
          <w:szCs w:val="28"/>
          <w:lang w:val="uk-UA"/>
        </w:rPr>
        <w:t xml:space="preserve">                  (протокол № </w:t>
      </w:r>
      <w:r w:rsidR="00FB3AAD" w:rsidRPr="003C234D">
        <w:rPr>
          <w:rFonts w:ascii="Times New Roman" w:hAnsi="Times New Roman"/>
          <w:sz w:val="28"/>
          <w:szCs w:val="28"/>
          <w:lang w:val="uk-UA"/>
        </w:rPr>
        <w:t>50</w:t>
      </w:r>
      <w:r w:rsidRPr="00BB65E0">
        <w:rPr>
          <w:rFonts w:ascii="Times New Roman" w:hAnsi="Times New Roman"/>
          <w:sz w:val="28"/>
          <w:szCs w:val="28"/>
          <w:lang w:val="uk-UA"/>
        </w:rPr>
        <w:t>) дійшов  виснов</w:t>
      </w:r>
      <w:bookmarkStart w:id="0" w:name="_GoBack"/>
      <w:bookmarkEnd w:id="0"/>
      <w:r w:rsidRPr="00BB65E0">
        <w:rPr>
          <w:rFonts w:ascii="Times New Roman" w:hAnsi="Times New Roman"/>
          <w:sz w:val="28"/>
          <w:szCs w:val="28"/>
          <w:lang w:val="uk-UA"/>
        </w:rPr>
        <w:t>ку та прийняв рішення, що</w:t>
      </w:r>
      <w:r w:rsidRPr="00BB65E0">
        <w:rPr>
          <w:rFonts w:ascii="Times New Roman" w:eastAsia="Times New Roman" w:hAnsi="Times New Roman"/>
          <w:sz w:val="28"/>
          <w:szCs w:val="24"/>
          <w:lang w:val="uk-UA" w:eastAsia="ru-RU"/>
        </w:rPr>
        <w:t xml:space="preserve"> п</w:t>
      </w:r>
      <w:r w:rsidRPr="00BB65E0">
        <w:rPr>
          <w:rFonts w:ascii="Times New Roman" w:hAnsi="Times New Roman"/>
          <w:sz w:val="28"/>
          <w:szCs w:val="28"/>
          <w:lang w:val="uk-UA"/>
        </w:rPr>
        <w:t>роект Закону</w:t>
      </w:r>
      <w:r w:rsidR="00AC6801" w:rsidRPr="00AC6801">
        <w:rPr>
          <w:rFonts w:ascii="Times New Roman" w:hAnsi="Times New Roman"/>
          <w:sz w:val="28"/>
          <w:szCs w:val="28"/>
          <w:lang w:val="uk-UA"/>
        </w:rPr>
        <w:t xml:space="preserve"> про </w:t>
      </w:r>
      <w:r w:rsidR="00AC6801" w:rsidRPr="00AC6801">
        <w:rPr>
          <w:rFonts w:ascii="Times New Roman" w:hAnsi="Times New Roman"/>
          <w:sz w:val="28"/>
          <w:szCs w:val="28"/>
          <w:lang w:val="uk-UA"/>
        </w:rPr>
        <w:lastRenderedPageBreak/>
        <w:t>внесення змін до Закону України «Про компенсацію громадянам втрати частини доходів у зв'язку з порушенням строків їх виплати» ( реєстр.№ 3817), поданий Кабінетом Міністрів України</w:t>
      </w:r>
      <w:r w:rsidRPr="00BB65E0">
        <w:rPr>
          <w:rFonts w:ascii="Times New Roman" w:hAnsi="Times New Roman"/>
          <w:sz w:val="28"/>
          <w:szCs w:val="28"/>
          <w:lang w:val="uk-UA"/>
        </w:rPr>
        <w:t>,</w:t>
      </w:r>
      <w:r w:rsidRPr="00BB65E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BB65E0">
        <w:rPr>
          <w:rFonts w:ascii="Times New Roman" w:hAnsi="Times New Roman"/>
          <w:b/>
          <w:bCs/>
          <w:sz w:val="28"/>
          <w:szCs w:val="28"/>
          <w:lang w:val="uk-UA"/>
        </w:rPr>
        <w:t>відповідає вимогам антикорупційного законодавства</w:t>
      </w:r>
      <w:r w:rsidRPr="00BB65E0">
        <w:rPr>
          <w:rFonts w:ascii="Times New Roman" w:hAnsi="Times New Roman"/>
          <w:sz w:val="28"/>
          <w:szCs w:val="28"/>
          <w:lang w:val="uk-UA"/>
        </w:rPr>
        <w:t>.</w:t>
      </w:r>
    </w:p>
    <w:p w:rsidR="00BB65E0" w:rsidRDefault="00BB65E0" w:rsidP="00BB65E0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BB65E0" w:rsidRPr="00BB65E0" w:rsidRDefault="00BB65E0" w:rsidP="00BB65E0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BB65E0">
        <w:rPr>
          <w:rFonts w:ascii="Times New Roman" w:hAnsi="Times New Roman"/>
          <w:sz w:val="28"/>
          <w:szCs w:val="28"/>
          <w:lang w:val="uk-UA"/>
        </w:rPr>
        <w:t xml:space="preserve">Голова Комітету                                </w:t>
      </w:r>
      <w:r w:rsidRPr="00BB65E0">
        <w:rPr>
          <w:rFonts w:ascii="Times New Roman" w:hAnsi="Times New Roman"/>
          <w:sz w:val="28"/>
          <w:szCs w:val="28"/>
          <w:lang w:val="uk-UA"/>
        </w:rPr>
        <w:tab/>
      </w:r>
      <w:r w:rsidRPr="00BB65E0">
        <w:rPr>
          <w:rFonts w:ascii="Times New Roman" w:hAnsi="Times New Roman"/>
          <w:sz w:val="28"/>
          <w:szCs w:val="28"/>
          <w:lang w:val="uk-UA"/>
        </w:rPr>
        <w:tab/>
      </w:r>
      <w:r w:rsidRPr="00BB65E0">
        <w:rPr>
          <w:rFonts w:ascii="Times New Roman" w:hAnsi="Times New Roman"/>
          <w:sz w:val="28"/>
          <w:szCs w:val="28"/>
          <w:lang w:val="uk-UA"/>
        </w:rPr>
        <w:tab/>
        <w:t xml:space="preserve">         </w:t>
      </w:r>
      <w:r w:rsidRPr="00BB65E0">
        <w:rPr>
          <w:rFonts w:ascii="Times New Roman" w:hAnsi="Times New Roman"/>
          <w:sz w:val="28"/>
          <w:szCs w:val="28"/>
          <w:lang w:val="uk-UA"/>
        </w:rPr>
        <w:tab/>
        <w:t xml:space="preserve">       </w:t>
      </w:r>
      <w:r w:rsidR="003D6289">
        <w:rPr>
          <w:rFonts w:ascii="Times New Roman" w:hAnsi="Times New Roman"/>
          <w:sz w:val="28"/>
          <w:szCs w:val="28"/>
          <w:lang w:val="uk-UA"/>
        </w:rPr>
        <w:t xml:space="preserve">   </w:t>
      </w:r>
      <w:r w:rsidRPr="00BB65E0">
        <w:rPr>
          <w:rFonts w:ascii="Times New Roman" w:hAnsi="Times New Roman"/>
          <w:sz w:val="28"/>
          <w:szCs w:val="28"/>
          <w:lang w:val="uk-UA"/>
        </w:rPr>
        <w:t xml:space="preserve">       А. </w:t>
      </w:r>
      <w:proofErr w:type="spellStart"/>
      <w:r w:rsidRPr="00BB65E0">
        <w:rPr>
          <w:rFonts w:ascii="Times New Roman" w:hAnsi="Times New Roman"/>
          <w:sz w:val="28"/>
          <w:szCs w:val="28"/>
          <w:lang w:val="uk-UA"/>
        </w:rPr>
        <w:t>Радіна</w:t>
      </w:r>
      <w:proofErr w:type="spellEnd"/>
    </w:p>
    <w:p w:rsidR="00BB65E0" w:rsidRPr="00BB65E0" w:rsidRDefault="00BB65E0" w:rsidP="00BB65E0">
      <w:pPr>
        <w:spacing w:line="254" w:lineRule="auto"/>
        <w:rPr>
          <w:lang w:val="uk-UA"/>
        </w:rPr>
      </w:pPr>
    </w:p>
    <w:p w:rsidR="00BB65E0" w:rsidRPr="00BB65E0" w:rsidRDefault="00BB65E0" w:rsidP="00BB65E0">
      <w:pPr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</w:p>
    <w:p w:rsidR="00BB65E0" w:rsidRPr="00BB65E0" w:rsidRDefault="00BB65E0" w:rsidP="00BB65E0">
      <w:pPr>
        <w:spacing w:line="254" w:lineRule="auto"/>
      </w:pPr>
    </w:p>
    <w:p w:rsidR="00A34B1E" w:rsidRDefault="00A34B1E" w:rsidP="00302C5F">
      <w:pPr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</w:p>
    <w:p w:rsidR="00A34B1E" w:rsidRDefault="00A34B1E" w:rsidP="00302C5F">
      <w:pPr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</w:p>
    <w:p w:rsidR="00A34B1E" w:rsidRDefault="00A34B1E" w:rsidP="00302C5F">
      <w:pPr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</w:p>
    <w:p w:rsidR="00A34B1E" w:rsidRPr="00A34B1E" w:rsidRDefault="00A34B1E" w:rsidP="0005368A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color w:val="333333"/>
          <w:sz w:val="28"/>
          <w:szCs w:val="28"/>
          <w:shd w:val="clear" w:color="auto" w:fill="FFFFFF"/>
          <w:lang w:val="uk-UA"/>
        </w:rPr>
        <w:tab/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  <w:lang w:val="uk-UA"/>
        </w:rPr>
        <w:tab/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  <w:lang w:val="uk-UA"/>
        </w:rPr>
        <w:tab/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  <w:lang w:val="uk-UA"/>
        </w:rPr>
        <w:tab/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  <w:lang w:val="uk-UA"/>
        </w:rPr>
        <w:tab/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  <w:lang w:val="uk-UA"/>
        </w:rPr>
        <w:tab/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  <w:lang w:val="uk-UA"/>
        </w:rPr>
        <w:tab/>
      </w:r>
    </w:p>
    <w:p w:rsidR="00A34B1E" w:rsidRPr="00A7635E" w:rsidRDefault="00A34B1E" w:rsidP="00302C5F">
      <w:pPr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</w:p>
    <w:sectPr w:rsidR="00A34B1E" w:rsidRPr="00A7635E" w:rsidSect="0038034C">
      <w:headerReference w:type="default" r:id="rId7"/>
      <w:headerReference w:type="first" r:id="rId8"/>
      <w:footerReference w:type="first" r:id="rId9"/>
      <w:pgSz w:w="11906" w:h="16838"/>
      <w:pgMar w:top="1134" w:right="567" w:bottom="568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70A0" w:rsidRDefault="008470A0" w:rsidP="005E306B">
      <w:pPr>
        <w:spacing w:after="0" w:line="240" w:lineRule="auto"/>
      </w:pPr>
      <w:r>
        <w:separator/>
      </w:r>
    </w:p>
  </w:endnote>
  <w:endnote w:type="continuationSeparator" w:id="0">
    <w:p w:rsidR="008470A0" w:rsidRDefault="008470A0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8470A0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70A0" w:rsidRDefault="008470A0" w:rsidP="005E306B">
      <w:pPr>
        <w:spacing w:after="0" w:line="240" w:lineRule="auto"/>
      </w:pPr>
      <w:r>
        <w:separator/>
      </w:r>
    </w:p>
  </w:footnote>
  <w:footnote w:type="continuationSeparator" w:id="0">
    <w:p w:rsidR="008470A0" w:rsidRDefault="008470A0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302C5F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27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7B31A3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антикорупційної політики</w:t>
          </w:r>
        </w:p>
        <w:p w:rsidR="00C27AE9" w:rsidRPr="007B31A3" w:rsidRDefault="0080545D" w:rsidP="007B31A3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proofErr w:type="spellStart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.: </w:t>
          </w:r>
          <w:r w:rsidR="007B31A3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(044) 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255-</w:t>
          </w:r>
          <w:r w:rsidR="007B31A3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-0</w:t>
          </w:r>
          <w:r w:rsidR="007B31A3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7B31A3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7B31A3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7B31A3" w:rsidRPr="007B31A3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7B31A3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7B31A3" w:rsidRPr="007B31A3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7B31A3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crimecor</w:t>
          </w:r>
          <w:proofErr w:type="spellEnd"/>
          <w:r w:rsidR="007B31A3" w:rsidRPr="007B31A3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proofErr w:type="spellStart"/>
          <w:r w:rsidR="007B31A3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7B31A3" w:rsidRPr="007B31A3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7B31A3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7B31A3" w:rsidRPr="007B31A3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7B31A3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302C5F" w:rsidRPr="00053776" w:rsidTr="003E0669">
      <w:tc>
        <w:tcPr>
          <w:tcW w:w="1087" w:type="dxa"/>
          <w:tcBorders>
            <w:top w:val="nil"/>
          </w:tcBorders>
        </w:tcPr>
        <w:p w:rsidR="00302C5F" w:rsidRPr="00053776" w:rsidRDefault="00302C5F" w:rsidP="00302C5F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302C5F" w:rsidRPr="00053776" w:rsidRDefault="00302C5F" w:rsidP="00302C5F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302C5F" w:rsidRPr="00053776" w:rsidRDefault="00302C5F" w:rsidP="00302C5F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253D2"/>
    <w:rsid w:val="0004046F"/>
    <w:rsid w:val="0005368A"/>
    <w:rsid w:val="00074669"/>
    <w:rsid w:val="000B1F44"/>
    <w:rsid w:val="000F1586"/>
    <w:rsid w:val="00141617"/>
    <w:rsid w:val="0019108F"/>
    <w:rsid w:val="0019231B"/>
    <w:rsid w:val="00193490"/>
    <w:rsid w:val="001966F0"/>
    <w:rsid w:val="001D3C24"/>
    <w:rsid w:val="0021032F"/>
    <w:rsid w:val="00235CD7"/>
    <w:rsid w:val="002A5D4C"/>
    <w:rsid w:val="002B5FC1"/>
    <w:rsid w:val="002D0561"/>
    <w:rsid w:val="002E0A18"/>
    <w:rsid w:val="002E31BF"/>
    <w:rsid w:val="002E44DA"/>
    <w:rsid w:val="00302C5F"/>
    <w:rsid w:val="0038034C"/>
    <w:rsid w:val="00391318"/>
    <w:rsid w:val="00396673"/>
    <w:rsid w:val="003C234D"/>
    <w:rsid w:val="003D0996"/>
    <w:rsid w:val="003D1CBA"/>
    <w:rsid w:val="003D6289"/>
    <w:rsid w:val="00451750"/>
    <w:rsid w:val="00462A5A"/>
    <w:rsid w:val="004717F5"/>
    <w:rsid w:val="004852FA"/>
    <w:rsid w:val="00486E6B"/>
    <w:rsid w:val="004A3E73"/>
    <w:rsid w:val="004C53C1"/>
    <w:rsid w:val="004E259D"/>
    <w:rsid w:val="004E4F5C"/>
    <w:rsid w:val="004F7B8A"/>
    <w:rsid w:val="0050620F"/>
    <w:rsid w:val="00545919"/>
    <w:rsid w:val="0055005A"/>
    <w:rsid w:val="0056039F"/>
    <w:rsid w:val="0056352F"/>
    <w:rsid w:val="00572F06"/>
    <w:rsid w:val="005A4728"/>
    <w:rsid w:val="005B71F5"/>
    <w:rsid w:val="005C674D"/>
    <w:rsid w:val="005E306B"/>
    <w:rsid w:val="005F20B5"/>
    <w:rsid w:val="00626A3E"/>
    <w:rsid w:val="00626E6D"/>
    <w:rsid w:val="00660B13"/>
    <w:rsid w:val="0066623D"/>
    <w:rsid w:val="006D27B3"/>
    <w:rsid w:val="006F10E8"/>
    <w:rsid w:val="006F378A"/>
    <w:rsid w:val="00713E93"/>
    <w:rsid w:val="0073224C"/>
    <w:rsid w:val="00745D24"/>
    <w:rsid w:val="007A0252"/>
    <w:rsid w:val="007B31A3"/>
    <w:rsid w:val="007F5D91"/>
    <w:rsid w:val="007F7A6F"/>
    <w:rsid w:val="0080545D"/>
    <w:rsid w:val="0084269F"/>
    <w:rsid w:val="008470A0"/>
    <w:rsid w:val="00884007"/>
    <w:rsid w:val="008D0011"/>
    <w:rsid w:val="008D7BBE"/>
    <w:rsid w:val="00921D73"/>
    <w:rsid w:val="00945B68"/>
    <w:rsid w:val="00957D31"/>
    <w:rsid w:val="00972232"/>
    <w:rsid w:val="009865D4"/>
    <w:rsid w:val="009A720A"/>
    <w:rsid w:val="009E25E7"/>
    <w:rsid w:val="00A00059"/>
    <w:rsid w:val="00A34B1E"/>
    <w:rsid w:val="00A60747"/>
    <w:rsid w:val="00A7635E"/>
    <w:rsid w:val="00A76A60"/>
    <w:rsid w:val="00A833C8"/>
    <w:rsid w:val="00AC6590"/>
    <w:rsid w:val="00AC6801"/>
    <w:rsid w:val="00AD7F82"/>
    <w:rsid w:val="00B311E8"/>
    <w:rsid w:val="00B50388"/>
    <w:rsid w:val="00BA62CD"/>
    <w:rsid w:val="00BB65E0"/>
    <w:rsid w:val="00BD0801"/>
    <w:rsid w:val="00BF1E95"/>
    <w:rsid w:val="00C11FB6"/>
    <w:rsid w:val="00C27AE9"/>
    <w:rsid w:val="00C86266"/>
    <w:rsid w:val="00CA7044"/>
    <w:rsid w:val="00CC39A1"/>
    <w:rsid w:val="00CD4A38"/>
    <w:rsid w:val="00CE3E1B"/>
    <w:rsid w:val="00CE6A4B"/>
    <w:rsid w:val="00D16BEC"/>
    <w:rsid w:val="00D22048"/>
    <w:rsid w:val="00D242C2"/>
    <w:rsid w:val="00D37FA2"/>
    <w:rsid w:val="00D52549"/>
    <w:rsid w:val="00D57E1B"/>
    <w:rsid w:val="00DA7978"/>
    <w:rsid w:val="00DF0115"/>
    <w:rsid w:val="00E24E11"/>
    <w:rsid w:val="00EB332E"/>
    <w:rsid w:val="00F50407"/>
    <w:rsid w:val="00F55423"/>
    <w:rsid w:val="00F65FFA"/>
    <w:rsid w:val="00F91DD3"/>
    <w:rsid w:val="00FB3AAD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416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C2CE38-1EE4-42BC-91DC-A24AD44368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2</Pages>
  <Words>994</Words>
  <Characters>568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Желих Наталія Михайлівна</cp:lastModifiedBy>
  <cp:revision>25</cp:revision>
  <cp:lastPrinted>2019-11-08T11:28:00Z</cp:lastPrinted>
  <dcterms:created xsi:type="dcterms:W3CDTF">2020-04-08T06:36:00Z</dcterms:created>
  <dcterms:modified xsi:type="dcterms:W3CDTF">2020-09-15T14:50:00Z</dcterms:modified>
</cp:coreProperties>
</file>