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5F7EF4" w:rsidRPr="005F7EF4" w:rsidRDefault="005F7EF4" w:rsidP="003F4478">
      <w:pPr>
        <w:pStyle w:val="a6"/>
        <w:spacing w:before="240" w:after="240"/>
        <w:rPr>
          <w:rFonts w:ascii="Times New Roman" w:hAnsi="Times New Roman"/>
          <w:b w:val="0"/>
          <w:sz w:val="28"/>
          <w:szCs w:val="28"/>
        </w:rPr>
      </w:pPr>
      <w:r w:rsidRPr="005F7EF4">
        <w:rPr>
          <w:rFonts w:ascii="Times New Roman" w:hAnsi="Times New Roman"/>
          <w:b w:val="0"/>
          <w:sz w:val="28"/>
          <w:szCs w:val="28"/>
        </w:rPr>
        <w:t xml:space="preserve">Про внесення зміни до розділу ІІ </w:t>
      </w:r>
      <w:r w:rsidR="00CC153F">
        <w:rPr>
          <w:rFonts w:ascii="Times New Roman" w:hAnsi="Times New Roman"/>
          <w:b w:val="0"/>
          <w:sz w:val="28"/>
          <w:szCs w:val="28"/>
        </w:rPr>
        <w:t>“</w:t>
      </w:r>
      <w:r w:rsidRPr="005F7EF4">
        <w:rPr>
          <w:rFonts w:ascii="Times New Roman" w:hAnsi="Times New Roman"/>
          <w:b w:val="0"/>
          <w:sz w:val="28"/>
          <w:szCs w:val="28"/>
        </w:rPr>
        <w:t>Прикінцеві положення</w:t>
      </w:r>
      <w:r w:rsidR="00CC153F">
        <w:rPr>
          <w:rFonts w:ascii="Times New Roman" w:hAnsi="Times New Roman"/>
          <w:b w:val="0"/>
          <w:sz w:val="28"/>
          <w:szCs w:val="28"/>
        </w:rPr>
        <w:t>”</w:t>
      </w:r>
      <w:r w:rsidRPr="005F7EF4">
        <w:rPr>
          <w:rFonts w:ascii="Times New Roman" w:hAnsi="Times New Roman"/>
          <w:b w:val="0"/>
          <w:sz w:val="28"/>
          <w:szCs w:val="28"/>
        </w:rPr>
        <w:t xml:space="preserve"> </w:t>
      </w:r>
      <w:r w:rsidR="00CC153F">
        <w:rPr>
          <w:rFonts w:ascii="Times New Roman" w:hAnsi="Times New Roman"/>
          <w:b w:val="0"/>
          <w:sz w:val="28"/>
          <w:szCs w:val="28"/>
        </w:rPr>
        <w:br/>
      </w:r>
      <w:r w:rsidRPr="005F7EF4">
        <w:rPr>
          <w:rFonts w:ascii="Times New Roman" w:hAnsi="Times New Roman"/>
          <w:b w:val="0"/>
          <w:sz w:val="28"/>
          <w:szCs w:val="28"/>
        </w:rPr>
        <w:t xml:space="preserve">Закону України </w:t>
      </w:r>
      <w:r w:rsidR="00CC153F">
        <w:rPr>
          <w:rFonts w:ascii="Times New Roman" w:hAnsi="Times New Roman"/>
          <w:b w:val="0"/>
          <w:sz w:val="28"/>
          <w:szCs w:val="28"/>
        </w:rPr>
        <w:t>“</w:t>
      </w:r>
      <w:r w:rsidRPr="005F7EF4">
        <w:rPr>
          <w:rFonts w:ascii="Times New Roman" w:hAnsi="Times New Roman"/>
          <w:b w:val="0"/>
          <w:sz w:val="28"/>
          <w:szCs w:val="28"/>
        </w:rPr>
        <w:t>Про внесення змін до деяких законодавчих актів України,</w:t>
      </w:r>
      <w:r w:rsidR="00CC153F">
        <w:rPr>
          <w:rFonts w:ascii="Times New Roman" w:hAnsi="Times New Roman"/>
          <w:b w:val="0"/>
          <w:sz w:val="28"/>
          <w:szCs w:val="28"/>
        </w:rPr>
        <w:br/>
      </w:r>
      <w:r w:rsidRPr="005F7EF4">
        <w:rPr>
          <w:rFonts w:ascii="Times New Roman" w:hAnsi="Times New Roman"/>
          <w:b w:val="0"/>
          <w:sz w:val="28"/>
          <w:szCs w:val="28"/>
        </w:rPr>
        <w:t xml:space="preserve">спрямованих на запобігання виникненню і поширенню </w:t>
      </w:r>
      <w:proofErr w:type="spellStart"/>
      <w:r w:rsidRPr="005F7EF4">
        <w:rPr>
          <w:rFonts w:ascii="Times New Roman" w:hAnsi="Times New Roman"/>
          <w:b w:val="0"/>
          <w:sz w:val="28"/>
          <w:szCs w:val="28"/>
        </w:rPr>
        <w:t>коронавірусної</w:t>
      </w:r>
      <w:proofErr w:type="spellEnd"/>
      <w:r w:rsidR="00CC153F">
        <w:rPr>
          <w:rFonts w:ascii="Times New Roman" w:hAnsi="Times New Roman"/>
          <w:b w:val="0"/>
          <w:sz w:val="28"/>
          <w:szCs w:val="28"/>
        </w:rPr>
        <w:br/>
      </w:r>
      <w:r w:rsidRPr="005F7EF4">
        <w:rPr>
          <w:rFonts w:ascii="Times New Roman" w:hAnsi="Times New Roman"/>
          <w:b w:val="0"/>
          <w:sz w:val="28"/>
          <w:szCs w:val="28"/>
        </w:rPr>
        <w:t>хвороби (COVID-19)</w:t>
      </w:r>
      <w:r w:rsidR="00CC153F">
        <w:rPr>
          <w:rFonts w:ascii="Times New Roman" w:hAnsi="Times New Roman"/>
          <w:b w:val="0"/>
          <w:sz w:val="28"/>
          <w:szCs w:val="28"/>
        </w:rPr>
        <w:t>”</w:t>
      </w:r>
      <w:r w:rsidRPr="005F7EF4">
        <w:rPr>
          <w:rFonts w:ascii="Times New Roman" w:hAnsi="Times New Roman"/>
          <w:b w:val="0"/>
          <w:sz w:val="28"/>
          <w:szCs w:val="28"/>
        </w:rPr>
        <w:t xml:space="preserve"> щодо звільнення водіїв та власників транспортних</w:t>
      </w:r>
      <w:r w:rsidR="00CC153F">
        <w:rPr>
          <w:rFonts w:ascii="Times New Roman" w:hAnsi="Times New Roman"/>
          <w:b w:val="0"/>
          <w:sz w:val="28"/>
          <w:szCs w:val="28"/>
        </w:rPr>
        <w:br/>
      </w:r>
      <w:r w:rsidRPr="005F7EF4">
        <w:rPr>
          <w:rFonts w:ascii="Times New Roman" w:hAnsi="Times New Roman"/>
          <w:b w:val="0"/>
          <w:sz w:val="28"/>
          <w:szCs w:val="28"/>
        </w:rPr>
        <w:t>засобів від окремих видів адміністративної відповідальності за порушення</w:t>
      </w:r>
      <w:r w:rsidR="00CC153F">
        <w:rPr>
          <w:rFonts w:ascii="Times New Roman" w:hAnsi="Times New Roman"/>
          <w:b w:val="0"/>
          <w:sz w:val="28"/>
          <w:szCs w:val="28"/>
        </w:rPr>
        <w:br/>
      </w:r>
      <w:r w:rsidRPr="005F7EF4">
        <w:rPr>
          <w:rFonts w:ascii="Times New Roman" w:hAnsi="Times New Roman"/>
          <w:b w:val="0"/>
          <w:sz w:val="28"/>
          <w:szCs w:val="28"/>
        </w:rPr>
        <w:t>законодавства у сфері забезпечення безпеки дорожнього руху</w:t>
      </w:r>
      <w:r w:rsidR="00CC153F">
        <w:rPr>
          <w:rFonts w:ascii="Times New Roman" w:hAnsi="Times New Roman"/>
          <w:b w:val="0"/>
          <w:sz w:val="28"/>
          <w:szCs w:val="28"/>
        </w:rPr>
        <w:t>”</w:t>
      </w:r>
      <w:r w:rsidRPr="005F7EF4">
        <w:rPr>
          <w:rFonts w:ascii="Times New Roman" w:hAnsi="Times New Roman"/>
          <w:b w:val="0"/>
          <w:sz w:val="28"/>
          <w:szCs w:val="28"/>
        </w:rPr>
        <w:br/>
        <w:t>_________________________________________________</w:t>
      </w:r>
    </w:p>
    <w:p w:rsidR="005F7EF4" w:rsidRPr="005F7EF4" w:rsidRDefault="005F7EF4" w:rsidP="003F4478">
      <w:pPr>
        <w:pStyle w:val="a3"/>
        <w:spacing w:before="80"/>
        <w:rPr>
          <w:rFonts w:ascii="Times New Roman" w:hAnsi="Times New Roman"/>
          <w:sz w:val="28"/>
          <w:szCs w:val="28"/>
        </w:rPr>
      </w:pPr>
      <w:r w:rsidRPr="005F7EF4">
        <w:rPr>
          <w:rFonts w:ascii="Times New Roman" w:hAnsi="Times New Roman"/>
          <w:sz w:val="28"/>
          <w:szCs w:val="28"/>
        </w:rPr>
        <w:t>Верховна Рада України п о с т а н о в л я є:</w:t>
      </w:r>
    </w:p>
    <w:p w:rsidR="005F7EF4" w:rsidRPr="005F7EF4" w:rsidRDefault="005F7EF4" w:rsidP="003F4478">
      <w:pPr>
        <w:pStyle w:val="a3"/>
        <w:spacing w:before="80"/>
        <w:rPr>
          <w:rFonts w:ascii="Times New Roman" w:hAnsi="Times New Roman"/>
          <w:sz w:val="28"/>
          <w:szCs w:val="28"/>
        </w:rPr>
      </w:pPr>
      <w:r w:rsidRPr="005F7EF4">
        <w:rPr>
          <w:rFonts w:ascii="Times New Roman" w:hAnsi="Times New Roman"/>
          <w:sz w:val="28"/>
          <w:szCs w:val="28"/>
        </w:rPr>
        <w:t xml:space="preserve">1. </w:t>
      </w:r>
      <w:r w:rsidRPr="00CC153F">
        <w:rPr>
          <w:rFonts w:ascii="Times New Roman" w:hAnsi="Times New Roman"/>
          <w:sz w:val="28"/>
          <w:szCs w:val="28"/>
        </w:rPr>
        <w:t>Розділ ІI</w:t>
      </w:r>
      <w:r w:rsidRPr="005F7EF4">
        <w:rPr>
          <w:rFonts w:ascii="Times New Roman" w:hAnsi="Times New Roman"/>
          <w:sz w:val="28"/>
          <w:szCs w:val="28"/>
        </w:rPr>
        <w:t xml:space="preserve"> </w:t>
      </w:r>
      <w:r w:rsidR="00CC153F">
        <w:rPr>
          <w:rFonts w:ascii="Times New Roman" w:hAnsi="Times New Roman"/>
          <w:sz w:val="28"/>
          <w:szCs w:val="28"/>
        </w:rPr>
        <w:t>“</w:t>
      </w:r>
      <w:r w:rsidRPr="005F7EF4">
        <w:rPr>
          <w:rFonts w:ascii="Times New Roman" w:hAnsi="Times New Roman"/>
          <w:sz w:val="28"/>
          <w:szCs w:val="28"/>
        </w:rPr>
        <w:t>Прикінцеві положення</w:t>
      </w:r>
      <w:r w:rsidR="00CC153F">
        <w:rPr>
          <w:rFonts w:ascii="Times New Roman" w:hAnsi="Times New Roman"/>
          <w:sz w:val="28"/>
          <w:szCs w:val="28"/>
        </w:rPr>
        <w:t xml:space="preserve">” Закону України </w:t>
      </w:r>
      <w:r w:rsidR="00611382">
        <w:rPr>
          <w:rFonts w:ascii="Times New Roman" w:hAnsi="Times New Roman"/>
          <w:sz w:val="28"/>
          <w:szCs w:val="28"/>
        </w:rPr>
        <w:t xml:space="preserve">від 17 березня 2020 року № 530-ІХ </w:t>
      </w:r>
      <w:r w:rsidR="00CC153F">
        <w:rPr>
          <w:rFonts w:ascii="Times New Roman" w:hAnsi="Times New Roman"/>
          <w:sz w:val="28"/>
          <w:szCs w:val="28"/>
        </w:rPr>
        <w:t>“</w:t>
      </w:r>
      <w:r w:rsidRPr="005F7EF4">
        <w:rPr>
          <w:rFonts w:ascii="Times New Roman" w:hAnsi="Times New Roman"/>
          <w:sz w:val="28"/>
          <w:szCs w:val="28"/>
        </w:rPr>
        <w:t xml:space="preserve">Про внесення змін до деяких законодавчих актів України, спрямованих на запобігання виникненню і поширенню </w:t>
      </w:r>
      <w:proofErr w:type="spellStart"/>
      <w:r w:rsidRPr="005F7EF4">
        <w:rPr>
          <w:rFonts w:ascii="Times New Roman" w:hAnsi="Times New Roman"/>
          <w:sz w:val="28"/>
          <w:szCs w:val="28"/>
        </w:rPr>
        <w:t>коронавірусної</w:t>
      </w:r>
      <w:proofErr w:type="spellEnd"/>
      <w:r w:rsidRPr="005F7EF4">
        <w:rPr>
          <w:rFonts w:ascii="Times New Roman" w:hAnsi="Times New Roman"/>
          <w:sz w:val="28"/>
          <w:szCs w:val="28"/>
        </w:rPr>
        <w:t xml:space="preserve"> хвороби (COVID-19)</w:t>
      </w:r>
      <w:r w:rsidR="00CC153F">
        <w:rPr>
          <w:rFonts w:ascii="Times New Roman" w:hAnsi="Times New Roman"/>
          <w:sz w:val="28"/>
          <w:szCs w:val="28"/>
        </w:rPr>
        <w:t>”</w:t>
      </w:r>
      <w:r w:rsidRPr="005F7EF4">
        <w:rPr>
          <w:rFonts w:ascii="Times New Roman" w:hAnsi="Times New Roman"/>
          <w:sz w:val="28"/>
          <w:szCs w:val="28"/>
        </w:rPr>
        <w:t xml:space="preserve"> доповнити пунктом 4</w:t>
      </w:r>
      <w:r w:rsidRPr="00CC153F">
        <w:rPr>
          <w:rFonts w:ascii="Times New Roman" w:hAnsi="Times New Roman"/>
          <w:sz w:val="28"/>
          <w:szCs w:val="28"/>
          <w:vertAlign w:val="superscript"/>
        </w:rPr>
        <w:t>1</w:t>
      </w:r>
      <w:r w:rsidRPr="005F7EF4">
        <w:rPr>
          <w:rFonts w:ascii="Times New Roman" w:hAnsi="Times New Roman"/>
          <w:sz w:val="28"/>
          <w:szCs w:val="28"/>
        </w:rPr>
        <w:t xml:space="preserve"> такого змісту:</w:t>
      </w:r>
    </w:p>
    <w:p w:rsidR="005F7EF4" w:rsidRPr="005F7EF4" w:rsidRDefault="00CC153F" w:rsidP="003F4478">
      <w:pPr>
        <w:pStyle w:val="a3"/>
        <w:spacing w:before="80"/>
        <w:rPr>
          <w:rFonts w:ascii="Times New Roman" w:hAnsi="Times New Roman"/>
          <w:sz w:val="28"/>
          <w:szCs w:val="28"/>
        </w:rPr>
      </w:pPr>
      <w:r>
        <w:rPr>
          <w:rFonts w:ascii="Times New Roman" w:hAnsi="Times New Roman"/>
          <w:sz w:val="28"/>
          <w:szCs w:val="28"/>
        </w:rPr>
        <w:t>“</w:t>
      </w:r>
      <w:r w:rsidR="005F7EF4" w:rsidRPr="005F7EF4">
        <w:rPr>
          <w:rFonts w:ascii="Times New Roman" w:hAnsi="Times New Roman"/>
          <w:sz w:val="28"/>
          <w:szCs w:val="28"/>
        </w:rPr>
        <w:t>4</w:t>
      </w:r>
      <w:r w:rsidR="005F7EF4" w:rsidRPr="00CC153F">
        <w:rPr>
          <w:rFonts w:ascii="Times New Roman" w:hAnsi="Times New Roman"/>
          <w:sz w:val="28"/>
          <w:szCs w:val="28"/>
          <w:vertAlign w:val="superscript"/>
        </w:rPr>
        <w:t>1</w:t>
      </w:r>
      <w:r w:rsidR="00611382">
        <w:rPr>
          <w:rFonts w:ascii="Times New Roman" w:hAnsi="Times New Roman"/>
          <w:sz w:val="28"/>
          <w:szCs w:val="28"/>
        </w:rPr>
        <w:t>. Установити, що до особ</w:t>
      </w:r>
      <w:r w:rsidR="00A61B17">
        <w:rPr>
          <w:rFonts w:ascii="Times New Roman" w:hAnsi="Times New Roman"/>
          <w:sz w:val="28"/>
          <w:szCs w:val="28"/>
        </w:rPr>
        <w:t>и</w:t>
      </w:r>
      <w:r w:rsidR="005F7EF4" w:rsidRPr="005F7EF4">
        <w:rPr>
          <w:rFonts w:ascii="Times New Roman" w:hAnsi="Times New Roman"/>
          <w:sz w:val="28"/>
          <w:szCs w:val="28"/>
        </w:rPr>
        <w:t>, яка не змогла звернутися до територіальних органів Міністерства внутрішніх справ України із заявою про обмін посвідчення водія, виданого особі вперше, після закінчення строку його дії чи з метою реєстрації (перереєстрації) належного їй транспортного засобу протягом десяти діб після придбання, митного оформлення, одержання транспортного засобу або виникнення обставин, що потребують внесення змін до реєстраційних документів, або яка не зареєструвала протягом десяти діб транспортний засіб особистого користування, тимчасово ввезений на митну територію України більш як на 30 діб, у зв’язку із введенням карантину, не застосовується адміністративна відповідальність, передбачена частин</w:t>
      </w:r>
      <w:r>
        <w:rPr>
          <w:rFonts w:ascii="Times New Roman" w:hAnsi="Times New Roman"/>
          <w:sz w:val="28"/>
          <w:szCs w:val="28"/>
        </w:rPr>
        <w:t>ою шостою статті </w:t>
      </w:r>
      <w:r w:rsidR="005F7EF4" w:rsidRPr="005F7EF4">
        <w:rPr>
          <w:rFonts w:ascii="Times New Roman" w:hAnsi="Times New Roman"/>
          <w:sz w:val="28"/>
          <w:szCs w:val="28"/>
        </w:rPr>
        <w:t xml:space="preserve">121 та частинами першою </w:t>
      </w:r>
      <w:r w:rsidR="00A61B17">
        <w:rPr>
          <w:rFonts w:ascii="Times New Roman" w:hAnsi="Times New Roman"/>
          <w:sz w:val="28"/>
          <w:szCs w:val="28"/>
        </w:rPr>
        <w:t>і</w:t>
      </w:r>
      <w:r w:rsidR="005F7EF4" w:rsidRPr="005F7EF4">
        <w:rPr>
          <w:rFonts w:ascii="Times New Roman" w:hAnsi="Times New Roman"/>
          <w:sz w:val="28"/>
          <w:szCs w:val="28"/>
        </w:rPr>
        <w:t xml:space="preserve"> другою статті 126 Кодексу України про адміністративні правопорушення, якщо така відповідальність настала в період чи внаслідок встановлення карантину</w:t>
      </w:r>
      <w:r>
        <w:rPr>
          <w:rFonts w:ascii="Times New Roman" w:hAnsi="Times New Roman"/>
          <w:sz w:val="28"/>
          <w:szCs w:val="28"/>
        </w:rPr>
        <w:t>.”</w:t>
      </w:r>
      <w:r w:rsidR="005F7EF4" w:rsidRPr="005F7EF4">
        <w:rPr>
          <w:rFonts w:ascii="Times New Roman" w:hAnsi="Times New Roman"/>
          <w:sz w:val="28"/>
          <w:szCs w:val="28"/>
        </w:rPr>
        <w:t>.</w:t>
      </w:r>
    </w:p>
    <w:p w:rsidR="005F7EF4" w:rsidRPr="005F7EF4" w:rsidRDefault="005F7EF4" w:rsidP="003F4478">
      <w:pPr>
        <w:pStyle w:val="a3"/>
        <w:spacing w:before="80"/>
        <w:rPr>
          <w:rFonts w:ascii="Times New Roman" w:hAnsi="Times New Roman"/>
          <w:sz w:val="28"/>
          <w:szCs w:val="28"/>
        </w:rPr>
      </w:pPr>
      <w:r w:rsidRPr="005F7EF4">
        <w:rPr>
          <w:rFonts w:ascii="Times New Roman" w:hAnsi="Times New Roman"/>
          <w:sz w:val="28"/>
          <w:szCs w:val="28"/>
        </w:rPr>
        <w:t>2. Цей Закон набирає чинності з дня</w:t>
      </w:r>
      <w:r w:rsidR="00611382">
        <w:rPr>
          <w:rFonts w:ascii="Times New Roman" w:hAnsi="Times New Roman"/>
          <w:sz w:val="28"/>
          <w:szCs w:val="28"/>
        </w:rPr>
        <w:t>, наступного за днем</w:t>
      </w:r>
      <w:r w:rsidRPr="005F7EF4">
        <w:rPr>
          <w:rFonts w:ascii="Times New Roman" w:hAnsi="Times New Roman"/>
          <w:sz w:val="28"/>
          <w:szCs w:val="28"/>
        </w:rPr>
        <w:t xml:space="preserve"> його опублікування.</w:t>
      </w:r>
    </w:p>
    <w:p w:rsidR="002B53D3" w:rsidRPr="004F402D" w:rsidRDefault="002B53D3" w:rsidP="00CC153F">
      <w:pPr>
        <w:spacing w:before="24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4F402D"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A9C" w:rsidRDefault="006A4A9C">
      <w:r>
        <w:separator/>
      </w:r>
    </w:p>
  </w:endnote>
  <w:endnote w:type="continuationSeparator" w:id="0">
    <w:p w:rsidR="006A4A9C" w:rsidRDefault="006A4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A9C" w:rsidRDefault="006A4A9C">
      <w:r>
        <w:separator/>
      </w:r>
    </w:p>
  </w:footnote>
  <w:footnote w:type="continuationSeparator" w:id="0">
    <w:p w:rsidR="006A4A9C" w:rsidRDefault="006A4A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4B0F31">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63A8C"/>
    <w:rsid w:val="000C703E"/>
    <w:rsid w:val="000E78B5"/>
    <w:rsid w:val="00122B30"/>
    <w:rsid w:val="002223C5"/>
    <w:rsid w:val="00222A07"/>
    <w:rsid w:val="002729B5"/>
    <w:rsid w:val="002B53D3"/>
    <w:rsid w:val="002D5098"/>
    <w:rsid w:val="002F1A96"/>
    <w:rsid w:val="00392E97"/>
    <w:rsid w:val="003A23D8"/>
    <w:rsid w:val="003F4478"/>
    <w:rsid w:val="00445A63"/>
    <w:rsid w:val="00455CFC"/>
    <w:rsid w:val="004B0F31"/>
    <w:rsid w:val="005C3CB4"/>
    <w:rsid w:val="005F7EF4"/>
    <w:rsid w:val="00611382"/>
    <w:rsid w:val="006249D2"/>
    <w:rsid w:val="006A4A9C"/>
    <w:rsid w:val="006C6D58"/>
    <w:rsid w:val="00730BE8"/>
    <w:rsid w:val="007370F8"/>
    <w:rsid w:val="00751D24"/>
    <w:rsid w:val="00757FFD"/>
    <w:rsid w:val="00764C95"/>
    <w:rsid w:val="00780723"/>
    <w:rsid w:val="007B5FAB"/>
    <w:rsid w:val="007D1318"/>
    <w:rsid w:val="007E5D9E"/>
    <w:rsid w:val="008016F2"/>
    <w:rsid w:val="00841EB8"/>
    <w:rsid w:val="00863605"/>
    <w:rsid w:val="008D506E"/>
    <w:rsid w:val="008E0FCE"/>
    <w:rsid w:val="00906AB0"/>
    <w:rsid w:val="00910327"/>
    <w:rsid w:val="00A455BA"/>
    <w:rsid w:val="00A61B17"/>
    <w:rsid w:val="00A9298C"/>
    <w:rsid w:val="00AD6988"/>
    <w:rsid w:val="00B0174F"/>
    <w:rsid w:val="00B12D06"/>
    <w:rsid w:val="00B16301"/>
    <w:rsid w:val="00B76F4B"/>
    <w:rsid w:val="00BB3C21"/>
    <w:rsid w:val="00BB56AD"/>
    <w:rsid w:val="00BD3A64"/>
    <w:rsid w:val="00C3481E"/>
    <w:rsid w:val="00C362EA"/>
    <w:rsid w:val="00C37259"/>
    <w:rsid w:val="00CB44E4"/>
    <w:rsid w:val="00CC153F"/>
    <w:rsid w:val="00D027CF"/>
    <w:rsid w:val="00D1012C"/>
    <w:rsid w:val="00D21A2A"/>
    <w:rsid w:val="00D4191B"/>
    <w:rsid w:val="00DC59CB"/>
    <w:rsid w:val="00F37B32"/>
    <w:rsid w:val="00F44363"/>
    <w:rsid w:val="00F7301B"/>
    <w:rsid w:val="00FA2672"/>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5F7EF4"/>
    <w:rPr>
      <w:color w:val="0000FF"/>
      <w:u w:val="single"/>
    </w:rPr>
  </w:style>
  <w:style w:type="character" w:customStyle="1" w:styleId="rvts0">
    <w:name w:val="rvts0"/>
    <w:rsid w:val="005F7E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5F7EF4"/>
    <w:rPr>
      <w:color w:val="0000FF"/>
      <w:u w:val="single"/>
    </w:rPr>
  </w:style>
  <w:style w:type="character" w:customStyle="1" w:styleId="rvts0">
    <w:name w:val="rvts0"/>
    <w:rsid w:val="005F7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1604E-CE56-4B52-A76A-2EC5E92AA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1195</Words>
  <Characters>682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2020-07-09T13:05:00Z</dcterms:created>
  <dcterms:modified xsi:type="dcterms:W3CDTF">2020-07-09T13:05:00Z</dcterms:modified>
</cp:coreProperties>
</file>