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3CE" w:rsidRDefault="002913CE" w:rsidP="002913CE">
      <w:pPr>
        <w:jc w:val="center"/>
        <w:rPr>
          <w:b/>
          <w:sz w:val="28"/>
          <w:szCs w:val="28"/>
        </w:rPr>
      </w:pPr>
      <w:bookmarkStart w:id="0" w:name="_GoBack"/>
      <w:bookmarkEnd w:id="0"/>
      <w:r>
        <w:rPr>
          <w:b/>
          <w:sz w:val="28"/>
          <w:szCs w:val="28"/>
        </w:rPr>
        <w:t xml:space="preserve">ПОЯСНЮВАЛЬНА ЗАПИСКА </w:t>
      </w:r>
    </w:p>
    <w:p w:rsidR="002913CE" w:rsidRDefault="002913CE" w:rsidP="002913CE">
      <w:pPr>
        <w:pStyle w:val="HTML"/>
        <w:jc w:val="center"/>
        <w:rPr>
          <w:rFonts w:ascii="Times New Roman" w:hAnsi="Times New Roman"/>
          <w:b/>
          <w:sz w:val="28"/>
          <w:szCs w:val="28"/>
          <w:lang w:val="uk-UA"/>
        </w:rPr>
      </w:pPr>
      <w:r>
        <w:rPr>
          <w:rFonts w:ascii="Times New Roman" w:hAnsi="Times New Roman"/>
          <w:b/>
          <w:sz w:val="28"/>
          <w:szCs w:val="28"/>
          <w:lang w:val="uk-UA"/>
        </w:rPr>
        <w:t>до проєкту</w:t>
      </w:r>
      <w:r w:rsidRPr="002913CE">
        <w:rPr>
          <w:rFonts w:ascii="Times New Roman" w:hAnsi="Times New Roman"/>
          <w:b/>
          <w:sz w:val="28"/>
          <w:szCs w:val="28"/>
        </w:rPr>
        <w:t xml:space="preserve"> </w:t>
      </w:r>
      <w:r>
        <w:rPr>
          <w:rFonts w:ascii="Times New Roman" w:hAnsi="Times New Roman"/>
          <w:b/>
          <w:sz w:val="28"/>
          <w:szCs w:val="28"/>
          <w:lang w:val="uk-UA"/>
        </w:rPr>
        <w:t xml:space="preserve">Закону України </w:t>
      </w:r>
      <w:r>
        <w:rPr>
          <w:rFonts w:ascii="Times New Roman" w:hAnsi="Times New Roman"/>
          <w:b/>
          <w:sz w:val="28"/>
          <w:szCs w:val="28"/>
        </w:rPr>
        <w:t xml:space="preserve"> </w:t>
      </w:r>
      <w:bookmarkStart w:id="1" w:name="n1702"/>
      <w:bookmarkEnd w:id="1"/>
    </w:p>
    <w:p w:rsidR="002913CE" w:rsidRPr="002913CE" w:rsidRDefault="009C3964" w:rsidP="002913CE">
      <w:pPr>
        <w:pStyle w:val="HTML"/>
        <w:jc w:val="center"/>
        <w:rPr>
          <w:sz w:val="28"/>
          <w:szCs w:val="28"/>
          <w:lang w:val="uk-UA" w:eastAsia="uk-UA"/>
        </w:rPr>
      </w:pPr>
      <w:r w:rsidRPr="009C3964">
        <w:rPr>
          <w:rFonts w:ascii="Times New Roman" w:hAnsi="Times New Roman"/>
          <w:b/>
          <w:bCs/>
          <w:sz w:val="28"/>
          <w:szCs w:val="28"/>
          <w:lang w:val="uk-UA"/>
        </w:rPr>
        <w:t xml:space="preserve">«Про внесення зміни до розділу ІІ «Прикінцеві положення» Закону України «Про внесення змін до деяких законодавчих актів України, спрямованих на запобігання виникненню і поширенню </w:t>
      </w:r>
      <w:proofErr w:type="spellStart"/>
      <w:r w:rsidRPr="009C3964">
        <w:rPr>
          <w:rFonts w:ascii="Times New Roman" w:hAnsi="Times New Roman"/>
          <w:b/>
          <w:bCs/>
          <w:sz w:val="28"/>
          <w:szCs w:val="28"/>
          <w:lang w:val="uk-UA"/>
        </w:rPr>
        <w:t>коронавірусної</w:t>
      </w:r>
      <w:proofErr w:type="spellEnd"/>
      <w:r w:rsidRPr="009C3964">
        <w:rPr>
          <w:rFonts w:ascii="Times New Roman" w:hAnsi="Times New Roman"/>
          <w:b/>
          <w:bCs/>
          <w:sz w:val="28"/>
          <w:szCs w:val="28"/>
          <w:lang w:val="uk-UA"/>
        </w:rPr>
        <w:t xml:space="preserve"> хвороби (</w:t>
      </w:r>
      <w:r w:rsidRPr="009C3964">
        <w:rPr>
          <w:rFonts w:ascii="Times New Roman" w:hAnsi="Times New Roman"/>
          <w:b/>
          <w:bCs/>
          <w:sz w:val="28"/>
          <w:szCs w:val="28"/>
        </w:rPr>
        <w:t>COVID</w:t>
      </w:r>
      <w:r w:rsidRPr="009C3964">
        <w:rPr>
          <w:rFonts w:ascii="Times New Roman" w:hAnsi="Times New Roman"/>
          <w:b/>
          <w:bCs/>
          <w:sz w:val="28"/>
          <w:szCs w:val="28"/>
          <w:lang w:val="uk-UA"/>
        </w:rPr>
        <w:t>-19)» щодо звільнення водіїв та власників транспортних засобів від окремих видів адміністративної відповідальності за порушення законодавства у сфері забезпечення безпеки дорожнього руху»</w:t>
      </w:r>
      <w:r w:rsidR="002913CE" w:rsidRPr="002913CE">
        <w:rPr>
          <w:rFonts w:ascii="Times New Roman" w:hAnsi="Times New Roman"/>
          <w:b/>
          <w:sz w:val="28"/>
          <w:szCs w:val="28"/>
          <w:lang w:val="uk-UA"/>
        </w:rPr>
        <w:br/>
      </w:r>
    </w:p>
    <w:p w:rsidR="002913CE" w:rsidRDefault="002913CE" w:rsidP="002913CE">
      <w:pPr>
        <w:ind w:firstLine="709"/>
        <w:jc w:val="both"/>
        <w:rPr>
          <w:sz w:val="28"/>
          <w:szCs w:val="28"/>
          <w:lang w:val="uk-UA" w:eastAsia="uk-UA"/>
        </w:rPr>
      </w:pPr>
      <w:r>
        <w:rPr>
          <w:sz w:val="28"/>
          <w:szCs w:val="28"/>
          <w:lang w:val="uk-UA" w:eastAsia="uk-UA"/>
        </w:rPr>
        <w:t xml:space="preserve"> </w:t>
      </w:r>
    </w:p>
    <w:p w:rsidR="00A1347E" w:rsidRDefault="00A1347E" w:rsidP="00A1347E">
      <w:pPr>
        <w:pStyle w:val="rvps2"/>
        <w:spacing w:before="0" w:beforeAutospacing="0" w:after="0" w:afterAutospacing="0"/>
        <w:ind w:firstLine="709"/>
        <w:jc w:val="both"/>
        <w:rPr>
          <w:sz w:val="28"/>
          <w:szCs w:val="28"/>
        </w:rPr>
      </w:pPr>
      <w:r>
        <w:rPr>
          <w:rStyle w:val="rvts9"/>
          <w:b/>
          <w:bCs/>
          <w:color w:val="000000"/>
          <w:sz w:val="28"/>
          <w:szCs w:val="28"/>
        </w:rPr>
        <w:t>1. Резюме</w:t>
      </w:r>
    </w:p>
    <w:p w:rsidR="00A1347E" w:rsidRPr="002913CE" w:rsidRDefault="00A1347E" w:rsidP="00A1347E">
      <w:pPr>
        <w:ind w:firstLine="567"/>
        <w:jc w:val="both"/>
        <w:rPr>
          <w:sz w:val="28"/>
          <w:szCs w:val="28"/>
          <w:lang w:val="uk-UA" w:eastAsia="uk-UA"/>
        </w:rPr>
      </w:pPr>
      <w:bookmarkStart w:id="2" w:name="n189"/>
      <w:bookmarkEnd w:id="2"/>
      <w:r w:rsidRPr="00A1347E">
        <w:rPr>
          <w:sz w:val="28"/>
          <w:szCs w:val="28"/>
          <w:lang w:val="uk-UA"/>
        </w:rPr>
        <w:t>Проєкт акта розроблено з метою</w:t>
      </w:r>
      <w:r w:rsidRPr="00A1347E">
        <w:rPr>
          <w:lang w:val="uk-UA"/>
        </w:rPr>
        <w:t xml:space="preserve"> </w:t>
      </w:r>
      <w:bookmarkStart w:id="3" w:name="n190"/>
      <w:bookmarkEnd w:id="3"/>
      <w:r w:rsidRPr="00A1347E">
        <w:rPr>
          <w:sz w:val="28"/>
          <w:szCs w:val="28"/>
          <w:lang w:val="uk-UA" w:eastAsia="uk-UA"/>
        </w:rPr>
        <w:t>звільнення водіїв та власників транспортних засобів від окремих видів адміністративної відповідальності за порушення законодавства у сфері забезпечення безпеки дорожнього руху</w:t>
      </w:r>
      <w:r>
        <w:rPr>
          <w:sz w:val="28"/>
          <w:szCs w:val="28"/>
          <w:lang w:val="uk-UA" w:eastAsia="uk-UA"/>
        </w:rPr>
        <w:t>.</w:t>
      </w:r>
    </w:p>
    <w:p w:rsidR="00A1347E" w:rsidRPr="00A1347E" w:rsidRDefault="00A1347E" w:rsidP="00A1347E">
      <w:pPr>
        <w:ind w:firstLine="709"/>
        <w:jc w:val="both"/>
        <w:rPr>
          <w:rStyle w:val="rvts9"/>
          <w:b/>
          <w:bCs/>
          <w:color w:val="000000"/>
          <w:lang w:val="uk-UA"/>
        </w:rPr>
      </w:pPr>
    </w:p>
    <w:p w:rsidR="00A1347E" w:rsidRDefault="00A1347E" w:rsidP="00A1347E">
      <w:pPr>
        <w:pStyle w:val="rvps2"/>
        <w:spacing w:before="0" w:beforeAutospacing="0" w:after="0" w:afterAutospacing="0"/>
        <w:ind w:firstLine="709"/>
        <w:jc w:val="both"/>
      </w:pPr>
      <w:r>
        <w:rPr>
          <w:rStyle w:val="rvts9"/>
          <w:b/>
          <w:bCs/>
          <w:color w:val="000000"/>
          <w:sz w:val="28"/>
          <w:szCs w:val="28"/>
        </w:rPr>
        <w:t>2. Проблема, яка потребує розв’язання</w:t>
      </w:r>
    </w:p>
    <w:p w:rsidR="00CE071D" w:rsidRPr="0007706B" w:rsidRDefault="00A1347E" w:rsidP="00A1347E">
      <w:pPr>
        <w:ind w:firstLine="709"/>
        <w:jc w:val="both"/>
        <w:rPr>
          <w:sz w:val="28"/>
          <w:szCs w:val="28"/>
          <w:lang w:val="uk-UA"/>
        </w:rPr>
      </w:pPr>
      <w:bookmarkStart w:id="4" w:name="n191"/>
      <w:bookmarkStart w:id="5" w:name="n192"/>
      <w:bookmarkEnd w:id="4"/>
      <w:bookmarkEnd w:id="5"/>
      <w:r>
        <w:rPr>
          <w:sz w:val="28"/>
          <w:szCs w:val="28"/>
          <w:lang w:val="uk-UA"/>
        </w:rPr>
        <w:t xml:space="preserve">Аналіз існуючої ситуації </w:t>
      </w:r>
      <w:r w:rsidR="00CE071D">
        <w:rPr>
          <w:sz w:val="28"/>
          <w:szCs w:val="28"/>
          <w:lang w:val="uk-UA"/>
        </w:rPr>
        <w:t>свідчить про те, що переважна більшість осі</w:t>
      </w:r>
      <w:r w:rsidR="00F27795">
        <w:rPr>
          <w:sz w:val="28"/>
          <w:szCs w:val="28"/>
          <w:lang w:val="uk-UA"/>
        </w:rPr>
        <w:t>б не мають можливості звернутися</w:t>
      </w:r>
      <w:r w:rsidR="00CE071D">
        <w:rPr>
          <w:sz w:val="28"/>
          <w:szCs w:val="28"/>
          <w:lang w:val="uk-UA"/>
        </w:rPr>
        <w:t xml:space="preserve"> до територіальних органів Міністерства внутрішніх справ України </w:t>
      </w:r>
      <w:r w:rsidR="00CE071D" w:rsidRPr="00CE071D">
        <w:rPr>
          <w:sz w:val="28"/>
          <w:szCs w:val="28"/>
          <w:lang w:val="uk-UA"/>
        </w:rPr>
        <w:t>із заявою про обмін посвідчення водія</w:t>
      </w:r>
      <w:r w:rsidR="00CE071D" w:rsidRPr="00CE071D">
        <w:rPr>
          <w:rStyle w:val="rvts0"/>
          <w:sz w:val="28"/>
          <w:szCs w:val="28"/>
          <w:lang w:val="uk-UA"/>
        </w:rPr>
        <w:t xml:space="preserve">, виданого особі вперше, після закінчення строку його дії чи з метою </w:t>
      </w:r>
      <w:r w:rsidR="00CE071D" w:rsidRPr="00CE071D">
        <w:rPr>
          <w:sz w:val="28"/>
          <w:szCs w:val="28"/>
          <w:lang w:val="uk-UA"/>
        </w:rPr>
        <w:t>реєстрації (перереєстрації) належних їм транспортних зас</w:t>
      </w:r>
      <w:r w:rsidR="00F27795">
        <w:rPr>
          <w:sz w:val="28"/>
          <w:szCs w:val="28"/>
          <w:lang w:val="uk-UA"/>
        </w:rPr>
        <w:t>о</w:t>
      </w:r>
      <w:r w:rsidR="00CE071D" w:rsidRPr="00CE071D">
        <w:rPr>
          <w:sz w:val="28"/>
          <w:szCs w:val="28"/>
          <w:lang w:val="uk-UA"/>
        </w:rPr>
        <w:t>б</w:t>
      </w:r>
      <w:r w:rsidR="00F27795">
        <w:rPr>
          <w:sz w:val="28"/>
          <w:szCs w:val="28"/>
          <w:lang w:val="uk-UA"/>
        </w:rPr>
        <w:t>ів</w:t>
      </w:r>
      <w:r w:rsidR="00CE071D" w:rsidRPr="00CE071D">
        <w:rPr>
          <w:sz w:val="28"/>
          <w:szCs w:val="28"/>
          <w:lang w:val="uk-UA"/>
        </w:rPr>
        <w:t xml:space="preserve"> протягом десяти діб після придбання, митного оформлення, одержання транспортних засобів або виникнення обставин, що потребують внесення змін до реєс</w:t>
      </w:r>
      <w:r w:rsidR="00E762BB">
        <w:rPr>
          <w:sz w:val="28"/>
          <w:szCs w:val="28"/>
          <w:lang w:val="uk-UA"/>
        </w:rPr>
        <w:t>траційних документів, або для</w:t>
      </w:r>
      <w:r w:rsidR="00CE071D" w:rsidRPr="00CE071D">
        <w:rPr>
          <w:sz w:val="28"/>
          <w:szCs w:val="28"/>
          <w:lang w:val="uk-UA"/>
        </w:rPr>
        <w:t xml:space="preserve"> </w:t>
      </w:r>
      <w:r w:rsidR="00E762BB">
        <w:rPr>
          <w:sz w:val="28"/>
          <w:szCs w:val="28"/>
          <w:lang w:val="uk-UA"/>
        </w:rPr>
        <w:t>реєстрації</w:t>
      </w:r>
      <w:r w:rsidR="00CE071D" w:rsidRPr="00CE071D">
        <w:rPr>
          <w:sz w:val="28"/>
          <w:szCs w:val="28"/>
          <w:lang w:val="uk-UA"/>
        </w:rPr>
        <w:t xml:space="preserve"> </w:t>
      </w:r>
      <w:r w:rsidR="00E762BB">
        <w:rPr>
          <w:sz w:val="28"/>
          <w:szCs w:val="28"/>
          <w:lang w:val="uk-UA"/>
        </w:rPr>
        <w:t>протягом десяти діб транспортного</w:t>
      </w:r>
      <w:r w:rsidR="00CE071D" w:rsidRPr="00CE071D">
        <w:rPr>
          <w:sz w:val="28"/>
          <w:szCs w:val="28"/>
          <w:lang w:val="uk-UA"/>
        </w:rPr>
        <w:t xml:space="preserve"> зас</w:t>
      </w:r>
      <w:r w:rsidR="00E762BB">
        <w:rPr>
          <w:sz w:val="28"/>
          <w:szCs w:val="28"/>
          <w:lang w:val="uk-UA"/>
        </w:rPr>
        <w:t>обу</w:t>
      </w:r>
      <w:r w:rsidR="00CE071D" w:rsidRPr="00CE071D">
        <w:rPr>
          <w:sz w:val="28"/>
          <w:szCs w:val="28"/>
          <w:lang w:val="uk-UA"/>
        </w:rPr>
        <w:t xml:space="preserve"> особистого користування, тимчасово ввезеного на митну територію </w:t>
      </w:r>
      <w:proofErr w:type="spellStart"/>
      <w:r w:rsidR="00CE071D">
        <w:rPr>
          <w:sz w:val="28"/>
          <w:szCs w:val="28"/>
        </w:rPr>
        <w:t>України</w:t>
      </w:r>
      <w:proofErr w:type="spellEnd"/>
      <w:r w:rsidR="00CE071D">
        <w:rPr>
          <w:sz w:val="28"/>
          <w:szCs w:val="28"/>
        </w:rPr>
        <w:t xml:space="preserve"> </w:t>
      </w:r>
      <w:proofErr w:type="spellStart"/>
      <w:r w:rsidR="00CE071D">
        <w:rPr>
          <w:sz w:val="28"/>
          <w:szCs w:val="28"/>
        </w:rPr>
        <w:t>більш</w:t>
      </w:r>
      <w:proofErr w:type="spellEnd"/>
      <w:r w:rsidR="00CE071D">
        <w:rPr>
          <w:sz w:val="28"/>
          <w:szCs w:val="28"/>
        </w:rPr>
        <w:t xml:space="preserve"> як на 30 </w:t>
      </w:r>
      <w:proofErr w:type="spellStart"/>
      <w:r w:rsidR="00CE071D">
        <w:rPr>
          <w:sz w:val="28"/>
          <w:szCs w:val="28"/>
        </w:rPr>
        <w:t>діб</w:t>
      </w:r>
      <w:proofErr w:type="spellEnd"/>
      <w:r w:rsidR="00F27795">
        <w:rPr>
          <w:sz w:val="28"/>
          <w:szCs w:val="28"/>
        </w:rPr>
        <w:t>,</w:t>
      </w:r>
      <w:r w:rsidR="00CE071D">
        <w:rPr>
          <w:sz w:val="28"/>
          <w:szCs w:val="28"/>
        </w:rPr>
        <w:t xml:space="preserve"> у </w:t>
      </w:r>
      <w:proofErr w:type="spellStart"/>
      <w:r w:rsidR="00CE071D">
        <w:rPr>
          <w:sz w:val="28"/>
          <w:szCs w:val="28"/>
        </w:rPr>
        <w:t>зв’язку</w:t>
      </w:r>
      <w:proofErr w:type="spellEnd"/>
      <w:r w:rsidR="00CE071D">
        <w:rPr>
          <w:sz w:val="28"/>
          <w:szCs w:val="28"/>
        </w:rPr>
        <w:t xml:space="preserve"> з </w:t>
      </w:r>
      <w:proofErr w:type="spellStart"/>
      <w:r w:rsidR="00CE071D">
        <w:rPr>
          <w:sz w:val="28"/>
          <w:szCs w:val="28"/>
        </w:rPr>
        <w:t>введенням</w:t>
      </w:r>
      <w:proofErr w:type="spellEnd"/>
      <w:r w:rsidR="00CE071D">
        <w:rPr>
          <w:sz w:val="28"/>
          <w:szCs w:val="28"/>
        </w:rPr>
        <w:t xml:space="preserve"> карантину</w:t>
      </w:r>
      <w:r w:rsidR="0007706B">
        <w:rPr>
          <w:sz w:val="28"/>
          <w:szCs w:val="28"/>
          <w:lang w:val="uk-UA"/>
        </w:rPr>
        <w:t>.</w:t>
      </w:r>
    </w:p>
    <w:p w:rsidR="00CE071D" w:rsidRDefault="00F27795" w:rsidP="00A1347E">
      <w:pPr>
        <w:ind w:firstLine="709"/>
        <w:jc w:val="both"/>
        <w:rPr>
          <w:sz w:val="28"/>
          <w:szCs w:val="28"/>
          <w:lang w:val="uk-UA"/>
        </w:rPr>
      </w:pPr>
      <w:r>
        <w:rPr>
          <w:sz w:val="28"/>
          <w:szCs w:val="28"/>
          <w:lang w:val="uk-UA"/>
        </w:rPr>
        <w:t>У</w:t>
      </w:r>
      <w:r w:rsidR="00E46A05">
        <w:rPr>
          <w:sz w:val="28"/>
          <w:szCs w:val="28"/>
          <w:lang w:val="uk-UA"/>
        </w:rPr>
        <w:t xml:space="preserve"> свою чергу</w:t>
      </w:r>
      <w:r w:rsidR="00FB470F">
        <w:rPr>
          <w:sz w:val="28"/>
          <w:szCs w:val="28"/>
          <w:lang w:val="uk-UA"/>
        </w:rPr>
        <w:t>,</w:t>
      </w:r>
      <w:r w:rsidR="00E46A05">
        <w:rPr>
          <w:sz w:val="28"/>
          <w:szCs w:val="28"/>
          <w:lang w:val="uk-UA"/>
        </w:rPr>
        <w:t xml:space="preserve"> Кодексом України про адміністративні правопорушення </w:t>
      </w:r>
      <w:proofErr w:type="spellStart"/>
      <w:r w:rsidR="00E46A05">
        <w:rPr>
          <w:sz w:val="28"/>
          <w:szCs w:val="28"/>
        </w:rPr>
        <w:t>передбачається</w:t>
      </w:r>
      <w:proofErr w:type="spellEnd"/>
      <w:r w:rsidR="00E46A05">
        <w:rPr>
          <w:sz w:val="28"/>
          <w:szCs w:val="28"/>
        </w:rPr>
        <w:t xml:space="preserve"> </w:t>
      </w:r>
      <w:proofErr w:type="spellStart"/>
      <w:r w:rsidR="00E46A05">
        <w:rPr>
          <w:sz w:val="28"/>
          <w:szCs w:val="28"/>
        </w:rPr>
        <w:t>притягнення</w:t>
      </w:r>
      <w:proofErr w:type="spellEnd"/>
      <w:r w:rsidR="00E46A05">
        <w:rPr>
          <w:sz w:val="28"/>
          <w:szCs w:val="28"/>
        </w:rPr>
        <w:t xml:space="preserve"> до </w:t>
      </w:r>
      <w:proofErr w:type="spellStart"/>
      <w:r w:rsidR="00E46A05">
        <w:rPr>
          <w:sz w:val="28"/>
          <w:szCs w:val="28"/>
        </w:rPr>
        <w:t>адміністративної</w:t>
      </w:r>
      <w:proofErr w:type="spellEnd"/>
      <w:r w:rsidR="00E46A05">
        <w:rPr>
          <w:sz w:val="28"/>
          <w:szCs w:val="28"/>
        </w:rPr>
        <w:t xml:space="preserve"> </w:t>
      </w:r>
      <w:proofErr w:type="spellStart"/>
      <w:r w:rsidR="00E46A05">
        <w:rPr>
          <w:sz w:val="28"/>
          <w:szCs w:val="28"/>
        </w:rPr>
        <w:t>відповідальності</w:t>
      </w:r>
      <w:proofErr w:type="spellEnd"/>
      <w:r w:rsidR="00E46A05">
        <w:rPr>
          <w:sz w:val="28"/>
          <w:szCs w:val="28"/>
        </w:rPr>
        <w:t xml:space="preserve"> </w:t>
      </w:r>
      <w:proofErr w:type="spellStart"/>
      <w:r w:rsidR="00E46A05">
        <w:rPr>
          <w:sz w:val="28"/>
          <w:szCs w:val="28"/>
        </w:rPr>
        <w:t>осіб</w:t>
      </w:r>
      <w:proofErr w:type="spellEnd"/>
      <w:r w:rsidR="00E46A05">
        <w:rPr>
          <w:sz w:val="28"/>
          <w:szCs w:val="28"/>
        </w:rPr>
        <w:t xml:space="preserve"> за </w:t>
      </w:r>
      <w:proofErr w:type="spellStart"/>
      <w:r w:rsidR="00E46A05">
        <w:rPr>
          <w:sz w:val="28"/>
          <w:szCs w:val="28"/>
        </w:rPr>
        <w:t>ке</w:t>
      </w:r>
      <w:r w:rsidR="00E46A05" w:rsidRPr="00554410">
        <w:rPr>
          <w:sz w:val="28"/>
          <w:szCs w:val="28"/>
        </w:rPr>
        <w:t>рування</w:t>
      </w:r>
      <w:proofErr w:type="spellEnd"/>
      <w:r w:rsidR="00E46A05" w:rsidRPr="00554410">
        <w:rPr>
          <w:sz w:val="28"/>
          <w:szCs w:val="28"/>
        </w:rPr>
        <w:t xml:space="preserve"> </w:t>
      </w:r>
      <w:proofErr w:type="spellStart"/>
      <w:r w:rsidR="00E46A05" w:rsidRPr="00554410">
        <w:rPr>
          <w:sz w:val="28"/>
          <w:szCs w:val="28"/>
        </w:rPr>
        <w:t>транспортним</w:t>
      </w:r>
      <w:proofErr w:type="spellEnd"/>
      <w:r w:rsidR="00E46A05" w:rsidRPr="00554410">
        <w:rPr>
          <w:sz w:val="28"/>
          <w:szCs w:val="28"/>
        </w:rPr>
        <w:t xml:space="preserve"> </w:t>
      </w:r>
      <w:proofErr w:type="spellStart"/>
      <w:r w:rsidR="00E46A05" w:rsidRPr="00554410">
        <w:rPr>
          <w:sz w:val="28"/>
          <w:szCs w:val="28"/>
        </w:rPr>
        <w:t>засобом</w:t>
      </w:r>
      <w:proofErr w:type="spellEnd"/>
      <w:r w:rsidR="00E46A05" w:rsidRPr="00554410">
        <w:rPr>
          <w:sz w:val="28"/>
          <w:szCs w:val="28"/>
        </w:rPr>
        <w:t xml:space="preserve"> особою, яка не </w:t>
      </w:r>
      <w:proofErr w:type="spellStart"/>
      <w:r w:rsidR="00E46A05" w:rsidRPr="00554410">
        <w:rPr>
          <w:sz w:val="28"/>
          <w:szCs w:val="28"/>
        </w:rPr>
        <w:t>має</w:t>
      </w:r>
      <w:proofErr w:type="spellEnd"/>
      <w:r w:rsidR="00E46A05" w:rsidRPr="00554410">
        <w:rPr>
          <w:sz w:val="28"/>
          <w:szCs w:val="28"/>
        </w:rPr>
        <w:t xml:space="preserve"> </w:t>
      </w:r>
      <w:proofErr w:type="spellStart"/>
      <w:r w:rsidR="00E46A05" w:rsidRPr="00554410">
        <w:rPr>
          <w:sz w:val="28"/>
          <w:szCs w:val="28"/>
        </w:rPr>
        <w:t>відповідних</w:t>
      </w:r>
      <w:proofErr w:type="spellEnd"/>
      <w:r w:rsidR="00E46A05" w:rsidRPr="00554410">
        <w:rPr>
          <w:sz w:val="28"/>
          <w:szCs w:val="28"/>
        </w:rPr>
        <w:t xml:space="preserve"> </w:t>
      </w:r>
      <w:proofErr w:type="spellStart"/>
      <w:r w:rsidR="00E46A05" w:rsidRPr="00554410">
        <w:rPr>
          <w:sz w:val="28"/>
          <w:szCs w:val="28"/>
        </w:rPr>
        <w:t>документів</w:t>
      </w:r>
      <w:proofErr w:type="spellEnd"/>
      <w:r w:rsidR="00E46A05" w:rsidRPr="00554410">
        <w:rPr>
          <w:sz w:val="28"/>
          <w:szCs w:val="28"/>
        </w:rPr>
        <w:t xml:space="preserve"> на право </w:t>
      </w:r>
      <w:proofErr w:type="spellStart"/>
      <w:r w:rsidR="00E46A05" w:rsidRPr="00554410">
        <w:rPr>
          <w:sz w:val="28"/>
          <w:szCs w:val="28"/>
        </w:rPr>
        <w:t>керув</w:t>
      </w:r>
      <w:r w:rsidR="00E46A05">
        <w:rPr>
          <w:sz w:val="28"/>
          <w:szCs w:val="28"/>
        </w:rPr>
        <w:t>ання</w:t>
      </w:r>
      <w:proofErr w:type="spellEnd"/>
      <w:r w:rsidR="00E46A05">
        <w:rPr>
          <w:sz w:val="28"/>
          <w:szCs w:val="28"/>
        </w:rPr>
        <w:t xml:space="preserve"> таким </w:t>
      </w:r>
      <w:proofErr w:type="spellStart"/>
      <w:r w:rsidR="00E46A05">
        <w:rPr>
          <w:sz w:val="28"/>
          <w:szCs w:val="28"/>
        </w:rPr>
        <w:t>транспортним</w:t>
      </w:r>
      <w:proofErr w:type="spellEnd"/>
      <w:r w:rsidR="00E46A05">
        <w:rPr>
          <w:sz w:val="28"/>
          <w:szCs w:val="28"/>
        </w:rPr>
        <w:t xml:space="preserve"> </w:t>
      </w:r>
      <w:proofErr w:type="spellStart"/>
      <w:r w:rsidR="00E46A05">
        <w:rPr>
          <w:sz w:val="28"/>
          <w:szCs w:val="28"/>
        </w:rPr>
        <w:t>засобом</w:t>
      </w:r>
      <w:proofErr w:type="spellEnd"/>
      <w:r w:rsidR="00E46A05">
        <w:rPr>
          <w:sz w:val="28"/>
          <w:szCs w:val="28"/>
        </w:rPr>
        <w:t xml:space="preserve">, </w:t>
      </w:r>
      <w:proofErr w:type="spellStart"/>
      <w:r w:rsidR="00E46A05">
        <w:rPr>
          <w:sz w:val="28"/>
          <w:szCs w:val="28"/>
        </w:rPr>
        <w:t>к</w:t>
      </w:r>
      <w:r w:rsidR="00E46A05" w:rsidRPr="00D5473F">
        <w:rPr>
          <w:sz w:val="28"/>
          <w:szCs w:val="28"/>
        </w:rPr>
        <w:t>ерування</w:t>
      </w:r>
      <w:proofErr w:type="spellEnd"/>
      <w:r w:rsidR="00E46A05" w:rsidRPr="00D5473F">
        <w:rPr>
          <w:sz w:val="28"/>
          <w:szCs w:val="28"/>
        </w:rPr>
        <w:t xml:space="preserve"> </w:t>
      </w:r>
      <w:proofErr w:type="spellStart"/>
      <w:r w:rsidR="00E46A05" w:rsidRPr="00D5473F">
        <w:rPr>
          <w:sz w:val="28"/>
          <w:szCs w:val="28"/>
        </w:rPr>
        <w:t>водієм</w:t>
      </w:r>
      <w:proofErr w:type="spellEnd"/>
      <w:r w:rsidR="00E46A05" w:rsidRPr="00D5473F">
        <w:rPr>
          <w:sz w:val="28"/>
          <w:szCs w:val="28"/>
        </w:rPr>
        <w:t xml:space="preserve"> </w:t>
      </w:r>
      <w:proofErr w:type="spellStart"/>
      <w:r w:rsidR="00E46A05" w:rsidRPr="00D5473F">
        <w:rPr>
          <w:sz w:val="28"/>
          <w:szCs w:val="28"/>
        </w:rPr>
        <w:t>транспортним</w:t>
      </w:r>
      <w:proofErr w:type="spellEnd"/>
      <w:r w:rsidR="00E46A05" w:rsidRPr="00D5473F">
        <w:rPr>
          <w:sz w:val="28"/>
          <w:szCs w:val="28"/>
        </w:rPr>
        <w:t xml:space="preserve"> </w:t>
      </w:r>
      <w:proofErr w:type="spellStart"/>
      <w:r w:rsidR="00E46A05" w:rsidRPr="00D5473F">
        <w:rPr>
          <w:sz w:val="28"/>
          <w:szCs w:val="28"/>
        </w:rPr>
        <w:t>засобом</w:t>
      </w:r>
      <w:proofErr w:type="spellEnd"/>
      <w:r w:rsidR="00E46A05" w:rsidRPr="00D5473F">
        <w:rPr>
          <w:sz w:val="28"/>
          <w:szCs w:val="28"/>
        </w:rPr>
        <w:t xml:space="preserve">, не </w:t>
      </w:r>
      <w:proofErr w:type="spellStart"/>
      <w:r w:rsidR="00E46A05" w:rsidRPr="00D5473F">
        <w:rPr>
          <w:sz w:val="28"/>
          <w:szCs w:val="28"/>
        </w:rPr>
        <w:t>зареєстрованим</w:t>
      </w:r>
      <w:proofErr w:type="spellEnd"/>
      <w:r w:rsidR="00E46A05" w:rsidRPr="00D5473F">
        <w:rPr>
          <w:sz w:val="28"/>
          <w:szCs w:val="28"/>
        </w:rPr>
        <w:t xml:space="preserve"> </w:t>
      </w:r>
      <w:proofErr w:type="spellStart"/>
      <w:r w:rsidR="00E46A05" w:rsidRPr="00D5473F">
        <w:rPr>
          <w:sz w:val="28"/>
          <w:szCs w:val="28"/>
        </w:rPr>
        <w:t>або</w:t>
      </w:r>
      <w:proofErr w:type="spellEnd"/>
      <w:r w:rsidR="00E46A05" w:rsidRPr="00D5473F">
        <w:rPr>
          <w:sz w:val="28"/>
          <w:szCs w:val="28"/>
        </w:rPr>
        <w:t xml:space="preserve"> не </w:t>
      </w:r>
      <w:proofErr w:type="spellStart"/>
      <w:r w:rsidR="00E46A05" w:rsidRPr="00D5473F">
        <w:rPr>
          <w:sz w:val="28"/>
          <w:szCs w:val="28"/>
        </w:rPr>
        <w:t>перереєстрованим</w:t>
      </w:r>
      <w:proofErr w:type="spellEnd"/>
      <w:r w:rsidR="00E46A05" w:rsidRPr="00D5473F">
        <w:rPr>
          <w:sz w:val="28"/>
          <w:szCs w:val="28"/>
        </w:rPr>
        <w:t xml:space="preserve"> в </w:t>
      </w:r>
      <w:proofErr w:type="spellStart"/>
      <w:r w:rsidR="00E46A05" w:rsidRPr="00D5473F">
        <w:rPr>
          <w:sz w:val="28"/>
          <w:szCs w:val="28"/>
        </w:rPr>
        <w:t>Україні</w:t>
      </w:r>
      <w:proofErr w:type="spellEnd"/>
      <w:r w:rsidR="00E46A05" w:rsidRPr="00D5473F">
        <w:rPr>
          <w:sz w:val="28"/>
          <w:szCs w:val="28"/>
        </w:rPr>
        <w:t xml:space="preserve"> в </w:t>
      </w:r>
      <w:proofErr w:type="spellStart"/>
      <w:r w:rsidR="00E46A05" w:rsidRPr="00D5473F">
        <w:rPr>
          <w:sz w:val="28"/>
          <w:szCs w:val="28"/>
        </w:rPr>
        <w:t>установленому</w:t>
      </w:r>
      <w:proofErr w:type="spellEnd"/>
      <w:r w:rsidR="00E46A05" w:rsidRPr="00D5473F">
        <w:rPr>
          <w:sz w:val="28"/>
          <w:szCs w:val="28"/>
        </w:rPr>
        <w:t xml:space="preserve"> порядку</w:t>
      </w:r>
      <w:r w:rsidR="00E46A05">
        <w:rPr>
          <w:sz w:val="28"/>
          <w:szCs w:val="28"/>
        </w:rPr>
        <w:t xml:space="preserve"> </w:t>
      </w:r>
      <w:proofErr w:type="spellStart"/>
      <w:r w:rsidR="00E46A05">
        <w:rPr>
          <w:sz w:val="28"/>
          <w:szCs w:val="28"/>
        </w:rPr>
        <w:t>тощо</w:t>
      </w:r>
      <w:proofErr w:type="spellEnd"/>
      <w:r w:rsidR="00E46A05">
        <w:rPr>
          <w:sz w:val="28"/>
          <w:szCs w:val="28"/>
        </w:rPr>
        <w:t>.</w:t>
      </w:r>
    </w:p>
    <w:p w:rsidR="00E46A05" w:rsidRPr="00E46A05" w:rsidRDefault="00E46A05" w:rsidP="00A1347E">
      <w:pPr>
        <w:ind w:firstLine="709"/>
        <w:jc w:val="both"/>
        <w:rPr>
          <w:sz w:val="28"/>
          <w:szCs w:val="28"/>
          <w:lang w:val="uk-UA"/>
        </w:rPr>
      </w:pPr>
      <w:r>
        <w:rPr>
          <w:sz w:val="28"/>
          <w:szCs w:val="28"/>
          <w:lang w:val="uk-UA"/>
        </w:rPr>
        <w:t>Для розв’язання вищезазначеної проблеми пропонується внести зміни до Закону України «</w:t>
      </w:r>
      <w:r w:rsidRPr="00E46A05">
        <w:rPr>
          <w:sz w:val="28"/>
          <w:szCs w:val="28"/>
          <w:lang w:val="uk-UA"/>
        </w:rPr>
        <w:t xml:space="preserve">Про внесення змін до деяких законодавчих актів України, спрямованих на запобігання виникненню і поширенню </w:t>
      </w:r>
      <w:proofErr w:type="spellStart"/>
      <w:r w:rsidRPr="00E46A05">
        <w:rPr>
          <w:sz w:val="28"/>
          <w:szCs w:val="28"/>
          <w:lang w:val="uk-UA"/>
        </w:rPr>
        <w:t>коронавірусної</w:t>
      </w:r>
      <w:proofErr w:type="spellEnd"/>
      <w:r w:rsidRPr="00E46A05">
        <w:rPr>
          <w:sz w:val="28"/>
          <w:szCs w:val="28"/>
          <w:lang w:val="uk-UA"/>
        </w:rPr>
        <w:t xml:space="preserve"> хвороби (COVID-19)»</w:t>
      </w:r>
      <w:r>
        <w:rPr>
          <w:sz w:val="28"/>
          <w:szCs w:val="28"/>
          <w:lang w:val="uk-UA"/>
        </w:rPr>
        <w:t>.</w:t>
      </w:r>
    </w:p>
    <w:p w:rsidR="00A1347E" w:rsidRPr="00E46A05" w:rsidRDefault="00CE071D" w:rsidP="0007706B">
      <w:pPr>
        <w:ind w:firstLine="709"/>
        <w:jc w:val="both"/>
        <w:rPr>
          <w:rStyle w:val="rvts9"/>
          <w:b/>
          <w:bCs/>
          <w:color w:val="000000"/>
          <w:lang w:val="uk-UA"/>
        </w:rPr>
      </w:pPr>
      <w:r>
        <w:rPr>
          <w:sz w:val="28"/>
          <w:szCs w:val="28"/>
          <w:lang w:val="uk-UA"/>
        </w:rPr>
        <w:t xml:space="preserve"> </w:t>
      </w:r>
    </w:p>
    <w:p w:rsidR="00A1347E" w:rsidRDefault="00A1347E" w:rsidP="00A1347E">
      <w:pPr>
        <w:pStyle w:val="rvps2"/>
        <w:spacing w:before="0" w:beforeAutospacing="0" w:after="0" w:afterAutospacing="0"/>
        <w:ind w:firstLine="709"/>
        <w:jc w:val="both"/>
        <w:rPr>
          <w:sz w:val="28"/>
          <w:szCs w:val="28"/>
        </w:rPr>
      </w:pPr>
      <w:r>
        <w:rPr>
          <w:rStyle w:val="rvts9"/>
          <w:b/>
          <w:bCs/>
          <w:color w:val="000000"/>
          <w:sz w:val="28"/>
          <w:szCs w:val="28"/>
        </w:rPr>
        <w:t>3. Суть проєкту акта</w:t>
      </w:r>
    </w:p>
    <w:p w:rsidR="00A1347E" w:rsidRPr="00CE071D" w:rsidRDefault="0007706B" w:rsidP="00CE071D">
      <w:pPr>
        <w:ind w:firstLine="709"/>
        <w:jc w:val="both"/>
        <w:rPr>
          <w:lang w:val="uk-UA"/>
        </w:rPr>
      </w:pPr>
      <w:bookmarkStart w:id="6" w:name="n193"/>
      <w:bookmarkEnd w:id="6"/>
      <w:r>
        <w:rPr>
          <w:sz w:val="28"/>
          <w:szCs w:val="28"/>
          <w:lang w:val="uk-UA"/>
        </w:rPr>
        <w:t>Положення проєкту акта п</w:t>
      </w:r>
      <w:r w:rsidR="00A1347E">
        <w:rPr>
          <w:sz w:val="28"/>
          <w:szCs w:val="28"/>
          <w:lang w:val="uk-UA"/>
        </w:rPr>
        <w:t>ередбача</w:t>
      </w:r>
      <w:r>
        <w:rPr>
          <w:sz w:val="28"/>
          <w:szCs w:val="28"/>
          <w:lang w:val="uk-UA"/>
        </w:rPr>
        <w:t xml:space="preserve">ють </w:t>
      </w:r>
      <w:bookmarkStart w:id="7" w:name="n194"/>
      <w:bookmarkEnd w:id="7"/>
      <w:r w:rsidR="00CE071D" w:rsidRPr="00A1347E">
        <w:rPr>
          <w:sz w:val="28"/>
          <w:szCs w:val="28"/>
          <w:lang w:val="uk-UA" w:eastAsia="uk-UA"/>
        </w:rPr>
        <w:t xml:space="preserve">звільнення </w:t>
      </w:r>
      <w:r w:rsidRPr="0007706B">
        <w:rPr>
          <w:sz w:val="28"/>
          <w:szCs w:val="28"/>
          <w:lang w:val="uk-UA"/>
        </w:rPr>
        <w:t>осіб, які не змогли звернутися до територіальних органів Міністерства внутрішніх справ України із заявою про обмін посвідчення водія</w:t>
      </w:r>
      <w:r w:rsidRPr="0007706B">
        <w:rPr>
          <w:rStyle w:val="rvts0"/>
          <w:sz w:val="28"/>
          <w:szCs w:val="28"/>
          <w:lang w:val="uk-UA"/>
        </w:rPr>
        <w:t xml:space="preserve">, виданого особі вперше, після закінчення строку його дії чи з метою </w:t>
      </w:r>
      <w:r w:rsidRPr="0007706B">
        <w:rPr>
          <w:sz w:val="28"/>
          <w:szCs w:val="28"/>
          <w:lang w:val="uk-UA"/>
        </w:rPr>
        <w:t>реєстрації (перереєстрації</w:t>
      </w:r>
      <w:r w:rsidR="00123AF9">
        <w:rPr>
          <w:sz w:val="28"/>
          <w:szCs w:val="28"/>
          <w:lang w:val="uk-UA"/>
        </w:rPr>
        <w:t>) належних їм транспортних засобів</w:t>
      </w:r>
      <w:r w:rsidRPr="0007706B">
        <w:rPr>
          <w:sz w:val="28"/>
          <w:szCs w:val="28"/>
          <w:lang w:val="uk-UA"/>
        </w:rPr>
        <w:t xml:space="preserve"> протягом десяти діб після придбання, митного оформлення, одержання транспортних засобів або виникнення обставин, що потребують внесення змін до реєстраційних документів, або які не зареєстрували протягом десяти діб транспортний засіб особистого користування, тимчасово ввезен</w:t>
      </w:r>
      <w:r w:rsidR="00F27795">
        <w:rPr>
          <w:sz w:val="28"/>
          <w:szCs w:val="28"/>
          <w:lang w:val="uk-UA"/>
        </w:rPr>
        <w:t>ий</w:t>
      </w:r>
      <w:r w:rsidRPr="0007706B">
        <w:rPr>
          <w:sz w:val="28"/>
          <w:szCs w:val="28"/>
          <w:lang w:val="uk-UA"/>
        </w:rPr>
        <w:t xml:space="preserve"> на митну територію України більш як на 30 </w:t>
      </w:r>
      <w:r w:rsidRPr="0007706B">
        <w:rPr>
          <w:sz w:val="28"/>
          <w:szCs w:val="28"/>
          <w:lang w:val="uk-UA"/>
        </w:rPr>
        <w:lastRenderedPageBreak/>
        <w:t>діб</w:t>
      </w:r>
      <w:r w:rsidR="00F27795">
        <w:rPr>
          <w:sz w:val="28"/>
          <w:szCs w:val="28"/>
          <w:lang w:val="uk-UA"/>
        </w:rPr>
        <w:t>,</w:t>
      </w:r>
      <w:r>
        <w:rPr>
          <w:sz w:val="28"/>
          <w:szCs w:val="28"/>
          <w:lang w:val="uk-UA"/>
        </w:rPr>
        <w:t xml:space="preserve"> від окремих видів</w:t>
      </w:r>
      <w:r w:rsidR="00075FBD">
        <w:rPr>
          <w:sz w:val="28"/>
          <w:szCs w:val="28"/>
          <w:lang w:val="uk-UA"/>
        </w:rPr>
        <w:t xml:space="preserve"> </w:t>
      </w:r>
      <w:r w:rsidR="00075FBD" w:rsidRPr="00A1347E">
        <w:rPr>
          <w:sz w:val="28"/>
          <w:szCs w:val="28"/>
          <w:lang w:val="uk-UA" w:eastAsia="uk-UA"/>
        </w:rPr>
        <w:t>адміністративної відповідальності за порушення законодавства у сфері забезпечення безпеки дорожнього руху</w:t>
      </w:r>
      <w:r w:rsidR="00075FBD">
        <w:rPr>
          <w:sz w:val="28"/>
          <w:szCs w:val="28"/>
          <w:lang w:val="uk-UA" w:eastAsia="uk-UA"/>
        </w:rPr>
        <w:t>, які настали в період чи внаслідок введення карантину.</w:t>
      </w:r>
    </w:p>
    <w:p w:rsidR="0007706B" w:rsidRDefault="0007706B" w:rsidP="00A1347E">
      <w:pPr>
        <w:pStyle w:val="rvps2"/>
        <w:spacing w:before="0" w:beforeAutospacing="0" w:after="0" w:afterAutospacing="0"/>
        <w:ind w:firstLine="709"/>
        <w:jc w:val="both"/>
        <w:rPr>
          <w:rStyle w:val="rvts9"/>
          <w:b/>
          <w:bCs/>
          <w:color w:val="000000"/>
          <w:sz w:val="28"/>
          <w:szCs w:val="28"/>
        </w:rPr>
      </w:pPr>
    </w:p>
    <w:p w:rsidR="00A1347E" w:rsidRDefault="00A1347E" w:rsidP="00A1347E">
      <w:pPr>
        <w:pStyle w:val="rvps2"/>
        <w:spacing w:before="0" w:beforeAutospacing="0" w:after="0" w:afterAutospacing="0"/>
        <w:ind w:firstLine="709"/>
        <w:jc w:val="both"/>
        <w:rPr>
          <w:rStyle w:val="rvts9"/>
          <w:b/>
          <w:bCs/>
          <w:color w:val="000000"/>
          <w:sz w:val="28"/>
          <w:szCs w:val="28"/>
        </w:rPr>
      </w:pPr>
      <w:r>
        <w:rPr>
          <w:rStyle w:val="rvts9"/>
          <w:b/>
          <w:bCs/>
          <w:color w:val="000000"/>
          <w:sz w:val="28"/>
          <w:szCs w:val="28"/>
        </w:rPr>
        <w:t>4. Вплив на бюджет</w:t>
      </w:r>
    </w:p>
    <w:p w:rsidR="00A1347E" w:rsidRDefault="00A1347E" w:rsidP="00A1347E">
      <w:pPr>
        <w:ind w:firstLine="709"/>
        <w:jc w:val="both"/>
        <w:rPr>
          <w:lang w:val="uk-UA"/>
        </w:rPr>
      </w:pPr>
      <w:proofErr w:type="spellStart"/>
      <w:r>
        <w:rPr>
          <w:sz w:val="28"/>
          <w:szCs w:val="28"/>
        </w:rPr>
        <w:t>Реалізація</w:t>
      </w:r>
      <w:proofErr w:type="spellEnd"/>
      <w:r>
        <w:rPr>
          <w:sz w:val="28"/>
          <w:szCs w:val="28"/>
        </w:rPr>
        <w:t xml:space="preserve"> </w:t>
      </w:r>
      <w:r>
        <w:rPr>
          <w:sz w:val="28"/>
          <w:szCs w:val="28"/>
          <w:lang w:val="uk-UA"/>
        </w:rPr>
        <w:t>акта</w:t>
      </w:r>
      <w:r>
        <w:rPr>
          <w:sz w:val="28"/>
          <w:szCs w:val="28"/>
        </w:rPr>
        <w:t xml:space="preserve"> не потребу</w:t>
      </w:r>
      <w:r>
        <w:rPr>
          <w:sz w:val="28"/>
          <w:szCs w:val="28"/>
          <w:lang w:val="uk-UA"/>
        </w:rPr>
        <w:t xml:space="preserve">є фінансування </w:t>
      </w:r>
      <w:r>
        <w:rPr>
          <w:sz w:val="28"/>
          <w:szCs w:val="28"/>
        </w:rPr>
        <w:t xml:space="preserve">з </w:t>
      </w:r>
      <w:r>
        <w:rPr>
          <w:sz w:val="28"/>
          <w:szCs w:val="28"/>
          <w:lang w:val="uk-UA"/>
        </w:rPr>
        <w:t>д</w:t>
      </w:r>
      <w:proofErr w:type="spellStart"/>
      <w:r>
        <w:rPr>
          <w:sz w:val="28"/>
          <w:szCs w:val="28"/>
        </w:rPr>
        <w:t>ержавного</w:t>
      </w:r>
      <w:proofErr w:type="spellEnd"/>
      <w:r>
        <w:rPr>
          <w:sz w:val="28"/>
          <w:szCs w:val="28"/>
        </w:rPr>
        <w:t xml:space="preserve"> та </w:t>
      </w:r>
      <w:proofErr w:type="spellStart"/>
      <w:r>
        <w:rPr>
          <w:sz w:val="28"/>
          <w:szCs w:val="28"/>
        </w:rPr>
        <w:t>місцевих</w:t>
      </w:r>
      <w:proofErr w:type="spellEnd"/>
      <w:r>
        <w:rPr>
          <w:sz w:val="28"/>
          <w:szCs w:val="28"/>
        </w:rPr>
        <w:t xml:space="preserve"> </w:t>
      </w:r>
      <w:proofErr w:type="spellStart"/>
      <w:r>
        <w:rPr>
          <w:sz w:val="28"/>
          <w:szCs w:val="28"/>
        </w:rPr>
        <w:t>бюджеті</w:t>
      </w:r>
      <w:proofErr w:type="gramStart"/>
      <w:r>
        <w:rPr>
          <w:sz w:val="28"/>
          <w:szCs w:val="28"/>
        </w:rPr>
        <w:t>в</w:t>
      </w:r>
      <w:proofErr w:type="spellEnd"/>
      <w:proofErr w:type="gramEnd"/>
      <w:r>
        <w:rPr>
          <w:sz w:val="28"/>
          <w:szCs w:val="28"/>
        </w:rPr>
        <w:t>.</w:t>
      </w:r>
    </w:p>
    <w:p w:rsidR="00A1347E" w:rsidRDefault="00A1347E" w:rsidP="00A1347E">
      <w:pPr>
        <w:pStyle w:val="rvps2"/>
        <w:spacing w:before="0" w:beforeAutospacing="0" w:after="0" w:afterAutospacing="0"/>
        <w:jc w:val="both"/>
        <w:rPr>
          <w:rStyle w:val="rvts9"/>
          <w:b/>
          <w:bCs/>
          <w:color w:val="000000"/>
        </w:rPr>
      </w:pPr>
      <w:bookmarkStart w:id="8" w:name="n195"/>
      <w:bookmarkStart w:id="9" w:name="n197"/>
      <w:bookmarkStart w:id="10" w:name="n204"/>
      <w:bookmarkEnd w:id="8"/>
      <w:bookmarkEnd w:id="9"/>
      <w:bookmarkEnd w:id="10"/>
    </w:p>
    <w:p w:rsidR="00A1347E" w:rsidRDefault="00A1347E" w:rsidP="00A1347E">
      <w:pPr>
        <w:pStyle w:val="rvps2"/>
        <w:spacing w:before="0" w:beforeAutospacing="0" w:after="0" w:afterAutospacing="0"/>
        <w:ind w:firstLine="709"/>
        <w:jc w:val="both"/>
      </w:pPr>
      <w:r>
        <w:rPr>
          <w:rStyle w:val="rvts9"/>
          <w:b/>
          <w:bCs/>
          <w:color w:val="000000"/>
          <w:sz w:val="28"/>
          <w:szCs w:val="28"/>
        </w:rPr>
        <w:t>5. Позиція заінтересованих органів</w:t>
      </w:r>
    </w:p>
    <w:p w:rsidR="00A1347E" w:rsidRPr="00075FBD" w:rsidRDefault="00A1347E" w:rsidP="00A1347E">
      <w:pPr>
        <w:ind w:firstLine="709"/>
        <w:jc w:val="both"/>
        <w:rPr>
          <w:rStyle w:val="rvts0"/>
          <w:color w:val="000000"/>
          <w:lang w:val="uk-UA"/>
        </w:rPr>
      </w:pPr>
      <w:bookmarkStart w:id="11" w:name="n205"/>
      <w:bookmarkEnd w:id="11"/>
      <w:proofErr w:type="spellStart"/>
      <w:r>
        <w:rPr>
          <w:color w:val="000000"/>
          <w:sz w:val="28"/>
          <w:szCs w:val="28"/>
          <w:lang w:val="uk-UA"/>
        </w:rPr>
        <w:t>Проєкт</w:t>
      </w:r>
      <w:proofErr w:type="spellEnd"/>
      <w:r>
        <w:rPr>
          <w:color w:val="000000"/>
          <w:sz w:val="28"/>
          <w:szCs w:val="28"/>
          <w:lang w:val="uk-UA"/>
        </w:rPr>
        <w:t xml:space="preserve"> акта </w:t>
      </w:r>
      <w:r w:rsidR="00C779D7">
        <w:rPr>
          <w:color w:val="000000"/>
          <w:sz w:val="28"/>
          <w:szCs w:val="28"/>
          <w:lang w:val="uk-UA"/>
        </w:rPr>
        <w:t>погодили</w:t>
      </w:r>
      <w:r>
        <w:rPr>
          <w:color w:val="000000"/>
          <w:sz w:val="28"/>
          <w:szCs w:val="28"/>
          <w:lang w:val="uk-UA"/>
        </w:rPr>
        <w:t xml:space="preserve"> </w:t>
      </w:r>
      <w:r w:rsidR="00C96A65">
        <w:rPr>
          <w:color w:val="000000"/>
          <w:sz w:val="28"/>
          <w:szCs w:val="28"/>
          <w:lang w:val="uk-UA"/>
        </w:rPr>
        <w:t xml:space="preserve">без зауважень </w:t>
      </w:r>
      <w:r w:rsidR="00C779D7">
        <w:rPr>
          <w:color w:val="000000"/>
          <w:sz w:val="28"/>
          <w:szCs w:val="28"/>
          <w:lang w:val="uk-UA"/>
        </w:rPr>
        <w:t>Міністерство фінансів України, Міністерство</w:t>
      </w:r>
      <w:r w:rsidR="00854C3B">
        <w:rPr>
          <w:color w:val="000000"/>
          <w:sz w:val="28"/>
          <w:szCs w:val="28"/>
          <w:lang w:val="uk-UA"/>
        </w:rPr>
        <w:t xml:space="preserve"> </w:t>
      </w:r>
      <w:r w:rsidR="00854C3B" w:rsidRPr="00075FBD">
        <w:rPr>
          <w:color w:val="000000"/>
          <w:sz w:val="28"/>
          <w:szCs w:val="28"/>
          <w:lang w:val="uk-UA"/>
        </w:rPr>
        <w:t>розвитку економіки, торгівлі та сільського господарства України</w:t>
      </w:r>
      <w:r w:rsidR="00854C3B">
        <w:rPr>
          <w:color w:val="000000"/>
          <w:sz w:val="28"/>
          <w:szCs w:val="28"/>
          <w:lang w:val="uk-UA"/>
        </w:rPr>
        <w:t>,</w:t>
      </w:r>
      <w:r w:rsidR="00854C3B" w:rsidRPr="00854C3B">
        <w:rPr>
          <w:color w:val="000000"/>
          <w:sz w:val="28"/>
          <w:szCs w:val="28"/>
          <w:lang w:val="uk-UA"/>
        </w:rPr>
        <w:t xml:space="preserve"> </w:t>
      </w:r>
      <w:r w:rsidR="00C779D7">
        <w:rPr>
          <w:color w:val="000000"/>
          <w:sz w:val="28"/>
          <w:szCs w:val="28"/>
          <w:lang w:val="uk-UA"/>
        </w:rPr>
        <w:t>Міністерство</w:t>
      </w:r>
      <w:r w:rsidR="00854C3B">
        <w:rPr>
          <w:color w:val="000000"/>
          <w:sz w:val="28"/>
          <w:szCs w:val="28"/>
          <w:lang w:val="uk-UA"/>
        </w:rPr>
        <w:t xml:space="preserve"> цифрової трансформації України</w:t>
      </w:r>
      <w:r w:rsidR="00C779D7">
        <w:rPr>
          <w:color w:val="000000"/>
          <w:sz w:val="28"/>
          <w:szCs w:val="28"/>
          <w:lang w:val="uk-UA"/>
        </w:rPr>
        <w:t>, Національна поліція України, Міністерство юстиції України.</w:t>
      </w:r>
    </w:p>
    <w:p w:rsidR="00A1347E" w:rsidRDefault="00A1347E" w:rsidP="00A1347E">
      <w:pPr>
        <w:pStyle w:val="rvps2"/>
        <w:spacing w:before="0" w:beforeAutospacing="0" w:after="0" w:afterAutospacing="0"/>
        <w:ind w:firstLine="709"/>
        <w:jc w:val="both"/>
        <w:rPr>
          <w:rStyle w:val="rvts9"/>
          <w:b/>
          <w:bCs/>
        </w:rPr>
      </w:pPr>
      <w:bookmarkStart w:id="12" w:name="n206"/>
      <w:bookmarkEnd w:id="12"/>
    </w:p>
    <w:p w:rsidR="00A1347E" w:rsidRDefault="00A1347E" w:rsidP="00A1347E">
      <w:pPr>
        <w:pStyle w:val="rvps2"/>
        <w:spacing w:before="0" w:beforeAutospacing="0" w:after="0" w:afterAutospacing="0"/>
        <w:ind w:firstLine="709"/>
        <w:jc w:val="both"/>
      </w:pPr>
      <w:bookmarkStart w:id="13" w:name="n209"/>
      <w:bookmarkEnd w:id="13"/>
      <w:r>
        <w:rPr>
          <w:rStyle w:val="rvts9"/>
          <w:b/>
          <w:bCs/>
          <w:color w:val="000000"/>
          <w:sz w:val="28"/>
          <w:szCs w:val="28"/>
        </w:rPr>
        <w:t>6. Підстава розроблення проєкту акта</w:t>
      </w:r>
    </w:p>
    <w:p w:rsidR="00A1347E" w:rsidRDefault="00A1347E" w:rsidP="00D30DB6">
      <w:pPr>
        <w:pStyle w:val="rvps2"/>
        <w:spacing w:before="0" w:beforeAutospacing="0" w:after="0" w:afterAutospacing="0"/>
        <w:ind w:firstLine="709"/>
        <w:jc w:val="both"/>
        <w:rPr>
          <w:b/>
          <w:sz w:val="28"/>
          <w:szCs w:val="28"/>
        </w:rPr>
      </w:pPr>
      <w:bookmarkStart w:id="14" w:name="n210"/>
      <w:bookmarkEnd w:id="14"/>
      <w:r>
        <w:rPr>
          <w:bCs/>
          <w:sz w:val="28"/>
          <w:szCs w:val="28"/>
        </w:rPr>
        <w:t xml:space="preserve">Проєкт </w:t>
      </w:r>
      <w:r w:rsidR="00D30DB6">
        <w:rPr>
          <w:bCs/>
          <w:sz w:val="28"/>
          <w:szCs w:val="28"/>
        </w:rPr>
        <w:t xml:space="preserve">Закону України </w:t>
      </w:r>
      <w:bookmarkStart w:id="15" w:name="n211"/>
      <w:bookmarkEnd w:id="15"/>
      <w:r w:rsidR="00D30DB6" w:rsidRPr="00D30DB6">
        <w:rPr>
          <w:bCs/>
          <w:sz w:val="28"/>
          <w:szCs w:val="28"/>
        </w:rPr>
        <w:t>«Про внесення змін</w:t>
      </w:r>
      <w:r w:rsidR="000F7227">
        <w:rPr>
          <w:bCs/>
          <w:sz w:val="28"/>
          <w:szCs w:val="28"/>
        </w:rPr>
        <w:t>и</w:t>
      </w:r>
      <w:r w:rsidR="00D30DB6" w:rsidRPr="00D30DB6">
        <w:rPr>
          <w:bCs/>
          <w:sz w:val="28"/>
          <w:szCs w:val="28"/>
        </w:rPr>
        <w:t xml:space="preserve"> до</w:t>
      </w:r>
      <w:r w:rsidR="00BB22FD">
        <w:rPr>
          <w:bCs/>
          <w:sz w:val="28"/>
          <w:szCs w:val="28"/>
        </w:rPr>
        <w:t xml:space="preserve"> розділу ІІ «Прикінцеві положення»</w:t>
      </w:r>
      <w:r w:rsidR="00D30DB6" w:rsidRPr="00D30DB6">
        <w:rPr>
          <w:bCs/>
          <w:sz w:val="28"/>
          <w:szCs w:val="28"/>
        </w:rPr>
        <w:t xml:space="preserve"> Закону України «Про внесення змін до деяких законодавчих актів України, спрямованих на запобігання виникненню і поширенню </w:t>
      </w:r>
      <w:proofErr w:type="spellStart"/>
      <w:r w:rsidR="00D30DB6" w:rsidRPr="00D30DB6">
        <w:rPr>
          <w:bCs/>
          <w:sz w:val="28"/>
          <w:szCs w:val="28"/>
        </w:rPr>
        <w:t>коронавірусної</w:t>
      </w:r>
      <w:proofErr w:type="spellEnd"/>
      <w:r w:rsidR="00D30DB6" w:rsidRPr="00D30DB6">
        <w:rPr>
          <w:bCs/>
          <w:sz w:val="28"/>
          <w:szCs w:val="28"/>
        </w:rPr>
        <w:t xml:space="preserve"> хвороби (COVID-19)» щодо звільнення водіїв та власників транспортних засобів від окремих видів адміністративної відповідальності за порушення законодавства у сфері забезпечення безпеки дорожнього руху»</w:t>
      </w:r>
      <w:r w:rsidR="00D30DB6">
        <w:rPr>
          <w:bCs/>
          <w:sz w:val="28"/>
          <w:szCs w:val="28"/>
        </w:rPr>
        <w:t xml:space="preserve"> розроблено Міністерством внутрішніх справ України з власної ініціативи.</w:t>
      </w:r>
    </w:p>
    <w:p w:rsidR="00A1347E" w:rsidRDefault="00A1347E" w:rsidP="00A1347E">
      <w:pPr>
        <w:pStyle w:val="HTML"/>
        <w:jc w:val="both"/>
        <w:rPr>
          <w:rFonts w:ascii="Times New Roman" w:hAnsi="Times New Roman"/>
          <w:b/>
          <w:color w:val="auto"/>
          <w:sz w:val="28"/>
          <w:szCs w:val="28"/>
          <w:lang w:val="uk-UA"/>
        </w:rPr>
      </w:pPr>
    </w:p>
    <w:p w:rsidR="00A1347E" w:rsidRDefault="00A1347E" w:rsidP="00A1347E">
      <w:pPr>
        <w:pStyle w:val="HTML"/>
        <w:jc w:val="both"/>
        <w:rPr>
          <w:rFonts w:ascii="Times New Roman" w:hAnsi="Times New Roman"/>
          <w:b/>
          <w:color w:val="auto"/>
          <w:sz w:val="28"/>
          <w:szCs w:val="28"/>
          <w:lang w:val="uk-UA"/>
        </w:rPr>
      </w:pPr>
      <w:r>
        <w:rPr>
          <w:rFonts w:ascii="Times New Roman" w:hAnsi="Times New Roman"/>
          <w:b/>
          <w:color w:val="auto"/>
          <w:sz w:val="28"/>
          <w:szCs w:val="28"/>
          <w:lang w:val="uk-UA"/>
        </w:rPr>
        <w:t xml:space="preserve">Міністр внутрішніх справ України </w:t>
      </w:r>
      <w:r>
        <w:rPr>
          <w:rFonts w:ascii="Times New Roman" w:hAnsi="Times New Roman"/>
          <w:b/>
          <w:color w:val="auto"/>
          <w:sz w:val="28"/>
          <w:szCs w:val="28"/>
          <w:lang w:val="uk-UA"/>
        </w:rPr>
        <w:tab/>
      </w:r>
      <w:r>
        <w:rPr>
          <w:rFonts w:ascii="Times New Roman" w:hAnsi="Times New Roman"/>
          <w:b/>
          <w:color w:val="auto"/>
          <w:sz w:val="28"/>
          <w:szCs w:val="28"/>
          <w:lang w:val="uk-UA"/>
        </w:rPr>
        <w:tab/>
      </w:r>
      <w:r>
        <w:rPr>
          <w:rFonts w:ascii="Times New Roman" w:hAnsi="Times New Roman"/>
          <w:b/>
          <w:color w:val="auto"/>
          <w:sz w:val="28"/>
          <w:szCs w:val="28"/>
          <w:lang w:val="uk-UA"/>
        </w:rPr>
        <w:tab/>
        <w:t xml:space="preserve">                 Арсен АВАКОВ</w:t>
      </w:r>
    </w:p>
    <w:p w:rsidR="00A1347E" w:rsidRDefault="00A1347E" w:rsidP="00A1347E">
      <w:pPr>
        <w:shd w:val="clear" w:color="auto" w:fill="FFFFFF"/>
        <w:tabs>
          <w:tab w:val="left" w:pos="-360"/>
        </w:tabs>
        <w:jc w:val="both"/>
        <w:rPr>
          <w:sz w:val="28"/>
          <w:szCs w:val="28"/>
          <w:lang w:val="uk-UA"/>
        </w:rPr>
      </w:pPr>
    </w:p>
    <w:p w:rsidR="00A1347E" w:rsidRDefault="00A1347E" w:rsidP="00A1347E">
      <w:r>
        <w:rPr>
          <w:sz w:val="28"/>
          <w:szCs w:val="28"/>
          <w:lang w:val="uk-UA"/>
        </w:rPr>
        <w:t>___  ___________ 2020 р.</w:t>
      </w:r>
    </w:p>
    <w:p w:rsidR="00570FEE" w:rsidRDefault="00570FEE" w:rsidP="00A1347E">
      <w:pPr>
        <w:ind w:firstLine="709"/>
        <w:jc w:val="both"/>
      </w:pPr>
    </w:p>
    <w:sectPr w:rsidR="00570FEE" w:rsidSect="0012253E">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FE8" w:rsidRDefault="00C91FE8" w:rsidP="0012253E">
      <w:r>
        <w:separator/>
      </w:r>
    </w:p>
  </w:endnote>
  <w:endnote w:type="continuationSeparator" w:id="0">
    <w:p w:rsidR="00C91FE8" w:rsidRDefault="00C91FE8" w:rsidP="00122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FE8" w:rsidRDefault="00C91FE8" w:rsidP="0012253E">
      <w:r>
        <w:separator/>
      </w:r>
    </w:p>
  </w:footnote>
  <w:footnote w:type="continuationSeparator" w:id="0">
    <w:p w:rsidR="00C91FE8" w:rsidRDefault="00C91FE8" w:rsidP="001225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451994"/>
      <w:docPartObj>
        <w:docPartGallery w:val="Page Numbers (Top of Page)"/>
        <w:docPartUnique/>
      </w:docPartObj>
    </w:sdtPr>
    <w:sdtEndPr/>
    <w:sdtContent>
      <w:p w:rsidR="00C779D7" w:rsidRDefault="00C779D7">
        <w:pPr>
          <w:pStyle w:val="a7"/>
          <w:jc w:val="center"/>
        </w:pPr>
        <w:r>
          <w:fldChar w:fldCharType="begin"/>
        </w:r>
        <w:r>
          <w:instrText>PAGE   \* MERGEFORMAT</w:instrText>
        </w:r>
        <w:r>
          <w:fldChar w:fldCharType="separate"/>
        </w:r>
        <w:r w:rsidR="007F7810">
          <w:rPr>
            <w:noProof/>
          </w:rPr>
          <w:t>2</w:t>
        </w:r>
        <w:r>
          <w:fldChar w:fldCharType="end"/>
        </w:r>
      </w:p>
    </w:sdtContent>
  </w:sdt>
  <w:p w:rsidR="00C779D7" w:rsidRDefault="00C779D7">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9DB"/>
    <w:rsid w:val="00075FBD"/>
    <w:rsid w:val="0007706B"/>
    <w:rsid w:val="000C38DF"/>
    <w:rsid w:val="000F7227"/>
    <w:rsid w:val="00120025"/>
    <w:rsid w:val="0012253E"/>
    <w:rsid w:val="00123AF9"/>
    <w:rsid w:val="001F1DE9"/>
    <w:rsid w:val="002913CE"/>
    <w:rsid w:val="005201DB"/>
    <w:rsid w:val="00570FEE"/>
    <w:rsid w:val="007F7810"/>
    <w:rsid w:val="008262E6"/>
    <w:rsid w:val="00852C39"/>
    <w:rsid w:val="00854C3B"/>
    <w:rsid w:val="009C3964"/>
    <w:rsid w:val="00A00993"/>
    <w:rsid w:val="00A1347E"/>
    <w:rsid w:val="00A905CE"/>
    <w:rsid w:val="00BB22FD"/>
    <w:rsid w:val="00C779D7"/>
    <w:rsid w:val="00C91FE8"/>
    <w:rsid w:val="00C96A65"/>
    <w:rsid w:val="00CE071D"/>
    <w:rsid w:val="00CE19DB"/>
    <w:rsid w:val="00D1146D"/>
    <w:rsid w:val="00D30DB6"/>
    <w:rsid w:val="00E46A05"/>
    <w:rsid w:val="00E60A01"/>
    <w:rsid w:val="00E7107D"/>
    <w:rsid w:val="00E762BB"/>
    <w:rsid w:val="00F27795"/>
    <w:rsid w:val="00FB470F"/>
    <w:rsid w:val="00FB73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3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2913CE"/>
    <w:rPr>
      <w:color w:val="0000FF"/>
      <w:u w:val="single"/>
    </w:rPr>
  </w:style>
  <w:style w:type="paragraph" w:styleId="HTML">
    <w:name w:val="HTML Preformatted"/>
    <w:basedOn w:val="a"/>
    <w:link w:val="HTML0"/>
    <w:uiPriority w:val="99"/>
    <w:unhideWhenUsed/>
    <w:rsid w:val="00291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rPr>
  </w:style>
  <w:style w:type="character" w:customStyle="1" w:styleId="HTML0">
    <w:name w:val="Стандартный HTML Знак"/>
    <w:basedOn w:val="a0"/>
    <w:link w:val="HTML"/>
    <w:uiPriority w:val="99"/>
    <w:rsid w:val="002913CE"/>
    <w:rPr>
      <w:rFonts w:ascii="Courier New" w:eastAsia="Times New Roman" w:hAnsi="Courier New" w:cs="Times New Roman"/>
      <w:color w:val="000000"/>
      <w:sz w:val="18"/>
      <w:szCs w:val="18"/>
      <w:lang w:eastAsia="ru-RU"/>
    </w:rPr>
  </w:style>
  <w:style w:type="paragraph" w:styleId="a4">
    <w:name w:val="List Paragraph"/>
    <w:basedOn w:val="a"/>
    <w:uiPriority w:val="34"/>
    <w:qFormat/>
    <w:rsid w:val="002913CE"/>
    <w:pPr>
      <w:ind w:left="720"/>
      <w:contextualSpacing/>
    </w:pPr>
    <w:rPr>
      <w:rFonts w:eastAsia="Calibri"/>
      <w:sz w:val="28"/>
      <w:szCs w:val="22"/>
      <w:lang w:val="uk-UA" w:eastAsia="en-US"/>
    </w:rPr>
  </w:style>
  <w:style w:type="paragraph" w:customStyle="1" w:styleId="rvps6">
    <w:name w:val="rvps6"/>
    <w:basedOn w:val="a"/>
    <w:rsid w:val="002913CE"/>
    <w:pPr>
      <w:spacing w:before="100" w:beforeAutospacing="1" w:after="100" w:afterAutospacing="1"/>
    </w:pPr>
  </w:style>
  <w:style w:type="character" w:customStyle="1" w:styleId="rvts0">
    <w:name w:val="rvts0"/>
    <w:rsid w:val="002913CE"/>
  </w:style>
  <w:style w:type="paragraph" w:styleId="a5">
    <w:name w:val="Body Text Indent"/>
    <w:basedOn w:val="a"/>
    <w:link w:val="a6"/>
    <w:semiHidden/>
    <w:rsid w:val="002913CE"/>
    <w:pPr>
      <w:widowControl w:val="0"/>
      <w:autoSpaceDE w:val="0"/>
      <w:autoSpaceDN w:val="0"/>
      <w:adjustRightInd w:val="0"/>
      <w:spacing w:after="120"/>
      <w:ind w:left="283"/>
    </w:pPr>
    <w:rPr>
      <w:sz w:val="20"/>
      <w:szCs w:val="20"/>
    </w:rPr>
  </w:style>
  <w:style w:type="character" w:customStyle="1" w:styleId="a6">
    <w:name w:val="Основной текст с отступом Знак"/>
    <w:basedOn w:val="a0"/>
    <w:link w:val="a5"/>
    <w:semiHidden/>
    <w:rsid w:val="002913CE"/>
    <w:rPr>
      <w:rFonts w:ascii="Times New Roman" w:eastAsia="Times New Roman" w:hAnsi="Times New Roman" w:cs="Times New Roman"/>
      <w:sz w:val="20"/>
      <w:szCs w:val="20"/>
      <w:lang w:eastAsia="ru-RU"/>
    </w:rPr>
  </w:style>
  <w:style w:type="paragraph" w:styleId="2">
    <w:name w:val="Body Text Indent 2"/>
    <w:basedOn w:val="a"/>
    <w:link w:val="20"/>
    <w:uiPriority w:val="99"/>
    <w:semiHidden/>
    <w:unhideWhenUsed/>
    <w:rsid w:val="002913CE"/>
    <w:pPr>
      <w:spacing w:after="120" w:line="480" w:lineRule="auto"/>
      <w:ind w:left="283"/>
    </w:pPr>
  </w:style>
  <w:style w:type="character" w:customStyle="1" w:styleId="20">
    <w:name w:val="Основной текст с отступом 2 Знак"/>
    <w:basedOn w:val="a0"/>
    <w:link w:val="2"/>
    <w:uiPriority w:val="99"/>
    <w:semiHidden/>
    <w:rsid w:val="002913CE"/>
    <w:rPr>
      <w:rFonts w:ascii="Times New Roman" w:eastAsia="Times New Roman" w:hAnsi="Times New Roman" w:cs="Times New Roman"/>
      <w:sz w:val="24"/>
      <w:szCs w:val="24"/>
      <w:lang w:eastAsia="ru-RU"/>
    </w:rPr>
  </w:style>
  <w:style w:type="paragraph" w:customStyle="1" w:styleId="rvps2">
    <w:name w:val="rvps2"/>
    <w:basedOn w:val="a"/>
    <w:rsid w:val="00A1347E"/>
    <w:pPr>
      <w:spacing w:before="100" w:beforeAutospacing="1" w:after="100" w:afterAutospacing="1"/>
    </w:pPr>
    <w:rPr>
      <w:lang w:val="uk-UA" w:eastAsia="uk-UA"/>
    </w:rPr>
  </w:style>
  <w:style w:type="character" w:customStyle="1" w:styleId="rvts9">
    <w:name w:val="rvts9"/>
    <w:basedOn w:val="a0"/>
    <w:rsid w:val="00A1347E"/>
  </w:style>
  <w:style w:type="paragraph" w:styleId="a7">
    <w:name w:val="header"/>
    <w:basedOn w:val="a"/>
    <w:link w:val="a8"/>
    <w:uiPriority w:val="99"/>
    <w:unhideWhenUsed/>
    <w:rsid w:val="0012253E"/>
    <w:pPr>
      <w:tabs>
        <w:tab w:val="center" w:pos="4819"/>
        <w:tab w:val="right" w:pos="9639"/>
      </w:tabs>
    </w:pPr>
  </w:style>
  <w:style w:type="character" w:customStyle="1" w:styleId="a8">
    <w:name w:val="Верхний колонтитул Знак"/>
    <w:basedOn w:val="a0"/>
    <w:link w:val="a7"/>
    <w:uiPriority w:val="99"/>
    <w:rsid w:val="0012253E"/>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2253E"/>
    <w:pPr>
      <w:tabs>
        <w:tab w:val="center" w:pos="4819"/>
        <w:tab w:val="right" w:pos="9639"/>
      </w:tabs>
    </w:pPr>
  </w:style>
  <w:style w:type="character" w:customStyle="1" w:styleId="aa">
    <w:name w:val="Нижний колонтитул Знак"/>
    <w:basedOn w:val="a0"/>
    <w:link w:val="a9"/>
    <w:uiPriority w:val="99"/>
    <w:rsid w:val="0012253E"/>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120025"/>
    <w:rPr>
      <w:rFonts w:ascii="Tahoma" w:hAnsi="Tahoma" w:cs="Tahoma"/>
      <w:sz w:val="16"/>
      <w:szCs w:val="16"/>
    </w:rPr>
  </w:style>
  <w:style w:type="character" w:customStyle="1" w:styleId="ac">
    <w:name w:val="Текст выноски Знак"/>
    <w:basedOn w:val="a0"/>
    <w:link w:val="ab"/>
    <w:uiPriority w:val="99"/>
    <w:semiHidden/>
    <w:rsid w:val="0012002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3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2913CE"/>
    <w:rPr>
      <w:color w:val="0000FF"/>
      <w:u w:val="single"/>
    </w:rPr>
  </w:style>
  <w:style w:type="paragraph" w:styleId="HTML">
    <w:name w:val="HTML Preformatted"/>
    <w:basedOn w:val="a"/>
    <w:link w:val="HTML0"/>
    <w:uiPriority w:val="99"/>
    <w:unhideWhenUsed/>
    <w:rsid w:val="00291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rPr>
  </w:style>
  <w:style w:type="character" w:customStyle="1" w:styleId="HTML0">
    <w:name w:val="Стандартный HTML Знак"/>
    <w:basedOn w:val="a0"/>
    <w:link w:val="HTML"/>
    <w:uiPriority w:val="99"/>
    <w:rsid w:val="002913CE"/>
    <w:rPr>
      <w:rFonts w:ascii="Courier New" w:eastAsia="Times New Roman" w:hAnsi="Courier New" w:cs="Times New Roman"/>
      <w:color w:val="000000"/>
      <w:sz w:val="18"/>
      <w:szCs w:val="18"/>
      <w:lang w:eastAsia="ru-RU"/>
    </w:rPr>
  </w:style>
  <w:style w:type="paragraph" w:styleId="a4">
    <w:name w:val="List Paragraph"/>
    <w:basedOn w:val="a"/>
    <w:uiPriority w:val="34"/>
    <w:qFormat/>
    <w:rsid w:val="002913CE"/>
    <w:pPr>
      <w:ind w:left="720"/>
      <w:contextualSpacing/>
    </w:pPr>
    <w:rPr>
      <w:rFonts w:eastAsia="Calibri"/>
      <w:sz w:val="28"/>
      <w:szCs w:val="22"/>
      <w:lang w:val="uk-UA" w:eastAsia="en-US"/>
    </w:rPr>
  </w:style>
  <w:style w:type="paragraph" w:customStyle="1" w:styleId="rvps6">
    <w:name w:val="rvps6"/>
    <w:basedOn w:val="a"/>
    <w:rsid w:val="002913CE"/>
    <w:pPr>
      <w:spacing w:before="100" w:beforeAutospacing="1" w:after="100" w:afterAutospacing="1"/>
    </w:pPr>
  </w:style>
  <w:style w:type="character" w:customStyle="1" w:styleId="rvts0">
    <w:name w:val="rvts0"/>
    <w:rsid w:val="002913CE"/>
  </w:style>
  <w:style w:type="paragraph" w:styleId="a5">
    <w:name w:val="Body Text Indent"/>
    <w:basedOn w:val="a"/>
    <w:link w:val="a6"/>
    <w:semiHidden/>
    <w:rsid w:val="002913CE"/>
    <w:pPr>
      <w:widowControl w:val="0"/>
      <w:autoSpaceDE w:val="0"/>
      <w:autoSpaceDN w:val="0"/>
      <w:adjustRightInd w:val="0"/>
      <w:spacing w:after="120"/>
      <w:ind w:left="283"/>
    </w:pPr>
    <w:rPr>
      <w:sz w:val="20"/>
      <w:szCs w:val="20"/>
    </w:rPr>
  </w:style>
  <w:style w:type="character" w:customStyle="1" w:styleId="a6">
    <w:name w:val="Основной текст с отступом Знак"/>
    <w:basedOn w:val="a0"/>
    <w:link w:val="a5"/>
    <w:semiHidden/>
    <w:rsid w:val="002913CE"/>
    <w:rPr>
      <w:rFonts w:ascii="Times New Roman" w:eastAsia="Times New Roman" w:hAnsi="Times New Roman" w:cs="Times New Roman"/>
      <w:sz w:val="20"/>
      <w:szCs w:val="20"/>
      <w:lang w:eastAsia="ru-RU"/>
    </w:rPr>
  </w:style>
  <w:style w:type="paragraph" w:styleId="2">
    <w:name w:val="Body Text Indent 2"/>
    <w:basedOn w:val="a"/>
    <w:link w:val="20"/>
    <w:uiPriority w:val="99"/>
    <w:semiHidden/>
    <w:unhideWhenUsed/>
    <w:rsid w:val="002913CE"/>
    <w:pPr>
      <w:spacing w:after="120" w:line="480" w:lineRule="auto"/>
      <w:ind w:left="283"/>
    </w:pPr>
  </w:style>
  <w:style w:type="character" w:customStyle="1" w:styleId="20">
    <w:name w:val="Основной текст с отступом 2 Знак"/>
    <w:basedOn w:val="a0"/>
    <w:link w:val="2"/>
    <w:uiPriority w:val="99"/>
    <w:semiHidden/>
    <w:rsid w:val="002913CE"/>
    <w:rPr>
      <w:rFonts w:ascii="Times New Roman" w:eastAsia="Times New Roman" w:hAnsi="Times New Roman" w:cs="Times New Roman"/>
      <w:sz w:val="24"/>
      <w:szCs w:val="24"/>
      <w:lang w:eastAsia="ru-RU"/>
    </w:rPr>
  </w:style>
  <w:style w:type="paragraph" w:customStyle="1" w:styleId="rvps2">
    <w:name w:val="rvps2"/>
    <w:basedOn w:val="a"/>
    <w:rsid w:val="00A1347E"/>
    <w:pPr>
      <w:spacing w:before="100" w:beforeAutospacing="1" w:after="100" w:afterAutospacing="1"/>
    </w:pPr>
    <w:rPr>
      <w:lang w:val="uk-UA" w:eastAsia="uk-UA"/>
    </w:rPr>
  </w:style>
  <w:style w:type="character" w:customStyle="1" w:styleId="rvts9">
    <w:name w:val="rvts9"/>
    <w:basedOn w:val="a0"/>
    <w:rsid w:val="00A1347E"/>
  </w:style>
  <w:style w:type="paragraph" w:styleId="a7">
    <w:name w:val="header"/>
    <w:basedOn w:val="a"/>
    <w:link w:val="a8"/>
    <w:uiPriority w:val="99"/>
    <w:unhideWhenUsed/>
    <w:rsid w:val="0012253E"/>
    <w:pPr>
      <w:tabs>
        <w:tab w:val="center" w:pos="4819"/>
        <w:tab w:val="right" w:pos="9639"/>
      </w:tabs>
    </w:pPr>
  </w:style>
  <w:style w:type="character" w:customStyle="1" w:styleId="a8">
    <w:name w:val="Верхний колонтитул Знак"/>
    <w:basedOn w:val="a0"/>
    <w:link w:val="a7"/>
    <w:uiPriority w:val="99"/>
    <w:rsid w:val="0012253E"/>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2253E"/>
    <w:pPr>
      <w:tabs>
        <w:tab w:val="center" w:pos="4819"/>
        <w:tab w:val="right" w:pos="9639"/>
      </w:tabs>
    </w:pPr>
  </w:style>
  <w:style w:type="character" w:customStyle="1" w:styleId="aa">
    <w:name w:val="Нижний колонтитул Знак"/>
    <w:basedOn w:val="a0"/>
    <w:link w:val="a9"/>
    <w:uiPriority w:val="99"/>
    <w:rsid w:val="0012253E"/>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120025"/>
    <w:rPr>
      <w:rFonts w:ascii="Tahoma" w:hAnsi="Tahoma" w:cs="Tahoma"/>
      <w:sz w:val="16"/>
      <w:szCs w:val="16"/>
    </w:rPr>
  </w:style>
  <w:style w:type="character" w:customStyle="1" w:styleId="ac">
    <w:name w:val="Текст выноски Знак"/>
    <w:basedOn w:val="a0"/>
    <w:link w:val="ab"/>
    <w:uiPriority w:val="99"/>
    <w:semiHidden/>
    <w:rsid w:val="0012002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808078">
      <w:bodyDiv w:val="1"/>
      <w:marLeft w:val="0"/>
      <w:marRight w:val="0"/>
      <w:marTop w:val="0"/>
      <w:marBottom w:val="0"/>
      <w:divBdr>
        <w:top w:val="none" w:sz="0" w:space="0" w:color="auto"/>
        <w:left w:val="none" w:sz="0" w:space="0" w:color="auto"/>
        <w:bottom w:val="none" w:sz="0" w:space="0" w:color="auto"/>
        <w:right w:val="none" w:sz="0" w:space="0" w:color="auto"/>
      </w:divBdr>
    </w:div>
    <w:div w:id="185985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C18C0-2E1C-40A1-A4B3-18E5A4D5C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2443</Words>
  <Characters>1394</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2020-06-23T05:57:00Z</cp:lastPrinted>
  <dcterms:created xsi:type="dcterms:W3CDTF">2020-07-09T12:43:00Z</dcterms:created>
  <dcterms:modified xsi:type="dcterms:W3CDTF">2020-07-09T12:43:00Z</dcterms:modified>
</cp:coreProperties>
</file>