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722402" w:rsidRDefault="00B8186B" w:rsidP="00F43238">
      <w:pPr>
        <w:spacing w:after="0" w:line="240" w:lineRule="auto"/>
        <w:ind w:firstLine="709"/>
        <w:rPr>
          <w:szCs w:val="28"/>
        </w:rPr>
      </w:pPr>
    </w:p>
    <w:p w:rsidR="00290D19" w:rsidRDefault="00B8186B" w:rsidP="00501779">
      <w:pPr>
        <w:widowControl w:val="0"/>
        <w:tabs>
          <w:tab w:val="left" w:pos="5328"/>
        </w:tabs>
        <w:spacing w:after="0" w:line="240" w:lineRule="auto"/>
        <w:ind w:firstLine="709"/>
      </w:pPr>
      <w:r w:rsidRPr="00722402">
        <w:rPr>
          <w:szCs w:val="28"/>
        </w:rPr>
        <w:tab/>
      </w:r>
    </w:p>
    <w:p w:rsidR="00B8186B" w:rsidRPr="00722402" w:rsidRDefault="00B8186B" w:rsidP="00F43238">
      <w:pPr>
        <w:pStyle w:val="7"/>
        <w:keepNext w:val="0"/>
        <w:widowControl w:val="0"/>
        <w:ind w:firstLine="0"/>
        <w:rPr>
          <w:rFonts w:ascii="Times New Roman" w:hAnsi="Times New Roman" w:cs="Times New Roman"/>
        </w:rPr>
      </w:pPr>
      <w:r w:rsidRPr="00722402">
        <w:rPr>
          <w:rFonts w:ascii="Times New Roman" w:hAnsi="Times New Roman" w:cs="Times New Roman"/>
        </w:rPr>
        <w:t>ВИСНОВОК</w:t>
      </w:r>
    </w:p>
    <w:p w:rsidR="00B8186B" w:rsidRPr="00722402" w:rsidRDefault="00B8186B" w:rsidP="00F43238">
      <w:pPr>
        <w:pStyle w:val="a4"/>
        <w:widowControl w:val="0"/>
        <w:ind w:firstLine="0"/>
        <w:jc w:val="center"/>
        <w:rPr>
          <w:rFonts w:ascii="Times New Roman" w:hAnsi="Times New Roman" w:cs="Times New Roman"/>
          <w:b/>
          <w:bCs/>
        </w:rPr>
      </w:pPr>
      <w:r w:rsidRPr="00722402">
        <w:rPr>
          <w:rFonts w:ascii="Times New Roman" w:hAnsi="Times New Roman" w:cs="Times New Roman"/>
          <w:b/>
        </w:rPr>
        <w:t xml:space="preserve">на проект Закону України </w:t>
      </w:r>
      <w:r w:rsidR="00FE13B1" w:rsidRPr="00722402">
        <w:rPr>
          <w:rFonts w:ascii="Times New Roman" w:hAnsi="Times New Roman" w:cs="Times New Roman"/>
          <w:b/>
          <w:bCs/>
        </w:rPr>
        <w:t>«</w:t>
      </w:r>
      <w:bookmarkStart w:id="0" w:name="_Hlk36729976"/>
      <w:r w:rsidR="005E574D" w:rsidRPr="00722402">
        <w:rPr>
          <w:rFonts w:ascii="Times New Roman" w:hAnsi="Times New Roman" w:cs="Times New Roman"/>
          <w:b/>
          <w:bCs/>
        </w:rPr>
        <w:t xml:space="preserve">Про </w:t>
      </w:r>
      <w:bookmarkEnd w:id="0"/>
      <w:r w:rsidR="006D59F0" w:rsidRPr="00722402">
        <w:rPr>
          <w:rFonts w:ascii="Times New Roman" w:hAnsi="Times New Roman" w:cs="Times New Roman"/>
          <w:b/>
          <w:bCs/>
        </w:rPr>
        <w:t xml:space="preserve">внесення змін до </w:t>
      </w:r>
      <w:r w:rsidR="00B60DE2" w:rsidRPr="00B60DE2">
        <w:rPr>
          <w:rFonts w:ascii="Times New Roman" w:hAnsi="Times New Roman" w:cs="Times New Roman"/>
          <w:b/>
          <w:bCs/>
        </w:rPr>
        <w:t xml:space="preserve">розділу ІІ </w:t>
      </w:r>
      <w:r w:rsidR="00B60DE2">
        <w:rPr>
          <w:rFonts w:ascii="Times New Roman" w:hAnsi="Times New Roman" w:cs="Times New Roman"/>
          <w:b/>
          <w:bCs/>
        </w:rPr>
        <w:t>«</w:t>
      </w:r>
      <w:r w:rsidR="00B60DE2" w:rsidRPr="00B60DE2">
        <w:rPr>
          <w:rFonts w:ascii="Times New Roman" w:hAnsi="Times New Roman" w:cs="Times New Roman"/>
          <w:b/>
          <w:bCs/>
        </w:rPr>
        <w:t>Прикінцеві положення</w:t>
      </w:r>
      <w:r w:rsidR="00B60DE2">
        <w:rPr>
          <w:rFonts w:ascii="Times New Roman" w:hAnsi="Times New Roman" w:cs="Times New Roman"/>
          <w:b/>
          <w:bCs/>
        </w:rPr>
        <w:t>»</w:t>
      </w:r>
      <w:r w:rsidR="00B60DE2" w:rsidRPr="00B60DE2">
        <w:rPr>
          <w:rFonts w:ascii="Times New Roman" w:hAnsi="Times New Roman" w:cs="Times New Roman"/>
          <w:b/>
          <w:bCs/>
        </w:rPr>
        <w:t xml:space="preserve"> Закону України </w:t>
      </w:r>
      <w:r w:rsidR="00B60DE2">
        <w:rPr>
          <w:rFonts w:ascii="Times New Roman" w:hAnsi="Times New Roman" w:cs="Times New Roman"/>
          <w:b/>
          <w:bCs/>
        </w:rPr>
        <w:t>«</w:t>
      </w:r>
      <w:r w:rsidR="00B60DE2" w:rsidRPr="00B60DE2">
        <w:rPr>
          <w:rFonts w:ascii="Times New Roman" w:hAnsi="Times New Roman" w:cs="Times New Roman"/>
          <w:b/>
          <w:bCs/>
        </w:rPr>
        <w:t xml:space="preserve">Про внесення змін до деяких законодавчих актів України, спрямованих на запобігання виникненню і поширенню </w:t>
      </w:r>
      <w:proofErr w:type="spellStart"/>
      <w:r w:rsidR="00B60DE2" w:rsidRPr="00B60DE2">
        <w:rPr>
          <w:rFonts w:ascii="Times New Roman" w:hAnsi="Times New Roman" w:cs="Times New Roman"/>
          <w:b/>
          <w:bCs/>
        </w:rPr>
        <w:t>коронавірусної</w:t>
      </w:r>
      <w:proofErr w:type="spellEnd"/>
      <w:r w:rsidR="00B60DE2" w:rsidRPr="00B60DE2">
        <w:rPr>
          <w:rFonts w:ascii="Times New Roman" w:hAnsi="Times New Roman" w:cs="Times New Roman"/>
          <w:b/>
          <w:bCs/>
        </w:rPr>
        <w:t xml:space="preserve"> хвороби (COVID-19)</w:t>
      </w:r>
      <w:r w:rsidR="00B60DE2">
        <w:rPr>
          <w:rFonts w:ascii="Times New Roman" w:hAnsi="Times New Roman" w:cs="Times New Roman"/>
          <w:b/>
          <w:bCs/>
        </w:rPr>
        <w:t>»</w:t>
      </w:r>
      <w:r w:rsidR="00B60DE2" w:rsidRPr="00B60DE2">
        <w:rPr>
          <w:rFonts w:ascii="Times New Roman" w:hAnsi="Times New Roman" w:cs="Times New Roman"/>
          <w:b/>
          <w:bCs/>
        </w:rPr>
        <w:t xml:space="preserve"> щодо звільнення водіїв та </w:t>
      </w:r>
      <w:r w:rsidR="00D83C3E">
        <w:rPr>
          <w:rFonts w:ascii="Times New Roman" w:hAnsi="Times New Roman" w:cs="Times New Roman"/>
          <w:b/>
          <w:bCs/>
        </w:rPr>
        <w:t>в</w:t>
      </w:r>
      <w:r w:rsidR="00B60DE2" w:rsidRPr="00B60DE2">
        <w:rPr>
          <w:rFonts w:ascii="Times New Roman" w:hAnsi="Times New Roman" w:cs="Times New Roman"/>
          <w:b/>
          <w:bCs/>
        </w:rPr>
        <w:t>ласників транспортних засобів від окремих видів адміністративної відповідальності за порушення законодавства у сфері забезпечення безпеки дорожнього руху</w:t>
      </w:r>
      <w:r w:rsidR="00FE13B1" w:rsidRPr="00722402">
        <w:rPr>
          <w:rFonts w:ascii="Times New Roman" w:hAnsi="Times New Roman" w:cs="Times New Roman"/>
          <w:b/>
          <w:bCs/>
        </w:rPr>
        <w:t>»</w:t>
      </w:r>
    </w:p>
    <w:p w:rsidR="00B8186B" w:rsidRPr="00722402" w:rsidRDefault="00B8186B" w:rsidP="00F43238">
      <w:pPr>
        <w:pStyle w:val="a4"/>
        <w:ind w:firstLine="709"/>
        <w:rPr>
          <w:rFonts w:ascii="Times New Roman" w:hAnsi="Times New Roman" w:cs="Times New Roman"/>
        </w:rPr>
      </w:pPr>
    </w:p>
    <w:p w:rsidR="008524A1" w:rsidRPr="00722402" w:rsidRDefault="006D59F0" w:rsidP="00F43238">
      <w:pPr>
        <w:spacing w:after="0" w:line="240" w:lineRule="auto"/>
        <w:ind w:firstLine="709"/>
        <w:jc w:val="both"/>
        <w:rPr>
          <w:szCs w:val="28"/>
          <w:lang w:eastAsia="uk-UA"/>
        </w:rPr>
      </w:pPr>
      <w:r w:rsidRPr="00722402">
        <w:rPr>
          <w:szCs w:val="28"/>
        </w:rPr>
        <w:t xml:space="preserve">Метою законопроекту, як це вказано у пояснювальній записці до нього, є </w:t>
      </w:r>
      <w:r w:rsidR="00B60DE2" w:rsidRPr="00B60DE2">
        <w:rPr>
          <w:szCs w:val="28"/>
        </w:rPr>
        <w:t>звільнення осіб, які не змогли звернутися до територіальних органів Міністерства внутрішніх справ України із заявою про обмін посвідчення водія, виданого особі вперше, після закінчення строку його дії чи з метою реєстрації (перереєстрації) належних їм транспортних засобів протягом десяти діб після придбання, митного оформлення, одержання транспортних засобів або виникнення обставин, що потребують внесення змін до реєстраційних документів, або які не зареєстрували протягом десяти діб транспортний засіб особистого користування, тимчасово ввезений на митну територію України більш як на 30 діб, від окремих видів адміністративної відповідальності за порушення законодавства у сфері забезпечення безпеки дорожнього руху, які настали в період чи внаслідок введення карантину</w:t>
      </w:r>
      <w:r w:rsidRPr="00722402">
        <w:rPr>
          <w:szCs w:val="28"/>
          <w:lang w:eastAsia="uk-UA"/>
        </w:rPr>
        <w:t>.</w:t>
      </w:r>
    </w:p>
    <w:p w:rsidR="006D59F0" w:rsidRPr="00722402" w:rsidRDefault="006D59F0" w:rsidP="00F43238">
      <w:pPr>
        <w:spacing w:after="0" w:line="240" w:lineRule="auto"/>
        <w:ind w:firstLine="709"/>
        <w:jc w:val="both"/>
        <w:rPr>
          <w:szCs w:val="28"/>
          <w:lang w:eastAsia="uk-UA"/>
        </w:rPr>
      </w:pPr>
      <w:r w:rsidRPr="00722402">
        <w:rPr>
          <w:szCs w:val="28"/>
          <w:lang w:eastAsia="uk-UA"/>
        </w:rPr>
        <w:t xml:space="preserve">Для досягнення зазначеної мети у законопроекті пропонується </w:t>
      </w:r>
      <w:r w:rsidR="00B60DE2">
        <w:rPr>
          <w:szCs w:val="28"/>
          <w:lang w:eastAsia="uk-UA"/>
        </w:rPr>
        <w:t>доповнити Р</w:t>
      </w:r>
      <w:r w:rsidR="00B60DE2" w:rsidRPr="00B60DE2">
        <w:rPr>
          <w:szCs w:val="28"/>
          <w:lang w:eastAsia="uk-UA"/>
        </w:rPr>
        <w:t xml:space="preserve">озділ ІІ «Прикінцеві положення» Закону України «Про внесення змін до деяких законодавчих актів України, спрямованих на запобігання виникненню і поширенню </w:t>
      </w:r>
      <w:proofErr w:type="spellStart"/>
      <w:r w:rsidR="00B60DE2" w:rsidRPr="00B60DE2">
        <w:rPr>
          <w:szCs w:val="28"/>
          <w:lang w:eastAsia="uk-UA"/>
        </w:rPr>
        <w:t>коронавірусної</w:t>
      </w:r>
      <w:proofErr w:type="spellEnd"/>
      <w:r w:rsidR="00B60DE2" w:rsidRPr="00B60DE2">
        <w:rPr>
          <w:szCs w:val="28"/>
          <w:lang w:eastAsia="uk-UA"/>
        </w:rPr>
        <w:t xml:space="preserve"> хвороби (COVID-19)»</w:t>
      </w:r>
      <w:r w:rsidR="00016FCD">
        <w:rPr>
          <w:szCs w:val="28"/>
          <w:lang w:eastAsia="uk-UA"/>
        </w:rPr>
        <w:t xml:space="preserve"> новим пунктом</w:t>
      </w:r>
      <w:r w:rsidR="00B60DE2">
        <w:rPr>
          <w:szCs w:val="28"/>
          <w:lang w:eastAsia="uk-UA"/>
        </w:rPr>
        <w:t xml:space="preserve"> 4-1, яким </w:t>
      </w:r>
      <w:r w:rsidR="00B60DE2">
        <w:rPr>
          <w:szCs w:val="28"/>
        </w:rPr>
        <w:t>встанов</w:t>
      </w:r>
      <w:r w:rsidR="00290D19">
        <w:rPr>
          <w:szCs w:val="28"/>
        </w:rPr>
        <w:t>люється</w:t>
      </w:r>
      <w:r w:rsidR="00B60DE2">
        <w:rPr>
          <w:szCs w:val="28"/>
        </w:rPr>
        <w:t xml:space="preserve">, що </w:t>
      </w:r>
      <w:r w:rsidR="00016FCD">
        <w:rPr>
          <w:szCs w:val="28"/>
        </w:rPr>
        <w:t xml:space="preserve">до </w:t>
      </w:r>
      <w:r w:rsidR="00B60DE2">
        <w:rPr>
          <w:szCs w:val="28"/>
        </w:rPr>
        <w:t>особ</w:t>
      </w:r>
      <w:r w:rsidR="00016FCD">
        <w:rPr>
          <w:szCs w:val="28"/>
        </w:rPr>
        <w:t>и</w:t>
      </w:r>
      <w:r w:rsidR="00B60DE2" w:rsidRPr="005F7EF4">
        <w:rPr>
          <w:szCs w:val="28"/>
        </w:rPr>
        <w:t>, яка не змогла звернутися до територіальних органів Міністерства внутрішніх справ України із заявою про обмін посвідчення водія, виданого особі вперше, після закінчення строку його дії чи з метою реєстрації (перереєстрації) належного їй транспортного засобу протягом десяти діб після придбання, митного оформлення, одержання транспортного засобу або виникнення обставин, що потребують внесення змін до реєстраційних документів, або яка не зареєструвала протягом десяти діб транспортний засіб особистого користування, тимчасово ввезений на митну територію України більш як на 30 діб, у зв’язку із введенням карантину, не застосовується адміністративна відповідальність, передбачена ч</w:t>
      </w:r>
      <w:r w:rsidR="00B60DE2">
        <w:rPr>
          <w:szCs w:val="28"/>
        </w:rPr>
        <w:t>. 6 ст. </w:t>
      </w:r>
      <w:r w:rsidR="00B60DE2" w:rsidRPr="005F7EF4">
        <w:rPr>
          <w:szCs w:val="28"/>
        </w:rPr>
        <w:t xml:space="preserve">121 та </w:t>
      </w:r>
      <w:r w:rsidR="00363C44">
        <w:rPr>
          <w:szCs w:val="28"/>
        </w:rPr>
        <w:br/>
      </w:r>
      <w:r w:rsidR="00B60DE2" w:rsidRPr="005F7EF4">
        <w:rPr>
          <w:szCs w:val="28"/>
        </w:rPr>
        <w:t>ч</w:t>
      </w:r>
      <w:r w:rsidR="00C15E6C">
        <w:rPr>
          <w:szCs w:val="28"/>
        </w:rPr>
        <w:t>. ч. 1, 2</w:t>
      </w:r>
      <w:r w:rsidR="00B60DE2" w:rsidRPr="005F7EF4">
        <w:rPr>
          <w:szCs w:val="28"/>
        </w:rPr>
        <w:t xml:space="preserve"> ст</w:t>
      </w:r>
      <w:r w:rsidR="00C15E6C">
        <w:rPr>
          <w:szCs w:val="28"/>
        </w:rPr>
        <w:t>.</w:t>
      </w:r>
      <w:r w:rsidR="00B60DE2" w:rsidRPr="005F7EF4">
        <w:rPr>
          <w:szCs w:val="28"/>
        </w:rPr>
        <w:t xml:space="preserve"> 126 Кодексу України про адміністративні правопорушення</w:t>
      </w:r>
      <w:r w:rsidR="00C15E6C">
        <w:rPr>
          <w:szCs w:val="28"/>
        </w:rPr>
        <w:t xml:space="preserve"> (далі – КУпАП)</w:t>
      </w:r>
      <w:r w:rsidR="00B60DE2" w:rsidRPr="005F7EF4">
        <w:rPr>
          <w:szCs w:val="28"/>
        </w:rPr>
        <w:t>, якщо така відповідальність настала в період чи внаслідок встановлення карантину</w:t>
      </w:r>
      <w:r w:rsidR="00651C9E" w:rsidRPr="00722402">
        <w:rPr>
          <w:szCs w:val="28"/>
          <w:lang w:eastAsia="uk-UA"/>
        </w:rPr>
        <w:t>.</w:t>
      </w:r>
    </w:p>
    <w:p w:rsidR="00651C9E" w:rsidRPr="00722402" w:rsidRDefault="00651C9E" w:rsidP="00F43238">
      <w:pPr>
        <w:shd w:val="clear" w:color="auto" w:fill="FFFFFF"/>
        <w:spacing w:after="0" w:line="240" w:lineRule="auto"/>
        <w:ind w:firstLine="709"/>
        <w:jc w:val="both"/>
        <w:rPr>
          <w:szCs w:val="28"/>
        </w:rPr>
      </w:pPr>
      <w:r w:rsidRPr="00722402">
        <w:rPr>
          <w:szCs w:val="28"/>
        </w:rPr>
        <w:t>Проаналізувавши поданий законопроект, Головне управління вважає за необхідне висловити такі зауваження щодо його змісту.</w:t>
      </w:r>
    </w:p>
    <w:p w:rsidR="003A4F72" w:rsidRDefault="003A4F72" w:rsidP="003A4F72">
      <w:pPr>
        <w:spacing w:after="0" w:line="240" w:lineRule="auto"/>
        <w:ind w:firstLine="709"/>
        <w:jc w:val="both"/>
        <w:rPr>
          <w:szCs w:val="28"/>
          <w:lang w:val="ru-RU"/>
        </w:rPr>
      </w:pPr>
      <w:r w:rsidRPr="003E3260">
        <w:rPr>
          <w:szCs w:val="28"/>
        </w:rPr>
        <w:t xml:space="preserve">В обґрунтування необхідності прийняття законопроекту його </w:t>
      </w:r>
      <w:r w:rsidR="00016FCD">
        <w:rPr>
          <w:szCs w:val="28"/>
        </w:rPr>
        <w:t>ініціатор</w:t>
      </w:r>
      <w:r w:rsidRPr="003E3260">
        <w:rPr>
          <w:szCs w:val="28"/>
        </w:rPr>
        <w:t xml:space="preserve"> </w:t>
      </w:r>
      <w:r w:rsidR="00016FCD">
        <w:rPr>
          <w:szCs w:val="28"/>
        </w:rPr>
        <w:t xml:space="preserve">у пояснювальній записці </w:t>
      </w:r>
      <w:r w:rsidRPr="003E3260">
        <w:rPr>
          <w:szCs w:val="28"/>
        </w:rPr>
        <w:t>посила</w:t>
      </w:r>
      <w:r w:rsidR="00016FCD">
        <w:rPr>
          <w:szCs w:val="28"/>
        </w:rPr>
        <w:t>є</w:t>
      </w:r>
      <w:r w:rsidRPr="003E3260">
        <w:rPr>
          <w:szCs w:val="28"/>
        </w:rPr>
        <w:t>ться на те, що «</w:t>
      </w:r>
      <w:r w:rsidRPr="003A4F72">
        <w:rPr>
          <w:szCs w:val="28"/>
        </w:rPr>
        <w:t xml:space="preserve">переважна більшість осіб не мають можливості звернутися до територіальних органів Міністерства </w:t>
      </w:r>
      <w:r w:rsidRPr="003A4F72">
        <w:rPr>
          <w:szCs w:val="28"/>
        </w:rPr>
        <w:lastRenderedPageBreak/>
        <w:t>внутрішніх справ України</w:t>
      </w:r>
      <w:r w:rsidR="005616AC">
        <w:rPr>
          <w:szCs w:val="28"/>
        </w:rPr>
        <w:t xml:space="preserve"> (далі – МВС)</w:t>
      </w:r>
      <w:r w:rsidRPr="003A4F72">
        <w:rPr>
          <w:szCs w:val="28"/>
        </w:rPr>
        <w:t xml:space="preserve"> із заявою про обмін посвідчення водія, виданого особі вперше, після закінчення строку його дії чи з метою реєстрації (перереєстрації) належних їм транспортних засобів протягом десяти діб після придбання, митного оформлення, одержання транспортних засобів або виникнення обставин, що потребують внесення змін до реєстраційних документів, або для реєстрації протягом десяти  діб транспортного засобу особистого користування, тимчасово ввезеного на митну територію України більш </w:t>
      </w:r>
      <w:r w:rsidRPr="006E3589">
        <w:rPr>
          <w:szCs w:val="28"/>
        </w:rPr>
        <w:t>як на 30 діб,</w:t>
      </w:r>
      <w:r w:rsidRPr="003A4F72">
        <w:rPr>
          <w:i/>
          <w:iCs/>
          <w:szCs w:val="28"/>
        </w:rPr>
        <w:t xml:space="preserve"> у зв’язку з введенням карантину</w:t>
      </w:r>
      <w:r w:rsidRPr="003E3260">
        <w:rPr>
          <w:szCs w:val="28"/>
        </w:rPr>
        <w:t>».</w:t>
      </w:r>
      <w:r>
        <w:rPr>
          <w:szCs w:val="28"/>
          <w:lang w:val="ru-RU"/>
        </w:rPr>
        <w:t xml:space="preserve"> </w:t>
      </w:r>
    </w:p>
    <w:p w:rsidR="001643F6" w:rsidRPr="00DC0940" w:rsidRDefault="00290D19" w:rsidP="00834DB9">
      <w:pPr>
        <w:spacing w:after="0" w:line="240" w:lineRule="auto"/>
        <w:ind w:firstLine="709"/>
        <w:jc w:val="both"/>
        <w:rPr>
          <w:szCs w:val="28"/>
        </w:rPr>
      </w:pPr>
      <w:r>
        <w:rPr>
          <w:szCs w:val="28"/>
        </w:rPr>
        <w:t>Однак</w:t>
      </w:r>
      <w:r w:rsidR="006E3589">
        <w:rPr>
          <w:szCs w:val="28"/>
        </w:rPr>
        <w:t xml:space="preserve"> </w:t>
      </w:r>
      <w:r w:rsidR="005616AC">
        <w:rPr>
          <w:szCs w:val="28"/>
        </w:rPr>
        <w:t>н</w:t>
      </w:r>
      <w:r w:rsidR="005616AC" w:rsidRPr="005616AC">
        <w:rPr>
          <w:szCs w:val="28"/>
        </w:rPr>
        <w:t xml:space="preserve">а засіданні </w:t>
      </w:r>
      <w:r w:rsidR="001643F6">
        <w:rPr>
          <w:szCs w:val="28"/>
        </w:rPr>
        <w:t>Кабінету Міністрів України (далі – КМУ)</w:t>
      </w:r>
      <w:r w:rsidR="005616AC" w:rsidRPr="005616AC">
        <w:rPr>
          <w:szCs w:val="28"/>
        </w:rPr>
        <w:t xml:space="preserve"> 04</w:t>
      </w:r>
      <w:r w:rsidR="005616AC">
        <w:rPr>
          <w:szCs w:val="28"/>
        </w:rPr>
        <w:t>.05.</w:t>
      </w:r>
      <w:r w:rsidR="005616AC" w:rsidRPr="005616AC">
        <w:rPr>
          <w:szCs w:val="28"/>
        </w:rPr>
        <w:t xml:space="preserve">2020 </w:t>
      </w:r>
      <w:r w:rsidR="00016FCD">
        <w:rPr>
          <w:szCs w:val="28"/>
        </w:rPr>
        <w:t xml:space="preserve">було </w:t>
      </w:r>
      <w:r w:rsidR="005616AC" w:rsidRPr="005616AC">
        <w:rPr>
          <w:szCs w:val="28"/>
        </w:rPr>
        <w:t>прийнято рішення розпочати поступове пом’якшення карантинних заходів</w:t>
      </w:r>
      <w:r w:rsidR="00016FCD">
        <w:rPr>
          <w:szCs w:val="28"/>
        </w:rPr>
        <w:t xml:space="preserve">, які були </w:t>
      </w:r>
      <w:r>
        <w:rPr>
          <w:szCs w:val="28"/>
        </w:rPr>
        <w:t>запроваджені</w:t>
      </w:r>
      <w:r w:rsidR="00016FCD">
        <w:rPr>
          <w:szCs w:val="28"/>
        </w:rPr>
        <w:t xml:space="preserve"> </w:t>
      </w:r>
      <w:r w:rsidR="001643F6" w:rsidRPr="001643F6">
        <w:rPr>
          <w:szCs w:val="28"/>
        </w:rPr>
        <w:t>постанов</w:t>
      </w:r>
      <w:r w:rsidR="00016FCD">
        <w:rPr>
          <w:szCs w:val="28"/>
        </w:rPr>
        <w:t>ою</w:t>
      </w:r>
      <w:r w:rsidR="001643F6" w:rsidRPr="001643F6">
        <w:rPr>
          <w:szCs w:val="28"/>
        </w:rPr>
        <w:t xml:space="preserve"> </w:t>
      </w:r>
      <w:r w:rsidR="001643F6">
        <w:rPr>
          <w:szCs w:val="28"/>
        </w:rPr>
        <w:t>КМУ</w:t>
      </w:r>
      <w:r w:rsidR="001643F6" w:rsidRPr="001643F6">
        <w:rPr>
          <w:szCs w:val="28"/>
        </w:rPr>
        <w:t xml:space="preserve"> </w:t>
      </w:r>
      <w:r w:rsidR="001643F6">
        <w:rPr>
          <w:szCs w:val="28"/>
        </w:rPr>
        <w:t>«</w:t>
      </w:r>
      <w:r w:rsidR="001643F6" w:rsidRPr="001643F6">
        <w:rPr>
          <w:szCs w:val="28"/>
        </w:rPr>
        <w:t xml:space="preserve">Про запобігання поширенню на території України гострої респіраторної хвороби COVID-19, спричиненої </w:t>
      </w:r>
      <w:proofErr w:type="spellStart"/>
      <w:r w:rsidR="001643F6" w:rsidRPr="001643F6">
        <w:rPr>
          <w:szCs w:val="28"/>
        </w:rPr>
        <w:t>коронавірусом</w:t>
      </w:r>
      <w:proofErr w:type="spellEnd"/>
      <w:r w:rsidR="001643F6" w:rsidRPr="001643F6">
        <w:rPr>
          <w:szCs w:val="28"/>
        </w:rPr>
        <w:t xml:space="preserve"> SARS-CoV-2</w:t>
      </w:r>
      <w:r w:rsidR="001643F6">
        <w:rPr>
          <w:szCs w:val="28"/>
        </w:rPr>
        <w:t>»</w:t>
      </w:r>
      <w:r w:rsidR="00016FCD">
        <w:rPr>
          <w:szCs w:val="28"/>
        </w:rPr>
        <w:t xml:space="preserve"> </w:t>
      </w:r>
      <w:r w:rsidR="00016FCD" w:rsidRPr="001643F6">
        <w:rPr>
          <w:szCs w:val="28"/>
        </w:rPr>
        <w:t>від 11</w:t>
      </w:r>
      <w:r w:rsidR="00016FCD">
        <w:rPr>
          <w:szCs w:val="28"/>
        </w:rPr>
        <w:t>.03.</w:t>
      </w:r>
      <w:r w:rsidR="00016FCD" w:rsidRPr="001643F6">
        <w:rPr>
          <w:szCs w:val="28"/>
        </w:rPr>
        <w:t>2020 № 211</w:t>
      </w:r>
      <w:r w:rsidR="001643F6">
        <w:rPr>
          <w:szCs w:val="28"/>
        </w:rPr>
        <w:t xml:space="preserve">. </w:t>
      </w:r>
      <w:r w:rsidR="00016FCD">
        <w:rPr>
          <w:szCs w:val="28"/>
        </w:rPr>
        <w:t>При цьому,</w:t>
      </w:r>
      <w:r w:rsidR="005616AC" w:rsidRPr="005616AC">
        <w:rPr>
          <w:szCs w:val="28"/>
        </w:rPr>
        <w:t xml:space="preserve"> починаючи з 12</w:t>
      </w:r>
      <w:r w:rsidR="005616AC">
        <w:rPr>
          <w:szCs w:val="28"/>
        </w:rPr>
        <w:t>.05.</w:t>
      </w:r>
      <w:r w:rsidR="00834DB9">
        <w:rPr>
          <w:szCs w:val="28"/>
        </w:rPr>
        <w:t>2020,</w:t>
      </w:r>
      <w:r w:rsidR="005616AC" w:rsidRPr="005616AC">
        <w:rPr>
          <w:szCs w:val="28"/>
        </w:rPr>
        <w:t xml:space="preserve"> </w:t>
      </w:r>
      <w:r w:rsidR="00016FCD">
        <w:rPr>
          <w:szCs w:val="28"/>
        </w:rPr>
        <w:t xml:space="preserve">усі </w:t>
      </w:r>
      <w:r w:rsidR="002C05AC" w:rsidRPr="005616AC">
        <w:rPr>
          <w:szCs w:val="28"/>
        </w:rPr>
        <w:t xml:space="preserve">сервісні центри МВС </w:t>
      </w:r>
      <w:r w:rsidR="005616AC" w:rsidRPr="005616AC">
        <w:rPr>
          <w:szCs w:val="28"/>
        </w:rPr>
        <w:t>віднов</w:t>
      </w:r>
      <w:r w:rsidR="005616AC">
        <w:rPr>
          <w:szCs w:val="28"/>
        </w:rPr>
        <w:t>или</w:t>
      </w:r>
      <w:r w:rsidR="005616AC" w:rsidRPr="005616AC">
        <w:rPr>
          <w:szCs w:val="28"/>
        </w:rPr>
        <w:t xml:space="preserve"> свою роботу з можливістю відвідування </w:t>
      </w:r>
      <w:r w:rsidR="00016FCD">
        <w:rPr>
          <w:szCs w:val="28"/>
        </w:rPr>
        <w:t xml:space="preserve">їх </w:t>
      </w:r>
      <w:r w:rsidR="005616AC" w:rsidRPr="005616AC">
        <w:rPr>
          <w:szCs w:val="28"/>
        </w:rPr>
        <w:t>громадянами</w:t>
      </w:r>
      <w:r w:rsidR="001643F6">
        <w:rPr>
          <w:szCs w:val="28"/>
        </w:rPr>
        <w:t>. За даними Головного сервісного центру МВС</w:t>
      </w:r>
      <w:r w:rsidR="009C43A4">
        <w:rPr>
          <w:szCs w:val="28"/>
        </w:rPr>
        <w:t xml:space="preserve"> (далі – ГСЦ МВС)</w:t>
      </w:r>
      <w:r w:rsidR="001643F6">
        <w:rPr>
          <w:szCs w:val="28"/>
        </w:rPr>
        <w:t xml:space="preserve">, </w:t>
      </w:r>
      <w:r w:rsidR="009C43A4">
        <w:rPr>
          <w:szCs w:val="28"/>
        </w:rPr>
        <w:t xml:space="preserve">з 12 травня </w:t>
      </w:r>
      <w:r w:rsidR="00016FCD">
        <w:rPr>
          <w:szCs w:val="28"/>
        </w:rPr>
        <w:t xml:space="preserve">2020 року </w:t>
      </w:r>
      <w:r w:rsidR="001643F6">
        <w:rPr>
          <w:szCs w:val="28"/>
        </w:rPr>
        <w:t>такі</w:t>
      </w:r>
      <w:r w:rsidR="001643F6" w:rsidRPr="001643F6">
        <w:rPr>
          <w:szCs w:val="28"/>
        </w:rPr>
        <w:t xml:space="preserve"> центри нада</w:t>
      </w:r>
      <w:r w:rsidR="001643F6">
        <w:rPr>
          <w:szCs w:val="28"/>
        </w:rPr>
        <w:t>ю</w:t>
      </w:r>
      <w:r w:rsidR="001643F6" w:rsidRPr="001643F6">
        <w:rPr>
          <w:szCs w:val="28"/>
        </w:rPr>
        <w:t xml:space="preserve">ть </w:t>
      </w:r>
      <w:r w:rsidR="001643F6" w:rsidRPr="009C43A4">
        <w:rPr>
          <w:i/>
          <w:iCs/>
          <w:szCs w:val="28"/>
        </w:rPr>
        <w:t>усі адміністративні послуги</w:t>
      </w:r>
      <w:r w:rsidR="001643F6" w:rsidRPr="001643F6">
        <w:rPr>
          <w:szCs w:val="28"/>
        </w:rPr>
        <w:t>, окрім прийняття практичних іспитів на право керування транспортним засобом</w:t>
      </w:r>
      <w:r w:rsidR="009C43A4">
        <w:rPr>
          <w:szCs w:val="28"/>
        </w:rPr>
        <w:t xml:space="preserve"> за умови здійснення </w:t>
      </w:r>
      <w:r w:rsidR="009C43A4" w:rsidRPr="009C43A4">
        <w:rPr>
          <w:szCs w:val="28"/>
        </w:rPr>
        <w:t>попередн</w:t>
      </w:r>
      <w:r w:rsidR="009C43A4">
        <w:rPr>
          <w:szCs w:val="28"/>
        </w:rPr>
        <w:t>ього</w:t>
      </w:r>
      <w:r w:rsidR="009C43A4" w:rsidRPr="009C43A4">
        <w:rPr>
          <w:szCs w:val="28"/>
        </w:rPr>
        <w:t xml:space="preserve"> запис</w:t>
      </w:r>
      <w:r w:rsidR="009C43A4">
        <w:rPr>
          <w:szCs w:val="28"/>
        </w:rPr>
        <w:t>у</w:t>
      </w:r>
      <w:r w:rsidR="009C43A4" w:rsidRPr="009C43A4">
        <w:rPr>
          <w:szCs w:val="28"/>
        </w:rPr>
        <w:t xml:space="preserve"> в електронну чергу через функціонал, що розміщений на офіційному веб</w:t>
      </w:r>
      <w:r w:rsidR="00834DB9">
        <w:rPr>
          <w:szCs w:val="28"/>
        </w:rPr>
        <w:t>-</w:t>
      </w:r>
      <w:r w:rsidR="009C43A4" w:rsidRPr="009C43A4">
        <w:rPr>
          <w:szCs w:val="28"/>
        </w:rPr>
        <w:t>сайті ГСЦ МВС</w:t>
      </w:r>
      <w:r>
        <w:rPr>
          <w:szCs w:val="28"/>
        </w:rPr>
        <w:t>,</w:t>
      </w:r>
      <w:r w:rsidR="002C05AC">
        <w:rPr>
          <w:szCs w:val="28"/>
        </w:rPr>
        <w:t xml:space="preserve"> або </w:t>
      </w:r>
      <w:r w:rsidR="009C43A4" w:rsidRPr="009C43A4">
        <w:rPr>
          <w:szCs w:val="28"/>
        </w:rPr>
        <w:t>за номерами телефонів регіональних сервісних центрів МВС відповідної області</w:t>
      </w:r>
      <w:r w:rsidR="009C43A4">
        <w:rPr>
          <w:rStyle w:val="ad"/>
          <w:szCs w:val="28"/>
        </w:rPr>
        <w:footnoteReference w:id="1"/>
      </w:r>
      <w:r w:rsidR="00016FCD">
        <w:rPr>
          <w:szCs w:val="28"/>
        </w:rPr>
        <w:t>.</w:t>
      </w:r>
      <w:r w:rsidR="00834DB9">
        <w:rPr>
          <w:szCs w:val="28"/>
        </w:rPr>
        <w:t xml:space="preserve"> Відповідна новина була розміщена </w:t>
      </w:r>
      <w:r w:rsidR="00834DB9" w:rsidRPr="009C43A4">
        <w:rPr>
          <w:szCs w:val="28"/>
        </w:rPr>
        <w:t xml:space="preserve">на офіційному </w:t>
      </w:r>
      <w:r w:rsidR="00834DB9">
        <w:rPr>
          <w:szCs w:val="28"/>
        </w:rPr>
        <w:br/>
      </w:r>
      <w:r w:rsidR="00834DB9" w:rsidRPr="009C43A4">
        <w:rPr>
          <w:szCs w:val="28"/>
        </w:rPr>
        <w:t>веб</w:t>
      </w:r>
      <w:r w:rsidR="00834DB9">
        <w:rPr>
          <w:szCs w:val="28"/>
        </w:rPr>
        <w:t>-</w:t>
      </w:r>
      <w:r w:rsidR="00834DB9" w:rsidRPr="009C43A4">
        <w:rPr>
          <w:szCs w:val="28"/>
        </w:rPr>
        <w:t>сайті ГСЦ МВС</w:t>
      </w:r>
      <w:r w:rsidR="00834DB9">
        <w:rPr>
          <w:szCs w:val="28"/>
        </w:rPr>
        <w:t xml:space="preserve"> ще 07.04.2020.</w:t>
      </w:r>
    </w:p>
    <w:p w:rsidR="002C05AC" w:rsidRDefault="00DC0940" w:rsidP="00363C44">
      <w:pPr>
        <w:spacing w:after="0" w:line="240" w:lineRule="auto"/>
        <w:ind w:firstLine="709"/>
        <w:jc w:val="both"/>
        <w:rPr>
          <w:szCs w:val="28"/>
        </w:rPr>
      </w:pPr>
      <w:r>
        <w:rPr>
          <w:szCs w:val="28"/>
        </w:rPr>
        <w:t>Крім того, з</w:t>
      </w:r>
      <w:r w:rsidR="002C05AC">
        <w:rPr>
          <w:szCs w:val="28"/>
        </w:rPr>
        <w:t>вертаємо увагу</w:t>
      </w:r>
      <w:r w:rsidR="00834DB9" w:rsidRPr="00834DB9">
        <w:rPr>
          <w:szCs w:val="28"/>
        </w:rPr>
        <w:t xml:space="preserve"> на те</w:t>
      </w:r>
      <w:r w:rsidR="002C05AC">
        <w:rPr>
          <w:szCs w:val="28"/>
        </w:rPr>
        <w:t>, що особи, які бажали здійснити обмін посвідчення водія, що видано вперше на два роки, а також з</w:t>
      </w:r>
      <w:r w:rsidR="00C64BF4">
        <w:rPr>
          <w:szCs w:val="28"/>
        </w:rPr>
        <w:t>ареєструвати транспортний засіб,</w:t>
      </w:r>
      <w:r w:rsidR="002C05AC">
        <w:rPr>
          <w:szCs w:val="28"/>
        </w:rPr>
        <w:t xml:space="preserve"> </w:t>
      </w:r>
      <w:r w:rsidR="00653CEE">
        <w:rPr>
          <w:szCs w:val="28"/>
        </w:rPr>
        <w:t xml:space="preserve">з 20 березня </w:t>
      </w:r>
      <w:r w:rsidR="00C64BF4">
        <w:rPr>
          <w:szCs w:val="28"/>
        </w:rPr>
        <w:t xml:space="preserve">2020 року </w:t>
      </w:r>
      <w:r w:rsidR="00154068">
        <w:rPr>
          <w:szCs w:val="28"/>
        </w:rPr>
        <w:t xml:space="preserve">мали можливість здійснити це за допомогою спеціальних онлайн сервісів, про що свідчать дані офіційного </w:t>
      </w:r>
      <w:r w:rsidR="00363C44">
        <w:rPr>
          <w:szCs w:val="28"/>
        </w:rPr>
        <w:br/>
      </w:r>
      <w:r w:rsidR="00154068">
        <w:rPr>
          <w:szCs w:val="28"/>
        </w:rPr>
        <w:t>веб</w:t>
      </w:r>
      <w:r w:rsidR="00834DB9" w:rsidRPr="00834DB9">
        <w:rPr>
          <w:szCs w:val="28"/>
        </w:rPr>
        <w:t>-</w:t>
      </w:r>
      <w:r w:rsidR="00154068">
        <w:rPr>
          <w:szCs w:val="28"/>
        </w:rPr>
        <w:t>сайту ГСЦ МВС</w:t>
      </w:r>
      <w:r w:rsidR="00290D19">
        <w:rPr>
          <w:szCs w:val="28"/>
        </w:rPr>
        <w:t>.</w:t>
      </w:r>
      <w:r w:rsidR="00154068">
        <w:rPr>
          <w:szCs w:val="28"/>
        </w:rPr>
        <w:t xml:space="preserve"> </w:t>
      </w:r>
      <w:r w:rsidR="00154068">
        <w:rPr>
          <w:rStyle w:val="ad"/>
          <w:szCs w:val="28"/>
        </w:rPr>
        <w:footnoteReference w:id="2"/>
      </w:r>
    </w:p>
    <w:p w:rsidR="00154068" w:rsidRDefault="00C64BF4" w:rsidP="005616AC">
      <w:pPr>
        <w:spacing w:after="0" w:line="240" w:lineRule="auto"/>
        <w:ind w:firstLine="709"/>
        <w:jc w:val="both"/>
        <w:rPr>
          <w:szCs w:val="28"/>
        </w:rPr>
      </w:pPr>
      <w:r>
        <w:rPr>
          <w:szCs w:val="28"/>
        </w:rPr>
        <w:t>З огляду на наведене вище</w:t>
      </w:r>
      <w:r w:rsidR="001B4450">
        <w:rPr>
          <w:szCs w:val="28"/>
        </w:rPr>
        <w:t xml:space="preserve"> </w:t>
      </w:r>
      <w:r w:rsidR="001836FF">
        <w:rPr>
          <w:szCs w:val="28"/>
        </w:rPr>
        <w:t xml:space="preserve">вважаємо, що </w:t>
      </w:r>
      <w:r w:rsidR="00154068">
        <w:rPr>
          <w:szCs w:val="28"/>
        </w:rPr>
        <w:t xml:space="preserve"> по</w:t>
      </w:r>
      <w:r w:rsidR="00290D19">
        <w:rPr>
          <w:szCs w:val="28"/>
        </w:rPr>
        <w:t>л</w:t>
      </w:r>
      <w:r w:rsidR="00154068">
        <w:rPr>
          <w:szCs w:val="28"/>
        </w:rPr>
        <w:t>о</w:t>
      </w:r>
      <w:r w:rsidR="00290D19">
        <w:rPr>
          <w:szCs w:val="28"/>
        </w:rPr>
        <w:t>ження</w:t>
      </w:r>
      <w:r w:rsidR="00154068">
        <w:rPr>
          <w:szCs w:val="28"/>
        </w:rPr>
        <w:t xml:space="preserve"> законопроекту </w:t>
      </w:r>
      <w:r w:rsidR="001836FF">
        <w:rPr>
          <w:szCs w:val="28"/>
        </w:rPr>
        <w:t>на даний час</w:t>
      </w:r>
      <w:r w:rsidR="00154068">
        <w:rPr>
          <w:szCs w:val="28"/>
        </w:rPr>
        <w:t xml:space="preserve"> втратили свою актуальність. </w:t>
      </w:r>
    </w:p>
    <w:p w:rsidR="007A3EA4" w:rsidRDefault="007A3EA4" w:rsidP="00F43238">
      <w:pPr>
        <w:shd w:val="clear" w:color="auto" w:fill="FFFFFF"/>
        <w:spacing w:after="0" w:line="240" w:lineRule="auto"/>
        <w:ind w:firstLine="709"/>
        <w:jc w:val="both"/>
        <w:rPr>
          <w:bCs/>
          <w:szCs w:val="28"/>
        </w:rPr>
      </w:pPr>
    </w:p>
    <w:p w:rsidR="00363C44" w:rsidRPr="00722402" w:rsidRDefault="00363C44" w:rsidP="00F43238">
      <w:pPr>
        <w:shd w:val="clear" w:color="auto" w:fill="FFFFFF"/>
        <w:spacing w:after="0" w:line="240" w:lineRule="auto"/>
        <w:ind w:firstLine="709"/>
        <w:jc w:val="both"/>
        <w:rPr>
          <w:bCs/>
          <w:szCs w:val="28"/>
        </w:rPr>
      </w:pPr>
    </w:p>
    <w:p w:rsidR="0002492A" w:rsidRPr="00722402" w:rsidRDefault="0002492A" w:rsidP="00F43238">
      <w:pPr>
        <w:spacing w:after="0" w:line="240" w:lineRule="auto"/>
        <w:ind w:firstLine="709"/>
        <w:jc w:val="both"/>
      </w:pPr>
      <w:r w:rsidRPr="00722402">
        <w:t xml:space="preserve">Керівник Головного управління </w:t>
      </w:r>
      <w:r w:rsidRPr="00722402">
        <w:tab/>
      </w:r>
      <w:r w:rsidRPr="00722402">
        <w:tab/>
      </w:r>
      <w:r w:rsidRPr="00722402">
        <w:tab/>
      </w:r>
      <w:r w:rsidRPr="00722402">
        <w:tab/>
      </w:r>
      <w:r w:rsidR="006E2D4B" w:rsidRPr="00722402">
        <w:t xml:space="preserve">           </w:t>
      </w:r>
      <w:r w:rsidR="00113B6F" w:rsidRPr="00722402">
        <w:t xml:space="preserve"> </w:t>
      </w:r>
      <w:r w:rsidRPr="00722402">
        <w:t>С. Тихонюк</w:t>
      </w:r>
    </w:p>
    <w:p w:rsidR="0002492A" w:rsidRDefault="0002492A" w:rsidP="00F43238">
      <w:pPr>
        <w:spacing w:after="0" w:line="240" w:lineRule="auto"/>
        <w:ind w:firstLine="709"/>
        <w:jc w:val="both"/>
      </w:pPr>
    </w:p>
    <w:p w:rsidR="00834DB9" w:rsidRPr="00722402" w:rsidRDefault="00834DB9" w:rsidP="00F43238">
      <w:pPr>
        <w:spacing w:after="0" w:line="240" w:lineRule="auto"/>
        <w:ind w:firstLine="709"/>
        <w:jc w:val="both"/>
      </w:pPr>
    </w:p>
    <w:p w:rsidR="00A511A7" w:rsidRPr="00722402" w:rsidRDefault="00501779" w:rsidP="00F43238">
      <w:pPr>
        <w:spacing w:after="0" w:line="240" w:lineRule="auto"/>
        <w:ind w:firstLine="709"/>
        <w:jc w:val="both"/>
        <w:rPr>
          <w:sz w:val="20"/>
          <w:szCs w:val="20"/>
        </w:rPr>
      </w:pPr>
      <w:proofErr w:type="spellStart"/>
      <w:r>
        <w:rPr>
          <w:sz w:val="20"/>
          <w:szCs w:val="20"/>
        </w:rPr>
        <w:t>Вик</w:t>
      </w:r>
      <w:proofErr w:type="spellEnd"/>
      <w:r>
        <w:rPr>
          <w:sz w:val="20"/>
          <w:szCs w:val="20"/>
        </w:rPr>
        <w:t xml:space="preserve">.: </w:t>
      </w:r>
      <w:r w:rsidR="0002492A" w:rsidRPr="00722402">
        <w:rPr>
          <w:sz w:val="20"/>
          <w:szCs w:val="20"/>
        </w:rPr>
        <w:t xml:space="preserve">В. Попович, </w:t>
      </w:r>
      <w:r w:rsidR="00C64BF4">
        <w:rPr>
          <w:sz w:val="20"/>
          <w:szCs w:val="20"/>
        </w:rPr>
        <w:t>Т. Ругаєва</w:t>
      </w:r>
    </w:p>
    <w:sectPr w:rsidR="00A511A7" w:rsidRPr="00722402" w:rsidSect="006C27EE">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C05" w:rsidRDefault="00766C05" w:rsidP="00B8186B">
      <w:pPr>
        <w:spacing w:after="0" w:line="240" w:lineRule="auto"/>
      </w:pPr>
      <w:r>
        <w:separator/>
      </w:r>
    </w:p>
  </w:endnote>
  <w:endnote w:type="continuationSeparator" w:id="0">
    <w:p w:rsidR="00766C05" w:rsidRDefault="00766C05"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Default="003E33D9" w:rsidP="006C27EE">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3E33D9" w:rsidRDefault="003E33D9" w:rsidP="006C27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C05" w:rsidRDefault="00766C05" w:rsidP="00B8186B">
      <w:pPr>
        <w:spacing w:after="0" w:line="240" w:lineRule="auto"/>
      </w:pPr>
      <w:r>
        <w:separator/>
      </w:r>
    </w:p>
  </w:footnote>
  <w:footnote w:type="continuationSeparator" w:id="0">
    <w:p w:rsidR="00766C05" w:rsidRDefault="00766C05" w:rsidP="00B8186B">
      <w:pPr>
        <w:spacing w:after="0" w:line="240" w:lineRule="auto"/>
      </w:pPr>
      <w:r>
        <w:continuationSeparator/>
      </w:r>
    </w:p>
  </w:footnote>
  <w:footnote w:id="1">
    <w:p w:rsidR="009C43A4" w:rsidRPr="00501779" w:rsidRDefault="009C43A4">
      <w:pPr>
        <w:pStyle w:val="ab"/>
        <w:rPr>
          <w:color w:val="000000" w:themeColor="text1"/>
        </w:rPr>
      </w:pPr>
      <w:r w:rsidRPr="00501779">
        <w:rPr>
          <w:rStyle w:val="ad"/>
          <w:color w:val="000000" w:themeColor="text1"/>
        </w:rPr>
        <w:footnoteRef/>
      </w:r>
      <w:r w:rsidRPr="00501779">
        <w:rPr>
          <w:color w:val="000000" w:themeColor="text1"/>
        </w:rPr>
        <w:t xml:space="preserve"> </w:t>
      </w:r>
      <w:r w:rsidR="00834DB9" w:rsidRPr="00501779">
        <w:rPr>
          <w:color w:val="000000" w:themeColor="text1"/>
          <w:lang w:val="en-US"/>
        </w:rPr>
        <w:t xml:space="preserve">URL: </w:t>
      </w:r>
      <w:hyperlink r:id="rId1" w:history="1">
        <w:r w:rsidR="00363C44" w:rsidRPr="00501779">
          <w:rPr>
            <w:rStyle w:val="ae"/>
            <w:color w:val="000000" w:themeColor="text1"/>
          </w:rPr>
          <w:t>https://hsc.gov.ua/2020/05/08/servisni-tsentri-mvs-vidnovlyuyut-svoyu-robotu/</w:t>
        </w:r>
      </w:hyperlink>
    </w:p>
    <w:p w:rsidR="00363C44" w:rsidRPr="00501779" w:rsidRDefault="00363C44">
      <w:pPr>
        <w:pStyle w:val="ab"/>
        <w:rPr>
          <w:color w:val="000000" w:themeColor="text1"/>
        </w:rPr>
      </w:pPr>
      <w:bookmarkStart w:id="1" w:name="_GoBack"/>
      <w:bookmarkEnd w:id="1"/>
    </w:p>
  </w:footnote>
  <w:footnote w:id="2">
    <w:p w:rsidR="00363C44" w:rsidRPr="00501779" w:rsidRDefault="00154068">
      <w:pPr>
        <w:pStyle w:val="ab"/>
        <w:rPr>
          <w:color w:val="000000" w:themeColor="text1"/>
        </w:rPr>
      </w:pPr>
      <w:r w:rsidRPr="00501779">
        <w:rPr>
          <w:rStyle w:val="ad"/>
          <w:color w:val="000000" w:themeColor="text1"/>
        </w:rPr>
        <w:footnoteRef/>
      </w:r>
      <w:r w:rsidRPr="00501779">
        <w:rPr>
          <w:color w:val="000000" w:themeColor="text1"/>
        </w:rPr>
        <w:t xml:space="preserve"> </w:t>
      </w:r>
      <w:r w:rsidR="00834DB9" w:rsidRPr="00501779">
        <w:rPr>
          <w:color w:val="000000" w:themeColor="text1"/>
          <w:lang w:val="en-US"/>
        </w:rPr>
        <w:t xml:space="preserve">URL: </w:t>
      </w:r>
      <w:hyperlink r:id="rId2" w:history="1">
        <w:r w:rsidR="00363C44" w:rsidRPr="00501779">
          <w:rPr>
            <w:rStyle w:val="ae"/>
            <w:color w:val="000000" w:themeColor="text1"/>
          </w:rPr>
          <w:t>https://hsc.gov.ua/2020/04/07/zamovlyajte-obmin-posvidchennya-vodiya-vidanogo-vpershe-na-2-roki-onlajn-ta-otrimujte-jogo-v-chergovomu-servisnomu-tsentri-mvs/</w:t>
        </w:r>
      </w:hyperlink>
    </w:p>
    <w:p w:rsidR="00363C44" w:rsidRPr="00501779" w:rsidRDefault="00363C44">
      <w:pPr>
        <w:pStyle w:val="ab"/>
        <w:rPr>
          <w:color w:val="000000" w:themeColor="text1"/>
        </w:rPr>
      </w:pPr>
    </w:p>
    <w:p w:rsidR="00154068" w:rsidRPr="00501779" w:rsidRDefault="00834DB9">
      <w:pPr>
        <w:pStyle w:val="ab"/>
        <w:rPr>
          <w:color w:val="000000" w:themeColor="text1"/>
        </w:rPr>
      </w:pPr>
      <w:r w:rsidRPr="00501779">
        <w:rPr>
          <w:color w:val="000000" w:themeColor="text1"/>
          <w:lang w:val="en-US"/>
        </w:rPr>
        <w:t xml:space="preserve">URL: </w:t>
      </w:r>
      <w:hyperlink r:id="rId3" w:history="1">
        <w:r w:rsidR="00363C44" w:rsidRPr="00501779">
          <w:rPr>
            <w:rStyle w:val="ae"/>
            <w:color w:val="000000" w:themeColor="text1"/>
          </w:rPr>
          <w:t>https://hsc.gov.ua/2020/03/20/servisni-tsentri-mvs-rozshiryuyut-spisok-poslug-shho-mozhut-nadavatis-distantsijno/</w:t>
        </w:r>
      </w:hyperlink>
    </w:p>
    <w:p w:rsidR="00363C44" w:rsidRDefault="00363C44">
      <w:pPr>
        <w:pStyle w:val="ab"/>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Default="003E33D9" w:rsidP="006C27EE">
    <w:pPr>
      <w:pStyle w:val="a6"/>
      <w:jc w:val="right"/>
    </w:pPr>
    <w:r>
      <w:fldChar w:fldCharType="begin"/>
    </w:r>
    <w:r>
      <w:instrText>PAGE   \* MERGEFORMAT</w:instrText>
    </w:r>
    <w:r>
      <w:fldChar w:fldCharType="separate"/>
    </w:r>
    <w:r w:rsidR="00501779">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Pr="003F7243" w:rsidRDefault="003E33D9" w:rsidP="006C27EE">
    <w:pPr>
      <w:pStyle w:val="a6"/>
      <w:jc w:val="right"/>
      <w:rPr>
        <w:sz w:val="20"/>
        <w:szCs w:val="20"/>
      </w:rPr>
    </w:pPr>
    <w:r w:rsidRPr="003F7243">
      <w:rPr>
        <w:sz w:val="20"/>
        <w:szCs w:val="20"/>
      </w:rPr>
      <w:t xml:space="preserve">До реєстр. № </w:t>
    </w:r>
    <w:r w:rsidR="006D59F0" w:rsidRPr="003F7243">
      <w:rPr>
        <w:sz w:val="20"/>
        <w:szCs w:val="20"/>
      </w:rPr>
      <w:t>3</w:t>
    </w:r>
    <w:r w:rsidR="00DD13D9" w:rsidRPr="003F7243">
      <w:rPr>
        <w:sz w:val="20"/>
        <w:szCs w:val="20"/>
      </w:rPr>
      <w:t>81</w:t>
    </w:r>
    <w:r w:rsidR="006D59F0" w:rsidRPr="003F7243">
      <w:rPr>
        <w:sz w:val="20"/>
        <w:szCs w:val="20"/>
      </w:rPr>
      <w:t>8</w:t>
    </w:r>
    <w:r w:rsidRPr="003F7243">
      <w:rPr>
        <w:sz w:val="20"/>
        <w:szCs w:val="20"/>
      </w:rPr>
      <w:t xml:space="preserve"> від </w:t>
    </w:r>
    <w:r w:rsidR="00DD13D9" w:rsidRPr="003F7243">
      <w:rPr>
        <w:sz w:val="20"/>
        <w:szCs w:val="20"/>
      </w:rPr>
      <w:t>09</w:t>
    </w:r>
    <w:r w:rsidRPr="003F7243">
      <w:rPr>
        <w:sz w:val="20"/>
        <w:szCs w:val="20"/>
      </w:rPr>
      <w:t>.0</w:t>
    </w:r>
    <w:r w:rsidR="00B60DE2" w:rsidRPr="003F7243">
      <w:rPr>
        <w:sz w:val="20"/>
        <w:szCs w:val="20"/>
      </w:rPr>
      <w:t>7</w:t>
    </w:r>
    <w:r w:rsidRPr="003F7243">
      <w:rPr>
        <w:sz w:val="20"/>
        <w:szCs w:val="20"/>
      </w:rPr>
      <w:t>.2020</w:t>
    </w:r>
  </w:p>
  <w:p w:rsidR="003E33D9" w:rsidRPr="003F7243" w:rsidRDefault="00B60DE2" w:rsidP="006C27EE">
    <w:pPr>
      <w:pStyle w:val="a6"/>
      <w:jc w:val="right"/>
      <w:rPr>
        <w:sz w:val="20"/>
        <w:szCs w:val="20"/>
      </w:rPr>
    </w:pPr>
    <w:r w:rsidRPr="003F7243">
      <w:rPr>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6FCD"/>
    <w:rsid w:val="0002492A"/>
    <w:rsid w:val="000603BB"/>
    <w:rsid w:val="00062405"/>
    <w:rsid w:val="0009494F"/>
    <w:rsid w:val="000A2D8D"/>
    <w:rsid w:val="000B43E6"/>
    <w:rsid w:val="00100CF3"/>
    <w:rsid w:val="001076C1"/>
    <w:rsid w:val="00113B6F"/>
    <w:rsid w:val="0011687B"/>
    <w:rsid w:val="001255B1"/>
    <w:rsid w:val="00126FEC"/>
    <w:rsid w:val="00142FB9"/>
    <w:rsid w:val="00154068"/>
    <w:rsid w:val="00160546"/>
    <w:rsid w:val="001643F6"/>
    <w:rsid w:val="001836FF"/>
    <w:rsid w:val="001A1D1A"/>
    <w:rsid w:val="001B4450"/>
    <w:rsid w:val="001B4A92"/>
    <w:rsid w:val="001C734C"/>
    <w:rsid w:val="001C7748"/>
    <w:rsid w:val="001D1608"/>
    <w:rsid w:val="001E5863"/>
    <w:rsid w:val="00211047"/>
    <w:rsid w:val="0024039C"/>
    <w:rsid w:val="00251968"/>
    <w:rsid w:val="00254D54"/>
    <w:rsid w:val="00265503"/>
    <w:rsid w:val="0026798E"/>
    <w:rsid w:val="00274E4C"/>
    <w:rsid w:val="00275BDA"/>
    <w:rsid w:val="00290D19"/>
    <w:rsid w:val="0029302A"/>
    <w:rsid w:val="002B2D10"/>
    <w:rsid w:val="002C05AC"/>
    <w:rsid w:val="002D733B"/>
    <w:rsid w:val="002E3A8A"/>
    <w:rsid w:val="002E5507"/>
    <w:rsid w:val="002F49D9"/>
    <w:rsid w:val="003050EA"/>
    <w:rsid w:val="00312E22"/>
    <w:rsid w:val="0032528C"/>
    <w:rsid w:val="00335D19"/>
    <w:rsid w:val="00350410"/>
    <w:rsid w:val="00354539"/>
    <w:rsid w:val="00355405"/>
    <w:rsid w:val="00363C44"/>
    <w:rsid w:val="003809E8"/>
    <w:rsid w:val="00382556"/>
    <w:rsid w:val="00391887"/>
    <w:rsid w:val="003A3A2F"/>
    <w:rsid w:val="003A4F72"/>
    <w:rsid w:val="003A6D56"/>
    <w:rsid w:val="003C539E"/>
    <w:rsid w:val="003D0897"/>
    <w:rsid w:val="003D74D7"/>
    <w:rsid w:val="003E3260"/>
    <w:rsid w:val="003E33D9"/>
    <w:rsid w:val="003F5167"/>
    <w:rsid w:val="003F7243"/>
    <w:rsid w:val="004030ED"/>
    <w:rsid w:val="0040558C"/>
    <w:rsid w:val="00414DD2"/>
    <w:rsid w:val="00415FFB"/>
    <w:rsid w:val="00420BD6"/>
    <w:rsid w:val="004311DA"/>
    <w:rsid w:val="004418C5"/>
    <w:rsid w:val="00481C0B"/>
    <w:rsid w:val="004832A8"/>
    <w:rsid w:val="00492A31"/>
    <w:rsid w:val="00492FA2"/>
    <w:rsid w:val="004B44E3"/>
    <w:rsid w:val="004F5D94"/>
    <w:rsid w:val="00501779"/>
    <w:rsid w:val="00502977"/>
    <w:rsid w:val="005034DE"/>
    <w:rsid w:val="005616AC"/>
    <w:rsid w:val="00573852"/>
    <w:rsid w:val="00574645"/>
    <w:rsid w:val="00581316"/>
    <w:rsid w:val="005829EB"/>
    <w:rsid w:val="005835C1"/>
    <w:rsid w:val="00583618"/>
    <w:rsid w:val="005D7E4A"/>
    <w:rsid w:val="005E1A9A"/>
    <w:rsid w:val="005E574D"/>
    <w:rsid w:val="00604DD6"/>
    <w:rsid w:val="00605190"/>
    <w:rsid w:val="00626ACA"/>
    <w:rsid w:val="006507EC"/>
    <w:rsid w:val="00651C9E"/>
    <w:rsid w:val="00653CEE"/>
    <w:rsid w:val="0065443C"/>
    <w:rsid w:val="00655B0E"/>
    <w:rsid w:val="00674230"/>
    <w:rsid w:val="0068271D"/>
    <w:rsid w:val="00685F52"/>
    <w:rsid w:val="00695053"/>
    <w:rsid w:val="006B661E"/>
    <w:rsid w:val="006C27EE"/>
    <w:rsid w:val="006C5908"/>
    <w:rsid w:val="006C60DD"/>
    <w:rsid w:val="006D4750"/>
    <w:rsid w:val="006D59F0"/>
    <w:rsid w:val="006E2D4B"/>
    <w:rsid w:val="006E3589"/>
    <w:rsid w:val="00707434"/>
    <w:rsid w:val="00722402"/>
    <w:rsid w:val="007350E2"/>
    <w:rsid w:val="00750287"/>
    <w:rsid w:val="00753AA1"/>
    <w:rsid w:val="00765B7E"/>
    <w:rsid w:val="00766C05"/>
    <w:rsid w:val="00794D70"/>
    <w:rsid w:val="00796014"/>
    <w:rsid w:val="007A3EA4"/>
    <w:rsid w:val="007B1932"/>
    <w:rsid w:val="007C0A4E"/>
    <w:rsid w:val="007D123F"/>
    <w:rsid w:val="007D6CD2"/>
    <w:rsid w:val="007F0A4C"/>
    <w:rsid w:val="008066E2"/>
    <w:rsid w:val="00820D51"/>
    <w:rsid w:val="00823908"/>
    <w:rsid w:val="00833042"/>
    <w:rsid w:val="00834DB9"/>
    <w:rsid w:val="0084567A"/>
    <w:rsid w:val="008524A1"/>
    <w:rsid w:val="00857699"/>
    <w:rsid w:val="008609D9"/>
    <w:rsid w:val="00870892"/>
    <w:rsid w:val="00870FB0"/>
    <w:rsid w:val="008A42D6"/>
    <w:rsid w:val="008A7644"/>
    <w:rsid w:val="008C5EC7"/>
    <w:rsid w:val="008D737F"/>
    <w:rsid w:val="008E5869"/>
    <w:rsid w:val="008F10D4"/>
    <w:rsid w:val="00931BC1"/>
    <w:rsid w:val="00935166"/>
    <w:rsid w:val="00941E3C"/>
    <w:rsid w:val="00961334"/>
    <w:rsid w:val="0098755E"/>
    <w:rsid w:val="00995650"/>
    <w:rsid w:val="009A1E8D"/>
    <w:rsid w:val="009A7D67"/>
    <w:rsid w:val="009B3EAB"/>
    <w:rsid w:val="009B60B1"/>
    <w:rsid w:val="009C05EC"/>
    <w:rsid w:val="009C43A4"/>
    <w:rsid w:val="009E5293"/>
    <w:rsid w:val="00A10D76"/>
    <w:rsid w:val="00A42C2F"/>
    <w:rsid w:val="00A44B43"/>
    <w:rsid w:val="00A4647D"/>
    <w:rsid w:val="00A467A4"/>
    <w:rsid w:val="00A5074A"/>
    <w:rsid w:val="00A511A7"/>
    <w:rsid w:val="00A578C7"/>
    <w:rsid w:val="00A62AF4"/>
    <w:rsid w:val="00A7722D"/>
    <w:rsid w:val="00A938E8"/>
    <w:rsid w:val="00A94D14"/>
    <w:rsid w:val="00A95253"/>
    <w:rsid w:val="00A969BE"/>
    <w:rsid w:val="00AD6051"/>
    <w:rsid w:val="00AE6B83"/>
    <w:rsid w:val="00B01DFA"/>
    <w:rsid w:val="00B172FF"/>
    <w:rsid w:val="00B25833"/>
    <w:rsid w:val="00B3472D"/>
    <w:rsid w:val="00B4116E"/>
    <w:rsid w:val="00B60DE2"/>
    <w:rsid w:val="00B727BE"/>
    <w:rsid w:val="00B8186B"/>
    <w:rsid w:val="00B90EDC"/>
    <w:rsid w:val="00B934AF"/>
    <w:rsid w:val="00BB708C"/>
    <w:rsid w:val="00BE453E"/>
    <w:rsid w:val="00BF343E"/>
    <w:rsid w:val="00C11729"/>
    <w:rsid w:val="00C15E6C"/>
    <w:rsid w:val="00C25209"/>
    <w:rsid w:val="00C64BF4"/>
    <w:rsid w:val="00C738CA"/>
    <w:rsid w:val="00CA24AD"/>
    <w:rsid w:val="00CA2613"/>
    <w:rsid w:val="00CC3D45"/>
    <w:rsid w:val="00CD2077"/>
    <w:rsid w:val="00CE0A70"/>
    <w:rsid w:val="00CF3DFA"/>
    <w:rsid w:val="00D24482"/>
    <w:rsid w:val="00D633E0"/>
    <w:rsid w:val="00D6552E"/>
    <w:rsid w:val="00D659F5"/>
    <w:rsid w:val="00D83C3E"/>
    <w:rsid w:val="00D95259"/>
    <w:rsid w:val="00D97FE2"/>
    <w:rsid w:val="00DA2D21"/>
    <w:rsid w:val="00DA47B6"/>
    <w:rsid w:val="00DC0940"/>
    <w:rsid w:val="00DC14F1"/>
    <w:rsid w:val="00DC4604"/>
    <w:rsid w:val="00DD13D9"/>
    <w:rsid w:val="00DD2F9B"/>
    <w:rsid w:val="00DD5D32"/>
    <w:rsid w:val="00DD7679"/>
    <w:rsid w:val="00DE3E1E"/>
    <w:rsid w:val="00DF5B70"/>
    <w:rsid w:val="00E077AA"/>
    <w:rsid w:val="00E13996"/>
    <w:rsid w:val="00E250E1"/>
    <w:rsid w:val="00E265AA"/>
    <w:rsid w:val="00E45A34"/>
    <w:rsid w:val="00E55D56"/>
    <w:rsid w:val="00E577D3"/>
    <w:rsid w:val="00E86492"/>
    <w:rsid w:val="00EA5F2A"/>
    <w:rsid w:val="00ED185F"/>
    <w:rsid w:val="00EE4F98"/>
    <w:rsid w:val="00F43238"/>
    <w:rsid w:val="00F53A63"/>
    <w:rsid w:val="00F73439"/>
    <w:rsid w:val="00F80D48"/>
    <w:rsid w:val="00F84557"/>
    <w:rsid w:val="00FA7695"/>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955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uiPriority w:val="1"/>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4">
    <w:name w:val="Body Text"/>
    <w:basedOn w:val="a"/>
    <w:link w:val="a5"/>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5">
    <w:name w:val="Основний текст Знак"/>
    <w:link w:val="a4"/>
    <w:rsid w:val="00B8186B"/>
    <w:rPr>
      <w:rFonts w:ascii="Arial" w:eastAsia="Times New Roman" w:hAnsi="Arial" w:cs="Arial"/>
      <w:sz w:val="28"/>
      <w:szCs w:val="28"/>
      <w:lang w:eastAsia="ru-RU"/>
    </w:rPr>
  </w:style>
  <w:style w:type="paragraph" w:styleId="a6">
    <w:name w:val="header"/>
    <w:basedOn w:val="a"/>
    <w:link w:val="a7"/>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7">
    <w:name w:val="Верхній колонтитул Знак"/>
    <w:link w:val="a6"/>
    <w:uiPriority w:val="99"/>
    <w:rsid w:val="00B8186B"/>
    <w:rPr>
      <w:rFonts w:ascii="Times New Roman" w:eastAsia="SimSun" w:hAnsi="Times New Roman" w:cs="Times New Roman"/>
      <w:sz w:val="24"/>
      <w:szCs w:val="24"/>
      <w:lang w:eastAsia="zh-CN"/>
    </w:rPr>
  </w:style>
  <w:style w:type="paragraph" w:styleId="a8">
    <w:name w:val="footer"/>
    <w:basedOn w:val="a"/>
    <w:link w:val="a9"/>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9">
    <w:name w:val="Нижній колонтитул Знак"/>
    <w:link w:val="a8"/>
    <w:uiPriority w:val="99"/>
    <w:rsid w:val="00B8186B"/>
    <w:rPr>
      <w:rFonts w:ascii="Times New Roman" w:eastAsia="SimSun" w:hAnsi="Times New Roman" w:cs="Times New Roman"/>
      <w:sz w:val="24"/>
      <w:szCs w:val="24"/>
      <w:lang w:eastAsia="zh-CN"/>
    </w:rPr>
  </w:style>
  <w:style w:type="character" w:styleId="aa">
    <w:name w:val="page number"/>
    <w:rsid w:val="00B8186B"/>
  </w:style>
  <w:style w:type="paragraph" w:styleId="ab">
    <w:name w:val="footnote text"/>
    <w:basedOn w:val="a"/>
    <w:link w:val="ac"/>
    <w:uiPriority w:val="99"/>
    <w:semiHidden/>
    <w:unhideWhenUsed/>
    <w:rsid w:val="007D123F"/>
    <w:pPr>
      <w:spacing w:after="0" w:line="240" w:lineRule="auto"/>
    </w:pPr>
    <w:rPr>
      <w:sz w:val="20"/>
      <w:szCs w:val="20"/>
    </w:rPr>
  </w:style>
  <w:style w:type="character" w:customStyle="1" w:styleId="ac">
    <w:name w:val="Текст виноски Знак"/>
    <w:link w:val="ab"/>
    <w:uiPriority w:val="99"/>
    <w:semiHidden/>
    <w:rsid w:val="007D123F"/>
    <w:rPr>
      <w:rFonts w:ascii="Times New Roman" w:eastAsia="Calibri" w:hAnsi="Times New Roman" w:cs="Times New Roman"/>
      <w:sz w:val="20"/>
      <w:szCs w:val="20"/>
    </w:rPr>
  </w:style>
  <w:style w:type="character" w:styleId="ad">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character" w:styleId="ae">
    <w:name w:val="Hyperlink"/>
    <w:basedOn w:val="a0"/>
    <w:uiPriority w:val="99"/>
    <w:unhideWhenUsed/>
    <w:rsid w:val="00363C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72564560">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hsc.gov.ua/2020/03/20/servisni-tsentri-mvs-rozshiryuyut-spisok-poslug-shho-mozhut-nadavatis-distantsijno/" TargetMode="External"/><Relationship Id="rId2" Type="http://schemas.openxmlformats.org/officeDocument/2006/relationships/hyperlink" Target="https://hsc.gov.ua/2020/04/07/zamovlyajte-obmin-posvidchennya-vodiya-vidanogo-vpershe-na-2-roki-onlajn-ta-otrimujte-jogo-v-chergovomu-servisnomu-tsentri-mvs/" TargetMode="External"/><Relationship Id="rId1" Type="http://schemas.openxmlformats.org/officeDocument/2006/relationships/hyperlink" Target="https://hsc.gov.ua/2020/05/08/servisni-tsentri-mvs-vidnovlyuyut-svoyu-robotu/"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506AA-75B0-4D05-87AB-ED51443ED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3060</Words>
  <Characters>1745</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2020-07-31T07:21:00Z</dcterms:created>
  <dcterms:modified xsi:type="dcterms:W3CDTF">2020-07-31T07:21:00Z</dcterms:modified>
</cp:coreProperties>
</file>