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22C1" w:rsidRPr="00DD5F9E" w:rsidRDefault="000522C1" w:rsidP="000522C1">
      <w:pPr>
        <w:pStyle w:val="20"/>
        <w:ind w:left="5220"/>
        <w:jc w:val="left"/>
        <w:rPr>
          <w:b/>
          <w:bCs/>
        </w:rPr>
      </w:pPr>
      <w:r w:rsidRPr="00DD5F9E">
        <w:rPr>
          <w:b/>
          <w:bCs/>
        </w:rPr>
        <w:t xml:space="preserve">Комітет Верховної Ради України з </w:t>
      </w:r>
      <w:r w:rsidR="004768B2" w:rsidRPr="004768B2">
        <w:rPr>
          <w:b/>
          <w:bCs/>
        </w:rPr>
        <w:t>питань правоохоронної діяльності</w:t>
      </w:r>
    </w:p>
    <w:p w:rsidR="00E9344A" w:rsidRPr="00B02FBF" w:rsidRDefault="00D73D73" w:rsidP="002222E5">
      <w:pPr>
        <w:tabs>
          <w:tab w:val="left" w:pos="4344"/>
        </w:tabs>
        <w:jc w:val="both"/>
        <w:rPr>
          <w:b/>
          <w:bCs/>
          <w:sz w:val="16"/>
          <w:szCs w:val="28"/>
          <w:lang w:val="uk-UA"/>
        </w:rPr>
      </w:pPr>
      <w:r w:rsidRPr="00B02FBF">
        <w:rPr>
          <w:b/>
          <w:bCs/>
          <w:sz w:val="16"/>
          <w:szCs w:val="28"/>
          <w:lang w:val="uk-UA"/>
        </w:rPr>
        <w:tab/>
      </w:r>
    </w:p>
    <w:p w:rsidR="00504FD2" w:rsidRPr="00A46FE6" w:rsidRDefault="00A46FE6" w:rsidP="002222E5">
      <w:pPr>
        <w:pStyle w:val="af"/>
        <w:spacing w:before="0" w:beforeAutospacing="0" w:after="0" w:afterAutospacing="0"/>
        <w:ind w:firstLine="720"/>
        <w:jc w:val="both"/>
        <w:rPr>
          <w:lang w:val="uk-UA"/>
        </w:rPr>
      </w:pPr>
      <w:r w:rsidRPr="00A46FE6">
        <w:rPr>
          <w:lang w:val="uk-UA"/>
        </w:rPr>
        <w:t xml:space="preserve">Комітет Верховної Ради України з питань бюджету на засіданні </w:t>
      </w:r>
      <w:r w:rsidR="002222E5" w:rsidRPr="002222E5">
        <w:rPr>
          <w:lang w:val="uk-UA"/>
        </w:rPr>
        <w:t>2</w:t>
      </w:r>
      <w:r w:rsidR="002222E5" w:rsidRPr="00313B7C">
        <w:t> </w:t>
      </w:r>
      <w:r w:rsidR="002222E5" w:rsidRPr="002222E5">
        <w:rPr>
          <w:lang w:val="uk-UA"/>
        </w:rPr>
        <w:t>вересня</w:t>
      </w:r>
      <w:r w:rsidR="002222E5" w:rsidRPr="00313B7C">
        <w:t> </w:t>
      </w:r>
      <w:r w:rsidR="002222E5" w:rsidRPr="002222E5">
        <w:rPr>
          <w:lang w:val="uk-UA"/>
        </w:rPr>
        <w:t>2020</w:t>
      </w:r>
      <w:r w:rsidR="002222E5" w:rsidRPr="00313B7C">
        <w:t> </w:t>
      </w:r>
      <w:r w:rsidR="002222E5" w:rsidRPr="002222E5">
        <w:rPr>
          <w:lang w:val="uk-UA"/>
        </w:rPr>
        <w:t>року (протокол №</w:t>
      </w:r>
      <w:r w:rsidR="002222E5" w:rsidRPr="00313B7C">
        <w:t> </w:t>
      </w:r>
      <w:r w:rsidR="002222E5" w:rsidRPr="002222E5">
        <w:rPr>
          <w:bCs w:val="0"/>
          <w:lang w:val="uk-UA"/>
        </w:rPr>
        <w:t>53</w:t>
      </w:r>
      <w:r w:rsidR="002222E5" w:rsidRPr="002222E5">
        <w:rPr>
          <w:lang w:val="uk-UA"/>
        </w:rPr>
        <w:t>)</w:t>
      </w:r>
      <w:r w:rsidRPr="00A46FE6">
        <w:rPr>
          <w:lang w:val="uk-UA"/>
        </w:rPr>
        <w:t xml:space="preserve"> відповідно до статей 27 і 109 Бюджетного кодексу України та статті 93 Регламенту Верховної Ради України розглянув проект Закону України</w:t>
      </w:r>
      <w:r w:rsidR="00D83132">
        <w:rPr>
          <w:lang w:val="uk-UA"/>
        </w:rPr>
        <w:t xml:space="preserve"> про</w:t>
      </w:r>
      <w:r w:rsidRPr="00D83132">
        <w:rPr>
          <w:lang w:val="uk-UA"/>
        </w:rPr>
        <w:t xml:space="preserve"> </w:t>
      </w:r>
      <w:r w:rsidR="00B02FBF" w:rsidRPr="00B02FBF">
        <w:rPr>
          <w:lang w:val="uk-UA"/>
        </w:rPr>
        <w:t xml:space="preserve">внесення зміни до розділу ІІ </w:t>
      </w:r>
      <w:r w:rsidR="00B02FBF">
        <w:rPr>
          <w:lang w:val="uk-UA"/>
        </w:rPr>
        <w:t>«</w:t>
      </w:r>
      <w:r w:rsidR="00B02FBF" w:rsidRPr="00B02FBF">
        <w:rPr>
          <w:lang w:val="uk-UA"/>
        </w:rPr>
        <w:t>Прикінцеві положення</w:t>
      </w:r>
      <w:r w:rsidR="00B02FBF">
        <w:rPr>
          <w:lang w:val="uk-UA"/>
        </w:rPr>
        <w:t>»</w:t>
      </w:r>
      <w:r w:rsidR="00B02FBF" w:rsidRPr="00B02FBF">
        <w:rPr>
          <w:lang w:val="uk-UA"/>
        </w:rPr>
        <w:t xml:space="preserve"> Закону України </w:t>
      </w:r>
      <w:r w:rsidR="00B02FBF">
        <w:rPr>
          <w:lang w:val="uk-UA"/>
        </w:rPr>
        <w:t>«</w:t>
      </w:r>
      <w:r w:rsidR="00B02FBF" w:rsidRPr="00B02FBF">
        <w:rPr>
          <w:lang w:val="uk-UA"/>
        </w:rPr>
        <w:t>Про внесення змін до деяких законодавчих актів України,</w:t>
      </w:r>
      <w:r w:rsidR="00B02FBF" w:rsidRPr="00B02FBF">
        <w:rPr>
          <w:b/>
          <w:lang w:val="uk-UA"/>
        </w:rPr>
        <w:t xml:space="preserve"> </w:t>
      </w:r>
      <w:r w:rsidR="00B02FBF" w:rsidRPr="00B02FBF">
        <w:rPr>
          <w:lang w:val="uk-UA"/>
        </w:rPr>
        <w:t xml:space="preserve">спрямованих на запобігання виникненню і поширенню </w:t>
      </w:r>
      <w:proofErr w:type="spellStart"/>
      <w:r w:rsidR="00B02FBF" w:rsidRPr="00B02FBF">
        <w:rPr>
          <w:lang w:val="uk-UA"/>
        </w:rPr>
        <w:t>коронавірусної</w:t>
      </w:r>
      <w:proofErr w:type="spellEnd"/>
      <w:r w:rsidR="00B02FBF" w:rsidRPr="00B02FBF">
        <w:rPr>
          <w:b/>
          <w:lang w:val="uk-UA"/>
        </w:rPr>
        <w:t xml:space="preserve"> </w:t>
      </w:r>
      <w:r w:rsidR="00B02FBF" w:rsidRPr="00B02FBF">
        <w:rPr>
          <w:lang w:val="uk-UA"/>
        </w:rPr>
        <w:t>хвороби (</w:t>
      </w:r>
      <w:r w:rsidR="00B02FBF" w:rsidRPr="005F7EF4">
        <w:t>COVID</w:t>
      </w:r>
      <w:r w:rsidR="00B02FBF" w:rsidRPr="00B02FBF">
        <w:rPr>
          <w:lang w:val="uk-UA"/>
        </w:rPr>
        <w:t>-19)</w:t>
      </w:r>
      <w:r w:rsidR="00B02FBF">
        <w:rPr>
          <w:lang w:val="uk-UA"/>
        </w:rPr>
        <w:t>»</w:t>
      </w:r>
      <w:r w:rsidR="00B02FBF" w:rsidRPr="00B02FBF">
        <w:rPr>
          <w:lang w:val="uk-UA"/>
        </w:rPr>
        <w:t xml:space="preserve"> щодо звільнення водіїв та власників транспортних</w:t>
      </w:r>
      <w:r w:rsidR="00B02FBF" w:rsidRPr="00B02FBF">
        <w:rPr>
          <w:b/>
          <w:lang w:val="uk-UA"/>
        </w:rPr>
        <w:t xml:space="preserve"> </w:t>
      </w:r>
      <w:r w:rsidR="00B02FBF" w:rsidRPr="00B02FBF">
        <w:rPr>
          <w:lang w:val="uk-UA"/>
        </w:rPr>
        <w:t>засобів від окремих видів адміністративної відповідальності за порушення</w:t>
      </w:r>
      <w:r w:rsidR="00B02FBF" w:rsidRPr="00B02FBF">
        <w:rPr>
          <w:b/>
          <w:lang w:val="uk-UA"/>
        </w:rPr>
        <w:t xml:space="preserve"> </w:t>
      </w:r>
      <w:r w:rsidR="00B02FBF" w:rsidRPr="00B02FBF">
        <w:rPr>
          <w:lang w:val="uk-UA"/>
        </w:rPr>
        <w:t>законодавства у сфері забезпечення безпеки дорожнього руху</w:t>
      </w:r>
      <w:r w:rsidR="0017318D" w:rsidRPr="0017318D">
        <w:rPr>
          <w:lang w:val="uk-UA"/>
        </w:rPr>
        <w:t xml:space="preserve"> </w:t>
      </w:r>
      <w:r w:rsidRPr="00A46FE6">
        <w:rPr>
          <w:lang w:val="uk-UA"/>
        </w:rPr>
        <w:t>(реєстр. № </w:t>
      </w:r>
      <w:r w:rsidR="00B02FBF">
        <w:rPr>
          <w:lang w:val="uk-UA"/>
        </w:rPr>
        <w:t>3818</w:t>
      </w:r>
      <w:r w:rsidRPr="00A46FE6">
        <w:rPr>
          <w:lang w:val="uk-UA"/>
        </w:rPr>
        <w:t xml:space="preserve"> від </w:t>
      </w:r>
      <w:r w:rsidR="00B02FBF">
        <w:rPr>
          <w:lang w:val="uk-UA"/>
        </w:rPr>
        <w:t>09</w:t>
      </w:r>
      <w:r w:rsidRPr="00A46FE6">
        <w:rPr>
          <w:lang w:val="uk-UA"/>
        </w:rPr>
        <w:t>.</w:t>
      </w:r>
      <w:r w:rsidR="00B02FBF">
        <w:rPr>
          <w:lang w:val="uk-UA"/>
        </w:rPr>
        <w:t>07</w:t>
      </w:r>
      <w:r w:rsidRPr="00A46FE6">
        <w:rPr>
          <w:lang w:val="uk-UA"/>
        </w:rPr>
        <w:t>.20</w:t>
      </w:r>
      <w:r w:rsidR="00B02FBF">
        <w:rPr>
          <w:lang w:val="uk-UA"/>
        </w:rPr>
        <w:t>20</w:t>
      </w:r>
      <w:r w:rsidRPr="00A46FE6">
        <w:rPr>
          <w:lang w:val="uk-UA"/>
        </w:rPr>
        <w:t xml:space="preserve">), поданий </w:t>
      </w:r>
      <w:r w:rsidR="00B02FBF">
        <w:rPr>
          <w:lang w:val="uk-UA"/>
        </w:rPr>
        <w:t>Кабінетом Міністрів України.</w:t>
      </w:r>
    </w:p>
    <w:p w:rsidR="00504FD2" w:rsidRPr="00B02FBF" w:rsidRDefault="00504FD2" w:rsidP="002222E5">
      <w:pPr>
        <w:ind w:firstLine="720"/>
        <w:jc w:val="both"/>
        <w:rPr>
          <w:sz w:val="28"/>
          <w:szCs w:val="28"/>
          <w:lang w:val="uk-UA"/>
        </w:rPr>
      </w:pPr>
      <w:r w:rsidRPr="00B02FBF">
        <w:rPr>
          <w:sz w:val="28"/>
          <w:szCs w:val="28"/>
          <w:lang w:val="uk-UA"/>
        </w:rPr>
        <w:t xml:space="preserve">Законопроектом пропонується </w:t>
      </w:r>
      <w:r w:rsidR="00B02FBF" w:rsidRPr="00B02FBF">
        <w:rPr>
          <w:sz w:val="28"/>
          <w:szCs w:val="28"/>
          <w:lang w:val="uk-UA"/>
        </w:rPr>
        <w:t xml:space="preserve">встановити, що до особи, яка не змогла звернутися до територіальних органів Міністерства внутрішніх справ України із заявою про обмін посвідчення водія, виданого особі вперше, після закінчення строку його дії чи з метою </w:t>
      </w:r>
      <w:bookmarkStart w:id="0" w:name="_GoBack"/>
      <w:bookmarkEnd w:id="0"/>
      <w:r w:rsidR="00B02FBF" w:rsidRPr="00B02FBF">
        <w:rPr>
          <w:sz w:val="28"/>
          <w:szCs w:val="28"/>
          <w:lang w:val="uk-UA"/>
        </w:rPr>
        <w:t>реєстрації (перереєстрації) належного їй транспортного засобу протягом десяти діб після придбання, митного оформлення, одержання транспортного засобу або виникнення обставин, що потребують внесення змін до реєстраційних документів, або яка не зареєструвала протягом десяти діб транспортний засіб особистого користування, тимчасово ввезений на митну територію України більш як на 30 діб, у зв’язку із введенням карантину, не застосовується адміністративна відповідальність, передбачена частиною шостою статті 121 та частинами першою і другою статті 126 Кодексу України про адміністративні правопорушення, якщо така відповідальність настала в період чи внаслідок встановлення карантину.</w:t>
      </w:r>
    </w:p>
    <w:p w:rsidR="0017318D" w:rsidRDefault="00A63D6B" w:rsidP="002222E5">
      <w:pPr>
        <w:ind w:firstLine="720"/>
        <w:jc w:val="both"/>
        <w:rPr>
          <w:bCs/>
          <w:iCs/>
          <w:sz w:val="28"/>
          <w:szCs w:val="28"/>
          <w:lang w:val="uk-UA"/>
        </w:rPr>
      </w:pPr>
      <w:r w:rsidRPr="00A46FE6">
        <w:rPr>
          <w:sz w:val="28"/>
          <w:szCs w:val="28"/>
          <w:lang w:val="uk-UA"/>
        </w:rPr>
        <w:t>Міністерство фінансів України у своєму експертному висновку</w:t>
      </w:r>
      <w:r w:rsidR="00797C96" w:rsidRPr="00A46FE6">
        <w:rPr>
          <w:sz w:val="28"/>
          <w:szCs w:val="28"/>
          <w:lang w:val="uk-UA"/>
        </w:rPr>
        <w:t xml:space="preserve"> до законопроекту </w:t>
      </w:r>
      <w:r w:rsidRPr="00A46FE6">
        <w:rPr>
          <w:sz w:val="28"/>
          <w:szCs w:val="28"/>
          <w:lang w:val="uk-UA"/>
        </w:rPr>
        <w:t>зазначає, що</w:t>
      </w:r>
      <w:r w:rsidR="00EA18D0" w:rsidRPr="00A46FE6">
        <w:rPr>
          <w:bCs/>
          <w:iCs/>
          <w:sz w:val="28"/>
          <w:szCs w:val="28"/>
          <w:lang w:val="uk-UA"/>
        </w:rPr>
        <w:t xml:space="preserve"> </w:t>
      </w:r>
      <w:r w:rsidR="004B723E">
        <w:rPr>
          <w:bCs/>
          <w:iCs/>
          <w:sz w:val="28"/>
          <w:szCs w:val="28"/>
          <w:lang w:val="uk-UA"/>
        </w:rPr>
        <w:t xml:space="preserve">реалізація </w:t>
      </w:r>
      <w:r w:rsidR="009A5F2A">
        <w:rPr>
          <w:bCs/>
          <w:iCs/>
          <w:sz w:val="28"/>
          <w:szCs w:val="28"/>
          <w:lang w:val="uk-UA"/>
        </w:rPr>
        <w:t>законопроекту не</w:t>
      </w:r>
      <w:r w:rsidR="00504FD2">
        <w:rPr>
          <w:bCs/>
          <w:iCs/>
          <w:sz w:val="28"/>
          <w:szCs w:val="28"/>
          <w:lang w:val="uk-UA"/>
        </w:rPr>
        <w:t xml:space="preserve"> </w:t>
      </w:r>
      <w:r w:rsidR="00B02FBF">
        <w:rPr>
          <w:bCs/>
          <w:iCs/>
          <w:sz w:val="28"/>
          <w:szCs w:val="28"/>
          <w:lang w:val="uk-UA"/>
        </w:rPr>
        <w:t xml:space="preserve">вплине на показники бюджету та не потребуватиме додаткових витрат з державного бюджету. </w:t>
      </w:r>
    </w:p>
    <w:p w:rsidR="00E0124A" w:rsidRPr="00A63D6B" w:rsidRDefault="00E0124A" w:rsidP="002222E5">
      <w:pPr>
        <w:pStyle w:val="20"/>
        <w:ind w:firstLine="720"/>
        <w:rPr>
          <w:color w:val="000000"/>
        </w:rPr>
      </w:pPr>
      <w:r w:rsidRPr="00A63D6B">
        <w:rPr>
          <w:rStyle w:val="ae"/>
          <w:rFonts w:ascii="Times New Roman" w:hAnsi="Times New Roman"/>
          <w:b w:val="0"/>
          <w:sz w:val="28"/>
        </w:rPr>
        <w:t>За наслідками розгляду Комітет прийняв рішення, що законопроект не матиме</w:t>
      </w:r>
      <w:r w:rsidR="007328A3">
        <w:rPr>
          <w:rStyle w:val="ae"/>
          <w:rFonts w:ascii="Times New Roman" w:hAnsi="Times New Roman"/>
          <w:b w:val="0"/>
          <w:sz w:val="28"/>
        </w:rPr>
        <w:t xml:space="preserve"> прямого</w:t>
      </w:r>
      <w:r w:rsidR="00A46FE6">
        <w:rPr>
          <w:rStyle w:val="ae"/>
          <w:rFonts w:ascii="Times New Roman" w:hAnsi="Times New Roman"/>
          <w:b w:val="0"/>
          <w:sz w:val="28"/>
        </w:rPr>
        <w:t xml:space="preserve"> </w:t>
      </w:r>
      <w:r w:rsidRPr="00A63D6B">
        <w:rPr>
          <w:rStyle w:val="ae"/>
          <w:rFonts w:ascii="Times New Roman" w:hAnsi="Times New Roman"/>
          <w:b w:val="0"/>
          <w:sz w:val="28"/>
        </w:rPr>
        <w:t xml:space="preserve">впливу на показники бюджету. </w:t>
      </w:r>
      <w:r w:rsidR="00804FE7" w:rsidRPr="001833F4">
        <w:t xml:space="preserve">У разі прийняття відповідного закону він </w:t>
      </w:r>
      <w:r w:rsidR="00E8571B" w:rsidRPr="00F45CAF">
        <w:rPr>
          <w:color w:val="000000"/>
        </w:rPr>
        <w:t>може набирати чинності згідно із законодавством.</w:t>
      </w:r>
    </w:p>
    <w:p w:rsidR="00C3697F" w:rsidRPr="00A63D6B" w:rsidRDefault="00C3697F" w:rsidP="002222E5">
      <w:pPr>
        <w:pStyle w:val="30"/>
        <w:spacing w:after="0"/>
        <w:ind w:firstLine="0"/>
      </w:pPr>
    </w:p>
    <w:p w:rsidR="00E0124A" w:rsidRPr="00A63D6B" w:rsidRDefault="00E0124A" w:rsidP="00632126">
      <w:pPr>
        <w:pStyle w:val="30"/>
        <w:spacing w:after="0"/>
        <w:ind w:firstLine="0"/>
      </w:pPr>
    </w:p>
    <w:p w:rsidR="00B715DB" w:rsidRPr="00A63D6B" w:rsidRDefault="00E0124A" w:rsidP="00B715DB">
      <w:pPr>
        <w:jc w:val="both"/>
        <w:rPr>
          <w:b/>
          <w:sz w:val="28"/>
          <w:szCs w:val="28"/>
          <w:lang w:val="uk-UA"/>
        </w:rPr>
      </w:pPr>
      <w:r w:rsidRPr="00A63D6B">
        <w:rPr>
          <w:b/>
          <w:sz w:val="28"/>
          <w:szCs w:val="26"/>
          <w:lang w:val="uk-UA"/>
        </w:rPr>
        <w:t>Голова Комітету</w:t>
      </w:r>
      <w:r w:rsidRPr="00A63D6B">
        <w:rPr>
          <w:b/>
          <w:sz w:val="28"/>
          <w:szCs w:val="26"/>
          <w:lang w:val="uk-UA"/>
        </w:rPr>
        <w:tab/>
      </w:r>
      <w:r w:rsidRPr="00A63D6B">
        <w:rPr>
          <w:b/>
          <w:sz w:val="28"/>
          <w:szCs w:val="26"/>
          <w:lang w:val="uk-UA"/>
        </w:rPr>
        <w:tab/>
      </w:r>
      <w:r w:rsidRPr="00A63D6B">
        <w:rPr>
          <w:b/>
          <w:sz w:val="28"/>
          <w:szCs w:val="26"/>
          <w:lang w:val="uk-UA"/>
        </w:rPr>
        <w:tab/>
      </w:r>
      <w:r w:rsidRPr="00A63D6B">
        <w:rPr>
          <w:b/>
          <w:sz w:val="28"/>
          <w:szCs w:val="26"/>
          <w:lang w:val="uk-UA"/>
        </w:rPr>
        <w:tab/>
      </w:r>
      <w:r w:rsidRPr="00A63D6B">
        <w:rPr>
          <w:b/>
          <w:sz w:val="28"/>
          <w:szCs w:val="26"/>
          <w:lang w:val="uk-UA"/>
        </w:rPr>
        <w:tab/>
      </w:r>
      <w:r w:rsidRPr="00A63D6B">
        <w:rPr>
          <w:b/>
          <w:sz w:val="28"/>
          <w:szCs w:val="26"/>
          <w:lang w:val="uk-UA"/>
        </w:rPr>
        <w:tab/>
      </w:r>
      <w:r w:rsidRPr="00A63D6B">
        <w:rPr>
          <w:b/>
          <w:sz w:val="28"/>
          <w:szCs w:val="26"/>
          <w:lang w:val="uk-UA"/>
        </w:rPr>
        <w:tab/>
      </w:r>
      <w:r w:rsidRPr="00A63D6B">
        <w:rPr>
          <w:b/>
          <w:sz w:val="28"/>
          <w:szCs w:val="26"/>
          <w:lang w:val="uk-UA"/>
        </w:rPr>
        <w:tab/>
      </w:r>
      <w:r w:rsidR="002B09D7" w:rsidRPr="00A63D6B">
        <w:rPr>
          <w:b/>
          <w:sz w:val="28"/>
          <w:szCs w:val="26"/>
          <w:lang w:val="uk-UA"/>
        </w:rPr>
        <w:t>Ю</w:t>
      </w:r>
      <w:r w:rsidR="00B715DB" w:rsidRPr="00A63D6B">
        <w:rPr>
          <w:b/>
          <w:sz w:val="28"/>
          <w:szCs w:val="26"/>
          <w:lang w:val="uk-UA"/>
        </w:rPr>
        <w:t>.</w:t>
      </w:r>
      <w:r w:rsidR="002B09D7" w:rsidRPr="00A63D6B">
        <w:rPr>
          <w:b/>
          <w:sz w:val="28"/>
          <w:szCs w:val="26"/>
          <w:lang w:val="uk-UA"/>
        </w:rPr>
        <w:t>Ю</w:t>
      </w:r>
      <w:r w:rsidR="00B715DB" w:rsidRPr="00A63D6B">
        <w:rPr>
          <w:b/>
          <w:sz w:val="28"/>
          <w:szCs w:val="26"/>
          <w:lang w:val="uk-UA"/>
        </w:rPr>
        <w:t>. А</w:t>
      </w:r>
      <w:r w:rsidR="002B09D7" w:rsidRPr="00A63D6B">
        <w:rPr>
          <w:b/>
          <w:sz w:val="28"/>
          <w:szCs w:val="26"/>
          <w:lang w:val="uk-UA"/>
        </w:rPr>
        <w:t>рістов</w:t>
      </w:r>
    </w:p>
    <w:sectPr w:rsidR="00B715DB" w:rsidRPr="00A63D6B" w:rsidSect="00F64030">
      <w:headerReference w:type="even" r:id="rId8"/>
      <w:headerReference w:type="default" r:id="rId9"/>
      <w:footerReference w:type="even" r:id="rId10"/>
      <w:footerReference w:type="default" r:id="rId11"/>
      <w:headerReference w:type="first" r:id="rId12"/>
      <w:pgSz w:w="11906" w:h="16838" w:code="9"/>
      <w:pgMar w:top="899" w:right="851" w:bottom="56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0381" w:rsidRDefault="00020381">
      <w:r>
        <w:separator/>
      </w:r>
    </w:p>
  </w:endnote>
  <w:endnote w:type="continuationSeparator" w:id="0">
    <w:p w:rsidR="00020381" w:rsidRDefault="000203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Century Gothic"/>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79E2" w:rsidRDefault="00EC79E2" w:rsidP="00483E41">
    <w:pPr>
      <w:pStyle w:val="af0"/>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787132">
      <w:rPr>
        <w:rStyle w:val="ad"/>
        <w:noProof/>
      </w:rPr>
      <w:t>1</w:t>
    </w:r>
    <w:r>
      <w:rPr>
        <w:rStyle w:val="ad"/>
      </w:rPr>
      <w:fldChar w:fldCharType="end"/>
    </w:r>
  </w:p>
  <w:p w:rsidR="00EC79E2" w:rsidRDefault="00EC79E2" w:rsidP="00477C27">
    <w:pPr>
      <w:pStyle w:val="af0"/>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79E2" w:rsidRDefault="00EC79E2" w:rsidP="00483E41">
    <w:pPr>
      <w:pStyle w:val="af0"/>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B02FBF">
      <w:rPr>
        <w:rStyle w:val="ad"/>
        <w:noProof/>
      </w:rPr>
      <w:t>2</w:t>
    </w:r>
    <w:r>
      <w:rPr>
        <w:rStyle w:val="ad"/>
      </w:rPr>
      <w:fldChar w:fldCharType="end"/>
    </w:r>
  </w:p>
  <w:p w:rsidR="00EC79E2" w:rsidRDefault="00EC79E2" w:rsidP="00477C27">
    <w:pPr>
      <w:pStyle w:val="af0"/>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0381" w:rsidRDefault="00020381">
      <w:r>
        <w:separator/>
      </w:r>
    </w:p>
  </w:footnote>
  <w:footnote w:type="continuationSeparator" w:id="0">
    <w:p w:rsidR="00020381" w:rsidRDefault="000203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79E2" w:rsidRDefault="00EC79E2" w:rsidP="0042298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787132">
      <w:rPr>
        <w:rStyle w:val="ad"/>
        <w:noProof/>
      </w:rPr>
      <w:t>1</w:t>
    </w:r>
    <w:r>
      <w:rPr>
        <w:rStyle w:val="ad"/>
      </w:rPr>
      <w:fldChar w:fldCharType="end"/>
    </w:r>
  </w:p>
  <w:p w:rsidR="00EC79E2" w:rsidRDefault="00EC79E2">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38DC" w:rsidRPr="00C82BA6" w:rsidRDefault="008E38DC" w:rsidP="008E38DC">
    <w:pPr>
      <w:pStyle w:val="ab"/>
      <w:jc w:val="right"/>
      <w:rPr>
        <w:sz w:val="24"/>
        <w:szCs w:val="24"/>
      </w:rPr>
    </w:pPr>
    <w:r w:rsidRPr="00C82BA6">
      <w:rPr>
        <w:bCs/>
        <w:sz w:val="24"/>
        <w:szCs w:val="24"/>
      </w:rPr>
      <w:t xml:space="preserve">До реєстр. № </w:t>
    </w:r>
    <w:r>
      <w:rPr>
        <w:bCs/>
        <w:sz w:val="24"/>
        <w:szCs w:val="24"/>
      </w:rPr>
      <w:t>9352</w:t>
    </w:r>
    <w:r w:rsidRPr="00C82BA6">
      <w:rPr>
        <w:bCs/>
        <w:sz w:val="24"/>
        <w:szCs w:val="24"/>
      </w:rPr>
      <w:t xml:space="preserve"> від </w:t>
    </w:r>
    <w:r>
      <w:rPr>
        <w:bCs/>
        <w:sz w:val="24"/>
        <w:szCs w:val="24"/>
      </w:rPr>
      <w:t>30</w:t>
    </w:r>
    <w:r w:rsidRPr="00C82BA6">
      <w:rPr>
        <w:bCs/>
        <w:sz w:val="24"/>
        <w:szCs w:val="24"/>
      </w:rPr>
      <w:t>.</w:t>
    </w:r>
    <w:r>
      <w:rPr>
        <w:bCs/>
        <w:sz w:val="24"/>
        <w:szCs w:val="24"/>
      </w:rPr>
      <w:t>11</w:t>
    </w:r>
    <w:r w:rsidRPr="00C82BA6">
      <w:rPr>
        <w:bCs/>
        <w:sz w:val="24"/>
        <w:szCs w:val="24"/>
      </w:rPr>
      <w:t>.201</w:t>
    </w:r>
    <w:r>
      <w:rPr>
        <w:bCs/>
        <w:sz w:val="24"/>
        <w:szCs w:val="24"/>
      </w:rPr>
      <w:t>8</w:t>
    </w:r>
  </w:p>
  <w:p w:rsidR="00EC79E2" w:rsidRPr="00477C27" w:rsidRDefault="00EC79E2" w:rsidP="00477C27">
    <w:pPr>
      <w:pStyle w:val="ab"/>
      <w:jc w:val="righ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B51971" w:rsidTr="00CE529A">
      <w:tc>
        <w:tcPr>
          <w:tcW w:w="11957" w:type="dxa"/>
          <w:tcBorders>
            <w:top w:val="nil"/>
            <w:left w:val="nil"/>
            <w:bottom w:val="nil"/>
            <w:right w:val="nil"/>
          </w:tcBorders>
        </w:tcPr>
        <w:p w:rsidR="00B51971" w:rsidRDefault="00B51971" w:rsidP="00B51971">
          <w:pPr>
            <w:pStyle w:val="ab"/>
            <w:rPr>
              <w:color w:val="002060"/>
              <w:sz w:val="32"/>
              <w:szCs w:val="32"/>
            </w:rPr>
          </w:pPr>
        </w:p>
        <w:p w:rsidR="00B51971" w:rsidRDefault="00B51971" w:rsidP="00B51971">
          <w:pPr>
            <w:pStyle w:val="ab"/>
            <w:rPr>
              <w:color w:val="002060"/>
              <w:sz w:val="32"/>
              <w:szCs w:val="32"/>
            </w:rPr>
          </w:pPr>
        </w:p>
        <w:p w:rsidR="00B51971" w:rsidRDefault="00B51971" w:rsidP="00B51971">
          <w:pPr>
            <w:pStyle w:val="ab"/>
            <w:rPr>
              <w:color w:val="002060"/>
              <w:sz w:val="32"/>
              <w:szCs w:val="32"/>
            </w:rPr>
          </w:pPr>
        </w:p>
        <w:p w:rsidR="00B51971" w:rsidRDefault="00B51971" w:rsidP="00B51971">
          <w:pPr>
            <w:pStyle w:val="ab"/>
            <w:spacing w:before="80"/>
            <w:jc w:val="center"/>
            <w:rPr>
              <w:color w:val="1829A8"/>
              <w:spacing w:val="20"/>
              <w:sz w:val="34"/>
              <w:szCs w:val="34"/>
            </w:rPr>
          </w:pPr>
          <w:r>
            <w:rPr>
              <w:noProof/>
              <w:lang w:eastAsia="uk-UA"/>
            </w:rPr>
            <w:drawing>
              <wp:anchor distT="360045" distB="0" distL="114300" distR="114300" simplePos="0" relativeHeight="251659264" behindDoc="0" locked="0" layoutInCell="1" allowOverlap="1" wp14:anchorId="6032F83A" wp14:editId="1E69C60E">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Pr>
              <w:color w:val="1829A8"/>
              <w:spacing w:val="20"/>
              <w:sz w:val="34"/>
              <w:szCs w:val="34"/>
            </w:rPr>
            <w:t>ВЕРХОВНА РАДА УКРАЇНИ</w:t>
          </w:r>
        </w:p>
        <w:p w:rsidR="00B51971" w:rsidRDefault="00B51971" w:rsidP="00B51971">
          <w:pPr>
            <w:pStyle w:val="ab"/>
            <w:spacing w:before="100"/>
            <w:jc w:val="center"/>
            <w:rPr>
              <w:b/>
              <w:color w:val="1829A8"/>
              <w:spacing w:val="20"/>
              <w:sz w:val="24"/>
              <w:szCs w:val="24"/>
            </w:rPr>
          </w:pPr>
          <w:r>
            <w:rPr>
              <w:b/>
              <w:color w:val="1829A8"/>
              <w:spacing w:val="20"/>
              <w:sz w:val="24"/>
              <w:szCs w:val="24"/>
            </w:rPr>
            <w:t>Комітет з питань бюджету</w:t>
          </w:r>
        </w:p>
        <w:p w:rsidR="00B51971" w:rsidRDefault="00B51971" w:rsidP="00B51971">
          <w:pPr>
            <w:pStyle w:val="ab"/>
            <w:spacing w:before="160" w:after="60"/>
            <w:jc w:val="center"/>
            <w:rPr>
              <w:color w:val="002060"/>
              <w:sz w:val="20"/>
            </w:rPr>
          </w:pPr>
          <w:r>
            <w:rPr>
              <w:color w:val="1829A8"/>
              <w:sz w:val="20"/>
            </w:rPr>
            <w:t xml:space="preserve">01008, м.Київ-8, вул. М. Грушевського, 5, </w:t>
          </w:r>
          <w:proofErr w:type="spellStart"/>
          <w:r>
            <w:rPr>
              <w:color w:val="1829A8"/>
              <w:sz w:val="20"/>
            </w:rPr>
            <w:t>тел</w:t>
          </w:r>
          <w:proofErr w:type="spellEnd"/>
          <w:r>
            <w:rPr>
              <w:color w:val="1829A8"/>
              <w:sz w:val="20"/>
            </w:rPr>
            <w:t>.: 255-40-29, 255-43-61, факс: 255-41-23</w:t>
          </w:r>
        </w:p>
      </w:tc>
    </w:tr>
  </w:tbl>
  <w:p w:rsidR="00B51971" w:rsidRDefault="00B51971" w:rsidP="00B51971">
    <w:pPr>
      <w:rPr>
        <w:snapToGrid w:val="0"/>
        <w:vanish/>
        <w:color w:val="000000"/>
        <w:w w:val="1"/>
        <w:sz w:val="2"/>
        <w:szCs w:val="2"/>
        <w:bdr w:val="none" w:sz="0" w:space="0" w:color="auto" w:frame="1"/>
        <w:shd w:val="clear" w:color="auto" w:fill="000000"/>
        <w:lang w:val="x-none" w:eastAsia="x-none" w:bidi="x-none"/>
      </w:rPr>
    </w:pPr>
  </w:p>
  <w:tbl>
    <w:tblPr>
      <w:tblW w:w="12446" w:type="dxa"/>
      <w:tblInd w:w="-1680" w:type="dxa"/>
      <w:tblBorders>
        <w:top w:val="thinThickMediumGap" w:sz="12" w:space="0" w:color="0033CC"/>
      </w:tblBorders>
      <w:tblLook w:val="04A0" w:firstRow="1" w:lastRow="0" w:firstColumn="1" w:lastColumn="0" w:noHBand="0" w:noVBand="1"/>
    </w:tblPr>
    <w:tblGrid>
      <w:gridCol w:w="1646"/>
      <w:gridCol w:w="9714"/>
      <w:gridCol w:w="1086"/>
    </w:tblGrid>
    <w:tr w:rsidR="00B51971" w:rsidTr="00CE529A">
      <w:tc>
        <w:tcPr>
          <w:tcW w:w="1646" w:type="dxa"/>
          <w:tcBorders>
            <w:top w:val="nil"/>
            <w:left w:val="nil"/>
            <w:bottom w:val="nil"/>
            <w:right w:val="nil"/>
          </w:tcBorders>
        </w:tcPr>
        <w:p w:rsidR="00B51971" w:rsidRDefault="00B51971" w:rsidP="00B51971">
          <w:pPr>
            <w:pStyle w:val="ab"/>
            <w:rPr>
              <w:color w:val="002060"/>
            </w:rPr>
          </w:pPr>
        </w:p>
      </w:tc>
      <w:tc>
        <w:tcPr>
          <w:tcW w:w="9714" w:type="dxa"/>
          <w:tcBorders>
            <w:top w:val="thinThickMediumGap" w:sz="12" w:space="0" w:color="0033CC"/>
            <w:left w:val="nil"/>
            <w:bottom w:val="nil"/>
            <w:right w:val="nil"/>
          </w:tcBorders>
        </w:tcPr>
        <w:p w:rsidR="00B51971" w:rsidRDefault="00B51971" w:rsidP="00B51971">
          <w:pPr>
            <w:pStyle w:val="ab"/>
            <w:rPr>
              <w:color w:val="002060"/>
            </w:rPr>
          </w:pPr>
        </w:p>
      </w:tc>
      <w:tc>
        <w:tcPr>
          <w:tcW w:w="1086" w:type="dxa"/>
          <w:tcBorders>
            <w:top w:val="nil"/>
            <w:left w:val="nil"/>
            <w:bottom w:val="nil"/>
            <w:right w:val="nil"/>
          </w:tcBorders>
        </w:tcPr>
        <w:p w:rsidR="00B51971" w:rsidRDefault="00B51971" w:rsidP="00B51971">
          <w:pPr>
            <w:pStyle w:val="ab"/>
            <w:rPr>
              <w:color w:val="002060"/>
            </w:rPr>
          </w:pPr>
        </w:p>
      </w:tc>
    </w:tr>
  </w:tbl>
  <w:p w:rsidR="00B51971" w:rsidRDefault="00B51971" w:rsidP="00B51971">
    <w:pPr>
      <w:pStyle w:val="ab"/>
      <w:rPr>
        <w:color w:val="002060"/>
        <w:sz w:val="2"/>
        <w:szCs w:val="2"/>
      </w:rPr>
    </w:pPr>
  </w:p>
  <w:p w:rsidR="00B51971" w:rsidRDefault="00B51971" w:rsidP="00B51971">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B332E61"/>
    <w:multiLevelType w:val="hybridMultilevel"/>
    <w:tmpl w:val="54CEB99E"/>
    <w:lvl w:ilvl="0" w:tplc="04220011">
      <w:start w:val="1"/>
      <w:numFmt w:val="decimal"/>
      <w:lvlText w:val="%1)"/>
      <w:lvlJc w:val="left"/>
      <w:pPr>
        <w:tabs>
          <w:tab w:val="num" w:pos="720"/>
        </w:tabs>
        <w:ind w:left="720" w:hanging="360"/>
      </w:pPr>
      <w:rPr>
        <w:rFonts w:cs="Times New Roman" w:hint="default"/>
      </w:rPr>
    </w:lvl>
    <w:lvl w:ilvl="1" w:tplc="04220019" w:tentative="1">
      <w:start w:val="1"/>
      <w:numFmt w:val="lowerLetter"/>
      <w:lvlText w:val="%2."/>
      <w:lvlJc w:val="left"/>
      <w:pPr>
        <w:tabs>
          <w:tab w:val="num" w:pos="1440"/>
        </w:tabs>
        <w:ind w:left="1440" w:hanging="360"/>
      </w:pPr>
      <w:rPr>
        <w:rFonts w:cs="Times New Roman"/>
      </w:rPr>
    </w:lvl>
    <w:lvl w:ilvl="2" w:tplc="0422001B" w:tentative="1">
      <w:start w:val="1"/>
      <w:numFmt w:val="lowerRoman"/>
      <w:lvlText w:val="%3."/>
      <w:lvlJc w:val="right"/>
      <w:pPr>
        <w:tabs>
          <w:tab w:val="num" w:pos="2160"/>
        </w:tabs>
        <w:ind w:left="2160" w:hanging="180"/>
      </w:pPr>
      <w:rPr>
        <w:rFonts w:cs="Times New Roman"/>
      </w:rPr>
    </w:lvl>
    <w:lvl w:ilvl="3" w:tplc="0422000F">
      <w:start w:val="1"/>
      <w:numFmt w:val="decimal"/>
      <w:lvlText w:val="%4."/>
      <w:lvlJc w:val="left"/>
      <w:pPr>
        <w:tabs>
          <w:tab w:val="num" w:pos="2880"/>
        </w:tabs>
        <w:ind w:left="2880" w:hanging="360"/>
      </w:pPr>
      <w:rPr>
        <w:rFonts w:cs="Times New Roman" w:hint="default"/>
      </w:rPr>
    </w:lvl>
    <w:lvl w:ilvl="4" w:tplc="04220019" w:tentative="1">
      <w:start w:val="1"/>
      <w:numFmt w:val="lowerLetter"/>
      <w:lvlText w:val="%5."/>
      <w:lvlJc w:val="left"/>
      <w:pPr>
        <w:tabs>
          <w:tab w:val="num" w:pos="3600"/>
        </w:tabs>
        <w:ind w:left="3600" w:hanging="360"/>
      </w:pPr>
      <w:rPr>
        <w:rFonts w:cs="Times New Roman"/>
      </w:rPr>
    </w:lvl>
    <w:lvl w:ilvl="5" w:tplc="0422001B" w:tentative="1">
      <w:start w:val="1"/>
      <w:numFmt w:val="lowerRoman"/>
      <w:lvlText w:val="%6."/>
      <w:lvlJc w:val="right"/>
      <w:pPr>
        <w:tabs>
          <w:tab w:val="num" w:pos="4320"/>
        </w:tabs>
        <w:ind w:left="4320" w:hanging="180"/>
      </w:pPr>
      <w:rPr>
        <w:rFonts w:cs="Times New Roman"/>
      </w:rPr>
    </w:lvl>
    <w:lvl w:ilvl="6" w:tplc="0422000F" w:tentative="1">
      <w:start w:val="1"/>
      <w:numFmt w:val="decimal"/>
      <w:lvlText w:val="%7."/>
      <w:lvlJc w:val="left"/>
      <w:pPr>
        <w:tabs>
          <w:tab w:val="num" w:pos="5040"/>
        </w:tabs>
        <w:ind w:left="5040" w:hanging="360"/>
      </w:pPr>
      <w:rPr>
        <w:rFonts w:cs="Times New Roman"/>
      </w:rPr>
    </w:lvl>
    <w:lvl w:ilvl="7" w:tplc="04220019" w:tentative="1">
      <w:start w:val="1"/>
      <w:numFmt w:val="lowerLetter"/>
      <w:lvlText w:val="%8."/>
      <w:lvlJc w:val="left"/>
      <w:pPr>
        <w:tabs>
          <w:tab w:val="num" w:pos="5760"/>
        </w:tabs>
        <w:ind w:left="5760" w:hanging="360"/>
      </w:pPr>
      <w:rPr>
        <w:rFonts w:cs="Times New Roman"/>
      </w:rPr>
    </w:lvl>
    <w:lvl w:ilvl="8" w:tplc="0422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7"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9"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1"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13"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5"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7"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1"/>
  </w:num>
  <w:num w:numId="2">
    <w:abstractNumId w:val="1"/>
  </w:num>
  <w:num w:numId="3">
    <w:abstractNumId w:val="15"/>
  </w:num>
  <w:num w:numId="4">
    <w:abstractNumId w:val="6"/>
  </w:num>
  <w:num w:numId="5">
    <w:abstractNumId w:val="3"/>
  </w:num>
  <w:num w:numId="6">
    <w:abstractNumId w:val="16"/>
  </w:num>
  <w:num w:numId="7">
    <w:abstractNumId w:val="10"/>
  </w:num>
  <w:num w:numId="8">
    <w:abstractNumId w:val="9"/>
  </w:num>
  <w:num w:numId="9">
    <w:abstractNumId w:val="8"/>
  </w:num>
  <w:num w:numId="10">
    <w:abstractNumId w:val="5"/>
  </w:num>
  <w:num w:numId="11">
    <w:abstractNumId w:val="14"/>
  </w:num>
  <w:num w:numId="12">
    <w:abstractNumId w:val="13"/>
  </w:num>
  <w:num w:numId="13">
    <w:abstractNumId w:val="7"/>
  </w:num>
  <w:num w:numId="1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7"/>
  </w:num>
  <w:num w:numId="1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1F0C"/>
    <w:rsid w:val="00002BE7"/>
    <w:rsid w:val="00002C47"/>
    <w:rsid w:val="00012499"/>
    <w:rsid w:val="000134EA"/>
    <w:rsid w:val="000200FA"/>
    <w:rsid w:val="00020381"/>
    <w:rsid w:val="00021300"/>
    <w:rsid w:val="0002274B"/>
    <w:rsid w:val="00023F93"/>
    <w:rsid w:val="000248F6"/>
    <w:rsid w:val="00026832"/>
    <w:rsid w:val="00027223"/>
    <w:rsid w:val="00030B67"/>
    <w:rsid w:val="000459BC"/>
    <w:rsid w:val="00050039"/>
    <w:rsid w:val="000522C1"/>
    <w:rsid w:val="000544A0"/>
    <w:rsid w:val="00054C52"/>
    <w:rsid w:val="00055C42"/>
    <w:rsid w:val="0005626D"/>
    <w:rsid w:val="000641C8"/>
    <w:rsid w:val="00071901"/>
    <w:rsid w:val="00074B44"/>
    <w:rsid w:val="000750F3"/>
    <w:rsid w:val="00075685"/>
    <w:rsid w:val="00081668"/>
    <w:rsid w:val="00082BBB"/>
    <w:rsid w:val="00083EF2"/>
    <w:rsid w:val="000906F6"/>
    <w:rsid w:val="00090BBB"/>
    <w:rsid w:val="000966F8"/>
    <w:rsid w:val="000B074E"/>
    <w:rsid w:val="000B27AB"/>
    <w:rsid w:val="000B3B90"/>
    <w:rsid w:val="000B4941"/>
    <w:rsid w:val="000B6B99"/>
    <w:rsid w:val="000B7B91"/>
    <w:rsid w:val="000B7ED3"/>
    <w:rsid w:val="000C1710"/>
    <w:rsid w:val="000C220A"/>
    <w:rsid w:val="000C3DD5"/>
    <w:rsid w:val="000C40FB"/>
    <w:rsid w:val="000C42ED"/>
    <w:rsid w:val="000C5272"/>
    <w:rsid w:val="000C584C"/>
    <w:rsid w:val="000C7A10"/>
    <w:rsid w:val="000D156A"/>
    <w:rsid w:val="000D3D4A"/>
    <w:rsid w:val="000D55B4"/>
    <w:rsid w:val="000D58CF"/>
    <w:rsid w:val="000E009D"/>
    <w:rsid w:val="000E0FC3"/>
    <w:rsid w:val="000E3F0C"/>
    <w:rsid w:val="000E6CEE"/>
    <w:rsid w:val="000E6EC7"/>
    <w:rsid w:val="000F58B5"/>
    <w:rsid w:val="000F694D"/>
    <w:rsid w:val="00101855"/>
    <w:rsid w:val="0010358A"/>
    <w:rsid w:val="00104030"/>
    <w:rsid w:val="00105EE6"/>
    <w:rsid w:val="00110712"/>
    <w:rsid w:val="00116790"/>
    <w:rsid w:val="001169A6"/>
    <w:rsid w:val="001210D5"/>
    <w:rsid w:val="00121C3F"/>
    <w:rsid w:val="00122852"/>
    <w:rsid w:val="00122E29"/>
    <w:rsid w:val="00123AE7"/>
    <w:rsid w:val="00124AF9"/>
    <w:rsid w:val="001374CA"/>
    <w:rsid w:val="0014060B"/>
    <w:rsid w:val="00141CD5"/>
    <w:rsid w:val="001429F9"/>
    <w:rsid w:val="001536B0"/>
    <w:rsid w:val="00153B84"/>
    <w:rsid w:val="001616D8"/>
    <w:rsid w:val="001618C8"/>
    <w:rsid w:val="00162EAC"/>
    <w:rsid w:val="001641D7"/>
    <w:rsid w:val="00170616"/>
    <w:rsid w:val="00170F90"/>
    <w:rsid w:val="0017318D"/>
    <w:rsid w:val="00174B9A"/>
    <w:rsid w:val="00176DE6"/>
    <w:rsid w:val="00177F99"/>
    <w:rsid w:val="00185DDB"/>
    <w:rsid w:val="00191832"/>
    <w:rsid w:val="0019260D"/>
    <w:rsid w:val="00197954"/>
    <w:rsid w:val="001A12E8"/>
    <w:rsid w:val="001B0A2B"/>
    <w:rsid w:val="001B2FCB"/>
    <w:rsid w:val="001B2FF7"/>
    <w:rsid w:val="001B4AB4"/>
    <w:rsid w:val="001C0637"/>
    <w:rsid w:val="001C1819"/>
    <w:rsid w:val="001C68D5"/>
    <w:rsid w:val="001C70AA"/>
    <w:rsid w:val="001D192D"/>
    <w:rsid w:val="001D3DFD"/>
    <w:rsid w:val="001D5DBB"/>
    <w:rsid w:val="001D7CD1"/>
    <w:rsid w:val="001E47E1"/>
    <w:rsid w:val="001E4ACE"/>
    <w:rsid w:val="001E5409"/>
    <w:rsid w:val="001E7626"/>
    <w:rsid w:val="001F13DA"/>
    <w:rsid w:val="001F2900"/>
    <w:rsid w:val="00200BCD"/>
    <w:rsid w:val="002034B5"/>
    <w:rsid w:val="00212F32"/>
    <w:rsid w:val="002219C7"/>
    <w:rsid w:val="002222E5"/>
    <w:rsid w:val="0023021D"/>
    <w:rsid w:val="00241116"/>
    <w:rsid w:val="00245135"/>
    <w:rsid w:val="0024557D"/>
    <w:rsid w:val="002463B5"/>
    <w:rsid w:val="002467D9"/>
    <w:rsid w:val="0025655C"/>
    <w:rsid w:val="00265779"/>
    <w:rsid w:val="00267770"/>
    <w:rsid w:val="0027193E"/>
    <w:rsid w:val="00273AF8"/>
    <w:rsid w:val="00274362"/>
    <w:rsid w:val="00275410"/>
    <w:rsid w:val="00281BDD"/>
    <w:rsid w:val="002864BE"/>
    <w:rsid w:val="00291077"/>
    <w:rsid w:val="0029542E"/>
    <w:rsid w:val="002A3550"/>
    <w:rsid w:val="002A5001"/>
    <w:rsid w:val="002B09D7"/>
    <w:rsid w:val="002B6E1B"/>
    <w:rsid w:val="002C2632"/>
    <w:rsid w:val="002C2948"/>
    <w:rsid w:val="002C57B0"/>
    <w:rsid w:val="002D03C1"/>
    <w:rsid w:val="002D45D7"/>
    <w:rsid w:val="002D4A09"/>
    <w:rsid w:val="002D77B2"/>
    <w:rsid w:val="002E43CD"/>
    <w:rsid w:val="002F2160"/>
    <w:rsid w:val="00302A78"/>
    <w:rsid w:val="00310159"/>
    <w:rsid w:val="0031022C"/>
    <w:rsid w:val="0031462E"/>
    <w:rsid w:val="00316158"/>
    <w:rsid w:val="00327144"/>
    <w:rsid w:val="0034426A"/>
    <w:rsid w:val="00346DE7"/>
    <w:rsid w:val="00346EC3"/>
    <w:rsid w:val="00350CEB"/>
    <w:rsid w:val="00351316"/>
    <w:rsid w:val="0035222E"/>
    <w:rsid w:val="00361C6B"/>
    <w:rsid w:val="00362618"/>
    <w:rsid w:val="00365501"/>
    <w:rsid w:val="00366672"/>
    <w:rsid w:val="00367FCB"/>
    <w:rsid w:val="00372AE2"/>
    <w:rsid w:val="00374823"/>
    <w:rsid w:val="00377EC8"/>
    <w:rsid w:val="003812DE"/>
    <w:rsid w:val="00387C14"/>
    <w:rsid w:val="00390E5D"/>
    <w:rsid w:val="00391F3B"/>
    <w:rsid w:val="00392831"/>
    <w:rsid w:val="003B76C7"/>
    <w:rsid w:val="003C198F"/>
    <w:rsid w:val="003C299C"/>
    <w:rsid w:val="003C4223"/>
    <w:rsid w:val="003C7633"/>
    <w:rsid w:val="003D6470"/>
    <w:rsid w:val="003E05D5"/>
    <w:rsid w:val="003E1858"/>
    <w:rsid w:val="003E2442"/>
    <w:rsid w:val="003E7FF6"/>
    <w:rsid w:val="003F25E9"/>
    <w:rsid w:val="003F3F21"/>
    <w:rsid w:val="003F5401"/>
    <w:rsid w:val="003F582A"/>
    <w:rsid w:val="003F68AF"/>
    <w:rsid w:val="004122B1"/>
    <w:rsid w:val="004151B1"/>
    <w:rsid w:val="00422059"/>
    <w:rsid w:val="00422985"/>
    <w:rsid w:val="00422DA5"/>
    <w:rsid w:val="00423066"/>
    <w:rsid w:val="00423AE5"/>
    <w:rsid w:val="00425E40"/>
    <w:rsid w:val="00431F4F"/>
    <w:rsid w:val="004341DD"/>
    <w:rsid w:val="004374FB"/>
    <w:rsid w:val="00441942"/>
    <w:rsid w:val="004453D9"/>
    <w:rsid w:val="004466FA"/>
    <w:rsid w:val="00447733"/>
    <w:rsid w:val="004520EF"/>
    <w:rsid w:val="0045550B"/>
    <w:rsid w:val="00455928"/>
    <w:rsid w:val="00455F3A"/>
    <w:rsid w:val="0046651F"/>
    <w:rsid w:val="004713A4"/>
    <w:rsid w:val="004713E6"/>
    <w:rsid w:val="004768B2"/>
    <w:rsid w:val="00477C27"/>
    <w:rsid w:val="00480653"/>
    <w:rsid w:val="004825FC"/>
    <w:rsid w:val="00483E41"/>
    <w:rsid w:val="004849CD"/>
    <w:rsid w:val="004860AA"/>
    <w:rsid w:val="004A19D1"/>
    <w:rsid w:val="004A373F"/>
    <w:rsid w:val="004B199B"/>
    <w:rsid w:val="004B3B93"/>
    <w:rsid w:val="004B4BF7"/>
    <w:rsid w:val="004B723E"/>
    <w:rsid w:val="004B767B"/>
    <w:rsid w:val="004B77E4"/>
    <w:rsid w:val="004D0872"/>
    <w:rsid w:val="004D0B0B"/>
    <w:rsid w:val="004D5898"/>
    <w:rsid w:val="004D7D9F"/>
    <w:rsid w:val="004E32BA"/>
    <w:rsid w:val="004E3D4F"/>
    <w:rsid w:val="004E63CD"/>
    <w:rsid w:val="004E665B"/>
    <w:rsid w:val="004E6A62"/>
    <w:rsid w:val="004E7486"/>
    <w:rsid w:val="004E79D1"/>
    <w:rsid w:val="00500C91"/>
    <w:rsid w:val="00504FD2"/>
    <w:rsid w:val="00506C4D"/>
    <w:rsid w:val="00515017"/>
    <w:rsid w:val="00517CC2"/>
    <w:rsid w:val="00526A75"/>
    <w:rsid w:val="00527498"/>
    <w:rsid w:val="00527DB4"/>
    <w:rsid w:val="0053217F"/>
    <w:rsid w:val="005323DD"/>
    <w:rsid w:val="0053368E"/>
    <w:rsid w:val="00535CD3"/>
    <w:rsid w:val="00540891"/>
    <w:rsid w:val="00540DAE"/>
    <w:rsid w:val="00543A55"/>
    <w:rsid w:val="00544E61"/>
    <w:rsid w:val="00546916"/>
    <w:rsid w:val="0055777F"/>
    <w:rsid w:val="0057097C"/>
    <w:rsid w:val="00577FD3"/>
    <w:rsid w:val="00581907"/>
    <w:rsid w:val="00586DD6"/>
    <w:rsid w:val="00587E93"/>
    <w:rsid w:val="005A5589"/>
    <w:rsid w:val="005B3A98"/>
    <w:rsid w:val="005B7AE0"/>
    <w:rsid w:val="005C1B8A"/>
    <w:rsid w:val="005C2C23"/>
    <w:rsid w:val="005C4368"/>
    <w:rsid w:val="005C7150"/>
    <w:rsid w:val="005C7674"/>
    <w:rsid w:val="005D3C81"/>
    <w:rsid w:val="005D5115"/>
    <w:rsid w:val="005E4ADF"/>
    <w:rsid w:val="005E50B0"/>
    <w:rsid w:val="005E651D"/>
    <w:rsid w:val="005E783F"/>
    <w:rsid w:val="005E7E17"/>
    <w:rsid w:val="005F1586"/>
    <w:rsid w:val="005F7107"/>
    <w:rsid w:val="006050F2"/>
    <w:rsid w:val="00607C98"/>
    <w:rsid w:val="0061030A"/>
    <w:rsid w:val="00617B0A"/>
    <w:rsid w:val="00622175"/>
    <w:rsid w:val="0062396B"/>
    <w:rsid w:val="00624CA9"/>
    <w:rsid w:val="006306F2"/>
    <w:rsid w:val="00632126"/>
    <w:rsid w:val="00636180"/>
    <w:rsid w:val="00644D1B"/>
    <w:rsid w:val="00646D7A"/>
    <w:rsid w:val="00650EE1"/>
    <w:rsid w:val="00654DF3"/>
    <w:rsid w:val="00656CD2"/>
    <w:rsid w:val="00661B92"/>
    <w:rsid w:val="00664424"/>
    <w:rsid w:val="00664D6F"/>
    <w:rsid w:val="006722AF"/>
    <w:rsid w:val="006726A8"/>
    <w:rsid w:val="00673FD7"/>
    <w:rsid w:val="00682612"/>
    <w:rsid w:val="0068433F"/>
    <w:rsid w:val="00685251"/>
    <w:rsid w:val="0068728A"/>
    <w:rsid w:val="006910B9"/>
    <w:rsid w:val="006933D2"/>
    <w:rsid w:val="006935A4"/>
    <w:rsid w:val="006941A9"/>
    <w:rsid w:val="00694897"/>
    <w:rsid w:val="00697198"/>
    <w:rsid w:val="006A04F3"/>
    <w:rsid w:val="006B7082"/>
    <w:rsid w:val="006C5210"/>
    <w:rsid w:val="006C7759"/>
    <w:rsid w:val="006D01EA"/>
    <w:rsid w:val="006D0A8F"/>
    <w:rsid w:val="006D5B94"/>
    <w:rsid w:val="006E23DD"/>
    <w:rsid w:val="006E3689"/>
    <w:rsid w:val="006E5956"/>
    <w:rsid w:val="006E5D8E"/>
    <w:rsid w:val="006F6B05"/>
    <w:rsid w:val="007062EB"/>
    <w:rsid w:val="0070668D"/>
    <w:rsid w:val="007126DE"/>
    <w:rsid w:val="00713DDF"/>
    <w:rsid w:val="00716F81"/>
    <w:rsid w:val="00724D9C"/>
    <w:rsid w:val="00731A60"/>
    <w:rsid w:val="007328A3"/>
    <w:rsid w:val="0074565B"/>
    <w:rsid w:val="0074753B"/>
    <w:rsid w:val="0075026F"/>
    <w:rsid w:val="00767C6C"/>
    <w:rsid w:val="00772737"/>
    <w:rsid w:val="00776384"/>
    <w:rsid w:val="007769CF"/>
    <w:rsid w:val="0078368D"/>
    <w:rsid w:val="00787132"/>
    <w:rsid w:val="00792259"/>
    <w:rsid w:val="00792EB8"/>
    <w:rsid w:val="00797C96"/>
    <w:rsid w:val="007A1F85"/>
    <w:rsid w:val="007A4965"/>
    <w:rsid w:val="007A758E"/>
    <w:rsid w:val="007A7B8E"/>
    <w:rsid w:val="007C2690"/>
    <w:rsid w:val="007C4E6E"/>
    <w:rsid w:val="007E5BCF"/>
    <w:rsid w:val="007E66B9"/>
    <w:rsid w:val="007E74AF"/>
    <w:rsid w:val="007E7DEB"/>
    <w:rsid w:val="007F1178"/>
    <w:rsid w:val="007F4996"/>
    <w:rsid w:val="00804FE7"/>
    <w:rsid w:val="00807409"/>
    <w:rsid w:val="00812082"/>
    <w:rsid w:val="00812E86"/>
    <w:rsid w:val="00813A52"/>
    <w:rsid w:val="00814491"/>
    <w:rsid w:val="008155DA"/>
    <w:rsid w:val="008214A3"/>
    <w:rsid w:val="00835C6C"/>
    <w:rsid w:val="00835E6A"/>
    <w:rsid w:val="00847983"/>
    <w:rsid w:val="00860165"/>
    <w:rsid w:val="00861D27"/>
    <w:rsid w:val="008641D9"/>
    <w:rsid w:val="008738DF"/>
    <w:rsid w:val="008743D2"/>
    <w:rsid w:val="00880084"/>
    <w:rsid w:val="00887609"/>
    <w:rsid w:val="008949A1"/>
    <w:rsid w:val="00896ABB"/>
    <w:rsid w:val="00896B93"/>
    <w:rsid w:val="00897760"/>
    <w:rsid w:val="008A12D0"/>
    <w:rsid w:val="008A1975"/>
    <w:rsid w:val="008B11FB"/>
    <w:rsid w:val="008B6479"/>
    <w:rsid w:val="008D1925"/>
    <w:rsid w:val="008D1A95"/>
    <w:rsid w:val="008D3A9F"/>
    <w:rsid w:val="008D3BE2"/>
    <w:rsid w:val="008D7983"/>
    <w:rsid w:val="008D7B60"/>
    <w:rsid w:val="008D7F69"/>
    <w:rsid w:val="008E0242"/>
    <w:rsid w:val="008E38DC"/>
    <w:rsid w:val="008E780E"/>
    <w:rsid w:val="008F0370"/>
    <w:rsid w:val="008F13B4"/>
    <w:rsid w:val="008F5B40"/>
    <w:rsid w:val="00905009"/>
    <w:rsid w:val="00907BC3"/>
    <w:rsid w:val="0091227C"/>
    <w:rsid w:val="00914E3B"/>
    <w:rsid w:val="009169D3"/>
    <w:rsid w:val="00917928"/>
    <w:rsid w:val="009210B1"/>
    <w:rsid w:val="00922C4B"/>
    <w:rsid w:val="00923DE2"/>
    <w:rsid w:val="00924410"/>
    <w:rsid w:val="00926B3D"/>
    <w:rsid w:val="00927E6A"/>
    <w:rsid w:val="00930FDA"/>
    <w:rsid w:val="00933588"/>
    <w:rsid w:val="009336BD"/>
    <w:rsid w:val="009374C9"/>
    <w:rsid w:val="00940D2A"/>
    <w:rsid w:val="00943E48"/>
    <w:rsid w:val="00945455"/>
    <w:rsid w:val="00947322"/>
    <w:rsid w:val="00953087"/>
    <w:rsid w:val="00953EA7"/>
    <w:rsid w:val="00956BB9"/>
    <w:rsid w:val="009656C6"/>
    <w:rsid w:val="00965DA6"/>
    <w:rsid w:val="009711BB"/>
    <w:rsid w:val="00972A7A"/>
    <w:rsid w:val="009767C3"/>
    <w:rsid w:val="00984310"/>
    <w:rsid w:val="00987FFB"/>
    <w:rsid w:val="00991104"/>
    <w:rsid w:val="0099335D"/>
    <w:rsid w:val="00996EB1"/>
    <w:rsid w:val="009A2FB1"/>
    <w:rsid w:val="009A358E"/>
    <w:rsid w:val="009A49E2"/>
    <w:rsid w:val="009A5F2A"/>
    <w:rsid w:val="009B36A5"/>
    <w:rsid w:val="009B4231"/>
    <w:rsid w:val="009B50F3"/>
    <w:rsid w:val="009B6602"/>
    <w:rsid w:val="009B6D1A"/>
    <w:rsid w:val="009C08C8"/>
    <w:rsid w:val="009C349A"/>
    <w:rsid w:val="009E4C25"/>
    <w:rsid w:val="009E6770"/>
    <w:rsid w:val="009E7D38"/>
    <w:rsid w:val="009F3955"/>
    <w:rsid w:val="00A0338B"/>
    <w:rsid w:val="00A0353E"/>
    <w:rsid w:val="00A04440"/>
    <w:rsid w:val="00A15484"/>
    <w:rsid w:val="00A15AFD"/>
    <w:rsid w:val="00A16399"/>
    <w:rsid w:val="00A164D3"/>
    <w:rsid w:val="00A16F3B"/>
    <w:rsid w:val="00A202FF"/>
    <w:rsid w:val="00A30170"/>
    <w:rsid w:val="00A32527"/>
    <w:rsid w:val="00A35C65"/>
    <w:rsid w:val="00A37514"/>
    <w:rsid w:val="00A37D47"/>
    <w:rsid w:val="00A417B2"/>
    <w:rsid w:val="00A4181D"/>
    <w:rsid w:val="00A43FE5"/>
    <w:rsid w:val="00A46647"/>
    <w:rsid w:val="00A46B8B"/>
    <w:rsid w:val="00A46FE6"/>
    <w:rsid w:val="00A50077"/>
    <w:rsid w:val="00A54732"/>
    <w:rsid w:val="00A54CFE"/>
    <w:rsid w:val="00A54DD9"/>
    <w:rsid w:val="00A6344C"/>
    <w:rsid w:val="00A63D6B"/>
    <w:rsid w:val="00A65790"/>
    <w:rsid w:val="00A66A1D"/>
    <w:rsid w:val="00A7094D"/>
    <w:rsid w:val="00A71F2F"/>
    <w:rsid w:val="00A74446"/>
    <w:rsid w:val="00A77D2B"/>
    <w:rsid w:val="00A80407"/>
    <w:rsid w:val="00A91915"/>
    <w:rsid w:val="00A930F1"/>
    <w:rsid w:val="00A94136"/>
    <w:rsid w:val="00A97E8B"/>
    <w:rsid w:val="00AA0B01"/>
    <w:rsid w:val="00AA359E"/>
    <w:rsid w:val="00AB3AB8"/>
    <w:rsid w:val="00AC5389"/>
    <w:rsid w:val="00AD24B2"/>
    <w:rsid w:val="00AD403E"/>
    <w:rsid w:val="00AE77A7"/>
    <w:rsid w:val="00AF09D2"/>
    <w:rsid w:val="00AF1E84"/>
    <w:rsid w:val="00B02FBF"/>
    <w:rsid w:val="00B12C7D"/>
    <w:rsid w:val="00B13B16"/>
    <w:rsid w:val="00B23F35"/>
    <w:rsid w:val="00B24B97"/>
    <w:rsid w:val="00B32040"/>
    <w:rsid w:val="00B3343A"/>
    <w:rsid w:val="00B45A02"/>
    <w:rsid w:val="00B475AD"/>
    <w:rsid w:val="00B50585"/>
    <w:rsid w:val="00B51971"/>
    <w:rsid w:val="00B603E5"/>
    <w:rsid w:val="00B715DB"/>
    <w:rsid w:val="00B71B13"/>
    <w:rsid w:val="00B73B6F"/>
    <w:rsid w:val="00B83D33"/>
    <w:rsid w:val="00B83EAE"/>
    <w:rsid w:val="00B85075"/>
    <w:rsid w:val="00B865B6"/>
    <w:rsid w:val="00B879AC"/>
    <w:rsid w:val="00B93661"/>
    <w:rsid w:val="00BA6593"/>
    <w:rsid w:val="00BB43AC"/>
    <w:rsid w:val="00BB6DD0"/>
    <w:rsid w:val="00BB7696"/>
    <w:rsid w:val="00BC1CD1"/>
    <w:rsid w:val="00BC3405"/>
    <w:rsid w:val="00BC38CA"/>
    <w:rsid w:val="00BC59DA"/>
    <w:rsid w:val="00BD4D9D"/>
    <w:rsid w:val="00BE4397"/>
    <w:rsid w:val="00BF18BD"/>
    <w:rsid w:val="00BF215A"/>
    <w:rsid w:val="00BF58CF"/>
    <w:rsid w:val="00BF681E"/>
    <w:rsid w:val="00BF6EE9"/>
    <w:rsid w:val="00C0131E"/>
    <w:rsid w:val="00C02F3B"/>
    <w:rsid w:val="00C035D8"/>
    <w:rsid w:val="00C03855"/>
    <w:rsid w:val="00C058E6"/>
    <w:rsid w:val="00C0598A"/>
    <w:rsid w:val="00C05A51"/>
    <w:rsid w:val="00C074AE"/>
    <w:rsid w:val="00C07FF0"/>
    <w:rsid w:val="00C15627"/>
    <w:rsid w:val="00C2039E"/>
    <w:rsid w:val="00C213A0"/>
    <w:rsid w:val="00C27EA7"/>
    <w:rsid w:val="00C315F5"/>
    <w:rsid w:val="00C33D24"/>
    <w:rsid w:val="00C3697F"/>
    <w:rsid w:val="00C402BA"/>
    <w:rsid w:val="00C42201"/>
    <w:rsid w:val="00C42B53"/>
    <w:rsid w:val="00C4737D"/>
    <w:rsid w:val="00C47B42"/>
    <w:rsid w:val="00C50FB6"/>
    <w:rsid w:val="00C53445"/>
    <w:rsid w:val="00C6035D"/>
    <w:rsid w:val="00C713F2"/>
    <w:rsid w:val="00C714C9"/>
    <w:rsid w:val="00C77506"/>
    <w:rsid w:val="00C827A5"/>
    <w:rsid w:val="00C82BA6"/>
    <w:rsid w:val="00C973EF"/>
    <w:rsid w:val="00CA0555"/>
    <w:rsid w:val="00CA13FD"/>
    <w:rsid w:val="00CA291E"/>
    <w:rsid w:val="00CA3638"/>
    <w:rsid w:val="00CA37C1"/>
    <w:rsid w:val="00CB2356"/>
    <w:rsid w:val="00CB2490"/>
    <w:rsid w:val="00CB5868"/>
    <w:rsid w:val="00CB7865"/>
    <w:rsid w:val="00CB7B66"/>
    <w:rsid w:val="00CC3357"/>
    <w:rsid w:val="00CC789C"/>
    <w:rsid w:val="00CD19E4"/>
    <w:rsid w:val="00CD3278"/>
    <w:rsid w:val="00CD73ED"/>
    <w:rsid w:val="00CD7FDF"/>
    <w:rsid w:val="00CE36BA"/>
    <w:rsid w:val="00CE7130"/>
    <w:rsid w:val="00CE7626"/>
    <w:rsid w:val="00CF2274"/>
    <w:rsid w:val="00CF75CB"/>
    <w:rsid w:val="00D007E1"/>
    <w:rsid w:val="00D04740"/>
    <w:rsid w:val="00D10973"/>
    <w:rsid w:val="00D24796"/>
    <w:rsid w:val="00D31599"/>
    <w:rsid w:val="00D34DB4"/>
    <w:rsid w:val="00D3531E"/>
    <w:rsid w:val="00D364E2"/>
    <w:rsid w:val="00D43E86"/>
    <w:rsid w:val="00D57561"/>
    <w:rsid w:val="00D61B1F"/>
    <w:rsid w:val="00D62299"/>
    <w:rsid w:val="00D6289B"/>
    <w:rsid w:val="00D72005"/>
    <w:rsid w:val="00D7227D"/>
    <w:rsid w:val="00D73D73"/>
    <w:rsid w:val="00D83132"/>
    <w:rsid w:val="00D86462"/>
    <w:rsid w:val="00D86BE3"/>
    <w:rsid w:val="00D9033F"/>
    <w:rsid w:val="00D908DE"/>
    <w:rsid w:val="00D94311"/>
    <w:rsid w:val="00DA1862"/>
    <w:rsid w:val="00DA2775"/>
    <w:rsid w:val="00DB5DD7"/>
    <w:rsid w:val="00DC014F"/>
    <w:rsid w:val="00DC3D13"/>
    <w:rsid w:val="00DC6F1E"/>
    <w:rsid w:val="00DC77EB"/>
    <w:rsid w:val="00DD0D23"/>
    <w:rsid w:val="00DE43DA"/>
    <w:rsid w:val="00DE4C48"/>
    <w:rsid w:val="00DF3B59"/>
    <w:rsid w:val="00DF67DF"/>
    <w:rsid w:val="00E0124A"/>
    <w:rsid w:val="00E06F3C"/>
    <w:rsid w:val="00E1339C"/>
    <w:rsid w:val="00E227F2"/>
    <w:rsid w:val="00E26111"/>
    <w:rsid w:val="00E33E08"/>
    <w:rsid w:val="00E34C24"/>
    <w:rsid w:val="00E35FE2"/>
    <w:rsid w:val="00E44DC0"/>
    <w:rsid w:val="00E45A6D"/>
    <w:rsid w:val="00E47DB3"/>
    <w:rsid w:val="00E55EEB"/>
    <w:rsid w:val="00E5628F"/>
    <w:rsid w:val="00E64A13"/>
    <w:rsid w:val="00E650B0"/>
    <w:rsid w:val="00E66305"/>
    <w:rsid w:val="00E71875"/>
    <w:rsid w:val="00E73431"/>
    <w:rsid w:val="00E769EA"/>
    <w:rsid w:val="00E83B35"/>
    <w:rsid w:val="00E8571B"/>
    <w:rsid w:val="00E90A92"/>
    <w:rsid w:val="00E91103"/>
    <w:rsid w:val="00E92CC6"/>
    <w:rsid w:val="00E9344A"/>
    <w:rsid w:val="00EA0D43"/>
    <w:rsid w:val="00EA18D0"/>
    <w:rsid w:val="00EA2BED"/>
    <w:rsid w:val="00EB2918"/>
    <w:rsid w:val="00EB2DA5"/>
    <w:rsid w:val="00EB390D"/>
    <w:rsid w:val="00EB6EE7"/>
    <w:rsid w:val="00EB70CA"/>
    <w:rsid w:val="00EC0365"/>
    <w:rsid w:val="00EC472B"/>
    <w:rsid w:val="00EC79E2"/>
    <w:rsid w:val="00ED14D1"/>
    <w:rsid w:val="00ED258B"/>
    <w:rsid w:val="00ED2817"/>
    <w:rsid w:val="00ED3C32"/>
    <w:rsid w:val="00ED49F9"/>
    <w:rsid w:val="00ED6ADF"/>
    <w:rsid w:val="00EE2973"/>
    <w:rsid w:val="00EF0991"/>
    <w:rsid w:val="00EF1B40"/>
    <w:rsid w:val="00EF403D"/>
    <w:rsid w:val="00F037CB"/>
    <w:rsid w:val="00F069E0"/>
    <w:rsid w:val="00F07B7A"/>
    <w:rsid w:val="00F117CC"/>
    <w:rsid w:val="00F2103F"/>
    <w:rsid w:val="00F22396"/>
    <w:rsid w:val="00F24BE0"/>
    <w:rsid w:val="00F27C77"/>
    <w:rsid w:val="00F31043"/>
    <w:rsid w:val="00F32B8E"/>
    <w:rsid w:val="00F37FB4"/>
    <w:rsid w:val="00F4049F"/>
    <w:rsid w:val="00F429A4"/>
    <w:rsid w:val="00F531A6"/>
    <w:rsid w:val="00F560DB"/>
    <w:rsid w:val="00F57152"/>
    <w:rsid w:val="00F57E7D"/>
    <w:rsid w:val="00F63E58"/>
    <w:rsid w:val="00F64030"/>
    <w:rsid w:val="00F7122D"/>
    <w:rsid w:val="00F7651E"/>
    <w:rsid w:val="00F774EB"/>
    <w:rsid w:val="00F77939"/>
    <w:rsid w:val="00F8224F"/>
    <w:rsid w:val="00F857FB"/>
    <w:rsid w:val="00F85FC7"/>
    <w:rsid w:val="00F8713A"/>
    <w:rsid w:val="00F90EF2"/>
    <w:rsid w:val="00F917A0"/>
    <w:rsid w:val="00F96473"/>
    <w:rsid w:val="00F9660B"/>
    <w:rsid w:val="00FA1273"/>
    <w:rsid w:val="00FA6290"/>
    <w:rsid w:val="00FA7113"/>
    <w:rsid w:val="00FB1624"/>
    <w:rsid w:val="00FB310C"/>
    <w:rsid w:val="00FC0F1A"/>
    <w:rsid w:val="00FC12B0"/>
    <w:rsid w:val="00FC7201"/>
    <w:rsid w:val="00FD1356"/>
    <w:rsid w:val="00FD1BC4"/>
    <w:rsid w:val="00FE5347"/>
    <w:rsid w:val="00FF69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0C89EDD-3E82-4033-A5A3-BC96F3A25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tabs>
        <w:tab w:val="left" w:pos="3435"/>
      </w:tabs>
      <w:outlineLvl w:val="0"/>
    </w:pPr>
    <w:rPr>
      <w:sz w:val="28"/>
      <w:u w:val="single"/>
      <w:lang w:val="uk-UA"/>
    </w:rPr>
  </w:style>
  <w:style w:type="paragraph" w:styleId="2">
    <w:name w:val="heading 2"/>
    <w:basedOn w:val="a"/>
    <w:next w:val="a"/>
    <w:qFormat/>
    <w:pPr>
      <w:keepNext/>
      <w:jc w:val="center"/>
      <w:outlineLvl w:val="1"/>
    </w:pPr>
    <w:rPr>
      <w:b/>
      <w:bCs/>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680"/>
    </w:pPr>
    <w:rPr>
      <w:b/>
      <w:bCs/>
      <w:sz w:val="28"/>
      <w:lang w:val="uk-UA"/>
    </w:rPr>
  </w:style>
  <w:style w:type="paragraph" w:styleId="a4">
    <w:name w:val="Body Text"/>
    <w:basedOn w:val="a"/>
    <w:pPr>
      <w:jc w:val="both"/>
    </w:pPr>
    <w:rPr>
      <w:sz w:val="28"/>
      <w:lang w:val="uk-UA"/>
    </w:rPr>
  </w:style>
  <w:style w:type="paragraph" w:styleId="20">
    <w:name w:val="Body Text 2"/>
    <w:basedOn w:val="a"/>
    <w:link w:val="21"/>
    <w:pPr>
      <w:jc w:val="both"/>
    </w:pPr>
    <w:rPr>
      <w:sz w:val="28"/>
      <w:szCs w:val="28"/>
      <w:lang w:val="uk-UA"/>
    </w:rPr>
  </w:style>
  <w:style w:type="paragraph" w:styleId="3">
    <w:name w:val="Body Text 3"/>
    <w:basedOn w:val="a"/>
    <w:rPr>
      <w:sz w:val="28"/>
      <w:lang w:val="uk-UA"/>
    </w:rPr>
  </w:style>
  <w:style w:type="paragraph" w:styleId="22">
    <w:name w:val="Body Text Indent 2"/>
    <w:basedOn w:val="a"/>
    <w:pPr>
      <w:ind w:firstLine="720"/>
      <w:jc w:val="both"/>
    </w:pPr>
    <w:rPr>
      <w:sz w:val="28"/>
      <w:szCs w:val="20"/>
      <w:u w:val="single"/>
      <w:lang w:val="uk-UA"/>
    </w:rPr>
  </w:style>
  <w:style w:type="paragraph" w:styleId="30">
    <w:name w:val="Body Text Indent 3"/>
    <w:basedOn w:val="a"/>
    <w:link w:val="31"/>
    <w:pPr>
      <w:spacing w:after="120"/>
      <w:ind w:firstLine="567"/>
      <w:jc w:val="both"/>
    </w:pPr>
    <w:rPr>
      <w:sz w:val="28"/>
      <w:szCs w:val="28"/>
      <w:lang w:val="uk-UA"/>
    </w:rPr>
  </w:style>
  <w:style w:type="paragraph" w:customStyle="1" w:styleId="Iniiaiieoaeno">
    <w:name w:val="Iniiaiie oaeno"/>
    <w:basedOn w:val="a"/>
    <w:pPr>
      <w:widowControl w:val="0"/>
      <w:jc w:val="both"/>
    </w:pPr>
    <w:rPr>
      <w:sz w:val="28"/>
      <w:szCs w:val="20"/>
      <w:lang w:val="uk-UA"/>
    </w:rPr>
  </w:style>
  <w:style w:type="paragraph" w:customStyle="1" w:styleId="a5">
    <w:name w:val="Îá"/>
    <w:pPr>
      <w:widowControl w:val="0"/>
      <w:overflowPunct w:val="0"/>
      <w:autoSpaceDE w:val="0"/>
      <w:autoSpaceDN w:val="0"/>
      <w:adjustRightInd w:val="0"/>
      <w:textAlignment w:val="baseline"/>
    </w:pPr>
    <w:rPr>
      <w:lang w:val="ru-RU" w:eastAsia="ru-RU"/>
    </w:rPr>
  </w:style>
  <w:style w:type="paragraph" w:customStyle="1" w:styleId="10">
    <w:name w:val="Звичайний1"/>
    <w:pPr>
      <w:widowControl w:val="0"/>
      <w:ind w:firstLine="720"/>
      <w:jc w:val="both"/>
    </w:pPr>
    <w:rPr>
      <w:snapToGrid w:val="0"/>
      <w:sz w:val="24"/>
      <w:lang w:eastAsia="ru-RU"/>
    </w:rPr>
  </w:style>
  <w:style w:type="paragraph" w:customStyle="1" w:styleId="11">
    <w:name w:val="Основний текст1"/>
    <w:basedOn w:val="a"/>
    <w:pPr>
      <w:spacing w:after="120"/>
    </w:pPr>
    <w:rPr>
      <w:szCs w:val="20"/>
      <w:lang w:val="uk-UA"/>
    </w:rPr>
  </w:style>
  <w:style w:type="paragraph" w:customStyle="1" w:styleId="a6">
    <w:name w:val="Нормальний текст"/>
    <w:basedOn w:val="a"/>
    <w:link w:val="a7"/>
    <w:pPr>
      <w:autoSpaceDE w:val="0"/>
      <w:autoSpaceDN w:val="0"/>
      <w:spacing w:before="120"/>
      <w:ind w:firstLine="567"/>
    </w:pPr>
    <w:rPr>
      <w:rFonts w:ascii="Antiqua" w:hAnsi="Antiqua"/>
      <w:sz w:val="26"/>
      <w:szCs w:val="26"/>
      <w:lang w:val="uk-UA"/>
    </w:rPr>
  </w:style>
  <w:style w:type="paragraph" w:customStyle="1" w:styleId="310">
    <w:name w:val="Основний текст з відступом 31"/>
    <w:basedOn w:val="a"/>
    <w:pPr>
      <w:ind w:firstLine="720"/>
      <w:jc w:val="both"/>
    </w:pPr>
    <w:rPr>
      <w:sz w:val="28"/>
      <w:szCs w:val="20"/>
      <w:lang w:val="uk-UA"/>
    </w:r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8">
    <w:name w:val="Ігор"/>
    <w:basedOn w:val="a"/>
    <w:pPr>
      <w:autoSpaceDE w:val="0"/>
      <w:autoSpaceDN w:val="0"/>
      <w:spacing w:before="120"/>
      <w:ind w:firstLine="567"/>
      <w:jc w:val="both"/>
    </w:pPr>
    <w:rPr>
      <w:sz w:val="28"/>
      <w:szCs w:val="26"/>
      <w:lang w:val="uk-UA"/>
    </w:rPr>
  </w:style>
  <w:style w:type="paragraph" w:styleId="a9">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a">
    <w:name w:val="Strong"/>
    <w:basedOn w:val="a0"/>
    <w:qFormat/>
    <w:rsid w:val="006C7759"/>
    <w:rPr>
      <w:rFonts w:ascii="Times New Roman" w:hAnsi="Times New Roman" w:cs="Times New Roman"/>
      <w:b/>
      <w:bCs/>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b">
    <w:name w:val="header"/>
    <w:basedOn w:val="a"/>
    <w:link w:val="ac"/>
    <w:uiPriority w:val="99"/>
    <w:rsid w:val="00A15484"/>
    <w:pPr>
      <w:tabs>
        <w:tab w:val="center" w:pos="4153"/>
        <w:tab w:val="right" w:pos="8306"/>
      </w:tabs>
      <w:ind w:firstLine="720"/>
    </w:pPr>
    <w:rPr>
      <w:sz w:val="28"/>
      <w:szCs w:val="20"/>
      <w:lang w:val="uk-UA"/>
    </w:rPr>
  </w:style>
  <w:style w:type="character" w:styleId="ad">
    <w:name w:val="page number"/>
    <w:basedOn w:val="a0"/>
    <w:rsid w:val="007F4996"/>
  </w:style>
  <w:style w:type="character" w:customStyle="1" w:styleId="apple-style-span">
    <w:name w:val="apple-style-span"/>
    <w:basedOn w:val="a0"/>
    <w:rsid w:val="00F069E0"/>
  </w:style>
  <w:style w:type="character" w:customStyle="1" w:styleId="a7">
    <w:name w:val="Нормальний текст Знак"/>
    <w:basedOn w:val="a0"/>
    <w:link w:val="a6"/>
    <w:locked/>
    <w:rsid w:val="00F069E0"/>
    <w:rPr>
      <w:rFonts w:ascii="Antiqua" w:hAnsi="Antiqua"/>
      <w:sz w:val="26"/>
      <w:szCs w:val="26"/>
      <w:lang w:val="uk-UA" w:eastAsia="ru-RU" w:bidi="ar-SA"/>
    </w:rPr>
  </w:style>
  <w:style w:type="character" w:customStyle="1" w:styleId="ae">
    <w:name w:val="Назва документа Знак"/>
    <w:basedOn w:val="a0"/>
    <w:locked/>
    <w:rsid w:val="00F57E7D"/>
    <w:rPr>
      <w:rFonts w:ascii="Antiqua" w:hAnsi="Antiqua"/>
      <w:b/>
      <w:sz w:val="26"/>
      <w:lang w:val="uk-UA" w:eastAsia="ru-RU" w:bidi="ar-SA"/>
    </w:rPr>
  </w:style>
  <w:style w:type="paragraph" w:styleId="af">
    <w:name w:val="Normal (Web)"/>
    <w:basedOn w:val="a"/>
    <w:uiPriority w:val="99"/>
    <w:rsid w:val="006E5956"/>
    <w:pPr>
      <w:tabs>
        <w:tab w:val="left" w:pos="7380"/>
      </w:tabs>
      <w:spacing w:before="100" w:beforeAutospacing="1" w:after="100" w:afterAutospacing="1"/>
    </w:pPr>
    <w:rPr>
      <w:bCs/>
      <w:sz w:val="28"/>
      <w:szCs w:val="28"/>
    </w:rPr>
  </w:style>
  <w:style w:type="paragraph" w:styleId="af0">
    <w:name w:val="footer"/>
    <w:basedOn w:val="a"/>
    <w:rsid w:val="00477C27"/>
    <w:pPr>
      <w:tabs>
        <w:tab w:val="center" w:pos="4677"/>
        <w:tab w:val="right" w:pos="9355"/>
      </w:tabs>
    </w:pPr>
  </w:style>
  <w:style w:type="character" w:customStyle="1" w:styleId="apple-converted-space">
    <w:name w:val="apple-converted-space"/>
    <w:basedOn w:val="a0"/>
    <w:rsid w:val="00B24B97"/>
  </w:style>
  <w:style w:type="paragraph" w:customStyle="1" w:styleId="13">
    <w:name w:val="Знак Знак Знак1 Знак"/>
    <w:basedOn w:val="a"/>
    <w:rsid w:val="00C53445"/>
    <w:rPr>
      <w:rFonts w:ascii="Verdana" w:hAnsi="Verdana" w:cs="Verdana"/>
      <w:sz w:val="20"/>
      <w:szCs w:val="20"/>
      <w:lang w:val="en-US" w:eastAsia="en-US"/>
    </w:rPr>
  </w:style>
  <w:style w:type="paragraph" w:customStyle="1" w:styleId="14">
    <w:name w:val="Знак Знак1 Знак Знак Знак Знак Знак Знак"/>
    <w:basedOn w:val="a"/>
    <w:rsid w:val="00EC79E2"/>
    <w:rPr>
      <w:rFonts w:ascii="Verdana" w:hAnsi="Verdana" w:cs="Verdana"/>
      <w:sz w:val="20"/>
      <w:szCs w:val="20"/>
      <w:lang w:val="en-US" w:eastAsia="en-US"/>
    </w:rPr>
  </w:style>
  <w:style w:type="character" w:customStyle="1" w:styleId="HTML0">
    <w:name w:val="Стандартний HTML Знак"/>
    <w:basedOn w:val="a0"/>
    <w:link w:val="HTML"/>
    <w:uiPriority w:val="99"/>
    <w:locked/>
    <w:rsid w:val="0031462E"/>
    <w:rPr>
      <w:rFonts w:ascii="Courier New" w:eastAsia="Arial Unicode MS" w:hAnsi="Courier New"/>
      <w:color w:val="000000"/>
      <w:sz w:val="21"/>
      <w:szCs w:val="21"/>
      <w:lang w:val="ru-RU" w:eastAsia="ru-RU"/>
    </w:rPr>
  </w:style>
  <w:style w:type="character" w:customStyle="1" w:styleId="31">
    <w:name w:val="Основний текст з відступом 3 Знак"/>
    <w:basedOn w:val="a0"/>
    <w:link w:val="30"/>
    <w:rsid w:val="006C5210"/>
    <w:rPr>
      <w:sz w:val="28"/>
      <w:szCs w:val="28"/>
      <w:lang w:eastAsia="ru-RU"/>
    </w:rPr>
  </w:style>
  <w:style w:type="character" w:customStyle="1" w:styleId="rvts0">
    <w:name w:val="rvts0"/>
    <w:basedOn w:val="a0"/>
    <w:rsid w:val="00697198"/>
    <w:rPr>
      <w:rFonts w:cs="Times New Roman"/>
    </w:rPr>
  </w:style>
  <w:style w:type="character" w:styleId="af1">
    <w:name w:val="Hyperlink"/>
    <w:basedOn w:val="a0"/>
    <w:uiPriority w:val="99"/>
    <w:rsid w:val="004825FC"/>
    <w:rPr>
      <w:rFonts w:cs="Times New Roman"/>
      <w:color w:val="0000FF"/>
      <w:u w:val="single"/>
    </w:rPr>
  </w:style>
  <w:style w:type="character" w:customStyle="1" w:styleId="21">
    <w:name w:val="Основний текст 2 Знак"/>
    <w:link w:val="20"/>
    <w:rsid w:val="007E5BCF"/>
    <w:rPr>
      <w:sz w:val="28"/>
      <w:szCs w:val="28"/>
      <w:lang w:eastAsia="ru-RU"/>
    </w:rPr>
  </w:style>
  <w:style w:type="character" w:customStyle="1" w:styleId="ac">
    <w:name w:val="Верхній колонтитул Знак"/>
    <w:link w:val="ab"/>
    <w:uiPriority w:val="99"/>
    <w:locked/>
    <w:rsid w:val="00B51971"/>
    <w:rPr>
      <w:sz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7691355">
      <w:bodyDiv w:val="1"/>
      <w:marLeft w:val="0"/>
      <w:marRight w:val="0"/>
      <w:marTop w:val="0"/>
      <w:marBottom w:val="0"/>
      <w:divBdr>
        <w:top w:val="none" w:sz="0" w:space="0" w:color="auto"/>
        <w:left w:val="none" w:sz="0" w:space="0" w:color="auto"/>
        <w:bottom w:val="none" w:sz="0" w:space="0" w:color="auto"/>
        <w:right w:val="none" w:sz="0" w:space="0" w:color="auto"/>
      </w:divBdr>
    </w:div>
    <w:div w:id="501898256">
      <w:bodyDiv w:val="1"/>
      <w:marLeft w:val="0"/>
      <w:marRight w:val="0"/>
      <w:marTop w:val="0"/>
      <w:marBottom w:val="0"/>
      <w:divBdr>
        <w:top w:val="none" w:sz="0" w:space="0" w:color="auto"/>
        <w:left w:val="none" w:sz="0" w:space="0" w:color="auto"/>
        <w:bottom w:val="none" w:sz="0" w:space="0" w:color="auto"/>
        <w:right w:val="none" w:sz="0" w:space="0" w:color="auto"/>
      </w:divBdr>
    </w:div>
    <w:div w:id="1368604868">
      <w:bodyDiv w:val="1"/>
      <w:marLeft w:val="0"/>
      <w:marRight w:val="0"/>
      <w:marTop w:val="0"/>
      <w:marBottom w:val="0"/>
      <w:divBdr>
        <w:top w:val="none" w:sz="0" w:space="0" w:color="auto"/>
        <w:left w:val="none" w:sz="0" w:space="0" w:color="auto"/>
        <w:bottom w:val="none" w:sz="0" w:space="0" w:color="auto"/>
        <w:right w:val="none" w:sz="0" w:space="0" w:color="auto"/>
      </w:divBdr>
    </w:div>
    <w:div w:id="1814325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4A6DA7-BB0D-47CA-8C9F-B2A4D99ECE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1365</Words>
  <Characters>779</Characters>
  <Application>Microsoft Office Word</Application>
  <DocSecurity>0</DocSecurity>
  <Lines>6</Lines>
  <Paragraphs>4</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 з питань фінансів і банківської діяльності</vt:lpstr>
    </vt:vector>
  </TitlesOfParts>
  <Company>VR</Company>
  <LinksUpToDate>false</LinksUpToDate>
  <CharactersWithSpaces>2140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cp:keywords/>
  <dc:description/>
  <cp:lastModifiedBy>Олег Олександрович Больбат</cp:lastModifiedBy>
  <cp:revision>5</cp:revision>
  <cp:lastPrinted>2020-06-15T07:15:00Z</cp:lastPrinted>
  <dcterms:created xsi:type="dcterms:W3CDTF">2020-08-28T09:16:00Z</dcterms:created>
  <dcterms:modified xsi:type="dcterms:W3CDTF">2020-09-02T16:27:00Z</dcterms:modified>
</cp:coreProperties>
</file>