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3F" w:rsidRPr="00A20DF3" w:rsidRDefault="0092073F" w:rsidP="00B46D64">
      <w:pPr>
        <w:jc w:val="center"/>
        <w:rPr>
          <w:rFonts w:eastAsia="Times New Roman"/>
          <w:b/>
          <w:bCs/>
          <w:spacing w:val="-6"/>
          <w:sz w:val="28"/>
          <w:szCs w:val="28"/>
        </w:rPr>
      </w:pPr>
      <w:bookmarkStart w:id="0" w:name="_GoBack"/>
      <w:bookmarkEnd w:id="0"/>
      <w:r w:rsidRPr="00A20DF3">
        <w:rPr>
          <w:rFonts w:eastAsia="Times New Roman"/>
          <w:b/>
          <w:bCs/>
          <w:spacing w:val="-6"/>
          <w:sz w:val="28"/>
          <w:szCs w:val="28"/>
        </w:rPr>
        <w:t>ПОРІВНЯЛЬНА ТАБЛИЦЯ</w:t>
      </w:r>
    </w:p>
    <w:p w:rsidR="007B5C39" w:rsidRPr="007B5C39" w:rsidRDefault="007B5C39" w:rsidP="007B5C39">
      <w:pPr>
        <w:jc w:val="center"/>
        <w:rPr>
          <w:rFonts w:eastAsia="Times New Roman"/>
          <w:b/>
          <w:bCs/>
          <w:spacing w:val="-6"/>
          <w:sz w:val="28"/>
          <w:szCs w:val="28"/>
        </w:rPr>
      </w:pPr>
      <w:r w:rsidRPr="007B5C39">
        <w:rPr>
          <w:rFonts w:eastAsia="Times New Roman"/>
          <w:b/>
          <w:bCs/>
          <w:spacing w:val="-6"/>
          <w:sz w:val="28"/>
          <w:szCs w:val="28"/>
        </w:rPr>
        <w:t>до проекту Закону України “Про внесення зміни до пункту 1 розділу ХІІ</w:t>
      </w:r>
    </w:p>
    <w:p w:rsidR="007B5C39" w:rsidRDefault="007B5C39" w:rsidP="007B5C39">
      <w:pPr>
        <w:jc w:val="center"/>
        <w:rPr>
          <w:rFonts w:eastAsia="Times New Roman"/>
          <w:b/>
          <w:bCs/>
          <w:spacing w:val="-6"/>
          <w:sz w:val="28"/>
          <w:szCs w:val="28"/>
        </w:rPr>
      </w:pPr>
      <w:r w:rsidRPr="007B5C39">
        <w:rPr>
          <w:rFonts w:eastAsia="Times New Roman"/>
          <w:b/>
          <w:bCs/>
          <w:spacing w:val="-6"/>
          <w:sz w:val="28"/>
          <w:szCs w:val="28"/>
        </w:rPr>
        <w:t>“Прикінцеві та перехідні положення</w:t>
      </w:r>
      <w:r w:rsidR="00443144">
        <w:rPr>
          <w:rFonts w:eastAsia="Times New Roman"/>
          <w:b/>
          <w:bCs/>
          <w:spacing w:val="-6"/>
          <w:sz w:val="28"/>
          <w:szCs w:val="28"/>
        </w:rPr>
        <w:t>” Закону України “Про концесію”</w:t>
      </w:r>
    </w:p>
    <w:p w:rsidR="0092073F" w:rsidRPr="00A20DF3" w:rsidRDefault="0092073F" w:rsidP="007B5C39">
      <w:pPr>
        <w:rPr>
          <w:sz w:val="28"/>
          <w:szCs w:val="28"/>
        </w:rPr>
      </w:pPr>
      <w:r w:rsidRPr="00A20DF3">
        <w:rPr>
          <w:sz w:val="28"/>
          <w:szCs w:val="28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56"/>
        <w:gridCol w:w="4866"/>
        <w:gridCol w:w="4838"/>
      </w:tblGrid>
      <w:tr w:rsidR="0092073F" w:rsidRPr="00A20DF3" w:rsidTr="00F6488F">
        <w:tc>
          <w:tcPr>
            <w:tcW w:w="4856" w:type="dxa"/>
          </w:tcPr>
          <w:p w:rsidR="0092073F" w:rsidRPr="00F6488F" w:rsidRDefault="0092073F" w:rsidP="00F6488F">
            <w:pPr>
              <w:jc w:val="center"/>
              <w:rPr>
                <w:b/>
                <w:sz w:val="28"/>
                <w:szCs w:val="28"/>
              </w:rPr>
            </w:pPr>
            <w:r w:rsidRPr="00F6488F">
              <w:rPr>
                <w:b/>
                <w:sz w:val="28"/>
                <w:szCs w:val="28"/>
              </w:rPr>
              <w:t>Зміст положення акта законодавства</w:t>
            </w:r>
          </w:p>
          <w:p w:rsidR="0092073F" w:rsidRPr="00F6488F" w:rsidRDefault="0092073F" w:rsidP="00F648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66" w:type="dxa"/>
          </w:tcPr>
          <w:p w:rsidR="0092073F" w:rsidRPr="00F6488F" w:rsidRDefault="0092073F" w:rsidP="00F6488F">
            <w:pPr>
              <w:jc w:val="center"/>
              <w:rPr>
                <w:b/>
                <w:sz w:val="28"/>
                <w:szCs w:val="28"/>
              </w:rPr>
            </w:pPr>
            <w:r w:rsidRPr="00F6488F">
              <w:rPr>
                <w:b/>
                <w:sz w:val="28"/>
                <w:szCs w:val="28"/>
              </w:rPr>
              <w:t>Зміст відповідного положення проекту акта</w:t>
            </w:r>
          </w:p>
          <w:p w:rsidR="0092073F" w:rsidRPr="00F6488F" w:rsidRDefault="0092073F" w:rsidP="00F648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38" w:type="dxa"/>
          </w:tcPr>
          <w:p w:rsidR="0092073F" w:rsidRPr="00F6488F" w:rsidRDefault="0092073F" w:rsidP="00F6488F">
            <w:pPr>
              <w:jc w:val="center"/>
              <w:rPr>
                <w:b/>
                <w:sz w:val="28"/>
                <w:szCs w:val="28"/>
              </w:rPr>
            </w:pPr>
            <w:r w:rsidRPr="00F6488F">
              <w:rPr>
                <w:b/>
                <w:sz w:val="28"/>
                <w:szCs w:val="28"/>
              </w:rPr>
              <w:t>Пояснення змін</w:t>
            </w:r>
          </w:p>
          <w:p w:rsidR="0092073F" w:rsidRPr="00F6488F" w:rsidRDefault="0092073F" w:rsidP="00F6488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A78D6" w:rsidRPr="001F216A" w:rsidTr="00F6488F">
        <w:tc>
          <w:tcPr>
            <w:tcW w:w="4856" w:type="dxa"/>
          </w:tcPr>
          <w:p w:rsidR="007A78D6" w:rsidRPr="00F6488F" w:rsidRDefault="007B5C39" w:rsidP="007A78D6">
            <w:pPr>
              <w:jc w:val="both"/>
              <w:rPr>
                <w:b/>
                <w:sz w:val="28"/>
                <w:szCs w:val="28"/>
              </w:rPr>
            </w:pPr>
            <w:r w:rsidRPr="008F5CCB">
              <w:rPr>
                <w:rStyle w:val="rvts0"/>
                <w:sz w:val="28"/>
                <w:szCs w:val="28"/>
              </w:rPr>
              <w:t xml:space="preserve">1. Цей Закон набирає чинності з дня, наступного за днем його опублікування, крім положень, що визначають використання ЕТС, які набирають чинності з дня початку функціонування ЕТС для проведення концесійного конкурсу, конкурентного діалогу та публікації документів у процедурі прямих переговорів з орендарем державного майна, що передається в концесію, але не пізніше </w:t>
            </w:r>
            <w:r w:rsidRPr="00BE67C3">
              <w:rPr>
                <w:rStyle w:val="rvts0"/>
                <w:b/>
                <w:sz w:val="28"/>
                <w:szCs w:val="28"/>
              </w:rPr>
              <w:t>1 жовтня 2020 року</w:t>
            </w:r>
            <w:r w:rsidRPr="008F5CCB">
              <w:rPr>
                <w:rStyle w:val="rvts0"/>
                <w:sz w:val="28"/>
                <w:szCs w:val="28"/>
              </w:rPr>
              <w:t>.</w:t>
            </w:r>
          </w:p>
        </w:tc>
        <w:tc>
          <w:tcPr>
            <w:tcW w:w="4866" w:type="dxa"/>
          </w:tcPr>
          <w:p w:rsidR="007A78D6" w:rsidRPr="007A78D6" w:rsidRDefault="007B5C39" w:rsidP="007A78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49"/>
              <w:jc w:val="both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7B5C39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1. Цей Закон набирає чинності з дня, наступного за днем його опублікування, крім положень, що визначають використання ЕТС, які набирають чинності з дня початку функціонування ЕТС для проведення концесійного конкурсу, конкурентного діалогу та публікації документів у процедурі прямих переговорів з орендарем державного майна, що передається в концесію, але не пізніше </w:t>
            </w:r>
            <w:r w:rsidRPr="007B5C39">
              <w:rPr>
                <w:rFonts w:eastAsia="Times New Roman"/>
                <w:b/>
                <w:color w:val="000000"/>
                <w:sz w:val="28"/>
                <w:szCs w:val="28"/>
                <w:lang w:val="uk-UA"/>
              </w:rPr>
              <w:t>1 січня 2022 року</w:t>
            </w:r>
            <w:r w:rsidRPr="007B5C39">
              <w:rPr>
                <w:rFonts w:eastAsia="Times New Roman"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4838" w:type="dxa"/>
          </w:tcPr>
          <w:p w:rsidR="007B5C39" w:rsidRPr="007B5C39" w:rsidRDefault="007B5C39" w:rsidP="007B5C39">
            <w:pPr>
              <w:jc w:val="both"/>
              <w:rPr>
                <w:sz w:val="28"/>
                <w:szCs w:val="28"/>
                <w:lang w:val="uk-UA"/>
              </w:rPr>
            </w:pPr>
            <w:r w:rsidRPr="007B5C39">
              <w:rPr>
                <w:sz w:val="28"/>
                <w:szCs w:val="28"/>
                <w:lang w:val="uk-UA"/>
              </w:rPr>
              <w:t>Проектування, розробка, тестування та запровадження ЕТС потребує значних додаткових ресурсів. У Державному бю</w:t>
            </w:r>
            <w:r w:rsidR="004C61D2">
              <w:rPr>
                <w:sz w:val="28"/>
                <w:szCs w:val="28"/>
                <w:lang w:val="uk-UA"/>
              </w:rPr>
              <w:t>джеті на 2020 рік не передбачені</w:t>
            </w:r>
            <w:r w:rsidRPr="007B5C39">
              <w:rPr>
                <w:sz w:val="28"/>
                <w:szCs w:val="28"/>
                <w:lang w:val="uk-UA"/>
              </w:rPr>
              <w:t xml:space="preserve"> кошт</w:t>
            </w:r>
            <w:r w:rsidR="004C61D2">
              <w:rPr>
                <w:sz w:val="28"/>
                <w:szCs w:val="28"/>
                <w:lang w:val="uk-UA"/>
              </w:rPr>
              <w:t>и</w:t>
            </w:r>
            <w:r w:rsidRPr="007B5C39">
              <w:rPr>
                <w:sz w:val="28"/>
                <w:szCs w:val="28"/>
                <w:lang w:val="uk-UA"/>
              </w:rPr>
              <w:t xml:space="preserve"> на створення ЕТС, що, у свою чергу, спричинює необхідність отримання донорської допомоги для цього. </w:t>
            </w:r>
          </w:p>
          <w:p w:rsidR="007B5C39" w:rsidRPr="007B5C39" w:rsidRDefault="007B5C39" w:rsidP="007B5C39">
            <w:pPr>
              <w:jc w:val="both"/>
              <w:rPr>
                <w:sz w:val="28"/>
                <w:szCs w:val="28"/>
                <w:lang w:val="uk-UA"/>
              </w:rPr>
            </w:pPr>
            <w:r w:rsidRPr="007B5C39">
              <w:rPr>
                <w:sz w:val="28"/>
                <w:szCs w:val="28"/>
                <w:lang w:val="uk-UA"/>
              </w:rPr>
              <w:t>В той же час, пандемія коронавірусної хвороби (COVID-19) стала перешкодою для отримання донорської допомоги. Введені в усьому світі карантин та обмежувальні заходи щодо запобігання виникнення та поширення цієї хвороби на невизначений час призупинили процес роботи над створенням ЕТС.</w:t>
            </w:r>
          </w:p>
          <w:p w:rsidR="007A78D6" w:rsidRPr="00F6488F" w:rsidRDefault="004C61D2" w:rsidP="004C61D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Враховуючи наведене</w:t>
            </w:r>
            <w:r w:rsidR="007B5C39" w:rsidRPr="007B5C39">
              <w:rPr>
                <w:sz w:val="28"/>
                <w:szCs w:val="28"/>
                <w:lang w:val="uk-UA"/>
              </w:rPr>
              <w:t xml:space="preserve">, електронна торгова система не почне </w:t>
            </w:r>
            <w:r w:rsidR="007B5C39" w:rsidRPr="007B5C39">
              <w:rPr>
                <w:sz w:val="28"/>
                <w:szCs w:val="28"/>
                <w:lang w:val="uk-UA"/>
              </w:rPr>
              <w:lastRenderedPageBreak/>
              <w:t>функціонувати 1</w:t>
            </w:r>
            <w:r>
              <w:rPr>
                <w:sz w:val="28"/>
                <w:szCs w:val="28"/>
                <w:lang w:val="uk-UA"/>
              </w:rPr>
              <w:t> </w:t>
            </w:r>
            <w:r w:rsidR="007B5C39" w:rsidRPr="007B5C39">
              <w:rPr>
                <w:sz w:val="28"/>
                <w:szCs w:val="28"/>
                <w:lang w:val="uk-UA"/>
              </w:rPr>
              <w:t xml:space="preserve">жовтня 2020 року, </w:t>
            </w:r>
            <w:r>
              <w:rPr>
                <w:sz w:val="28"/>
                <w:szCs w:val="28"/>
                <w:lang w:val="uk-UA"/>
              </w:rPr>
              <w:t>в зв'язку з чим</w:t>
            </w:r>
            <w:r w:rsidR="007B5C39" w:rsidRPr="007B5C3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необхідно</w:t>
            </w:r>
            <w:r w:rsidR="007B5C39" w:rsidRPr="007B5C39">
              <w:rPr>
                <w:sz w:val="28"/>
                <w:szCs w:val="28"/>
                <w:lang w:val="uk-UA"/>
              </w:rPr>
              <w:t xml:space="preserve"> внести відповідні зміни для уникнення правових колізій.</w:t>
            </w:r>
          </w:p>
        </w:tc>
      </w:tr>
    </w:tbl>
    <w:p w:rsidR="0092073F" w:rsidRPr="0065776A" w:rsidRDefault="0092073F" w:rsidP="00B46D64">
      <w:pPr>
        <w:jc w:val="both"/>
        <w:rPr>
          <w:sz w:val="28"/>
          <w:szCs w:val="28"/>
          <w:lang w:val="uk-UA"/>
        </w:rPr>
      </w:pPr>
    </w:p>
    <w:p w:rsidR="0092073F" w:rsidRPr="0065776A" w:rsidRDefault="0092073F" w:rsidP="00B46D64">
      <w:pPr>
        <w:jc w:val="both"/>
        <w:rPr>
          <w:sz w:val="28"/>
          <w:szCs w:val="28"/>
          <w:lang w:val="uk-UA"/>
        </w:rPr>
      </w:pPr>
    </w:p>
    <w:p w:rsidR="0092073F" w:rsidRPr="00A20DF3" w:rsidRDefault="00443144" w:rsidP="00B46D64">
      <w:pPr>
        <w:rPr>
          <w:rFonts w:eastAsia="Times New Roman"/>
          <w:b/>
          <w:sz w:val="28"/>
          <w:szCs w:val="28"/>
          <w:lang w:val="uk-UA"/>
        </w:rPr>
      </w:pPr>
      <w:r>
        <w:rPr>
          <w:rFonts w:eastAsia="Times New Roman"/>
          <w:b/>
          <w:sz w:val="28"/>
          <w:szCs w:val="28"/>
          <w:lang w:val="uk-UA"/>
        </w:rPr>
        <w:t>Заступник д</w:t>
      </w:r>
      <w:r w:rsidR="0092073F" w:rsidRPr="00A20DF3">
        <w:rPr>
          <w:rFonts w:eastAsia="Times New Roman"/>
          <w:b/>
          <w:sz w:val="28"/>
          <w:szCs w:val="28"/>
        </w:rPr>
        <w:t>иректор</w:t>
      </w:r>
      <w:r>
        <w:rPr>
          <w:rFonts w:eastAsia="Times New Roman"/>
          <w:b/>
          <w:sz w:val="28"/>
          <w:szCs w:val="28"/>
          <w:lang w:val="uk-UA"/>
        </w:rPr>
        <w:t>а</w:t>
      </w:r>
      <w:r w:rsidR="0092073F" w:rsidRPr="00A20DF3">
        <w:rPr>
          <w:rFonts w:eastAsia="Times New Roman"/>
          <w:b/>
          <w:sz w:val="28"/>
          <w:szCs w:val="28"/>
        </w:rPr>
        <w:t xml:space="preserve"> департаменту інвестицій</w:t>
      </w:r>
      <w:r w:rsidR="0092073F" w:rsidRPr="00A20DF3">
        <w:rPr>
          <w:rFonts w:eastAsia="Times New Roman"/>
          <w:b/>
          <w:sz w:val="28"/>
          <w:szCs w:val="28"/>
          <w:lang w:val="uk-UA"/>
        </w:rPr>
        <w:t xml:space="preserve"> </w:t>
      </w:r>
      <w:r>
        <w:rPr>
          <w:rFonts w:eastAsia="Times New Roman"/>
          <w:b/>
          <w:sz w:val="28"/>
          <w:szCs w:val="28"/>
          <w:lang w:val="uk-UA"/>
        </w:rPr>
        <w:t>-</w:t>
      </w:r>
      <w:r>
        <w:rPr>
          <w:rFonts w:eastAsia="Times New Roman"/>
          <w:b/>
          <w:sz w:val="28"/>
          <w:szCs w:val="28"/>
          <w:lang w:val="uk-UA"/>
        </w:rPr>
        <w:br/>
        <w:t>начальник відділу державно-приватного партнерства</w:t>
      </w:r>
    </w:p>
    <w:p w:rsidR="0092073F" w:rsidRPr="00A20DF3" w:rsidRDefault="0092073F" w:rsidP="00B46D64">
      <w:pPr>
        <w:rPr>
          <w:rFonts w:eastAsia="Times New Roman"/>
          <w:b/>
          <w:sz w:val="28"/>
          <w:szCs w:val="28"/>
        </w:rPr>
      </w:pPr>
      <w:r w:rsidRPr="00A20DF3">
        <w:rPr>
          <w:rFonts w:eastAsia="Times New Roman"/>
          <w:b/>
          <w:sz w:val="28"/>
          <w:szCs w:val="28"/>
        </w:rPr>
        <w:t>Міністерства розвитку економіки, торгівлі</w:t>
      </w:r>
    </w:p>
    <w:p w:rsidR="0092073F" w:rsidRPr="00A20DF3" w:rsidRDefault="0092073F" w:rsidP="00B46D64">
      <w:pPr>
        <w:ind w:right="-217"/>
        <w:rPr>
          <w:rFonts w:eastAsia="Times New Roman"/>
          <w:b/>
          <w:sz w:val="28"/>
          <w:szCs w:val="28"/>
          <w:lang w:val="uk-UA"/>
        </w:rPr>
      </w:pPr>
      <w:r w:rsidRPr="00A20DF3">
        <w:rPr>
          <w:rFonts w:eastAsia="Times New Roman"/>
          <w:b/>
          <w:sz w:val="28"/>
          <w:szCs w:val="28"/>
        </w:rPr>
        <w:t xml:space="preserve">та сільського господарства України                                                                                               </w:t>
      </w:r>
      <w:r w:rsidRPr="00A20DF3">
        <w:rPr>
          <w:rFonts w:eastAsia="Times New Roman"/>
          <w:b/>
          <w:sz w:val="28"/>
          <w:szCs w:val="28"/>
          <w:lang w:val="uk-UA"/>
        </w:rPr>
        <w:t xml:space="preserve">  </w:t>
      </w:r>
      <w:r w:rsidRPr="00A20DF3">
        <w:rPr>
          <w:rFonts w:eastAsia="Times New Roman"/>
          <w:b/>
          <w:sz w:val="28"/>
          <w:szCs w:val="28"/>
        </w:rPr>
        <w:t xml:space="preserve">          </w:t>
      </w:r>
      <w:r w:rsidR="00443144">
        <w:rPr>
          <w:rFonts w:eastAsia="Times New Roman"/>
          <w:b/>
          <w:sz w:val="28"/>
          <w:szCs w:val="28"/>
          <w:lang w:val="uk-UA"/>
        </w:rPr>
        <w:t>Юлія СКУБАК</w:t>
      </w:r>
    </w:p>
    <w:p w:rsidR="0092073F" w:rsidRPr="00A20DF3" w:rsidRDefault="0092073F" w:rsidP="00B46D64">
      <w:pPr>
        <w:rPr>
          <w:sz w:val="28"/>
          <w:szCs w:val="28"/>
        </w:rPr>
      </w:pPr>
    </w:p>
    <w:p w:rsidR="0092073F" w:rsidRDefault="0092073F" w:rsidP="00B46D64">
      <w:pPr>
        <w:rPr>
          <w:sz w:val="28"/>
          <w:szCs w:val="28"/>
        </w:rPr>
      </w:pPr>
      <w:r w:rsidRPr="00A20DF3">
        <w:rPr>
          <w:sz w:val="28"/>
          <w:szCs w:val="28"/>
        </w:rPr>
        <w:t>___ ____________ 20</w:t>
      </w:r>
      <w:r w:rsidRPr="00A20DF3">
        <w:rPr>
          <w:sz w:val="28"/>
          <w:szCs w:val="28"/>
          <w:lang w:val="uk-UA"/>
        </w:rPr>
        <w:t xml:space="preserve">20 </w:t>
      </w:r>
      <w:r w:rsidRPr="00A20DF3">
        <w:rPr>
          <w:sz w:val="28"/>
          <w:szCs w:val="28"/>
        </w:rPr>
        <w:t>р.</w:t>
      </w:r>
    </w:p>
    <w:p w:rsidR="0092073F" w:rsidRPr="00A20DF3" w:rsidRDefault="0092073F" w:rsidP="00B46D64">
      <w:pPr>
        <w:rPr>
          <w:sz w:val="28"/>
          <w:szCs w:val="28"/>
        </w:rPr>
      </w:pPr>
    </w:p>
    <w:sectPr w:rsidR="0092073F" w:rsidRPr="00A20DF3" w:rsidSect="004C61D2">
      <w:headerReference w:type="default" r:id="rId8"/>
      <w:headerReference w:type="first" r:id="rId9"/>
      <w:pgSz w:w="16838" w:h="11906" w:orient="landscape"/>
      <w:pgMar w:top="1134" w:right="567" w:bottom="187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376" w:rsidRDefault="00C74376" w:rsidP="00BF56CB">
      <w:r>
        <w:separator/>
      </w:r>
    </w:p>
  </w:endnote>
  <w:endnote w:type="continuationSeparator" w:id="0">
    <w:p w:rsidR="00C74376" w:rsidRDefault="00C74376" w:rsidP="00BF5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376" w:rsidRDefault="00C74376" w:rsidP="00BF56CB">
      <w:r>
        <w:separator/>
      </w:r>
    </w:p>
  </w:footnote>
  <w:footnote w:type="continuationSeparator" w:id="0">
    <w:p w:rsidR="00C74376" w:rsidRDefault="00C74376" w:rsidP="00BF5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73F" w:rsidRDefault="0092073F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FA1935">
      <w:rPr>
        <w:noProof/>
      </w:rPr>
      <w:t>2</w:t>
    </w:r>
    <w:r>
      <w:fldChar w:fldCharType="end"/>
    </w:r>
  </w:p>
  <w:p w:rsidR="0092073F" w:rsidRDefault="0092073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73F" w:rsidRDefault="0092073F">
    <w:pPr>
      <w:pStyle w:val="a4"/>
    </w:pPr>
  </w:p>
  <w:p w:rsidR="0092073F" w:rsidRDefault="0092073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B6F76"/>
    <w:multiLevelType w:val="multilevel"/>
    <w:tmpl w:val="893AE95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70B"/>
    <w:rsid w:val="00001B10"/>
    <w:rsid w:val="000023BC"/>
    <w:rsid w:val="00003EEB"/>
    <w:rsid w:val="000351D5"/>
    <w:rsid w:val="0003538D"/>
    <w:rsid w:val="000357E7"/>
    <w:rsid w:val="000553CE"/>
    <w:rsid w:val="00064812"/>
    <w:rsid w:val="000C3472"/>
    <w:rsid w:val="000D12D2"/>
    <w:rsid w:val="000E408D"/>
    <w:rsid w:val="000F28B7"/>
    <w:rsid w:val="00105D05"/>
    <w:rsid w:val="00106D60"/>
    <w:rsid w:val="0012683C"/>
    <w:rsid w:val="00141A44"/>
    <w:rsid w:val="0014561C"/>
    <w:rsid w:val="00145D57"/>
    <w:rsid w:val="0016113B"/>
    <w:rsid w:val="00161BDA"/>
    <w:rsid w:val="00165604"/>
    <w:rsid w:val="00171011"/>
    <w:rsid w:val="00171658"/>
    <w:rsid w:val="001721FF"/>
    <w:rsid w:val="001727C5"/>
    <w:rsid w:val="00172DB6"/>
    <w:rsid w:val="00192A9F"/>
    <w:rsid w:val="001C4407"/>
    <w:rsid w:val="001C50E3"/>
    <w:rsid w:val="001C6411"/>
    <w:rsid w:val="001E63E6"/>
    <w:rsid w:val="001F0961"/>
    <w:rsid w:val="001F216A"/>
    <w:rsid w:val="00206E5F"/>
    <w:rsid w:val="00211E08"/>
    <w:rsid w:val="002120D9"/>
    <w:rsid w:val="0021439C"/>
    <w:rsid w:val="00217D49"/>
    <w:rsid w:val="002262FA"/>
    <w:rsid w:val="002351F4"/>
    <w:rsid w:val="00244634"/>
    <w:rsid w:val="00245E6A"/>
    <w:rsid w:val="00250D3F"/>
    <w:rsid w:val="00263D0C"/>
    <w:rsid w:val="00270E23"/>
    <w:rsid w:val="00282DB6"/>
    <w:rsid w:val="002847A0"/>
    <w:rsid w:val="00284E0A"/>
    <w:rsid w:val="00286E30"/>
    <w:rsid w:val="00287189"/>
    <w:rsid w:val="00293234"/>
    <w:rsid w:val="002B465A"/>
    <w:rsid w:val="002B5A9A"/>
    <w:rsid w:val="002C51A8"/>
    <w:rsid w:val="002C72B7"/>
    <w:rsid w:val="002D01D5"/>
    <w:rsid w:val="0030045C"/>
    <w:rsid w:val="003028CC"/>
    <w:rsid w:val="00312500"/>
    <w:rsid w:val="0031270B"/>
    <w:rsid w:val="00313BAC"/>
    <w:rsid w:val="003210DE"/>
    <w:rsid w:val="0032588D"/>
    <w:rsid w:val="00333B82"/>
    <w:rsid w:val="00340676"/>
    <w:rsid w:val="0034608E"/>
    <w:rsid w:val="00347C51"/>
    <w:rsid w:val="00361006"/>
    <w:rsid w:val="00361C81"/>
    <w:rsid w:val="00363326"/>
    <w:rsid w:val="003700ED"/>
    <w:rsid w:val="00372FD4"/>
    <w:rsid w:val="00384A02"/>
    <w:rsid w:val="003B2675"/>
    <w:rsid w:val="003B31E9"/>
    <w:rsid w:val="003B7D54"/>
    <w:rsid w:val="003C3F5D"/>
    <w:rsid w:val="003C6864"/>
    <w:rsid w:val="003D0866"/>
    <w:rsid w:val="003D1F23"/>
    <w:rsid w:val="003D2DD2"/>
    <w:rsid w:val="003D74C2"/>
    <w:rsid w:val="003F4334"/>
    <w:rsid w:val="004108B9"/>
    <w:rsid w:val="00415CED"/>
    <w:rsid w:val="00417D98"/>
    <w:rsid w:val="00421384"/>
    <w:rsid w:val="00426D3C"/>
    <w:rsid w:val="00427406"/>
    <w:rsid w:val="00437F90"/>
    <w:rsid w:val="00442BA5"/>
    <w:rsid w:val="00443144"/>
    <w:rsid w:val="00451A26"/>
    <w:rsid w:val="00456047"/>
    <w:rsid w:val="00457864"/>
    <w:rsid w:val="004924FD"/>
    <w:rsid w:val="004A0EC9"/>
    <w:rsid w:val="004B5D40"/>
    <w:rsid w:val="004C1AA3"/>
    <w:rsid w:val="004C61D2"/>
    <w:rsid w:val="004D015E"/>
    <w:rsid w:val="004D1141"/>
    <w:rsid w:val="004D1845"/>
    <w:rsid w:val="004D35ED"/>
    <w:rsid w:val="004E5789"/>
    <w:rsid w:val="004F3887"/>
    <w:rsid w:val="005069C3"/>
    <w:rsid w:val="005112AA"/>
    <w:rsid w:val="005165D1"/>
    <w:rsid w:val="00516E63"/>
    <w:rsid w:val="00520098"/>
    <w:rsid w:val="005254DA"/>
    <w:rsid w:val="005276E1"/>
    <w:rsid w:val="00541979"/>
    <w:rsid w:val="00546753"/>
    <w:rsid w:val="00546D53"/>
    <w:rsid w:val="00546E73"/>
    <w:rsid w:val="0055336D"/>
    <w:rsid w:val="00556330"/>
    <w:rsid w:val="00566C60"/>
    <w:rsid w:val="005774BC"/>
    <w:rsid w:val="00580489"/>
    <w:rsid w:val="00585518"/>
    <w:rsid w:val="00591753"/>
    <w:rsid w:val="005A3E3A"/>
    <w:rsid w:val="005E532F"/>
    <w:rsid w:val="005F0163"/>
    <w:rsid w:val="005F2377"/>
    <w:rsid w:val="005F2821"/>
    <w:rsid w:val="005F29BB"/>
    <w:rsid w:val="005F4111"/>
    <w:rsid w:val="00633E8E"/>
    <w:rsid w:val="006417F4"/>
    <w:rsid w:val="006439A6"/>
    <w:rsid w:val="006551E4"/>
    <w:rsid w:val="00656D04"/>
    <w:rsid w:val="0065776A"/>
    <w:rsid w:val="006624C3"/>
    <w:rsid w:val="00665119"/>
    <w:rsid w:val="006855B0"/>
    <w:rsid w:val="00685AB1"/>
    <w:rsid w:val="006A3447"/>
    <w:rsid w:val="006A4AC5"/>
    <w:rsid w:val="006B36B9"/>
    <w:rsid w:val="006B52CB"/>
    <w:rsid w:val="006B7261"/>
    <w:rsid w:val="006C7DDB"/>
    <w:rsid w:val="006D59F4"/>
    <w:rsid w:val="006E4D35"/>
    <w:rsid w:val="006E5B7A"/>
    <w:rsid w:val="006F0523"/>
    <w:rsid w:val="006F3FD6"/>
    <w:rsid w:val="006F64B3"/>
    <w:rsid w:val="00720A4F"/>
    <w:rsid w:val="00720B81"/>
    <w:rsid w:val="00730645"/>
    <w:rsid w:val="00731BA3"/>
    <w:rsid w:val="00731CFA"/>
    <w:rsid w:val="0073410F"/>
    <w:rsid w:val="007414BC"/>
    <w:rsid w:val="0074185E"/>
    <w:rsid w:val="00741D6C"/>
    <w:rsid w:val="00760E14"/>
    <w:rsid w:val="0076255D"/>
    <w:rsid w:val="0076670C"/>
    <w:rsid w:val="007832D1"/>
    <w:rsid w:val="00785D52"/>
    <w:rsid w:val="007A3F11"/>
    <w:rsid w:val="007A70E0"/>
    <w:rsid w:val="007A78D6"/>
    <w:rsid w:val="007B5C39"/>
    <w:rsid w:val="007B7040"/>
    <w:rsid w:val="007D4CEF"/>
    <w:rsid w:val="007E4FD0"/>
    <w:rsid w:val="007F296E"/>
    <w:rsid w:val="00810649"/>
    <w:rsid w:val="00811062"/>
    <w:rsid w:val="00812BF6"/>
    <w:rsid w:val="0081694B"/>
    <w:rsid w:val="00822FF2"/>
    <w:rsid w:val="0082437A"/>
    <w:rsid w:val="00851486"/>
    <w:rsid w:val="008563AE"/>
    <w:rsid w:val="00856C92"/>
    <w:rsid w:val="00856E7D"/>
    <w:rsid w:val="00880D27"/>
    <w:rsid w:val="0089208A"/>
    <w:rsid w:val="00897BE0"/>
    <w:rsid w:val="008A19B6"/>
    <w:rsid w:val="008A4169"/>
    <w:rsid w:val="008B12E6"/>
    <w:rsid w:val="008B2D5E"/>
    <w:rsid w:val="008C3F9B"/>
    <w:rsid w:val="008C4E75"/>
    <w:rsid w:val="008C6653"/>
    <w:rsid w:val="008C6DB6"/>
    <w:rsid w:val="008E56C4"/>
    <w:rsid w:val="008E6D8D"/>
    <w:rsid w:val="008E7023"/>
    <w:rsid w:val="0091219E"/>
    <w:rsid w:val="0092073F"/>
    <w:rsid w:val="00923570"/>
    <w:rsid w:val="0093331C"/>
    <w:rsid w:val="0094372C"/>
    <w:rsid w:val="009460B5"/>
    <w:rsid w:val="00946D65"/>
    <w:rsid w:val="009555F7"/>
    <w:rsid w:val="0098415E"/>
    <w:rsid w:val="009925CF"/>
    <w:rsid w:val="009A0BE7"/>
    <w:rsid w:val="009B77E3"/>
    <w:rsid w:val="009C0CB2"/>
    <w:rsid w:val="009C6775"/>
    <w:rsid w:val="009D3F14"/>
    <w:rsid w:val="009D78E8"/>
    <w:rsid w:val="009E21BC"/>
    <w:rsid w:val="009F2D3E"/>
    <w:rsid w:val="009F3DAA"/>
    <w:rsid w:val="00A04E6A"/>
    <w:rsid w:val="00A07F9C"/>
    <w:rsid w:val="00A1561A"/>
    <w:rsid w:val="00A20DF3"/>
    <w:rsid w:val="00A4273E"/>
    <w:rsid w:val="00A42B82"/>
    <w:rsid w:val="00A4520D"/>
    <w:rsid w:val="00A45225"/>
    <w:rsid w:val="00A455D2"/>
    <w:rsid w:val="00A53536"/>
    <w:rsid w:val="00A76A33"/>
    <w:rsid w:val="00A76FDA"/>
    <w:rsid w:val="00A85226"/>
    <w:rsid w:val="00A85694"/>
    <w:rsid w:val="00AA6E6F"/>
    <w:rsid w:val="00AD16DA"/>
    <w:rsid w:val="00AD6B07"/>
    <w:rsid w:val="00AE5624"/>
    <w:rsid w:val="00AF24DE"/>
    <w:rsid w:val="00AF693D"/>
    <w:rsid w:val="00B0046D"/>
    <w:rsid w:val="00B01E2A"/>
    <w:rsid w:val="00B05271"/>
    <w:rsid w:val="00B05621"/>
    <w:rsid w:val="00B13B1D"/>
    <w:rsid w:val="00B2143F"/>
    <w:rsid w:val="00B26373"/>
    <w:rsid w:val="00B36FB3"/>
    <w:rsid w:val="00B44C24"/>
    <w:rsid w:val="00B46D64"/>
    <w:rsid w:val="00B46E07"/>
    <w:rsid w:val="00B56F0D"/>
    <w:rsid w:val="00B75B87"/>
    <w:rsid w:val="00B837AB"/>
    <w:rsid w:val="00B900DC"/>
    <w:rsid w:val="00B91056"/>
    <w:rsid w:val="00B92F13"/>
    <w:rsid w:val="00B95B7E"/>
    <w:rsid w:val="00BA4F9A"/>
    <w:rsid w:val="00BB0C99"/>
    <w:rsid w:val="00BC5D2B"/>
    <w:rsid w:val="00BF2AD2"/>
    <w:rsid w:val="00BF56CB"/>
    <w:rsid w:val="00C01CE2"/>
    <w:rsid w:val="00C224E6"/>
    <w:rsid w:val="00C23117"/>
    <w:rsid w:val="00C43815"/>
    <w:rsid w:val="00C451DC"/>
    <w:rsid w:val="00C47B2E"/>
    <w:rsid w:val="00C50730"/>
    <w:rsid w:val="00C55818"/>
    <w:rsid w:val="00C6474C"/>
    <w:rsid w:val="00C659A4"/>
    <w:rsid w:val="00C74376"/>
    <w:rsid w:val="00C77FC6"/>
    <w:rsid w:val="00C85145"/>
    <w:rsid w:val="00C90C2C"/>
    <w:rsid w:val="00C9289F"/>
    <w:rsid w:val="00CC0DFE"/>
    <w:rsid w:val="00CC135B"/>
    <w:rsid w:val="00CC2F78"/>
    <w:rsid w:val="00CC7D02"/>
    <w:rsid w:val="00CD2C53"/>
    <w:rsid w:val="00CD7B9C"/>
    <w:rsid w:val="00CE07CD"/>
    <w:rsid w:val="00CE4342"/>
    <w:rsid w:val="00CF6E0D"/>
    <w:rsid w:val="00CF7BBC"/>
    <w:rsid w:val="00D00F59"/>
    <w:rsid w:val="00D13DB8"/>
    <w:rsid w:val="00D20B5D"/>
    <w:rsid w:val="00D24F77"/>
    <w:rsid w:val="00D24FDA"/>
    <w:rsid w:val="00D2600B"/>
    <w:rsid w:val="00D4027F"/>
    <w:rsid w:val="00D52FFE"/>
    <w:rsid w:val="00D53A36"/>
    <w:rsid w:val="00D5481B"/>
    <w:rsid w:val="00D62979"/>
    <w:rsid w:val="00D62CFF"/>
    <w:rsid w:val="00D830C9"/>
    <w:rsid w:val="00D835E2"/>
    <w:rsid w:val="00D918C4"/>
    <w:rsid w:val="00D92108"/>
    <w:rsid w:val="00D96E78"/>
    <w:rsid w:val="00D97D14"/>
    <w:rsid w:val="00DA4042"/>
    <w:rsid w:val="00DA5CC8"/>
    <w:rsid w:val="00DB154A"/>
    <w:rsid w:val="00DB29A5"/>
    <w:rsid w:val="00DC033B"/>
    <w:rsid w:val="00DC6226"/>
    <w:rsid w:val="00DE1841"/>
    <w:rsid w:val="00DE773F"/>
    <w:rsid w:val="00DF021F"/>
    <w:rsid w:val="00DF4D28"/>
    <w:rsid w:val="00E041D5"/>
    <w:rsid w:val="00E10D14"/>
    <w:rsid w:val="00E167C5"/>
    <w:rsid w:val="00E16E94"/>
    <w:rsid w:val="00E228A9"/>
    <w:rsid w:val="00E33DB7"/>
    <w:rsid w:val="00E3569C"/>
    <w:rsid w:val="00E451BD"/>
    <w:rsid w:val="00E51727"/>
    <w:rsid w:val="00E64795"/>
    <w:rsid w:val="00E66164"/>
    <w:rsid w:val="00E90556"/>
    <w:rsid w:val="00E911D5"/>
    <w:rsid w:val="00EA3932"/>
    <w:rsid w:val="00EB6C2B"/>
    <w:rsid w:val="00ED0A61"/>
    <w:rsid w:val="00ED746F"/>
    <w:rsid w:val="00EE0C7D"/>
    <w:rsid w:val="00EE53A8"/>
    <w:rsid w:val="00EF15E3"/>
    <w:rsid w:val="00EF62D6"/>
    <w:rsid w:val="00F05968"/>
    <w:rsid w:val="00F06A63"/>
    <w:rsid w:val="00F06FDB"/>
    <w:rsid w:val="00F103A5"/>
    <w:rsid w:val="00F135BA"/>
    <w:rsid w:val="00F25E0F"/>
    <w:rsid w:val="00F3166E"/>
    <w:rsid w:val="00F31763"/>
    <w:rsid w:val="00F41CCA"/>
    <w:rsid w:val="00F42FE5"/>
    <w:rsid w:val="00F47310"/>
    <w:rsid w:val="00F50D31"/>
    <w:rsid w:val="00F6488F"/>
    <w:rsid w:val="00F77BF6"/>
    <w:rsid w:val="00F83C71"/>
    <w:rsid w:val="00F86910"/>
    <w:rsid w:val="00F93E4E"/>
    <w:rsid w:val="00F952F1"/>
    <w:rsid w:val="00FA1935"/>
    <w:rsid w:val="00FA443E"/>
    <w:rsid w:val="00FA64C4"/>
    <w:rsid w:val="00FA719A"/>
    <w:rsid w:val="00FA7995"/>
    <w:rsid w:val="00FB03C7"/>
    <w:rsid w:val="00FB06A6"/>
    <w:rsid w:val="00FB2D86"/>
    <w:rsid w:val="00FB4685"/>
    <w:rsid w:val="00FC47FA"/>
    <w:rsid w:val="00FD5F36"/>
    <w:rsid w:val="00FF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6753"/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1270B"/>
    <w:rPr>
      <w:rFonts w:eastAsia="Times New Roman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F56CB"/>
    <w:pPr>
      <w:tabs>
        <w:tab w:val="center" w:pos="4819"/>
        <w:tab w:val="right" w:pos="9639"/>
      </w:tabs>
    </w:pPr>
    <w:rPr>
      <w:rFonts w:ascii="Calibri" w:eastAsia="Times New Roman" w:hAnsi="Calibri"/>
      <w:sz w:val="22"/>
      <w:szCs w:val="22"/>
      <w:lang w:val="uk-UA" w:eastAsia="en-US"/>
    </w:rPr>
  </w:style>
  <w:style w:type="character" w:customStyle="1" w:styleId="a5">
    <w:name w:val="Верхний колонтитул Знак"/>
    <w:link w:val="a4"/>
    <w:locked/>
    <w:rsid w:val="00BF56CB"/>
    <w:rPr>
      <w:rFonts w:cs="Times New Roman"/>
    </w:rPr>
  </w:style>
  <w:style w:type="paragraph" w:styleId="a6">
    <w:name w:val="footer"/>
    <w:basedOn w:val="a"/>
    <w:link w:val="a7"/>
    <w:rsid w:val="00BF56CB"/>
    <w:pPr>
      <w:tabs>
        <w:tab w:val="center" w:pos="4819"/>
        <w:tab w:val="right" w:pos="9639"/>
      </w:tabs>
    </w:pPr>
    <w:rPr>
      <w:rFonts w:ascii="Calibri" w:eastAsia="Times New Roman" w:hAnsi="Calibri"/>
      <w:sz w:val="22"/>
      <w:szCs w:val="22"/>
      <w:lang w:val="uk-UA" w:eastAsia="en-US"/>
    </w:rPr>
  </w:style>
  <w:style w:type="character" w:customStyle="1" w:styleId="a7">
    <w:name w:val="Нижний колонтитул Знак"/>
    <w:link w:val="a6"/>
    <w:locked/>
    <w:rsid w:val="00BF56CB"/>
    <w:rPr>
      <w:rFonts w:cs="Times New Roman"/>
    </w:rPr>
  </w:style>
  <w:style w:type="character" w:customStyle="1" w:styleId="rvts9">
    <w:name w:val="rvts9"/>
    <w:rsid w:val="006B52CB"/>
    <w:rPr>
      <w:rFonts w:cs="Times New Roman"/>
    </w:rPr>
  </w:style>
  <w:style w:type="character" w:styleId="a8">
    <w:name w:val="annotation reference"/>
    <w:semiHidden/>
    <w:rsid w:val="00FB4685"/>
    <w:rPr>
      <w:rFonts w:cs="Times New Roman"/>
      <w:sz w:val="16"/>
      <w:szCs w:val="16"/>
    </w:rPr>
  </w:style>
  <w:style w:type="paragraph" w:styleId="a9">
    <w:name w:val="annotation text"/>
    <w:basedOn w:val="a"/>
    <w:link w:val="aa"/>
    <w:semiHidden/>
    <w:rsid w:val="00FB4685"/>
    <w:rPr>
      <w:sz w:val="20"/>
      <w:szCs w:val="20"/>
    </w:rPr>
  </w:style>
  <w:style w:type="character" w:customStyle="1" w:styleId="aa">
    <w:name w:val="Текст примечания Знак"/>
    <w:link w:val="a9"/>
    <w:semiHidden/>
    <w:locked/>
    <w:rsid w:val="00FB4685"/>
    <w:rPr>
      <w:rFonts w:ascii="Times New Roman" w:hAnsi="Times New Roman" w:cs="Times New Roman"/>
      <w:sz w:val="20"/>
      <w:szCs w:val="20"/>
      <w:lang w:val="ru-RU" w:eastAsia="ru-RU"/>
    </w:rPr>
  </w:style>
  <w:style w:type="paragraph" w:styleId="ab">
    <w:name w:val="annotation subject"/>
    <w:basedOn w:val="a9"/>
    <w:next w:val="a9"/>
    <w:link w:val="ac"/>
    <w:semiHidden/>
    <w:rsid w:val="00FB4685"/>
    <w:rPr>
      <w:b/>
      <w:bCs/>
    </w:rPr>
  </w:style>
  <w:style w:type="character" w:customStyle="1" w:styleId="ac">
    <w:name w:val="Тема примечания Знак"/>
    <w:link w:val="ab"/>
    <w:semiHidden/>
    <w:locked/>
    <w:rsid w:val="00FB4685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ad">
    <w:name w:val="Balloon Text"/>
    <w:basedOn w:val="a"/>
    <w:link w:val="ae"/>
    <w:semiHidden/>
    <w:rsid w:val="00FB4685"/>
    <w:rPr>
      <w:sz w:val="18"/>
      <w:szCs w:val="18"/>
    </w:rPr>
  </w:style>
  <w:style w:type="character" w:customStyle="1" w:styleId="ae">
    <w:name w:val="Текст выноски Знак"/>
    <w:link w:val="ad"/>
    <w:semiHidden/>
    <w:locked/>
    <w:rsid w:val="00FB4685"/>
    <w:rPr>
      <w:rFonts w:ascii="Times New Roman" w:hAnsi="Times New Roman" w:cs="Times New Roman"/>
      <w:sz w:val="18"/>
      <w:szCs w:val="18"/>
      <w:lang w:val="ru-RU" w:eastAsia="ru-RU"/>
    </w:rPr>
  </w:style>
  <w:style w:type="character" w:customStyle="1" w:styleId="rvts0">
    <w:name w:val="rvts0"/>
    <w:rsid w:val="007B5C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6753"/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1270B"/>
    <w:rPr>
      <w:rFonts w:eastAsia="Times New Roman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F56CB"/>
    <w:pPr>
      <w:tabs>
        <w:tab w:val="center" w:pos="4819"/>
        <w:tab w:val="right" w:pos="9639"/>
      </w:tabs>
    </w:pPr>
    <w:rPr>
      <w:rFonts w:ascii="Calibri" w:eastAsia="Times New Roman" w:hAnsi="Calibri"/>
      <w:sz w:val="22"/>
      <w:szCs w:val="22"/>
      <w:lang w:val="uk-UA" w:eastAsia="en-US"/>
    </w:rPr>
  </w:style>
  <w:style w:type="character" w:customStyle="1" w:styleId="a5">
    <w:name w:val="Верхний колонтитул Знак"/>
    <w:link w:val="a4"/>
    <w:locked/>
    <w:rsid w:val="00BF56CB"/>
    <w:rPr>
      <w:rFonts w:cs="Times New Roman"/>
    </w:rPr>
  </w:style>
  <w:style w:type="paragraph" w:styleId="a6">
    <w:name w:val="footer"/>
    <w:basedOn w:val="a"/>
    <w:link w:val="a7"/>
    <w:rsid w:val="00BF56CB"/>
    <w:pPr>
      <w:tabs>
        <w:tab w:val="center" w:pos="4819"/>
        <w:tab w:val="right" w:pos="9639"/>
      </w:tabs>
    </w:pPr>
    <w:rPr>
      <w:rFonts w:ascii="Calibri" w:eastAsia="Times New Roman" w:hAnsi="Calibri"/>
      <w:sz w:val="22"/>
      <w:szCs w:val="22"/>
      <w:lang w:val="uk-UA" w:eastAsia="en-US"/>
    </w:rPr>
  </w:style>
  <w:style w:type="character" w:customStyle="1" w:styleId="a7">
    <w:name w:val="Нижний колонтитул Знак"/>
    <w:link w:val="a6"/>
    <w:locked/>
    <w:rsid w:val="00BF56CB"/>
    <w:rPr>
      <w:rFonts w:cs="Times New Roman"/>
    </w:rPr>
  </w:style>
  <w:style w:type="character" w:customStyle="1" w:styleId="rvts9">
    <w:name w:val="rvts9"/>
    <w:rsid w:val="006B52CB"/>
    <w:rPr>
      <w:rFonts w:cs="Times New Roman"/>
    </w:rPr>
  </w:style>
  <w:style w:type="character" w:styleId="a8">
    <w:name w:val="annotation reference"/>
    <w:semiHidden/>
    <w:rsid w:val="00FB4685"/>
    <w:rPr>
      <w:rFonts w:cs="Times New Roman"/>
      <w:sz w:val="16"/>
      <w:szCs w:val="16"/>
    </w:rPr>
  </w:style>
  <w:style w:type="paragraph" w:styleId="a9">
    <w:name w:val="annotation text"/>
    <w:basedOn w:val="a"/>
    <w:link w:val="aa"/>
    <w:semiHidden/>
    <w:rsid w:val="00FB4685"/>
    <w:rPr>
      <w:sz w:val="20"/>
      <w:szCs w:val="20"/>
    </w:rPr>
  </w:style>
  <w:style w:type="character" w:customStyle="1" w:styleId="aa">
    <w:name w:val="Текст примечания Знак"/>
    <w:link w:val="a9"/>
    <w:semiHidden/>
    <w:locked/>
    <w:rsid w:val="00FB4685"/>
    <w:rPr>
      <w:rFonts w:ascii="Times New Roman" w:hAnsi="Times New Roman" w:cs="Times New Roman"/>
      <w:sz w:val="20"/>
      <w:szCs w:val="20"/>
      <w:lang w:val="ru-RU" w:eastAsia="ru-RU"/>
    </w:rPr>
  </w:style>
  <w:style w:type="paragraph" w:styleId="ab">
    <w:name w:val="annotation subject"/>
    <w:basedOn w:val="a9"/>
    <w:next w:val="a9"/>
    <w:link w:val="ac"/>
    <w:semiHidden/>
    <w:rsid w:val="00FB4685"/>
    <w:rPr>
      <w:b/>
      <w:bCs/>
    </w:rPr>
  </w:style>
  <w:style w:type="character" w:customStyle="1" w:styleId="ac">
    <w:name w:val="Тема примечания Знак"/>
    <w:link w:val="ab"/>
    <w:semiHidden/>
    <w:locked/>
    <w:rsid w:val="00FB4685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ad">
    <w:name w:val="Balloon Text"/>
    <w:basedOn w:val="a"/>
    <w:link w:val="ae"/>
    <w:semiHidden/>
    <w:rsid w:val="00FB4685"/>
    <w:rPr>
      <w:sz w:val="18"/>
      <w:szCs w:val="18"/>
    </w:rPr>
  </w:style>
  <w:style w:type="character" w:customStyle="1" w:styleId="ae">
    <w:name w:val="Текст выноски Знак"/>
    <w:link w:val="ad"/>
    <w:semiHidden/>
    <w:locked/>
    <w:rsid w:val="00FB4685"/>
    <w:rPr>
      <w:rFonts w:ascii="Times New Roman" w:hAnsi="Times New Roman" w:cs="Times New Roman"/>
      <w:sz w:val="18"/>
      <w:szCs w:val="18"/>
      <w:lang w:val="ru-RU" w:eastAsia="ru-RU"/>
    </w:rPr>
  </w:style>
  <w:style w:type="character" w:customStyle="1" w:styleId="rvts0">
    <w:name w:val="rvts0"/>
    <w:rsid w:val="007B5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1308</Words>
  <Characters>746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Росада Оксана Олексіївна</dc:creator>
  <cp:lastModifiedBy>User</cp:lastModifiedBy>
  <cp:revision>2</cp:revision>
  <cp:lastPrinted>2020-02-19T13:32:00Z</cp:lastPrinted>
  <dcterms:created xsi:type="dcterms:W3CDTF">2020-08-06T11:17:00Z</dcterms:created>
  <dcterms:modified xsi:type="dcterms:W3CDTF">2020-08-06T11:17:00Z</dcterms:modified>
</cp:coreProperties>
</file>