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031F29" w14:textId="77777777" w:rsidR="009711EE" w:rsidRPr="007E7339" w:rsidRDefault="009711EE" w:rsidP="009711EE">
      <w:pPr>
        <w:spacing w:after="0" w:line="240" w:lineRule="auto"/>
        <w:ind w:firstLine="450"/>
        <w:jc w:val="right"/>
        <w:textAlignment w:val="baseline"/>
        <w:rPr>
          <w:rFonts w:ascii="Times New Roman" w:hAnsi="Times New Roman"/>
          <w:color w:val="000000"/>
          <w:sz w:val="28"/>
          <w:szCs w:val="28"/>
          <w:bdr w:val="none" w:sz="0" w:space="0" w:color="auto" w:frame="1"/>
          <w:lang w:eastAsia="ru-RU"/>
        </w:rPr>
      </w:pPr>
      <w:bookmarkStart w:id="0" w:name="_GoBack"/>
      <w:bookmarkEnd w:id="0"/>
      <w:r w:rsidRPr="007E7339">
        <w:rPr>
          <w:rFonts w:ascii="Times New Roman" w:hAnsi="Times New Roman"/>
          <w:color w:val="000000"/>
          <w:sz w:val="28"/>
          <w:szCs w:val="28"/>
          <w:bdr w:val="none" w:sz="0" w:space="0" w:color="auto" w:frame="1"/>
          <w:lang w:eastAsia="ru-RU"/>
        </w:rPr>
        <w:t>ПРОЕКТ</w:t>
      </w:r>
    </w:p>
    <w:p w14:paraId="66CF42A1" w14:textId="74EC043C" w:rsidR="008B4950" w:rsidRPr="007E7339" w:rsidRDefault="008B4950" w:rsidP="009711EE">
      <w:pPr>
        <w:spacing w:after="0" w:line="240" w:lineRule="auto"/>
        <w:ind w:firstLine="450"/>
        <w:jc w:val="right"/>
        <w:textAlignment w:val="baseline"/>
        <w:rPr>
          <w:rFonts w:ascii="Times New Roman" w:hAnsi="Times New Roman"/>
          <w:color w:val="000000"/>
          <w:sz w:val="28"/>
          <w:szCs w:val="28"/>
          <w:bdr w:val="none" w:sz="0" w:space="0" w:color="auto" w:frame="1"/>
          <w:lang w:eastAsia="ru-RU"/>
        </w:rPr>
      </w:pPr>
      <w:r w:rsidRPr="007E7339">
        <w:rPr>
          <w:rFonts w:ascii="Times New Roman" w:hAnsi="Times New Roman"/>
          <w:color w:val="000000"/>
          <w:sz w:val="28"/>
          <w:szCs w:val="28"/>
          <w:bdr w:val="none" w:sz="0" w:space="0" w:color="auto" w:frame="1"/>
          <w:lang w:eastAsia="ru-RU"/>
        </w:rPr>
        <w:t>внос</w:t>
      </w:r>
      <w:r w:rsidR="007E7339" w:rsidRPr="007E7339">
        <w:rPr>
          <w:rFonts w:ascii="Times New Roman" w:hAnsi="Times New Roman"/>
          <w:color w:val="000000"/>
          <w:sz w:val="28"/>
          <w:szCs w:val="28"/>
          <w:bdr w:val="none" w:sz="0" w:space="0" w:color="auto" w:frame="1"/>
          <w:lang w:eastAsia="ru-RU"/>
        </w:rPr>
        <w:t>иться</w:t>
      </w:r>
      <w:r w:rsidRPr="007E7339">
        <w:rPr>
          <w:rFonts w:ascii="Times New Roman" w:hAnsi="Times New Roman"/>
          <w:color w:val="000000"/>
          <w:sz w:val="28"/>
          <w:szCs w:val="28"/>
          <w:bdr w:val="none" w:sz="0" w:space="0" w:color="auto" w:frame="1"/>
          <w:lang w:eastAsia="ru-RU"/>
        </w:rPr>
        <w:t xml:space="preserve"> народн</w:t>
      </w:r>
      <w:r w:rsidR="007E7339" w:rsidRPr="007E7339">
        <w:rPr>
          <w:rFonts w:ascii="Times New Roman" w:hAnsi="Times New Roman"/>
          <w:color w:val="000000"/>
          <w:sz w:val="28"/>
          <w:szCs w:val="28"/>
          <w:bdr w:val="none" w:sz="0" w:space="0" w:color="auto" w:frame="1"/>
          <w:lang w:eastAsia="ru-RU"/>
        </w:rPr>
        <w:t>им</w:t>
      </w:r>
      <w:r w:rsidRPr="007E7339">
        <w:rPr>
          <w:rFonts w:ascii="Times New Roman" w:hAnsi="Times New Roman"/>
          <w:color w:val="000000"/>
          <w:sz w:val="28"/>
          <w:szCs w:val="28"/>
          <w:bdr w:val="none" w:sz="0" w:space="0" w:color="auto" w:frame="1"/>
          <w:lang w:eastAsia="ru-RU"/>
        </w:rPr>
        <w:t xml:space="preserve"> депутат</w:t>
      </w:r>
      <w:r w:rsidR="007E7339" w:rsidRPr="007E7339">
        <w:rPr>
          <w:rFonts w:ascii="Times New Roman" w:hAnsi="Times New Roman"/>
          <w:color w:val="000000"/>
          <w:sz w:val="28"/>
          <w:szCs w:val="28"/>
          <w:bdr w:val="none" w:sz="0" w:space="0" w:color="auto" w:frame="1"/>
          <w:lang w:eastAsia="ru-RU"/>
        </w:rPr>
        <w:t>ом</w:t>
      </w:r>
      <w:r w:rsidRPr="007E7339">
        <w:rPr>
          <w:rFonts w:ascii="Times New Roman" w:hAnsi="Times New Roman"/>
          <w:color w:val="000000"/>
          <w:sz w:val="28"/>
          <w:szCs w:val="28"/>
          <w:bdr w:val="none" w:sz="0" w:space="0" w:color="auto" w:frame="1"/>
          <w:lang w:eastAsia="ru-RU"/>
        </w:rPr>
        <w:t xml:space="preserve"> України</w:t>
      </w:r>
    </w:p>
    <w:p w14:paraId="383C196B" w14:textId="6FA76031" w:rsidR="008B4950" w:rsidRPr="007E7339" w:rsidRDefault="007E7339" w:rsidP="009711EE">
      <w:pPr>
        <w:spacing w:after="0" w:line="240" w:lineRule="auto"/>
        <w:ind w:firstLine="450"/>
        <w:jc w:val="right"/>
        <w:textAlignment w:val="baseline"/>
        <w:rPr>
          <w:rFonts w:ascii="Times New Roman" w:hAnsi="Times New Roman"/>
          <w:color w:val="000000"/>
          <w:sz w:val="28"/>
          <w:szCs w:val="28"/>
          <w:bdr w:val="none" w:sz="0" w:space="0" w:color="auto" w:frame="1"/>
          <w:lang w:eastAsia="ru-RU"/>
        </w:rPr>
      </w:pPr>
      <w:r w:rsidRPr="007E7339">
        <w:rPr>
          <w:rFonts w:ascii="Times New Roman" w:hAnsi="Times New Roman"/>
          <w:color w:val="000000"/>
          <w:sz w:val="28"/>
          <w:szCs w:val="28"/>
          <w:bdr w:val="none" w:sz="0" w:space="0" w:color="auto" w:frame="1"/>
          <w:lang w:eastAsia="ru-RU"/>
        </w:rPr>
        <w:t>Фріс Ігорем Павловичем</w:t>
      </w:r>
    </w:p>
    <w:p w14:paraId="74A7EC2B" w14:textId="77777777" w:rsidR="009711EE" w:rsidRDefault="009711EE" w:rsidP="0055428B">
      <w:pPr>
        <w:spacing w:after="0" w:line="240" w:lineRule="auto"/>
        <w:textAlignment w:val="baseline"/>
        <w:rPr>
          <w:rFonts w:ascii="Times New Roman" w:hAnsi="Times New Roman"/>
          <w:b/>
          <w:color w:val="000000"/>
          <w:sz w:val="28"/>
          <w:szCs w:val="28"/>
          <w:bdr w:val="none" w:sz="0" w:space="0" w:color="auto" w:frame="1"/>
          <w:lang w:eastAsia="ru-RU"/>
        </w:rPr>
      </w:pPr>
    </w:p>
    <w:p w14:paraId="691C26B4" w14:textId="77777777" w:rsidR="009711EE" w:rsidRPr="0093173D" w:rsidRDefault="009711EE" w:rsidP="009711EE">
      <w:pPr>
        <w:spacing w:after="0" w:line="240" w:lineRule="auto"/>
        <w:ind w:firstLine="450"/>
        <w:jc w:val="center"/>
        <w:textAlignment w:val="baseline"/>
        <w:rPr>
          <w:rFonts w:ascii="Times New Roman" w:hAnsi="Times New Roman"/>
          <w:b/>
          <w:color w:val="000000"/>
          <w:sz w:val="28"/>
          <w:szCs w:val="28"/>
          <w:bdr w:val="none" w:sz="0" w:space="0" w:color="auto" w:frame="1"/>
          <w:lang w:eastAsia="ru-RU"/>
        </w:rPr>
      </w:pPr>
      <w:r w:rsidRPr="0093173D">
        <w:rPr>
          <w:rFonts w:ascii="Times New Roman" w:hAnsi="Times New Roman"/>
          <w:b/>
          <w:color w:val="000000"/>
          <w:sz w:val="28"/>
          <w:szCs w:val="28"/>
          <w:bdr w:val="none" w:sz="0" w:space="0" w:color="auto" w:frame="1"/>
          <w:lang w:eastAsia="ru-RU"/>
        </w:rPr>
        <w:t>ЗАКОН УКРАЇНИ</w:t>
      </w:r>
    </w:p>
    <w:p w14:paraId="7805B59B" w14:textId="77777777" w:rsidR="009711EE" w:rsidRPr="0093173D" w:rsidRDefault="009711EE" w:rsidP="00CF3C09">
      <w:pPr>
        <w:spacing w:after="0" w:line="240" w:lineRule="auto"/>
        <w:textAlignment w:val="baseline"/>
        <w:rPr>
          <w:rFonts w:ascii="Times New Roman" w:hAnsi="Times New Roman"/>
          <w:b/>
          <w:color w:val="000000"/>
          <w:sz w:val="28"/>
          <w:szCs w:val="28"/>
          <w:bdr w:val="none" w:sz="0" w:space="0" w:color="auto" w:frame="1"/>
          <w:lang w:eastAsia="ru-RU"/>
        </w:rPr>
      </w:pPr>
    </w:p>
    <w:p w14:paraId="0E1502EF" w14:textId="75D009A3" w:rsidR="009711EE" w:rsidRPr="00536B30" w:rsidRDefault="00493749" w:rsidP="00536B30">
      <w:pPr>
        <w:spacing w:after="0" w:line="240" w:lineRule="auto"/>
        <w:ind w:firstLine="450"/>
        <w:jc w:val="center"/>
        <w:textAlignment w:val="baseline"/>
        <w:rPr>
          <w:rFonts w:ascii="Times New Roman" w:hAnsi="Times New Roman"/>
          <w:b/>
          <w:color w:val="000000"/>
          <w:sz w:val="28"/>
          <w:szCs w:val="28"/>
          <w:bdr w:val="none" w:sz="0" w:space="0" w:color="auto" w:frame="1"/>
          <w:lang w:eastAsia="ru-RU"/>
        </w:rPr>
      </w:pPr>
      <w:r>
        <w:rPr>
          <w:rFonts w:ascii="Times New Roman" w:hAnsi="Times New Roman"/>
          <w:b/>
          <w:bCs/>
          <w:sz w:val="28"/>
          <w:szCs w:val="28"/>
          <w:bdr w:val="none" w:sz="0" w:space="0" w:color="auto" w:frame="1"/>
          <w:lang w:eastAsia="ru-RU"/>
        </w:rPr>
        <w:t>П</w:t>
      </w:r>
      <w:r w:rsidR="00536B30" w:rsidRPr="00536B30">
        <w:rPr>
          <w:rFonts w:ascii="Times New Roman" w:hAnsi="Times New Roman"/>
          <w:b/>
          <w:bCs/>
          <w:sz w:val="28"/>
          <w:szCs w:val="28"/>
          <w:bdr w:val="none" w:sz="0" w:space="0" w:color="auto" w:frame="1"/>
          <w:lang w:eastAsia="ru-RU"/>
        </w:rPr>
        <w:t>ро внесення змін до</w:t>
      </w:r>
      <w:r w:rsidR="008E5BE3">
        <w:rPr>
          <w:rFonts w:ascii="Times New Roman" w:hAnsi="Times New Roman"/>
          <w:b/>
          <w:bCs/>
          <w:sz w:val="28"/>
          <w:szCs w:val="28"/>
          <w:bdr w:val="none" w:sz="0" w:space="0" w:color="auto" w:frame="1"/>
          <w:lang w:eastAsia="ru-RU"/>
        </w:rPr>
        <w:t xml:space="preserve"> Податкового кодексу України </w:t>
      </w:r>
      <w:r w:rsidR="00536B30" w:rsidRPr="00536B30">
        <w:rPr>
          <w:rFonts w:ascii="Times New Roman" w:hAnsi="Times New Roman"/>
          <w:b/>
          <w:bCs/>
          <w:sz w:val="28"/>
          <w:szCs w:val="28"/>
          <w:bdr w:val="none" w:sz="0" w:space="0" w:color="auto" w:frame="1"/>
          <w:lang w:eastAsia="ru-RU"/>
        </w:rPr>
        <w:t xml:space="preserve">щодо забезпечення соціальних прав окремих </w:t>
      </w:r>
      <w:r w:rsidR="00D176AF">
        <w:rPr>
          <w:rFonts w:ascii="Times New Roman" w:hAnsi="Times New Roman"/>
          <w:b/>
          <w:bCs/>
          <w:sz w:val="28"/>
          <w:szCs w:val="28"/>
          <w:bdr w:val="none" w:sz="0" w:space="0" w:color="auto" w:frame="1"/>
          <w:lang w:eastAsia="ru-RU"/>
        </w:rPr>
        <w:t>категорій осіб</w:t>
      </w:r>
    </w:p>
    <w:p w14:paraId="571E359B" w14:textId="77777777" w:rsidR="009711EE" w:rsidRPr="0093173D" w:rsidRDefault="009711EE" w:rsidP="0055428B">
      <w:pPr>
        <w:spacing w:after="0" w:line="240" w:lineRule="auto"/>
        <w:textAlignment w:val="baseline"/>
        <w:rPr>
          <w:rFonts w:ascii="Times New Roman" w:hAnsi="Times New Roman"/>
          <w:b/>
          <w:color w:val="000000"/>
          <w:sz w:val="28"/>
          <w:szCs w:val="28"/>
          <w:bdr w:val="none" w:sz="0" w:space="0" w:color="auto" w:frame="1"/>
          <w:lang w:eastAsia="ru-RU"/>
        </w:rPr>
      </w:pPr>
    </w:p>
    <w:p w14:paraId="3CFB70A6" w14:textId="77777777" w:rsidR="009711EE" w:rsidRPr="0093173D" w:rsidRDefault="009711EE" w:rsidP="009711EE">
      <w:pPr>
        <w:spacing w:after="0" w:line="240" w:lineRule="auto"/>
        <w:ind w:firstLine="567"/>
        <w:jc w:val="both"/>
        <w:textAlignment w:val="baseline"/>
        <w:rPr>
          <w:rFonts w:ascii="Times New Roman" w:hAnsi="Times New Roman"/>
          <w:b/>
          <w:color w:val="000000"/>
          <w:sz w:val="28"/>
          <w:szCs w:val="28"/>
          <w:bdr w:val="none" w:sz="0" w:space="0" w:color="auto" w:frame="1"/>
          <w:lang w:eastAsia="ru-RU"/>
        </w:rPr>
      </w:pPr>
      <w:r w:rsidRPr="0093173D">
        <w:rPr>
          <w:rFonts w:ascii="Times New Roman" w:hAnsi="Times New Roman"/>
          <w:b/>
          <w:color w:val="000000"/>
          <w:sz w:val="28"/>
          <w:szCs w:val="28"/>
          <w:bdr w:val="none" w:sz="0" w:space="0" w:color="auto" w:frame="1"/>
          <w:lang w:eastAsia="ru-RU"/>
        </w:rPr>
        <w:t>Верховна Рада України п о с т а н о в л я є:</w:t>
      </w:r>
    </w:p>
    <w:p w14:paraId="151D5504" w14:textId="77777777" w:rsidR="009711EE" w:rsidRPr="0093173D" w:rsidRDefault="009711EE" w:rsidP="009711EE">
      <w:pPr>
        <w:spacing w:after="0" w:line="240" w:lineRule="auto"/>
        <w:ind w:firstLine="567"/>
        <w:jc w:val="both"/>
        <w:textAlignment w:val="baseline"/>
        <w:rPr>
          <w:rFonts w:ascii="Times New Roman" w:hAnsi="Times New Roman"/>
          <w:color w:val="000000"/>
          <w:sz w:val="28"/>
          <w:szCs w:val="28"/>
          <w:bdr w:val="none" w:sz="0" w:space="0" w:color="auto" w:frame="1"/>
          <w:lang w:eastAsia="ru-RU"/>
        </w:rPr>
      </w:pPr>
    </w:p>
    <w:p w14:paraId="7AFDDE47" w14:textId="77777777" w:rsidR="008E5BE3" w:rsidRDefault="009711EE" w:rsidP="008E5BE3">
      <w:pPr>
        <w:spacing w:after="0" w:line="240" w:lineRule="auto"/>
        <w:ind w:firstLine="567"/>
        <w:jc w:val="both"/>
        <w:textAlignment w:val="baseline"/>
        <w:rPr>
          <w:rFonts w:ascii="Times New Roman" w:hAnsi="Times New Roman"/>
          <w:color w:val="000000"/>
          <w:sz w:val="28"/>
          <w:szCs w:val="28"/>
          <w:bdr w:val="none" w:sz="0" w:space="0" w:color="auto" w:frame="1"/>
          <w:lang w:eastAsia="ru-RU"/>
        </w:rPr>
      </w:pPr>
      <w:r w:rsidRPr="0093173D">
        <w:rPr>
          <w:rFonts w:ascii="Times New Roman" w:hAnsi="Times New Roman"/>
          <w:color w:val="000000"/>
          <w:sz w:val="28"/>
          <w:szCs w:val="28"/>
          <w:bdr w:val="none" w:sz="0" w:space="0" w:color="auto" w:frame="1"/>
          <w:lang w:eastAsia="ru-RU"/>
        </w:rPr>
        <w:t>І.</w:t>
      </w:r>
      <w:r w:rsidR="007E7339">
        <w:rPr>
          <w:rFonts w:ascii="Times New Roman" w:hAnsi="Times New Roman"/>
          <w:color w:val="000000"/>
          <w:sz w:val="28"/>
          <w:szCs w:val="28"/>
          <w:bdr w:val="none" w:sz="0" w:space="0" w:color="auto" w:frame="1"/>
          <w:lang w:eastAsia="ru-RU"/>
        </w:rPr>
        <w:t xml:space="preserve"> </w:t>
      </w:r>
      <w:r w:rsidR="008E5BE3" w:rsidRPr="008E5BE3">
        <w:rPr>
          <w:rFonts w:ascii="Times New Roman" w:hAnsi="Times New Roman"/>
          <w:color w:val="000000"/>
          <w:sz w:val="28"/>
          <w:szCs w:val="28"/>
          <w:bdr w:val="none" w:sz="0" w:space="0" w:color="auto" w:frame="1"/>
          <w:lang w:eastAsia="ru-RU"/>
        </w:rPr>
        <w:t>Внести до Податкового кодексу України (Відомості Верховної Ради України (ВВР), 2011, № 13-14, № 15-16, № 17, ст.112) такі зміни:</w:t>
      </w:r>
    </w:p>
    <w:p w14:paraId="34FF9BD9" w14:textId="4634D9B6" w:rsidR="00493749" w:rsidRDefault="0055428B" w:rsidP="000B75A1">
      <w:pPr>
        <w:spacing w:before="120" w:after="0" w:line="240" w:lineRule="auto"/>
        <w:ind w:firstLine="567"/>
        <w:jc w:val="both"/>
        <w:textAlignment w:val="baseline"/>
        <w:rPr>
          <w:rFonts w:ascii="Times New Roman" w:hAnsi="Times New Roman"/>
          <w:color w:val="000000"/>
          <w:sz w:val="28"/>
          <w:szCs w:val="28"/>
          <w:bdr w:val="none" w:sz="0" w:space="0" w:color="auto" w:frame="1"/>
          <w:lang w:eastAsia="ru-RU"/>
        </w:rPr>
      </w:pPr>
      <w:r>
        <w:rPr>
          <w:rFonts w:ascii="Times New Roman" w:hAnsi="Times New Roman"/>
          <w:color w:val="000000"/>
          <w:sz w:val="28"/>
          <w:szCs w:val="28"/>
          <w:bdr w:val="none" w:sz="0" w:space="0" w:color="auto" w:frame="1"/>
          <w:lang w:eastAsia="ru-RU"/>
        </w:rPr>
        <w:t>1</w:t>
      </w:r>
      <w:r w:rsidR="008E5BE3">
        <w:rPr>
          <w:rFonts w:ascii="Times New Roman" w:hAnsi="Times New Roman"/>
          <w:color w:val="000000"/>
          <w:sz w:val="28"/>
          <w:szCs w:val="28"/>
          <w:bdr w:val="none" w:sz="0" w:space="0" w:color="auto" w:frame="1"/>
          <w:lang w:eastAsia="ru-RU"/>
        </w:rPr>
        <w:t>.</w:t>
      </w:r>
      <w:r>
        <w:rPr>
          <w:rFonts w:ascii="Times New Roman" w:hAnsi="Times New Roman"/>
          <w:color w:val="000000"/>
          <w:sz w:val="28"/>
          <w:szCs w:val="28"/>
          <w:bdr w:val="none" w:sz="0" w:space="0" w:color="auto" w:frame="1"/>
          <w:lang w:eastAsia="ru-RU"/>
        </w:rPr>
        <w:t xml:space="preserve"> </w:t>
      </w:r>
      <w:r w:rsidR="007E7339">
        <w:rPr>
          <w:rFonts w:ascii="Times New Roman" w:hAnsi="Times New Roman"/>
          <w:color w:val="000000"/>
          <w:sz w:val="28"/>
          <w:szCs w:val="28"/>
          <w:bdr w:val="none" w:sz="0" w:space="0" w:color="auto" w:frame="1"/>
          <w:lang w:eastAsia="ru-RU"/>
        </w:rPr>
        <w:t xml:space="preserve"> </w:t>
      </w:r>
      <w:r w:rsidR="005F2EA1">
        <w:rPr>
          <w:rFonts w:ascii="Times New Roman" w:hAnsi="Times New Roman"/>
          <w:color w:val="000000"/>
          <w:sz w:val="28"/>
          <w:szCs w:val="28"/>
          <w:bdr w:val="none" w:sz="0" w:space="0" w:color="auto" w:frame="1"/>
          <w:lang w:eastAsia="ru-RU"/>
        </w:rPr>
        <w:t>П</w:t>
      </w:r>
      <w:r w:rsidR="000B75A1">
        <w:rPr>
          <w:rFonts w:ascii="Times New Roman" w:hAnsi="Times New Roman"/>
          <w:color w:val="000000"/>
          <w:sz w:val="28"/>
          <w:szCs w:val="28"/>
          <w:bdr w:val="none" w:sz="0" w:space="0" w:color="auto" w:frame="1"/>
          <w:lang w:eastAsia="ru-RU"/>
        </w:rPr>
        <w:t xml:space="preserve">ідпункт 14.1.170. пункту 14.1. статті 14 </w:t>
      </w:r>
      <w:r w:rsidR="000B75A1" w:rsidRPr="00366CCF">
        <w:rPr>
          <w:rFonts w:ascii="Times New Roman" w:hAnsi="Times New Roman"/>
          <w:sz w:val="28"/>
          <w:szCs w:val="28"/>
        </w:rPr>
        <w:t xml:space="preserve">після </w:t>
      </w:r>
      <w:r w:rsidR="000B75A1" w:rsidRPr="000B75A1">
        <w:rPr>
          <w:rFonts w:ascii="Times New Roman" w:hAnsi="Times New Roman"/>
          <w:color w:val="000000"/>
          <w:sz w:val="28"/>
          <w:szCs w:val="28"/>
          <w:bdr w:val="none" w:sz="0" w:space="0" w:color="auto" w:frame="1"/>
          <w:lang w:eastAsia="ru-RU"/>
        </w:rPr>
        <w:t xml:space="preserve">слів «у вигляді заробітної плати» доповнити словами та </w:t>
      </w:r>
      <w:r w:rsidR="007E7339">
        <w:rPr>
          <w:rFonts w:ascii="Times New Roman" w:hAnsi="Times New Roman"/>
          <w:color w:val="000000"/>
          <w:sz w:val="28"/>
          <w:szCs w:val="28"/>
          <w:bdr w:val="none" w:sz="0" w:space="0" w:color="auto" w:frame="1"/>
          <w:lang w:eastAsia="ru-RU"/>
        </w:rPr>
        <w:t>символами</w:t>
      </w:r>
      <w:r w:rsidR="000B75A1" w:rsidRPr="000B75A1">
        <w:rPr>
          <w:rFonts w:ascii="Times New Roman" w:hAnsi="Times New Roman"/>
          <w:color w:val="000000"/>
          <w:sz w:val="28"/>
          <w:szCs w:val="28"/>
          <w:bdr w:val="none" w:sz="0" w:space="0" w:color="auto" w:frame="1"/>
          <w:lang w:eastAsia="ru-RU"/>
        </w:rPr>
        <w:t xml:space="preserve"> «та/або доходу від провадження незалежної професійної діяльності»</w:t>
      </w:r>
      <w:r w:rsidR="007E7339">
        <w:rPr>
          <w:rFonts w:ascii="Times New Roman" w:hAnsi="Times New Roman"/>
          <w:color w:val="000000"/>
          <w:sz w:val="28"/>
          <w:szCs w:val="28"/>
          <w:bdr w:val="none" w:sz="0" w:space="0" w:color="auto" w:frame="1"/>
          <w:lang w:eastAsia="ru-RU"/>
        </w:rPr>
        <w:t>:</w:t>
      </w:r>
    </w:p>
    <w:p w14:paraId="4D0AB1A4" w14:textId="54E56D5E" w:rsidR="000B75A1" w:rsidRDefault="000B75A1" w:rsidP="000B75A1">
      <w:pPr>
        <w:spacing w:before="120" w:after="0" w:line="240" w:lineRule="auto"/>
        <w:ind w:firstLine="567"/>
        <w:jc w:val="both"/>
        <w:textAlignment w:val="baseline"/>
        <w:rPr>
          <w:rFonts w:ascii="Times New Roman" w:hAnsi="Times New Roman"/>
          <w:color w:val="000000"/>
          <w:sz w:val="28"/>
          <w:szCs w:val="28"/>
          <w:bdr w:val="none" w:sz="0" w:space="0" w:color="auto" w:frame="1"/>
          <w:lang w:eastAsia="ru-RU"/>
        </w:rPr>
      </w:pPr>
      <w:r>
        <w:rPr>
          <w:rFonts w:ascii="Times New Roman" w:hAnsi="Times New Roman"/>
          <w:color w:val="000000"/>
          <w:sz w:val="28"/>
          <w:szCs w:val="28"/>
          <w:bdr w:val="none" w:sz="0" w:space="0" w:color="auto" w:frame="1"/>
          <w:lang w:eastAsia="ru-RU"/>
        </w:rPr>
        <w:t>2</w:t>
      </w:r>
      <w:r w:rsidR="008E5BE3">
        <w:rPr>
          <w:rFonts w:ascii="Times New Roman" w:hAnsi="Times New Roman"/>
          <w:color w:val="000000"/>
          <w:sz w:val="28"/>
          <w:szCs w:val="28"/>
          <w:bdr w:val="none" w:sz="0" w:space="0" w:color="auto" w:frame="1"/>
          <w:lang w:eastAsia="ru-RU"/>
        </w:rPr>
        <w:t>.</w:t>
      </w:r>
      <w:r>
        <w:rPr>
          <w:rFonts w:ascii="Times New Roman" w:hAnsi="Times New Roman"/>
          <w:color w:val="000000"/>
          <w:sz w:val="28"/>
          <w:szCs w:val="28"/>
          <w:bdr w:val="none" w:sz="0" w:space="0" w:color="auto" w:frame="1"/>
          <w:lang w:eastAsia="ru-RU"/>
        </w:rPr>
        <w:t xml:space="preserve"> </w:t>
      </w:r>
      <w:r w:rsidR="005F2EA1">
        <w:rPr>
          <w:rFonts w:ascii="Times New Roman" w:hAnsi="Times New Roman"/>
          <w:color w:val="000000"/>
          <w:sz w:val="28"/>
          <w:szCs w:val="28"/>
          <w:bdr w:val="none" w:sz="0" w:space="0" w:color="auto" w:frame="1"/>
          <w:lang w:eastAsia="ru-RU"/>
        </w:rPr>
        <w:t>П</w:t>
      </w:r>
      <w:r w:rsidR="00FF086A">
        <w:rPr>
          <w:rFonts w:ascii="Times New Roman" w:hAnsi="Times New Roman"/>
          <w:color w:val="000000"/>
          <w:sz w:val="28"/>
          <w:szCs w:val="28"/>
          <w:bdr w:val="none" w:sz="0" w:space="0" w:color="auto" w:frame="1"/>
          <w:lang w:eastAsia="ru-RU"/>
        </w:rPr>
        <w:t xml:space="preserve">ідпункт 166.4.2. пункту 166.4. статті 166 </w:t>
      </w:r>
      <w:r w:rsidR="00FF086A" w:rsidRPr="00366CCF">
        <w:rPr>
          <w:rFonts w:ascii="Times New Roman" w:hAnsi="Times New Roman"/>
          <w:sz w:val="28"/>
          <w:szCs w:val="28"/>
        </w:rPr>
        <w:t xml:space="preserve">після </w:t>
      </w:r>
      <w:r w:rsidR="00FF086A" w:rsidRPr="000B75A1">
        <w:rPr>
          <w:rFonts w:ascii="Times New Roman" w:hAnsi="Times New Roman"/>
          <w:color w:val="000000"/>
          <w:sz w:val="28"/>
          <w:szCs w:val="28"/>
          <w:bdr w:val="none" w:sz="0" w:space="0" w:color="auto" w:frame="1"/>
          <w:lang w:eastAsia="ru-RU"/>
        </w:rPr>
        <w:t>слів «</w:t>
      </w:r>
      <w:r w:rsidR="00FF086A">
        <w:rPr>
          <w:rFonts w:ascii="Times New Roman" w:hAnsi="Times New Roman"/>
          <w:color w:val="000000"/>
          <w:sz w:val="28"/>
          <w:szCs w:val="28"/>
          <w:bdr w:val="none" w:sz="0" w:space="0" w:color="auto" w:frame="1"/>
          <w:lang w:eastAsia="ru-RU"/>
        </w:rPr>
        <w:t>цього Кодексу</w:t>
      </w:r>
      <w:r w:rsidR="00FF086A" w:rsidRPr="000B75A1">
        <w:rPr>
          <w:rFonts w:ascii="Times New Roman" w:hAnsi="Times New Roman"/>
          <w:color w:val="000000"/>
          <w:sz w:val="28"/>
          <w:szCs w:val="28"/>
          <w:bdr w:val="none" w:sz="0" w:space="0" w:color="auto" w:frame="1"/>
          <w:lang w:eastAsia="ru-RU"/>
        </w:rPr>
        <w:t xml:space="preserve">» доповнити словами та </w:t>
      </w:r>
      <w:r w:rsidR="007E7339">
        <w:rPr>
          <w:rFonts w:ascii="Times New Roman" w:hAnsi="Times New Roman"/>
          <w:color w:val="000000"/>
          <w:sz w:val="28"/>
          <w:szCs w:val="28"/>
          <w:bdr w:val="none" w:sz="0" w:space="0" w:color="auto" w:frame="1"/>
          <w:lang w:eastAsia="ru-RU"/>
        </w:rPr>
        <w:t>символами</w:t>
      </w:r>
      <w:r w:rsidR="00FF086A" w:rsidRPr="00FF086A">
        <w:rPr>
          <w:rFonts w:ascii="Times New Roman" w:hAnsi="Times New Roman"/>
          <w:color w:val="000000"/>
          <w:sz w:val="28"/>
          <w:szCs w:val="28"/>
          <w:bdr w:val="none" w:sz="0" w:space="0" w:color="auto" w:frame="1"/>
          <w:lang w:eastAsia="ru-RU"/>
        </w:rPr>
        <w:t xml:space="preserve"> </w:t>
      </w:r>
      <w:r w:rsidR="00FF086A">
        <w:rPr>
          <w:rFonts w:ascii="Times New Roman" w:hAnsi="Times New Roman"/>
          <w:color w:val="000000"/>
          <w:sz w:val="28"/>
          <w:szCs w:val="28"/>
          <w:bdr w:val="none" w:sz="0" w:space="0" w:color="auto" w:frame="1"/>
          <w:lang w:eastAsia="ru-RU"/>
        </w:rPr>
        <w:t>«</w:t>
      </w:r>
      <w:r w:rsidR="00FF086A" w:rsidRPr="00FF086A">
        <w:rPr>
          <w:rFonts w:ascii="Times New Roman" w:hAnsi="Times New Roman"/>
          <w:color w:val="000000"/>
          <w:sz w:val="28"/>
          <w:szCs w:val="28"/>
          <w:bdr w:val="none" w:sz="0" w:space="0" w:color="auto" w:frame="1"/>
          <w:lang w:eastAsia="ru-RU"/>
        </w:rPr>
        <w:t>та/або доходу від провадження незалежної професійної діяльності</w:t>
      </w:r>
      <w:r w:rsidR="00FF086A">
        <w:rPr>
          <w:rFonts w:ascii="Times New Roman" w:hAnsi="Times New Roman"/>
          <w:color w:val="000000"/>
          <w:sz w:val="28"/>
          <w:szCs w:val="28"/>
          <w:bdr w:val="none" w:sz="0" w:space="0" w:color="auto" w:frame="1"/>
          <w:lang w:eastAsia="ru-RU"/>
        </w:rPr>
        <w:t>»</w:t>
      </w:r>
      <w:r w:rsidR="007E7339">
        <w:rPr>
          <w:rFonts w:ascii="Times New Roman" w:hAnsi="Times New Roman"/>
          <w:color w:val="000000"/>
          <w:sz w:val="28"/>
          <w:szCs w:val="28"/>
          <w:bdr w:val="none" w:sz="0" w:space="0" w:color="auto" w:frame="1"/>
          <w:lang w:eastAsia="ru-RU"/>
        </w:rPr>
        <w:t>;</w:t>
      </w:r>
    </w:p>
    <w:p w14:paraId="745C3B8D" w14:textId="5B88E8BC" w:rsidR="008E5BE3" w:rsidRDefault="00DF3206" w:rsidP="000B75A1">
      <w:pPr>
        <w:spacing w:before="120" w:after="0" w:line="240" w:lineRule="auto"/>
        <w:ind w:firstLine="567"/>
        <w:jc w:val="both"/>
        <w:textAlignment w:val="baseline"/>
        <w:rPr>
          <w:rFonts w:ascii="Times New Roman" w:hAnsi="Times New Roman"/>
          <w:color w:val="000000"/>
          <w:sz w:val="28"/>
          <w:szCs w:val="28"/>
          <w:bdr w:val="none" w:sz="0" w:space="0" w:color="auto" w:frame="1"/>
          <w:lang w:eastAsia="ru-RU"/>
        </w:rPr>
      </w:pPr>
      <w:r>
        <w:rPr>
          <w:rFonts w:ascii="Times New Roman" w:hAnsi="Times New Roman"/>
          <w:color w:val="000000"/>
          <w:sz w:val="28"/>
          <w:szCs w:val="28"/>
          <w:bdr w:val="none" w:sz="0" w:space="0" w:color="auto" w:frame="1"/>
          <w:lang w:eastAsia="ru-RU"/>
        </w:rPr>
        <w:t>3</w:t>
      </w:r>
      <w:r w:rsidR="008E5BE3">
        <w:rPr>
          <w:rFonts w:ascii="Times New Roman" w:hAnsi="Times New Roman"/>
          <w:color w:val="000000"/>
          <w:sz w:val="28"/>
          <w:szCs w:val="28"/>
          <w:bdr w:val="none" w:sz="0" w:space="0" w:color="auto" w:frame="1"/>
          <w:lang w:eastAsia="ru-RU"/>
        </w:rPr>
        <w:t>.</w:t>
      </w:r>
      <w:r>
        <w:rPr>
          <w:rFonts w:ascii="Times New Roman" w:hAnsi="Times New Roman"/>
          <w:color w:val="000000"/>
          <w:sz w:val="28"/>
          <w:szCs w:val="28"/>
          <w:bdr w:val="none" w:sz="0" w:space="0" w:color="auto" w:frame="1"/>
          <w:lang w:eastAsia="ru-RU"/>
        </w:rPr>
        <w:t xml:space="preserve"> </w:t>
      </w:r>
      <w:r w:rsidR="008E5BE3">
        <w:rPr>
          <w:rFonts w:ascii="Times New Roman" w:hAnsi="Times New Roman"/>
          <w:color w:val="000000"/>
          <w:sz w:val="28"/>
          <w:szCs w:val="28"/>
          <w:bdr w:val="none" w:sz="0" w:space="0" w:color="auto" w:frame="1"/>
          <w:lang w:eastAsia="ru-RU"/>
        </w:rPr>
        <w:t>У статті 169:</w:t>
      </w:r>
    </w:p>
    <w:p w14:paraId="2E4DCA4E" w14:textId="57E8215A" w:rsidR="00DF3206" w:rsidRDefault="008E5BE3" w:rsidP="000B75A1">
      <w:pPr>
        <w:spacing w:before="120" w:after="0" w:line="240" w:lineRule="auto"/>
        <w:ind w:firstLine="567"/>
        <w:jc w:val="both"/>
        <w:textAlignment w:val="baseline"/>
        <w:rPr>
          <w:rFonts w:ascii="Times New Roman" w:hAnsi="Times New Roman"/>
          <w:color w:val="000000"/>
          <w:sz w:val="28"/>
          <w:szCs w:val="28"/>
          <w:bdr w:val="none" w:sz="0" w:space="0" w:color="auto" w:frame="1"/>
          <w:lang w:eastAsia="ru-RU"/>
        </w:rPr>
      </w:pPr>
      <w:r>
        <w:rPr>
          <w:rFonts w:ascii="Times New Roman" w:hAnsi="Times New Roman"/>
          <w:color w:val="000000"/>
          <w:sz w:val="28"/>
          <w:szCs w:val="28"/>
          <w:bdr w:val="none" w:sz="0" w:space="0" w:color="auto" w:frame="1"/>
          <w:lang w:eastAsia="ru-RU"/>
        </w:rPr>
        <w:t>1) п</w:t>
      </w:r>
      <w:r w:rsidR="00DF3206">
        <w:rPr>
          <w:rFonts w:ascii="Times New Roman" w:hAnsi="Times New Roman"/>
          <w:color w:val="000000"/>
          <w:sz w:val="28"/>
          <w:szCs w:val="28"/>
          <w:bdr w:val="none" w:sz="0" w:space="0" w:color="auto" w:frame="1"/>
          <w:lang w:eastAsia="ru-RU"/>
        </w:rPr>
        <w:t>ідпункт 169.2.1. пункту 169.2. викласти в наступній редакції:</w:t>
      </w:r>
    </w:p>
    <w:p w14:paraId="7956D11F" w14:textId="24284A2E" w:rsidR="00DF3206" w:rsidRDefault="00DF3206" w:rsidP="000B75A1">
      <w:pPr>
        <w:spacing w:before="120" w:after="0" w:line="240" w:lineRule="auto"/>
        <w:ind w:firstLine="567"/>
        <w:jc w:val="both"/>
        <w:textAlignment w:val="baseline"/>
        <w:rPr>
          <w:rFonts w:ascii="Times New Roman" w:hAnsi="Times New Roman"/>
          <w:color w:val="000000"/>
          <w:sz w:val="28"/>
          <w:szCs w:val="28"/>
          <w:bdr w:val="none" w:sz="0" w:space="0" w:color="auto" w:frame="1"/>
          <w:lang w:eastAsia="ru-RU"/>
        </w:rPr>
      </w:pPr>
      <w:r w:rsidRPr="00DF3206">
        <w:rPr>
          <w:rFonts w:ascii="Times New Roman" w:hAnsi="Times New Roman"/>
          <w:color w:val="000000"/>
          <w:sz w:val="28"/>
          <w:szCs w:val="28"/>
          <w:bdr w:val="none" w:sz="0" w:space="0" w:color="auto" w:frame="1"/>
          <w:lang w:eastAsia="ru-RU"/>
        </w:rPr>
        <w:t>«169.2.1. Податкова соціальна пільга застосовується до нарахованого платнику податку протягом звітного періоду доходу у вигляді заробітної плати або доходу отриманого від впровадження незалежної професійної діяльності  тільки за одним місцем його нарахування (виплати).»</w:t>
      </w:r>
      <w:r w:rsidR="007E7339">
        <w:rPr>
          <w:rFonts w:ascii="Times New Roman" w:hAnsi="Times New Roman"/>
          <w:color w:val="000000"/>
          <w:sz w:val="28"/>
          <w:szCs w:val="28"/>
          <w:bdr w:val="none" w:sz="0" w:space="0" w:color="auto" w:frame="1"/>
          <w:lang w:eastAsia="ru-RU"/>
        </w:rPr>
        <w:t>;</w:t>
      </w:r>
    </w:p>
    <w:p w14:paraId="12A19AB6" w14:textId="38613CAC" w:rsidR="00C159AC" w:rsidRDefault="008E5BE3" w:rsidP="00C159AC">
      <w:pPr>
        <w:spacing w:before="120" w:after="0" w:line="240" w:lineRule="auto"/>
        <w:ind w:firstLine="567"/>
        <w:jc w:val="both"/>
        <w:textAlignment w:val="baseline"/>
        <w:rPr>
          <w:rFonts w:ascii="Times New Roman" w:hAnsi="Times New Roman"/>
          <w:color w:val="000000"/>
          <w:sz w:val="28"/>
          <w:szCs w:val="28"/>
          <w:bdr w:val="none" w:sz="0" w:space="0" w:color="auto" w:frame="1"/>
          <w:lang w:eastAsia="ru-RU"/>
        </w:rPr>
      </w:pPr>
      <w:r>
        <w:rPr>
          <w:rFonts w:ascii="Times New Roman" w:hAnsi="Times New Roman"/>
          <w:color w:val="000000"/>
          <w:sz w:val="28"/>
          <w:szCs w:val="28"/>
          <w:bdr w:val="none" w:sz="0" w:space="0" w:color="auto" w:frame="1"/>
          <w:lang w:eastAsia="ru-RU"/>
        </w:rPr>
        <w:t>2) а</w:t>
      </w:r>
      <w:r w:rsidR="00C159AC">
        <w:rPr>
          <w:rFonts w:ascii="Times New Roman" w:hAnsi="Times New Roman"/>
          <w:color w:val="000000"/>
          <w:sz w:val="28"/>
          <w:szCs w:val="28"/>
          <w:bdr w:val="none" w:sz="0" w:space="0" w:color="auto" w:frame="1"/>
          <w:lang w:eastAsia="ru-RU"/>
        </w:rPr>
        <w:t xml:space="preserve">бзац другий підпункту 169.2.3. пункту 169.2. </w:t>
      </w:r>
      <w:r w:rsidR="00C159AC" w:rsidRPr="00366CCF">
        <w:rPr>
          <w:rFonts w:ascii="Times New Roman" w:hAnsi="Times New Roman"/>
          <w:sz w:val="28"/>
          <w:szCs w:val="28"/>
        </w:rPr>
        <w:t xml:space="preserve">після </w:t>
      </w:r>
      <w:r w:rsidR="00C159AC" w:rsidRPr="000B75A1">
        <w:rPr>
          <w:rFonts w:ascii="Times New Roman" w:hAnsi="Times New Roman"/>
          <w:color w:val="000000"/>
          <w:sz w:val="28"/>
          <w:szCs w:val="28"/>
          <w:bdr w:val="none" w:sz="0" w:space="0" w:color="auto" w:frame="1"/>
          <w:lang w:eastAsia="ru-RU"/>
        </w:rPr>
        <w:t>слів «</w:t>
      </w:r>
      <w:r w:rsidR="00C159AC" w:rsidRPr="00C159AC">
        <w:rPr>
          <w:rFonts w:ascii="Times New Roman" w:hAnsi="Times New Roman"/>
          <w:color w:val="000000"/>
          <w:sz w:val="28"/>
          <w:szCs w:val="28"/>
          <w:bdr w:val="none" w:sz="0" w:space="0" w:color="auto" w:frame="1"/>
          <w:lang w:eastAsia="ru-RU"/>
        </w:rPr>
        <w:t>інших ніж заробітна плата</w:t>
      </w:r>
      <w:r w:rsidR="00C159AC" w:rsidRPr="000B75A1">
        <w:rPr>
          <w:rFonts w:ascii="Times New Roman" w:hAnsi="Times New Roman"/>
          <w:color w:val="000000"/>
          <w:sz w:val="28"/>
          <w:szCs w:val="28"/>
          <w:bdr w:val="none" w:sz="0" w:space="0" w:color="auto" w:frame="1"/>
          <w:lang w:eastAsia="ru-RU"/>
        </w:rPr>
        <w:t xml:space="preserve">» доповнити словами та </w:t>
      </w:r>
      <w:r w:rsidR="002B569D">
        <w:rPr>
          <w:rFonts w:ascii="Times New Roman" w:hAnsi="Times New Roman"/>
          <w:color w:val="000000"/>
          <w:sz w:val="28"/>
          <w:szCs w:val="28"/>
          <w:bdr w:val="none" w:sz="0" w:space="0" w:color="auto" w:frame="1"/>
          <w:lang w:eastAsia="ru-RU"/>
        </w:rPr>
        <w:t>символами</w:t>
      </w:r>
      <w:r w:rsidR="00C159AC" w:rsidRPr="000B75A1">
        <w:rPr>
          <w:rFonts w:ascii="Times New Roman" w:hAnsi="Times New Roman"/>
          <w:color w:val="000000"/>
          <w:sz w:val="28"/>
          <w:szCs w:val="28"/>
          <w:bdr w:val="none" w:sz="0" w:space="0" w:color="auto" w:frame="1"/>
          <w:lang w:eastAsia="ru-RU"/>
        </w:rPr>
        <w:t xml:space="preserve"> «та/або доходу від провадження незалежної професійної діяльності»</w:t>
      </w:r>
      <w:r>
        <w:rPr>
          <w:rFonts w:ascii="Times New Roman" w:hAnsi="Times New Roman"/>
          <w:color w:val="000000"/>
          <w:sz w:val="28"/>
          <w:szCs w:val="28"/>
          <w:bdr w:val="none" w:sz="0" w:space="0" w:color="auto" w:frame="1"/>
          <w:lang w:eastAsia="ru-RU"/>
        </w:rPr>
        <w:t>;</w:t>
      </w:r>
    </w:p>
    <w:p w14:paraId="5CB8E2C0" w14:textId="5E01E939" w:rsidR="00777218" w:rsidRDefault="008E5BE3" w:rsidP="000B75A1">
      <w:pPr>
        <w:spacing w:before="120" w:after="0" w:line="240" w:lineRule="auto"/>
        <w:ind w:firstLine="567"/>
        <w:jc w:val="both"/>
        <w:textAlignment w:val="baseline"/>
        <w:rPr>
          <w:rFonts w:ascii="Times New Roman" w:hAnsi="Times New Roman"/>
          <w:color w:val="000000"/>
          <w:sz w:val="28"/>
          <w:szCs w:val="28"/>
          <w:bdr w:val="none" w:sz="0" w:space="0" w:color="auto" w:frame="1"/>
          <w:lang w:eastAsia="ru-RU"/>
        </w:rPr>
      </w:pPr>
      <w:r>
        <w:rPr>
          <w:rFonts w:ascii="Times New Roman" w:hAnsi="Times New Roman"/>
          <w:color w:val="000000"/>
          <w:sz w:val="28"/>
          <w:szCs w:val="28"/>
          <w:bdr w:val="none" w:sz="0" w:space="0" w:color="auto" w:frame="1"/>
          <w:lang w:eastAsia="ru-RU"/>
        </w:rPr>
        <w:t>3</w:t>
      </w:r>
      <w:r w:rsidR="007E7339">
        <w:rPr>
          <w:rFonts w:ascii="Times New Roman" w:hAnsi="Times New Roman"/>
          <w:color w:val="000000"/>
          <w:sz w:val="28"/>
          <w:szCs w:val="28"/>
          <w:bdr w:val="none" w:sz="0" w:space="0" w:color="auto" w:frame="1"/>
          <w:lang w:eastAsia="ru-RU"/>
        </w:rPr>
        <w:t>)</w:t>
      </w:r>
      <w:r w:rsidR="00777218">
        <w:rPr>
          <w:rFonts w:ascii="Times New Roman" w:hAnsi="Times New Roman"/>
          <w:color w:val="000000"/>
          <w:sz w:val="28"/>
          <w:szCs w:val="28"/>
          <w:bdr w:val="none" w:sz="0" w:space="0" w:color="auto" w:frame="1"/>
          <w:lang w:eastAsia="ru-RU"/>
        </w:rPr>
        <w:t xml:space="preserve"> </w:t>
      </w:r>
      <w:r>
        <w:rPr>
          <w:rFonts w:ascii="Times New Roman" w:hAnsi="Times New Roman"/>
          <w:color w:val="000000"/>
          <w:sz w:val="28"/>
          <w:szCs w:val="28"/>
          <w:bdr w:val="none" w:sz="0" w:space="0" w:color="auto" w:frame="1"/>
          <w:lang w:eastAsia="ru-RU"/>
        </w:rPr>
        <w:t>у</w:t>
      </w:r>
      <w:r w:rsidR="00777218">
        <w:rPr>
          <w:rFonts w:ascii="Times New Roman" w:hAnsi="Times New Roman"/>
          <w:color w:val="000000"/>
          <w:sz w:val="28"/>
          <w:szCs w:val="28"/>
          <w:bdr w:val="none" w:sz="0" w:space="0" w:color="auto" w:frame="1"/>
          <w:lang w:eastAsia="ru-RU"/>
        </w:rPr>
        <w:t xml:space="preserve"> абзаці четвертому підпункту 169.2.3. пункту 169.2. слова та символи «</w:t>
      </w:r>
      <w:r w:rsidR="00777218" w:rsidRPr="00777218">
        <w:rPr>
          <w:rFonts w:ascii="Times New Roman" w:hAnsi="Times New Roman"/>
          <w:color w:val="000000"/>
          <w:sz w:val="28"/>
          <w:szCs w:val="28"/>
          <w:bdr w:val="none" w:sz="0" w:space="0" w:color="auto" w:frame="1"/>
          <w:lang w:eastAsia="ru-RU"/>
        </w:rPr>
        <w:t>, а також іншої незалежної професійної діяльності» виключити</w:t>
      </w:r>
      <w:r>
        <w:rPr>
          <w:rFonts w:ascii="Times New Roman" w:hAnsi="Times New Roman"/>
          <w:color w:val="000000"/>
          <w:sz w:val="28"/>
          <w:szCs w:val="28"/>
          <w:bdr w:val="none" w:sz="0" w:space="0" w:color="auto" w:frame="1"/>
          <w:lang w:eastAsia="ru-RU"/>
        </w:rPr>
        <w:t>;</w:t>
      </w:r>
    </w:p>
    <w:p w14:paraId="3BDFC727" w14:textId="1864AE29" w:rsidR="00567F93" w:rsidRDefault="008E5BE3" w:rsidP="00567F93">
      <w:pPr>
        <w:spacing w:before="120" w:after="0" w:line="240" w:lineRule="auto"/>
        <w:ind w:firstLine="567"/>
        <w:jc w:val="both"/>
        <w:textAlignment w:val="baseline"/>
        <w:rPr>
          <w:rFonts w:ascii="Times New Roman" w:hAnsi="Times New Roman"/>
          <w:color w:val="000000"/>
          <w:sz w:val="28"/>
          <w:szCs w:val="28"/>
          <w:bdr w:val="none" w:sz="0" w:space="0" w:color="auto" w:frame="1"/>
          <w:lang w:eastAsia="ru-RU"/>
        </w:rPr>
      </w:pPr>
      <w:r>
        <w:rPr>
          <w:rFonts w:ascii="Times New Roman" w:hAnsi="Times New Roman"/>
          <w:color w:val="000000"/>
          <w:sz w:val="28"/>
          <w:szCs w:val="28"/>
          <w:bdr w:val="none" w:sz="0" w:space="0" w:color="auto" w:frame="1"/>
          <w:lang w:eastAsia="ru-RU"/>
        </w:rPr>
        <w:t>4</w:t>
      </w:r>
      <w:r w:rsidR="007E7339">
        <w:rPr>
          <w:rFonts w:ascii="Times New Roman" w:hAnsi="Times New Roman"/>
          <w:color w:val="000000"/>
          <w:sz w:val="28"/>
          <w:szCs w:val="28"/>
          <w:bdr w:val="none" w:sz="0" w:space="0" w:color="auto" w:frame="1"/>
          <w:lang w:eastAsia="ru-RU"/>
        </w:rPr>
        <w:t>)</w:t>
      </w:r>
      <w:r w:rsidR="00567F93">
        <w:rPr>
          <w:rFonts w:ascii="Times New Roman" w:hAnsi="Times New Roman"/>
          <w:color w:val="000000"/>
          <w:sz w:val="28"/>
          <w:szCs w:val="28"/>
          <w:bdr w:val="none" w:sz="0" w:space="0" w:color="auto" w:frame="1"/>
          <w:lang w:eastAsia="ru-RU"/>
        </w:rPr>
        <w:t xml:space="preserve"> Абзац перший підпункту 169.4.1. пункту 169.4. викласти в наступній редакції:</w:t>
      </w:r>
    </w:p>
    <w:p w14:paraId="12E7F01F" w14:textId="2676D509" w:rsidR="00567F93" w:rsidRDefault="00567F93" w:rsidP="00567F93">
      <w:pPr>
        <w:spacing w:before="120" w:after="0" w:line="240" w:lineRule="auto"/>
        <w:ind w:firstLine="567"/>
        <w:jc w:val="both"/>
        <w:textAlignment w:val="baseline"/>
        <w:rPr>
          <w:rFonts w:ascii="Times New Roman" w:hAnsi="Times New Roman"/>
          <w:color w:val="000000"/>
          <w:sz w:val="28"/>
          <w:szCs w:val="28"/>
          <w:bdr w:val="none" w:sz="0" w:space="0" w:color="auto" w:frame="1"/>
          <w:lang w:eastAsia="ru-RU"/>
        </w:rPr>
      </w:pPr>
      <w:r w:rsidRPr="004E14E8">
        <w:rPr>
          <w:rFonts w:ascii="Times New Roman" w:hAnsi="Times New Roman"/>
          <w:color w:val="000000"/>
          <w:sz w:val="28"/>
          <w:szCs w:val="28"/>
          <w:bdr w:val="none" w:sz="0" w:space="0" w:color="auto" w:frame="1"/>
          <w:lang w:eastAsia="ru-RU"/>
        </w:rPr>
        <w:t>«169.</w:t>
      </w:r>
      <w:r w:rsidR="002B569D" w:rsidRPr="004E14E8">
        <w:rPr>
          <w:rFonts w:ascii="Times New Roman" w:hAnsi="Times New Roman"/>
          <w:color w:val="000000"/>
          <w:sz w:val="28"/>
          <w:szCs w:val="28"/>
          <w:bdr w:val="none" w:sz="0" w:space="0" w:color="auto" w:frame="1"/>
          <w:lang w:eastAsia="ru-RU"/>
        </w:rPr>
        <w:t>4</w:t>
      </w:r>
      <w:r w:rsidRPr="004E14E8">
        <w:rPr>
          <w:rFonts w:ascii="Times New Roman" w:hAnsi="Times New Roman"/>
          <w:color w:val="000000"/>
          <w:sz w:val="28"/>
          <w:szCs w:val="28"/>
          <w:bdr w:val="none" w:sz="0" w:space="0" w:color="auto" w:frame="1"/>
          <w:lang w:eastAsia="ru-RU"/>
        </w:rPr>
        <w:t xml:space="preserve">.1. </w:t>
      </w:r>
      <w:r w:rsidR="004E14E8" w:rsidRPr="004E14E8">
        <w:rPr>
          <w:rFonts w:ascii="Times New Roman" w:hAnsi="Times New Roman"/>
          <w:color w:val="000000"/>
          <w:sz w:val="28"/>
          <w:szCs w:val="28"/>
          <w:bdr w:val="none" w:sz="0" w:space="0" w:color="auto" w:frame="1"/>
          <w:lang w:eastAsia="ru-RU"/>
        </w:rPr>
        <w:t>Податкова соціальна пільга застосовується до доходу, нарахованого на користь платника податку протягом звітного періоду як заробітна плата (інші прирівняні до неї відповідно до законодавства виплати, компенсації та винагороди), або доходу отриманого від впровадження незалежної професійної діяльності, якщо його розмір не перевищує суми, що дорівнює розміру місячного прожиткового мінімуму, діючого для працездатної особи на 1 січня звітного податкового року, помноженого на 1,4 та округленого до найближчих 10 гривень.</w:t>
      </w:r>
      <w:r w:rsidRPr="004E14E8">
        <w:rPr>
          <w:rFonts w:ascii="Times New Roman" w:hAnsi="Times New Roman"/>
          <w:color w:val="000000"/>
          <w:sz w:val="28"/>
          <w:szCs w:val="28"/>
          <w:bdr w:val="none" w:sz="0" w:space="0" w:color="auto" w:frame="1"/>
          <w:lang w:eastAsia="ru-RU"/>
        </w:rPr>
        <w:t>»</w:t>
      </w:r>
      <w:r w:rsidR="002B569D" w:rsidRPr="004E14E8">
        <w:rPr>
          <w:rFonts w:ascii="Times New Roman" w:hAnsi="Times New Roman"/>
          <w:color w:val="000000"/>
          <w:sz w:val="28"/>
          <w:szCs w:val="28"/>
          <w:bdr w:val="none" w:sz="0" w:space="0" w:color="auto" w:frame="1"/>
          <w:lang w:eastAsia="ru-RU"/>
        </w:rPr>
        <w:t>;</w:t>
      </w:r>
    </w:p>
    <w:p w14:paraId="66F39DA4" w14:textId="577CD091" w:rsidR="00567F93" w:rsidRDefault="002B569D" w:rsidP="00567F93">
      <w:pPr>
        <w:spacing w:before="120" w:after="0" w:line="240" w:lineRule="auto"/>
        <w:ind w:firstLine="567"/>
        <w:jc w:val="both"/>
        <w:textAlignment w:val="baseline"/>
        <w:rPr>
          <w:rFonts w:ascii="Times New Roman" w:hAnsi="Times New Roman"/>
          <w:color w:val="000000"/>
          <w:sz w:val="28"/>
          <w:szCs w:val="28"/>
          <w:bdr w:val="none" w:sz="0" w:space="0" w:color="auto" w:frame="1"/>
          <w:lang w:eastAsia="ru-RU"/>
        </w:rPr>
      </w:pPr>
      <w:r>
        <w:rPr>
          <w:rFonts w:ascii="Times New Roman" w:hAnsi="Times New Roman"/>
          <w:color w:val="000000"/>
          <w:sz w:val="28"/>
          <w:szCs w:val="28"/>
          <w:bdr w:val="none" w:sz="0" w:space="0" w:color="auto" w:frame="1"/>
          <w:lang w:eastAsia="ru-RU"/>
        </w:rPr>
        <w:lastRenderedPageBreak/>
        <w:t>5</w:t>
      </w:r>
      <w:r w:rsidR="007E7339">
        <w:rPr>
          <w:rFonts w:ascii="Times New Roman" w:hAnsi="Times New Roman"/>
          <w:color w:val="000000"/>
          <w:sz w:val="28"/>
          <w:szCs w:val="28"/>
          <w:bdr w:val="none" w:sz="0" w:space="0" w:color="auto" w:frame="1"/>
          <w:lang w:eastAsia="ru-RU"/>
        </w:rPr>
        <w:t>)</w:t>
      </w:r>
      <w:r w:rsidR="00567F93">
        <w:rPr>
          <w:rFonts w:ascii="Times New Roman" w:hAnsi="Times New Roman"/>
          <w:color w:val="000000"/>
          <w:sz w:val="28"/>
          <w:szCs w:val="28"/>
          <w:bdr w:val="none" w:sz="0" w:space="0" w:color="auto" w:frame="1"/>
          <w:lang w:eastAsia="ru-RU"/>
        </w:rPr>
        <w:t xml:space="preserve"> </w:t>
      </w:r>
      <w:r w:rsidR="00567F93" w:rsidRPr="002B569D">
        <w:rPr>
          <w:rFonts w:ascii="Times New Roman" w:hAnsi="Times New Roman"/>
          <w:color w:val="000000"/>
          <w:sz w:val="28"/>
          <w:szCs w:val="28"/>
          <w:bdr w:val="none" w:sz="0" w:space="0" w:color="auto" w:frame="1"/>
          <w:lang w:eastAsia="ru-RU"/>
        </w:rPr>
        <w:t>Підпункт 169.4.3. пункту 16</w:t>
      </w:r>
      <w:r w:rsidRPr="002B569D">
        <w:rPr>
          <w:rFonts w:ascii="Times New Roman" w:hAnsi="Times New Roman"/>
          <w:color w:val="000000"/>
          <w:sz w:val="28"/>
          <w:szCs w:val="28"/>
          <w:bdr w:val="none" w:sz="0" w:space="0" w:color="auto" w:frame="1"/>
          <w:lang w:eastAsia="ru-RU"/>
        </w:rPr>
        <w:t>9</w:t>
      </w:r>
      <w:r w:rsidR="00567F93" w:rsidRPr="002B569D">
        <w:rPr>
          <w:rFonts w:ascii="Times New Roman" w:hAnsi="Times New Roman"/>
          <w:color w:val="000000"/>
          <w:sz w:val="28"/>
          <w:szCs w:val="28"/>
          <w:bdr w:val="none" w:sz="0" w:space="0" w:color="auto" w:frame="1"/>
          <w:lang w:eastAsia="ru-RU"/>
        </w:rPr>
        <w:t>.4. статті 16</w:t>
      </w:r>
      <w:r w:rsidRPr="002B569D">
        <w:rPr>
          <w:rFonts w:ascii="Times New Roman" w:hAnsi="Times New Roman"/>
          <w:color w:val="000000"/>
          <w:sz w:val="28"/>
          <w:szCs w:val="28"/>
          <w:bdr w:val="none" w:sz="0" w:space="0" w:color="auto" w:frame="1"/>
          <w:lang w:eastAsia="ru-RU"/>
        </w:rPr>
        <w:t>9</w:t>
      </w:r>
      <w:r w:rsidR="00567F93">
        <w:rPr>
          <w:rFonts w:ascii="Times New Roman" w:hAnsi="Times New Roman"/>
          <w:color w:val="000000"/>
          <w:sz w:val="28"/>
          <w:szCs w:val="28"/>
          <w:bdr w:val="none" w:sz="0" w:space="0" w:color="auto" w:frame="1"/>
          <w:lang w:eastAsia="ru-RU"/>
        </w:rPr>
        <w:t xml:space="preserve"> </w:t>
      </w:r>
      <w:r w:rsidR="00567F93" w:rsidRPr="00366CCF">
        <w:rPr>
          <w:rFonts w:ascii="Times New Roman" w:hAnsi="Times New Roman"/>
          <w:sz w:val="28"/>
          <w:szCs w:val="28"/>
        </w:rPr>
        <w:t xml:space="preserve">після </w:t>
      </w:r>
      <w:r w:rsidR="00567F93" w:rsidRPr="000B75A1">
        <w:rPr>
          <w:rFonts w:ascii="Times New Roman" w:hAnsi="Times New Roman"/>
          <w:color w:val="000000"/>
          <w:sz w:val="28"/>
          <w:szCs w:val="28"/>
          <w:bdr w:val="none" w:sz="0" w:space="0" w:color="auto" w:frame="1"/>
          <w:lang w:eastAsia="ru-RU"/>
        </w:rPr>
        <w:t>слів</w:t>
      </w:r>
      <w:r w:rsidR="00567F93">
        <w:rPr>
          <w:rFonts w:ascii="Times New Roman" w:hAnsi="Times New Roman"/>
          <w:color w:val="000000"/>
          <w:sz w:val="28"/>
          <w:szCs w:val="28"/>
          <w:bdr w:val="none" w:sz="0" w:space="0" w:color="auto" w:frame="1"/>
          <w:lang w:eastAsia="ru-RU"/>
        </w:rPr>
        <w:t xml:space="preserve"> та знаків</w:t>
      </w:r>
      <w:r w:rsidR="00567F93" w:rsidRPr="000B75A1">
        <w:rPr>
          <w:rFonts w:ascii="Times New Roman" w:hAnsi="Times New Roman"/>
          <w:color w:val="000000"/>
          <w:sz w:val="28"/>
          <w:szCs w:val="28"/>
          <w:bdr w:val="none" w:sz="0" w:space="0" w:color="auto" w:frame="1"/>
          <w:lang w:eastAsia="ru-RU"/>
        </w:rPr>
        <w:t xml:space="preserve"> «</w:t>
      </w:r>
      <w:r w:rsidR="00567F93">
        <w:rPr>
          <w:rFonts w:ascii="Times New Roman" w:hAnsi="Times New Roman"/>
          <w:color w:val="000000"/>
          <w:sz w:val="28"/>
          <w:szCs w:val="28"/>
          <w:bdr w:val="none" w:sz="0" w:space="0" w:color="auto" w:frame="1"/>
          <w:lang w:eastAsia="ru-RU"/>
        </w:rPr>
        <w:t>та/або податковий агент</w:t>
      </w:r>
      <w:r w:rsidR="00567F93" w:rsidRPr="000B75A1">
        <w:rPr>
          <w:rFonts w:ascii="Times New Roman" w:hAnsi="Times New Roman"/>
          <w:color w:val="000000"/>
          <w:sz w:val="28"/>
          <w:szCs w:val="28"/>
          <w:bdr w:val="none" w:sz="0" w:space="0" w:color="auto" w:frame="1"/>
          <w:lang w:eastAsia="ru-RU"/>
        </w:rPr>
        <w:t>» доповнити словами та знаками</w:t>
      </w:r>
      <w:r w:rsidR="00567F93" w:rsidRPr="00FF086A">
        <w:rPr>
          <w:rFonts w:ascii="Times New Roman" w:hAnsi="Times New Roman"/>
          <w:color w:val="000000"/>
          <w:sz w:val="28"/>
          <w:szCs w:val="28"/>
          <w:bdr w:val="none" w:sz="0" w:space="0" w:color="auto" w:frame="1"/>
          <w:lang w:eastAsia="ru-RU"/>
        </w:rPr>
        <w:t xml:space="preserve"> </w:t>
      </w:r>
      <w:r w:rsidR="00567F93">
        <w:rPr>
          <w:rFonts w:ascii="Times New Roman" w:hAnsi="Times New Roman"/>
          <w:color w:val="000000"/>
          <w:sz w:val="28"/>
          <w:szCs w:val="28"/>
          <w:bdr w:val="none" w:sz="0" w:space="0" w:color="auto" w:frame="1"/>
          <w:lang w:eastAsia="ru-RU"/>
        </w:rPr>
        <w:t>«</w:t>
      </w:r>
      <w:r w:rsidR="00567F93" w:rsidRPr="00FF086A">
        <w:rPr>
          <w:rFonts w:ascii="Times New Roman" w:hAnsi="Times New Roman"/>
          <w:color w:val="000000"/>
          <w:sz w:val="28"/>
          <w:szCs w:val="28"/>
          <w:bdr w:val="none" w:sz="0" w:space="0" w:color="auto" w:frame="1"/>
          <w:lang w:eastAsia="ru-RU"/>
        </w:rPr>
        <w:t xml:space="preserve">та/або </w:t>
      </w:r>
      <w:r w:rsidR="00567F93">
        <w:rPr>
          <w:rFonts w:ascii="Times New Roman" w:hAnsi="Times New Roman"/>
          <w:color w:val="000000"/>
          <w:sz w:val="28"/>
          <w:szCs w:val="28"/>
          <w:bdr w:val="none" w:sz="0" w:space="0" w:color="auto" w:frame="1"/>
          <w:lang w:eastAsia="ru-RU"/>
        </w:rPr>
        <w:t>особа, яка провадить</w:t>
      </w:r>
      <w:r w:rsidR="00567F93" w:rsidRPr="00FF086A">
        <w:rPr>
          <w:rFonts w:ascii="Times New Roman" w:hAnsi="Times New Roman"/>
          <w:color w:val="000000"/>
          <w:sz w:val="28"/>
          <w:szCs w:val="28"/>
          <w:bdr w:val="none" w:sz="0" w:space="0" w:color="auto" w:frame="1"/>
          <w:lang w:eastAsia="ru-RU"/>
        </w:rPr>
        <w:t xml:space="preserve"> незалежн</w:t>
      </w:r>
      <w:r w:rsidR="00567F93">
        <w:rPr>
          <w:rFonts w:ascii="Times New Roman" w:hAnsi="Times New Roman"/>
          <w:color w:val="000000"/>
          <w:sz w:val="28"/>
          <w:szCs w:val="28"/>
          <w:bdr w:val="none" w:sz="0" w:space="0" w:color="auto" w:frame="1"/>
          <w:lang w:eastAsia="ru-RU"/>
        </w:rPr>
        <w:t>у</w:t>
      </w:r>
      <w:r w:rsidR="00567F93" w:rsidRPr="00FF086A">
        <w:rPr>
          <w:rFonts w:ascii="Times New Roman" w:hAnsi="Times New Roman"/>
          <w:color w:val="000000"/>
          <w:sz w:val="28"/>
          <w:szCs w:val="28"/>
          <w:bdr w:val="none" w:sz="0" w:space="0" w:color="auto" w:frame="1"/>
          <w:lang w:eastAsia="ru-RU"/>
        </w:rPr>
        <w:t xml:space="preserve"> професійн</w:t>
      </w:r>
      <w:r w:rsidR="00567F93">
        <w:rPr>
          <w:rFonts w:ascii="Times New Roman" w:hAnsi="Times New Roman"/>
          <w:color w:val="000000"/>
          <w:sz w:val="28"/>
          <w:szCs w:val="28"/>
          <w:bdr w:val="none" w:sz="0" w:space="0" w:color="auto" w:frame="1"/>
          <w:lang w:eastAsia="ru-RU"/>
        </w:rPr>
        <w:t>у</w:t>
      </w:r>
      <w:r w:rsidR="00567F93" w:rsidRPr="00FF086A">
        <w:rPr>
          <w:rFonts w:ascii="Times New Roman" w:hAnsi="Times New Roman"/>
          <w:color w:val="000000"/>
          <w:sz w:val="28"/>
          <w:szCs w:val="28"/>
          <w:bdr w:val="none" w:sz="0" w:space="0" w:color="auto" w:frame="1"/>
          <w:lang w:eastAsia="ru-RU"/>
        </w:rPr>
        <w:t xml:space="preserve"> діяльн</w:t>
      </w:r>
      <w:r w:rsidR="00567F93">
        <w:rPr>
          <w:rFonts w:ascii="Times New Roman" w:hAnsi="Times New Roman"/>
          <w:color w:val="000000"/>
          <w:sz w:val="28"/>
          <w:szCs w:val="28"/>
          <w:bdr w:val="none" w:sz="0" w:space="0" w:color="auto" w:frame="1"/>
          <w:lang w:eastAsia="ru-RU"/>
        </w:rPr>
        <w:t>і</w:t>
      </w:r>
      <w:r w:rsidR="00567F93" w:rsidRPr="00FF086A">
        <w:rPr>
          <w:rFonts w:ascii="Times New Roman" w:hAnsi="Times New Roman"/>
          <w:color w:val="000000"/>
          <w:sz w:val="28"/>
          <w:szCs w:val="28"/>
          <w:bdr w:val="none" w:sz="0" w:space="0" w:color="auto" w:frame="1"/>
          <w:lang w:eastAsia="ru-RU"/>
        </w:rPr>
        <w:t>ст</w:t>
      </w:r>
      <w:r w:rsidR="00567F93">
        <w:rPr>
          <w:rFonts w:ascii="Times New Roman" w:hAnsi="Times New Roman"/>
          <w:color w:val="000000"/>
          <w:sz w:val="28"/>
          <w:szCs w:val="28"/>
          <w:bdr w:val="none" w:sz="0" w:space="0" w:color="auto" w:frame="1"/>
          <w:lang w:eastAsia="ru-RU"/>
        </w:rPr>
        <w:t>ь».</w:t>
      </w:r>
    </w:p>
    <w:p w14:paraId="2AF38840" w14:textId="14DB2565" w:rsidR="00FE1A67" w:rsidRDefault="002B569D" w:rsidP="00C159AC">
      <w:pPr>
        <w:spacing w:before="120" w:after="0" w:line="240" w:lineRule="auto"/>
        <w:ind w:firstLine="567"/>
        <w:jc w:val="both"/>
        <w:textAlignment w:val="baseline"/>
        <w:rPr>
          <w:rFonts w:ascii="Times New Roman" w:hAnsi="Times New Roman"/>
          <w:color w:val="000000"/>
          <w:sz w:val="28"/>
          <w:szCs w:val="28"/>
          <w:bdr w:val="none" w:sz="0" w:space="0" w:color="auto" w:frame="1"/>
          <w:lang w:eastAsia="ru-RU"/>
        </w:rPr>
      </w:pPr>
      <w:r>
        <w:rPr>
          <w:rFonts w:ascii="Times New Roman" w:hAnsi="Times New Roman"/>
          <w:color w:val="000000"/>
          <w:sz w:val="28"/>
          <w:szCs w:val="28"/>
          <w:bdr w:val="none" w:sz="0" w:space="0" w:color="auto" w:frame="1"/>
          <w:lang w:eastAsia="ru-RU"/>
        </w:rPr>
        <w:t>4.</w:t>
      </w:r>
      <w:r w:rsidR="00C159AC">
        <w:rPr>
          <w:rFonts w:ascii="Times New Roman" w:hAnsi="Times New Roman"/>
          <w:color w:val="000000"/>
          <w:sz w:val="28"/>
          <w:szCs w:val="28"/>
          <w:bdr w:val="none" w:sz="0" w:space="0" w:color="auto" w:frame="1"/>
          <w:lang w:eastAsia="ru-RU"/>
        </w:rPr>
        <w:t xml:space="preserve"> Пункт 178.3. статті 178</w:t>
      </w:r>
      <w:r w:rsidR="0055428B">
        <w:rPr>
          <w:rFonts w:ascii="Times New Roman" w:hAnsi="Times New Roman"/>
          <w:color w:val="000000"/>
          <w:sz w:val="28"/>
          <w:szCs w:val="28"/>
          <w:bdr w:val="none" w:sz="0" w:space="0" w:color="auto" w:frame="1"/>
          <w:lang w:eastAsia="ru-RU"/>
        </w:rPr>
        <w:t xml:space="preserve"> викласти в такій редакції</w:t>
      </w:r>
      <w:r w:rsidR="00FE1A67">
        <w:rPr>
          <w:rFonts w:ascii="Times New Roman" w:hAnsi="Times New Roman"/>
          <w:color w:val="000000"/>
          <w:sz w:val="28"/>
          <w:szCs w:val="28"/>
          <w:bdr w:val="none" w:sz="0" w:space="0" w:color="auto" w:frame="1"/>
          <w:lang w:eastAsia="ru-RU"/>
        </w:rPr>
        <w:t>:</w:t>
      </w:r>
    </w:p>
    <w:p w14:paraId="5BBED9C3" w14:textId="77777777" w:rsidR="00FE1A67" w:rsidRDefault="00FE1A67" w:rsidP="009711EE">
      <w:pPr>
        <w:spacing w:before="120" w:after="0" w:line="240" w:lineRule="auto"/>
        <w:ind w:firstLine="567"/>
        <w:jc w:val="both"/>
        <w:textAlignment w:val="baseline"/>
        <w:rPr>
          <w:rFonts w:ascii="Times New Roman" w:hAnsi="Times New Roman"/>
          <w:color w:val="000000"/>
          <w:sz w:val="28"/>
          <w:szCs w:val="28"/>
          <w:bdr w:val="none" w:sz="0" w:space="0" w:color="auto" w:frame="1"/>
          <w:lang w:eastAsia="ru-RU"/>
        </w:rPr>
      </w:pPr>
      <w:r>
        <w:rPr>
          <w:rFonts w:ascii="Times New Roman" w:hAnsi="Times New Roman"/>
          <w:color w:val="000000"/>
          <w:sz w:val="28"/>
          <w:szCs w:val="28"/>
          <w:bdr w:val="none" w:sz="0" w:space="0" w:color="auto" w:frame="1"/>
          <w:lang w:eastAsia="ru-RU"/>
        </w:rPr>
        <w:t>«</w:t>
      </w:r>
      <w:r w:rsidR="00C159AC" w:rsidRPr="00C159AC">
        <w:rPr>
          <w:rFonts w:ascii="Times New Roman" w:hAnsi="Times New Roman"/>
          <w:color w:val="000000"/>
          <w:sz w:val="28"/>
          <w:szCs w:val="28"/>
          <w:bdr w:val="none" w:sz="0" w:space="0" w:color="auto" w:frame="1"/>
          <w:lang w:eastAsia="ru-RU"/>
        </w:rPr>
        <w:t>178.3. Оподатковуваним доходом вважається сукупний чистий дохід, тобто дохід зменшений на суму документально підтверджених витрат, необхідних для провадження певного виду незалежної професійної діяльності, а також на суму податкової соціальної пільги та/або податкової знижки за їх наявності.</w:t>
      </w:r>
      <w:r w:rsidRPr="00FE1A67">
        <w:rPr>
          <w:rFonts w:ascii="Times New Roman" w:hAnsi="Times New Roman"/>
          <w:color w:val="000000"/>
          <w:sz w:val="28"/>
          <w:szCs w:val="28"/>
          <w:bdr w:val="none" w:sz="0" w:space="0" w:color="auto" w:frame="1"/>
          <w:lang w:eastAsia="ru-RU"/>
        </w:rPr>
        <w:t>».</w:t>
      </w:r>
    </w:p>
    <w:p w14:paraId="05E4A0B9" w14:textId="77777777" w:rsidR="007E7339" w:rsidRDefault="007E7339" w:rsidP="007A6017">
      <w:pPr>
        <w:spacing w:before="120" w:after="0" w:line="240" w:lineRule="auto"/>
        <w:ind w:firstLine="567"/>
        <w:jc w:val="both"/>
        <w:textAlignment w:val="baseline"/>
        <w:rPr>
          <w:rFonts w:ascii="Times New Roman" w:hAnsi="Times New Roman"/>
          <w:color w:val="000000"/>
          <w:sz w:val="28"/>
          <w:szCs w:val="28"/>
          <w:bdr w:val="none" w:sz="0" w:space="0" w:color="auto" w:frame="1"/>
          <w:lang w:eastAsia="ru-RU"/>
        </w:rPr>
      </w:pPr>
    </w:p>
    <w:p w14:paraId="43B4F7DD" w14:textId="55219F2F" w:rsidR="007A6017" w:rsidRPr="007A6017" w:rsidRDefault="007A6017" w:rsidP="007A6017">
      <w:pPr>
        <w:spacing w:before="120" w:after="0" w:line="240" w:lineRule="auto"/>
        <w:ind w:firstLine="567"/>
        <w:jc w:val="both"/>
        <w:textAlignment w:val="baseline"/>
        <w:rPr>
          <w:rFonts w:ascii="Times New Roman" w:hAnsi="Times New Roman"/>
          <w:color w:val="000000"/>
          <w:sz w:val="28"/>
          <w:szCs w:val="28"/>
          <w:bdr w:val="none" w:sz="0" w:space="0" w:color="auto" w:frame="1"/>
          <w:lang w:eastAsia="ru-RU"/>
        </w:rPr>
      </w:pPr>
      <w:r w:rsidRPr="004E14E8">
        <w:rPr>
          <w:rFonts w:ascii="Times New Roman" w:hAnsi="Times New Roman"/>
          <w:color w:val="000000"/>
          <w:sz w:val="28"/>
          <w:szCs w:val="28"/>
          <w:bdr w:val="none" w:sz="0" w:space="0" w:color="auto" w:frame="1"/>
          <w:lang w:eastAsia="ru-RU"/>
        </w:rPr>
        <w:t>I</w:t>
      </w:r>
      <w:r w:rsidR="0055428B" w:rsidRPr="004E14E8">
        <w:rPr>
          <w:rFonts w:ascii="Times New Roman" w:hAnsi="Times New Roman"/>
          <w:color w:val="000000"/>
          <w:sz w:val="28"/>
          <w:szCs w:val="28"/>
          <w:bdr w:val="none" w:sz="0" w:space="0" w:color="auto" w:frame="1"/>
          <w:lang w:eastAsia="ru-RU"/>
        </w:rPr>
        <w:t>І</w:t>
      </w:r>
      <w:r w:rsidRPr="004E14E8">
        <w:rPr>
          <w:rFonts w:ascii="Times New Roman" w:hAnsi="Times New Roman"/>
          <w:color w:val="000000"/>
          <w:sz w:val="28"/>
          <w:szCs w:val="28"/>
          <w:bdr w:val="none" w:sz="0" w:space="0" w:color="auto" w:frame="1"/>
          <w:lang w:eastAsia="ru-RU"/>
        </w:rPr>
        <w:t>. Прикінцеві та перехідні положення</w:t>
      </w:r>
    </w:p>
    <w:p w14:paraId="1095B3F4" w14:textId="0A67CCB5" w:rsidR="004C3E9F" w:rsidRDefault="007A6017" w:rsidP="00CF3C09">
      <w:pPr>
        <w:spacing w:before="120" w:after="0" w:line="240" w:lineRule="auto"/>
        <w:ind w:firstLine="567"/>
        <w:jc w:val="both"/>
        <w:textAlignment w:val="baseline"/>
        <w:rPr>
          <w:rFonts w:ascii="Times New Roman" w:hAnsi="Times New Roman"/>
          <w:color w:val="000000"/>
          <w:sz w:val="28"/>
          <w:szCs w:val="28"/>
          <w:bdr w:val="none" w:sz="0" w:space="0" w:color="auto" w:frame="1"/>
          <w:lang w:eastAsia="ru-RU"/>
        </w:rPr>
      </w:pPr>
      <w:bookmarkStart w:id="1" w:name="n66"/>
      <w:bookmarkEnd w:id="1"/>
      <w:r w:rsidRPr="007A6017">
        <w:rPr>
          <w:rFonts w:ascii="Times New Roman" w:hAnsi="Times New Roman"/>
          <w:color w:val="000000"/>
          <w:sz w:val="28"/>
          <w:szCs w:val="28"/>
          <w:bdr w:val="none" w:sz="0" w:space="0" w:color="auto" w:frame="1"/>
          <w:lang w:eastAsia="ru-RU"/>
        </w:rPr>
        <w:t xml:space="preserve">1. Цей Закон набирає чинності з </w:t>
      </w:r>
      <w:r w:rsidR="002B569D">
        <w:rPr>
          <w:rFonts w:ascii="Times New Roman" w:hAnsi="Times New Roman"/>
          <w:color w:val="000000"/>
          <w:sz w:val="28"/>
          <w:szCs w:val="28"/>
          <w:bdr w:val="none" w:sz="0" w:space="0" w:color="auto" w:frame="1"/>
          <w:lang w:eastAsia="ru-RU"/>
        </w:rPr>
        <w:t xml:space="preserve">01 січня 2021 року. </w:t>
      </w:r>
    </w:p>
    <w:p w14:paraId="0FE590FA" w14:textId="1541823D" w:rsidR="008E5BE3" w:rsidRDefault="008E5BE3" w:rsidP="00DA0E77">
      <w:pPr>
        <w:spacing w:before="120" w:after="0" w:line="240" w:lineRule="auto"/>
        <w:jc w:val="both"/>
        <w:textAlignment w:val="baseline"/>
        <w:rPr>
          <w:rFonts w:ascii="Times New Roman" w:hAnsi="Times New Roman"/>
          <w:color w:val="000000"/>
          <w:sz w:val="28"/>
          <w:szCs w:val="28"/>
          <w:bdr w:val="none" w:sz="0" w:space="0" w:color="auto" w:frame="1"/>
          <w:lang w:eastAsia="ru-RU"/>
        </w:rPr>
      </w:pPr>
    </w:p>
    <w:p w14:paraId="5A2542DF" w14:textId="35ACBC29" w:rsidR="007A6017" w:rsidRDefault="007A6017" w:rsidP="007A6017">
      <w:pPr>
        <w:spacing w:after="0" w:line="240" w:lineRule="auto"/>
        <w:ind w:firstLine="450"/>
        <w:jc w:val="both"/>
        <w:textAlignment w:val="baseline"/>
        <w:rPr>
          <w:rFonts w:ascii="Times New Roman" w:hAnsi="Times New Roman"/>
          <w:color w:val="000000"/>
          <w:sz w:val="28"/>
          <w:szCs w:val="28"/>
          <w:bdr w:val="none" w:sz="0" w:space="0" w:color="auto" w:frame="1"/>
          <w:lang w:eastAsia="ru-RU"/>
        </w:rPr>
      </w:pPr>
    </w:p>
    <w:p w14:paraId="3EBB4EDB" w14:textId="77777777" w:rsidR="008E5BE3" w:rsidRPr="0093173D" w:rsidRDefault="008E5BE3" w:rsidP="007A6017">
      <w:pPr>
        <w:spacing w:after="0" w:line="240" w:lineRule="auto"/>
        <w:ind w:firstLine="450"/>
        <w:jc w:val="both"/>
        <w:textAlignment w:val="baseline"/>
        <w:rPr>
          <w:rFonts w:ascii="Times New Roman" w:hAnsi="Times New Roman"/>
          <w:color w:val="000000"/>
          <w:sz w:val="28"/>
          <w:szCs w:val="28"/>
          <w:bdr w:val="none" w:sz="0" w:space="0" w:color="auto" w:frame="1"/>
          <w:lang w:eastAsia="ru-RU"/>
        </w:rPr>
      </w:pPr>
    </w:p>
    <w:p w14:paraId="62835DCB" w14:textId="47B7115B" w:rsidR="00985056" w:rsidRPr="008B4950" w:rsidRDefault="007A6017" w:rsidP="008B4950">
      <w:pPr>
        <w:tabs>
          <w:tab w:val="left" w:pos="709"/>
          <w:tab w:val="left" w:pos="993"/>
        </w:tabs>
        <w:spacing w:line="360" w:lineRule="auto"/>
        <w:ind w:firstLine="708"/>
        <w:jc w:val="both"/>
        <w:rPr>
          <w:rFonts w:ascii="Times New Roman" w:hAnsi="Times New Roman"/>
          <w:sz w:val="28"/>
          <w:szCs w:val="28"/>
        </w:rPr>
      </w:pPr>
      <w:bookmarkStart w:id="2" w:name="n861"/>
      <w:bookmarkStart w:id="3" w:name="n862"/>
      <w:bookmarkEnd w:id="2"/>
      <w:bookmarkEnd w:id="3"/>
      <w:r>
        <w:rPr>
          <w:rFonts w:ascii="Times New Roman" w:hAnsi="Times New Roman"/>
          <w:b/>
          <w:sz w:val="28"/>
          <w:szCs w:val="28"/>
        </w:rPr>
        <w:tab/>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r>
        <w:rPr>
          <w:rFonts w:ascii="Times New Roman" w:hAnsi="Times New Roman"/>
          <w:b/>
          <w:sz w:val="28"/>
          <w:szCs w:val="28"/>
        </w:rPr>
        <w:t xml:space="preserve"> </w:t>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p>
    <w:sectPr w:rsidR="00985056" w:rsidRPr="008B4950" w:rsidSect="007E7339">
      <w:footerReference w:type="default" r:id="rId9"/>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92A158" w14:textId="77777777" w:rsidR="00E44885" w:rsidRDefault="00E44885" w:rsidP="00CF3C09">
      <w:pPr>
        <w:spacing w:after="0" w:line="240" w:lineRule="auto"/>
      </w:pPr>
      <w:r>
        <w:separator/>
      </w:r>
    </w:p>
  </w:endnote>
  <w:endnote w:type="continuationSeparator" w:id="0">
    <w:p w14:paraId="3FDCAC5B" w14:textId="77777777" w:rsidR="00E44885" w:rsidRDefault="00E44885" w:rsidP="00CF3C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0707672"/>
      <w:docPartObj>
        <w:docPartGallery w:val="Page Numbers (Bottom of Page)"/>
        <w:docPartUnique/>
      </w:docPartObj>
    </w:sdtPr>
    <w:sdtEndPr/>
    <w:sdtContent>
      <w:p w14:paraId="7B4AF4DF" w14:textId="4152C90B" w:rsidR="00CF3C09" w:rsidRDefault="00CF3C09">
        <w:pPr>
          <w:pStyle w:val="a9"/>
          <w:jc w:val="right"/>
        </w:pPr>
        <w:r>
          <w:fldChar w:fldCharType="begin"/>
        </w:r>
        <w:r>
          <w:instrText>PAGE   \* MERGEFORMAT</w:instrText>
        </w:r>
        <w:r>
          <w:fldChar w:fldCharType="separate"/>
        </w:r>
        <w:r w:rsidR="00FD7198" w:rsidRPr="00FD7198">
          <w:rPr>
            <w:noProof/>
            <w:lang w:val="ru-RU"/>
          </w:rPr>
          <w:t>2</w:t>
        </w:r>
        <w:r>
          <w:fldChar w:fldCharType="end"/>
        </w:r>
      </w:p>
    </w:sdtContent>
  </w:sdt>
  <w:p w14:paraId="05A10ED8" w14:textId="77777777" w:rsidR="00CF3C09" w:rsidRDefault="00CF3C0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141D48" w14:textId="77777777" w:rsidR="00E44885" w:rsidRDefault="00E44885" w:rsidP="00CF3C09">
      <w:pPr>
        <w:spacing w:after="0" w:line="240" w:lineRule="auto"/>
      </w:pPr>
      <w:r>
        <w:separator/>
      </w:r>
    </w:p>
  </w:footnote>
  <w:footnote w:type="continuationSeparator" w:id="0">
    <w:p w14:paraId="181D6E24" w14:textId="77777777" w:rsidR="00E44885" w:rsidRDefault="00E44885" w:rsidP="00CF3C0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1EE"/>
    <w:rsid w:val="00051542"/>
    <w:rsid w:val="000B75A1"/>
    <w:rsid w:val="002B569D"/>
    <w:rsid w:val="002F29F5"/>
    <w:rsid w:val="00493749"/>
    <w:rsid w:val="004C2AD2"/>
    <w:rsid w:val="004C3E9F"/>
    <w:rsid w:val="004E14E8"/>
    <w:rsid w:val="00536B30"/>
    <w:rsid w:val="0055428B"/>
    <w:rsid w:val="00567F93"/>
    <w:rsid w:val="005D5470"/>
    <w:rsid w:val="005F2EA1"/>
    <w:rsid w:val="00631E73"/>
    <w:rsid w:val="0063603D"/>
    <w:rsid w:val="00777218"/>
    <w:rsid w:val="007A6017"/>
    <w:rsid w:val="007E7339"/>
    <w:rsid w:val="007F220D"/>
    <w:rsid w:val="008B4950"/>
    <w:rsid w:val="008E5BE3"/>
    <w:rsid w:val="009711EE"/>
    <w:rsid w:val="00985056"/>
    <w:rsid w:val="00B1747B"/>
    <w:rsid w:val="00C02C87"/>
    <w:rsid w:val="00C159AC"/>
    <w:rsid w:val="00CF3C09"/>
    <w:rsid w:val="00D176AF"/>
    <w:rsid w:val="00D24AD0"/>
    <w:rsid w:val="00DA0E77"/>
    <w:rsid w:val="00DE74B5"/>
    <w:rsid w:val="00DF3206"/>
    <w:rsid w:val="00E44885"/>
    <w:rsid w:val="00F5588C"/>
    <w:rsid w:val="00FD7198"/>
    <w:rsid w:val="00FE1A67"/>
    <w:rsid w:val="00FF08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F0585"/>
  <w15:chartTrackingRefBased/>
  <w15:docId w15:val="{21112C07-37C2-4467-BD10-8F744E3E3F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11EE"/>
    <w:pPr>
      <w:spacing w:after="200" w:line="276" w:lineRule="auto"/>
    </w:pPr>
    <w:rPr>
      <w:rFonts w:ascii="Calibri" w:eastAsia="Times New Roman" w:hAnsi="Calibri"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711EE"/>
    <w:rPr>
      <w:color w:val="0000FF"/>
      <w:u w:val="single"/>
    </w:rPr>
  </w:style>
  <w:style w:type="paragraph" w:customStyle="1" w:styleId="rvps2">
    <w:name w:val="rvps2"/>
    <w:basedOn w:val="a"/>
    <w:rsid w:val="007A6017"/>
    <w:pPr>
      <w:spacing w:before="100" w:beforeAutospacing="1" w:after="100" w:afterAutospacing="1" w:line="240" w:lineRule="auto"/>
    </w:pPr>
    <w:rPr>
      <w:rFonts w:ascii="Times New Roman" w:hAnsi="Times New Roman"/>
      <w:sz w:val="24"/>
      <w:szCs w:val="24"/>
      <w:lang w:val="ru-RU" w:eastAsia="ru-RU"/>
    </w:rPr>
  </w:style>
  <w:style w:type="paragraph" w:styleId="a4">
    <w:name w:val="List Paragraph"/>
    <w:basedOn w:val="a"/>
    <w:uiPriority w:val="34"/>
    <w:qFormat/>
    <w:rsid w:val="007A6017"/>
    <w:pPr>
      <w:ind w:left="720"/>
      <w:contextualSpacing/>
    </w:pPr>
  </w:style>
  <w:style w:type="paragraph" w:customStyle="1" w:styleId="StyleZakonu">
    <w:name w:val="StyleZakonu"/>
    <w:basedOn w:val="a"/>
    <w:rsid w:val="004C3E9F"/>
    <w:pPr>
      <w:spacing w:after="60" w:line="220" w:lineRule="exact"/>
      <w:ind w:firstLine="284"/>
      <w:jc w:val="both"/>
    </w:pPr>
    <w:rPr>
      <w:rFonts w:ascii="Times New Roman" w:hAnsi="Times New Roman"/>
      <w:sz w:val="20"/>
      <w:szCs w:val="20"/>
      <w:lang w:eastAsia="ru-RU"/>
    </w:rPr>
  </w:style>
  <w:style w:type="character" w:styleId="a5">
    <w:name w:val="Strong"/>
    <w:basedOn w:val="a0"/>
    <w:uiPriority w:val="22"/>
    <w:qFormat/>
    <w:rsid w:val="00536B30"/>
    <w:rPr>
      <w:b/>
      <w:bCs/>
    </w:rPr>
  </w:style>
  <w:style w:type="paragraph" w:styleId="a6">
    <w:name w:val="Normal (Web)"/>
    <w:basedOn w:val="a"/>
    <w:uiPriority w:val="99"/>
    <w:unhideWhenUsed/>
    <w:rsid w:val="00493749"/>
    <w:pPr>
      <w:spacing w:before="100" w:beforeAutospacing="1" w:after="100" w:afterAutospacing="1" w:line="240" w:lineRule="auto"/>
    </w:pPr>
    <w:rPr>
      <w:rFonts w:ascii="Times New Roman" w:hAnsi="Times New Roman"/>
      <w:sz w:val="24"/>
      <w:szCs w:val="24"/>
      <w:lang w:val="ru-RU" w:eastAsia="ru-RU"/>
    </w:rPr>
  </w:style>
  <w:style w:type="paragraph" w:styleId="a7">
    <w:name w:val="header"/>
    <w:basedOn w:val="a"/>
    <w:link w:val="a8"/>
    <w:uiPriority w:val="99"/>
    <w:unhideWhenUsed/>
    <w:rsid w:val="00CF3C09"/>
    <w:pPr>
      <w:tabs>
        <w:tab w:val="center" w:pos="4677"/>
        <w:tab w:val="right" w:pos="9355"/>
      </w:tabs>
      <w:spacing w:after="0" w:line="240" w:lineRule="auto"/>
    </w:pPr>
  </w:style>
  <w:style w:type="character" w:customStyle="1" w:styleId="a8">
    <w:name w:val="Верхній колонтитул Знак"/>
    <w:basedOn w:val="a0"/>
    <w:link w:val="a7"/>
    <w:uiPriority w:val="99"/>
    <w:rsid w:val="00CF3C09"/>
    <w:rPr>
      <w:rFonts w:ascii="Calibri" w:eastAsia="Times New Roman" w:hAnsi="Calibri" w:cs="Times New Roman"/>
      <w:lang w:val="uk-UA"/>
    </w:rPr>
  </w:style>
  <w:style w:type="paragraph" w:styleId="a9">
    <w:name w:val="footer"/>
    <w:basedOn w:val="a"/>
    <w:link w:val="aa"/>
    <w:uiPriority w:val="99"/>
    <w:unhideWhenUsed/>
    <w:rsid w:val="00CF3C09"/>
    <w:pPr>
      <w:tabs>
        <w:tab w:val="center" w:pos="4677"/>
        <w:tab w:val="right" w:pos="9355"/>
      </w:tabs>
      <w:spacing w:after="0" w:line="240" w:lineRule="auto"/>
    </w:pPr>
  </w:style>
  <w:style w:type="character" w:customStyle="1" w:styleId="aa">
    <w:name w:val="Нижній колонтитул Знак"/>
    <w:basedOn w:val="a0"/>
    <w:link w:val="a9"/>
    <w:uiPriority w:val="99"/>
    <w:rsid w:val="00CF3C09"/>
    <w:rPr>
      <w:rFonts w:ascii="Calibri" w:eastAsia="Times New Roman" w:hAnsi="Calibr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038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6FF89A-EDF5-4981-A483-A3BF9FBEDDA4}">
  <ds:schemaRefs>
    <ds:schemaRef ds:uri="http://schemas.microsoft.com/sharepoint/v3/contenttype/forms"/>
  </ds:schemaRefs>
</ds:datastoreItem>
</file>

<file path=customXml/itemProps2.xml><?xml version="1.0" encoding="utf-8"?>
<ds:datastoreItem xmlns:ds="http://schemas.openxmlformats.org/officeDocument/2006/customXml" ds:itemID="{BA2342F4-D283-4D37-83AA-F8CFD94735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7FD2E7-693D-40FC-8CF0-A12FC0312BE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1707</Words>
  <Characters>973</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2020-08-10T14:30:00Z</dcterms:created>
  <dcterms:modified xsi:type="dcterms:W3CDTF">2020-08-10T14:30:00Z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