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C36984" w:rsidRDefault="00430885" w:rsidP="00382036">
      <w:pPr>
        <w:spacing w:before="6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36984">
        <w:rPr>
          <w:b/>
          <w:bCs/>
          <w:sz w:val="28"/>
          <w:szCs w:val="28"/>
        </w:rPr>
        <w:t>ПОЯСНЮВАЛЬНА ЗАПИСКА</w:t>
      </w:r>
    </w:p>
    <w:p w:rsidR="00A77B3E" w:rsidRPr="00C36984" w:rsidRDefault="00430885" w:rsidP="00382036">
      <w:pPr>
        <w:spacing w:before="60"/>
        <w:ind w:right="352"/>
        <w:jc w:val="center"/>
        <w:rPr>
          <w:b/>
          <w:sz w:val="28"/>
          <w:szCs w:val="28"/>
        </w:rPr>
      </w:pPr>
      <w:r w:rsidRPr="00C36984">
        <w:rPr>
          <w:b/>
          <w:bCs/>
          <w:sz w:val="28"/>
          <w:szCs w:val="28"/>
        </w:rPr>
        <w:t>до проекту Закону України "</w:t>
      </w:r>
      <w:r w:rsidR="00496CDC" w:rsidRPr="00496CDC">
        <w:rPr>
          <w:b/>
          <w:color w:val="000000" w:themeColor="text1"/>
          <w:sz w:val="28"/>
          <w:szCs w:val="28"/>
        </w:rPr>
        <w:t>Про внесення до Податкового кодексу України та деяких інших законодавчих актів України щодо спрощення обліку доходів фізичних осіб-підприємців</w:t>
      </w:r>
      <w:r w:rsidR="00686D94">
        <w:rPr>
          <w:b/>
          <w:color w:val="000000" w:themeColor="text1"/>
          <w:sz w:val="28"/>
          <w:szCs w:val="28"/>
        </w:rPr>
        <w:t>"</w:t>
      </w:r>
    </w:p>
    <w:p w:rsidR="00A77B3E" w:rsidRDefault="00A77B3E" w:rsidP="00382036">
      <w:pPr>
        <w:spacing w:before="60"/>
        <w:jc w:val="center"/>
        <w:rPr>
          <w:b/>
          <w:bCs/>
          <w:sz w:val="28"/>
          <w:szCs w:val="28"/>
        </w:rPr>
      </w:pPr>
    </w:p>
    <w:p w:rsidR="00A77B3E" w:rsidRDefault="00430885" w:rsidP="00382036">
      <w:pPr>
        <w:pStyle w:val="ab"/>
        <w:numPr>
          <w:ilvl w:val="0"/>
          <w:numId w:val="1"/>
        </w:numPr>
        <w:spacing w:before="60"/>
        <w:ind w:hanging="513"/>
        <w:jc w:val="both"/>
        <w:rPr>
          <w:b/>
          <w:bCs/>
          <w:sz w:val="28"/>
          <w:szCs w:val="28"/>
        </w:rPr>
      </w:pPr>
      <w:r w:rsidRPr="000E10F3">
        <w:rPr>
          <w:b/>
          <w:bCs/>
          <w:sz w:val="28"/>
          <w:szCs w:val="28"/>
        </w:rPr>
        <w:t>Обґрунтування необхідності прийняття акта</w:t>
      </w:r>
    </w:p>
    <w:p w:rsidR="00DC72D1" w:rsidRDefault="00496CDC" w:rsidP="00382036">
      <w:pPr>
        <w:spacing w:before="6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 грудня 2019 року у Верховній Раді України було зареєстровано законопроект №2524 "П</w:t>
      </w:r>
      <w:r w:rsidRPr="00496CDC">
        <w:rPr>
          <w:bCs/>
          <w:sz w:val="28"/>
          <w:szCs w:val="28"/>
        </w:rPr>
        <w:t>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>
        <w:rPr>
          <w:bCs/>
          <w:sz w:val="28"/>
          <w:szCs w:val="28"/>
        </w:rPr>
        <w:t xml:space="preserve">", яким, зокрема, передбачалося скасування для фізичних осіб - підприємців обов'язку реєстрації Книги обліку доходів </w:t>
      </w:r>
      <w:r w:rsidR="00C8472E">
        <w:rPr>
          <w:bCs/>
          <w:sz w:val="28"/>
          <w:szCs w:val="28"/>
        </w:rPr>
        <w:t xml:space="preserve">(Книги обліку доходів </w:t>
      </w:r>
      <w:r>
        <w:rPr>
          <w:bCs/>
          <w:sz w:val="28"/>
          <w:szCs w:val="28"/>
        </w:rPr>
        <w:t>і витрат</w:t>
      </w:r>
      <w:r w:rsidR="00C8472E">
        <w:rPr>
          <w:bCs/>
          <w:sz w:val="28"/>
          <w:szCs w:val="28"/>
        </w:rPr>
        <w:t>) у контролюючому органі</w:t>
      </w:r>
      <w:r>
        <w:rPr>
          <w:bCs/>
          <w:sz w:val="28"/>
          <w:szCs w:val="28"/>
        </w:rPr>
        <w:t>, оскільки в даний час на практиці така реєстрація втратила будь-який сенс з точки зору податкового адміністрування</w:t>
      </w:r>
      <w:r w:rsidR="00DC72D1">
        <w:rPr>
          <w:bCs/>
          <w:sz w:val="28"/>
          <w:szCs w:val="28"/>
        </w:rPr>
        <w:t>.</w:t>
      </w:r>
    </w:p>
    <w:p w:rsidR="00DC72D1" w:rsidRDefault="00DC72D1" w:rsidP="00382036">
      <w:pPr>
        <w:spacing w:before="6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Одночасно, проект розширював</w:t>
      </w:r>
      <w:r w:rsidR="00496CDC">
        <w:rPr>
          <w:bCs/>
          <w:sz w:val="28"/>
          <w:szCs w:val="28"/>
        </w:rPr>
        <w:t xml:space="preserve"> </w:t>
      </w:r>
      <w:r w:rsidR="00C8472E">
        <w:rPr>
          <w:bCs/>
          <w:sz w:val="28"/>
          <w:szCs w:val="28"/>
        </w:rPr>
        <w:t xml:space="preserve">спосіб </w:t>
      </w:r>
      <w:r w:rsidR="00496CDC">
        <w:rPr>
          <w:bCs/>
          <w:sz w:val="28"/>
          <w:szCs w:val="28"/>
        </w:rPr>
        <w:t xml:space="preserve">ведення обліку </w:t>
      </w:r>
      <w:r w:rsidR="00C8472E">
        <w:rPr>
          <w:bCs/>
          <w:sz w:val="28"/>
          <w:szCs w:val="28"/>
        </w:rPr>
        <w:t xml:space="preserve">доходів шляхом ведення Книги обліку </w:t>
      </w:r>
      <w:r>
        <w:rPr>
          <w:bCs/>
          <w:sz w:val="28"/>
          <w:szCs w:val="28"/>
        </w:rPr>
        <w:t xml:space="preserve">доходів </w:t>
      </w:r>
      <w:r w:rsidR="00C8472E">
        <w:rPr>
          <w:bCs/>
          <w:sz w:val="28"/>
          <w:szCs w:val="28"/>
        </w:rPr>
        <w:t>в електронному вигл</w:t>
      </w:r>
      <w:r>
        <w:rPr>
          <w:bCs/>
          <w:sz w:val="28"/>
          <w:szCs w:val="28"/>
        </w:rPr>
        <w:t xml:space="preserve">яді, а </w:t>
      </w:r>
      <w:r w:rsidR="00496CDC">
        <w:rPr>
          <w:bCs/>
          <w:sz w:val="28"/>
          <w:szCs w:val="28"/>
        </w:rPr>
        <w:t xml:space="preserve">вимоги для фізичних осіб - підприємців щодо необхідності ведення обліку отриманих доходів </w:t>
      </w:r>
      <w:r w:rsidRPr="00DC72D1">
        <w:rPr>
          <w:bCs/>
          <w:sz w:val="28"/>
          <w:szCs w:val="28"/>
        </w:rPr>
        <w:t xml:space="preserve">шляхом щоденного, за підсумками робочого дня, відображення отриманих доходів </w:t>
      </w:r>
      <w:r>
        <w:rPr>
          <w:bCs/>
          <w:sz w:val="28"/>
          <w:szCs w:val="28"/>
        </w:rPr>
        <w:t>у Книзі</w:t>
      </w:r>
      <w:r w:rsidR="00496CDC">
        <w:rPr>
          <w:bCs/>
          <w:sz w:val="28"/>
          <w:szCs w:val="28"/>
        </w:rPr>
        <w:t xml:space="preserve"> обліку доходів </w:t>
      </w:r>
      <w:r>
        <w:rPr>
          <w:bCs/>
          <w:sz w:val="28"/>
          <w:szCs w:val="28"/>
        </w:rPr>
        <w:t>зберігалися.</w:t>
      </w:r>
    </w:p>
    <w:p w:rsidR="00176693" w:rsidRDefault="00DC72D1" w:rsidP="00382036">
      <w:pPr>
        <w:spacing w:before="6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Проте, під час підготовки проекту до другого читання для фізичних осіб </w:t>
      </w:r>
      <w:r w:rsidR="003A50C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підприємців на загальній системі оподаткування та для фізичних осіб, які провадять незалежну професійну діяльність, Книга обліку доходів і витрат була скасована та запроваджена типова форма обліку їх доходів як в паперовому, так і в електронному вигляді, в тому числі через електронний кабінет таких платників</w:t>
      </w:r>
      <w:r w:rsidR="00176693">
        <w:rPr>
          <w:bCs/>
          <w:sz w:val="28"/>
          <w:szCs w:val="28"/>
        </w:rPr>
        <w:t>.</w:t>
      </w:r>
    </w:p>
    <w:p w:rsidR="00496CDC" w:rsidRDefault="00176693" w:rsidP="00382036">
      <w:pPr>
        <w:spacing w:before="6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До того ж, </w:t>
      </w:r>
      <w:r w:rsidR="00DC72D1">
        <w:rPr>
          <w:bCs/>
          <w:sz w:val="28"/>
          <w:szCs w:val="28"/>
        </w:rPr>
        <w:t xml:space="preserve">після прийняття проекту в цілому та </w:t>
      </w:r>
      <w:r w:rsidR="006B7BDD">
        <w:rPr>
          <w:bCs/>
          <w:sz w:val="28"/>
          <w:szCs w:val="28"/>
        </w:rPr>
        <w:t xml:space="preserve">під час </w:t>
      </w:r>
      <w:r w:rsidR="00DC72D1">
        <w:rPr>
          <w:bCs/>
          <w:sz w:val="28"/>
          <w:szCs w:val="28"/>
        </w:rPr>
        <w:t>підготовки його на підпис Голови Верховної Ради України</w:t>
      </w:r>
      <w:r w:rsidR="006B7BDD">
        <w:rPr>
          <w:bCs/>
          <w:sz w:val="28"/>
          <w:szCs w:val="28"/>
        </w:rPr>
        <w:t xml:space="preserve">, в тексті </w:t>
      </w:r>
      <w:r w:rsidR="003A50CC">
        <w:rPr>
          <w:bCs/>
          <w:sz w:val="28"/>
          <w:szCs w:val="28"/>
        </w:rPr>
        <w:t>З</w:t>
      </w:r>
      <w:r w:rsidR="006B7BDD">
        <w:rPr>
          <w:bCs/>
          <w:sz w:val="28"/>
          <w:szCs w:val="28"/>
        </w:rPr>
        <w:t xml:space="preserve">акону </w:t>
      </w:r>
      <w:r>
        <w:rPr>
          <w:bCs/>
          <w:sz w:val="28"/>
          <w:szCs w:val="28"/>
        </w:rPr>
        <w:t>з'явилися норми, які</w:t>
      </w:r>
      <w:r w:rsidR="006B7B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скасовують</w:t>
      </w:r>
      <w:r w:rsidR="006B7BDD">
        <w:rPr>
          <w:bCs/>
          <w:sz w:val="28"/>
          <w:szCs w:val="28"/>
        </w:rPr>
        <w:t xml:space="preserve"> Книгу обліку доходів і для фізичних осіб - підприємців, які є платниками єдиного податку.</w:t>
      </w:r>
    </w:p>
    <w:p w:rsidR="006B7BDD" w:rsidRDefault="00176693" w:rsidP="00382036">
      <w:pPr>
        <w:spacing w:before="6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</w:t>
      </w:r>
      <w:r w:rsidR="006B7BDD">
        <w:rPr>
          <w:bCs/>
          <w:sz w:val="28"/>
          <w:szCs w:val="28"/>
        </w:rPr>
        <w:t xml:space="preserve">орми щодо скасування з 1 січня 2021 року Книги обліку доходів для фізичних осіб - підприємців, які є платниками єдиного податку, та </w:t>
      </w:r>
      <w:r>
        <w:rPr>
          <w:bCs/>
          <w:sz w:val="28"/>
          <w:szCs w:val="28"/>
        </w:rPr>
        <w:t xml:space="preserve">запровадження для них </w:t>
      </w:r>
      <w:r w:rsidR="006B7BDD">
        <w:rPr>
          <w:bCs/>
          <w:sz w:val="28"/>
          <w:szCs w:val="28"/>
        </w:rPr>
        <w:t>ведення обліку у довільній формі шляхом щомісячного відображення отриманих доходів</w:t>
      </w:r>
      <w:r w:rsidR="004A3CFA">
        <w:rPr>
          <w:bCs/>
          <w:sz w:val="28"/>
          <w:szCs w:val="28"/>
        </w:rPr>
        <w:t>, що</w:t>
      </w:r>
      <w:r w:rsidR="006B7BDD">
        <w:rPr>
          <w:bCs/>
          <w:sz w:val="28"/>
          <w:szCs w:val="28"/>
        </w:rPr>
        <w:t xml:space="preserve"> були включені до остаточної редакції</w:t>
      </w:r>
      <w:r w:rsidR="006B7BDD" w:rsidRPr="006B7BDD">
        <w:rPr>
          <w:bCs/>
          <w:sz w:val="28"/>
          <w:szCs w:val="28"/>
        </w:rPr>
        <w:t xml:space="preserve"> статей законопроекту</w:t>
      </w:r>
      <w:r w:rsidR="00044FA2">
        <w:rPr>
          <w:bCs/>
          <w:sz w:val="28"/>
          <w:szCs w:val="28"/>
        </w:rPr>
        <w:t xml:space="preserve"> в</w:t>
      </w:r>
      <w:r w:rsidR="006B7BDD" w:rsidRPr="006B7BDD">
        <w:rPr>
          <w:bCs/>
          <w:sz w:val="28"/>
          <w:szCs w:val="28"/>
        </w:rPr>
        <w:t xml:space="preserve"> порівняльн</w:t>
      </w:r>
      <w:r w:rsidR="00044FA2">
        <w:rPr>
          <w:bCs/>
          <w:sz w:val="28"/>
          <w:szCs w:val="28"/>
        </w:rPr>
        <w:t>ій</w:t>
      </w:r>
      <w:r w:rsidR="006B7BDD" w:rsidRPr="006B7BDD">
        <w:rPr>
          <w:bCs/>
          <w:sz w:val="28"/>
          <w:szCs w:val="28"/>
        </w:rPr>
        <w:t xml:space="preserve"> таблиці, що пропону</w:t>
      </w:r>
      <w:r w:rsidR="006B7BDD">
        <w:rPr>
          <w:bCs/>
          <w:sz w:val="28"/>
          <w:szCs w:val="28"/>
        </w:rPr>
        <w:t>валася</w:t>
      </w:r>
      <w:r w:rsidR="006B7BDD" w:rsidRPr="006B7BDD">
        <w:rPr>
          <w:bCs/>
          <w:sz w:val="28"/>
          <w:szCs w:val="28"/>
        </w:rPr>
        <w:t xml:space="preserve"> головним комітетом для прийняття у другому читанні</w:t>
      </w:r>
      <w:r w:rsidR="004A3CFA">
        <w:rPr>
          <w:bCs/>
          <w:sz w:val="28"/>
          <w:szCs w:val="28"/>
        </w:rPr>
        <w:t>, не були підтримані більшістю народних депутатів під час розгляду законопроекту в другому читанні, але чому</w:t>
      </w:r>
      <w:r>
        <w:rPr>
          <w:bCs/>
          <w:sz w:val="28"/>
          <w:szCs w:val="28"/>
        </w:rPr>
        <w:t>сь</w:t>
      </w:r>
      <w:r w:rsidR="004A3CFA">
        <w:rPr>
          <w:bCs/>
          <w:sz w:val="28"/>
          <w:szCs w:val="28"/>
        </w:rPr>
        <w:t xml:space="preserve"> залишилися в тексті опублікованого Закону.</w:t>
      </w:r>
    </w:p>
    <w:p w:rsidR="00C33DCC" w:rsidRDefault="004A3CFA" w:rsidP="00382036">
      <w:pPr>
        <w:spacing w:before="6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Тому, скасування Книги обліку доходів для фізичних осіб - підприємців, які є платниками єдиного податку</w:t>
      </w:r>
      <w:r w:rsidR="00044FA2">
        <w:rPr>
          <w:bCs/>
          <w:sz w:val="28"/>
          <w:szCs w:val="28"/>
        </w:rPr>
        <w:t>, без встановлення типової форми обліку доходів</w:t>
      </w:r>
      <w:r>
        <w:rPr>
          <w:bCs/>
          <w:sz w:val="28"/>
          <w:szCs w:val="28"/>
        </w:rPr>
        <w:t xml:space="preserve"> матиме наслідком </w:t>
      </w:r>
      <w:r w:rsidR="006B7BDD">
        <w:rPr>
          <w:bCs/>
          <w:sz w:val="28"/>
          <w:szCs w:val="28"/>
        </w:rPr>
        <w:t>повн</w:t>
      </w:r>
      <w:r>
        <w:rPr>
          <w:bCs/>
          <w:sz w:val="28"/>
          <w:szCs w:val="28"/>
        </w:rPr>
        <w:t>е</w:t>
      </w:r>
      <w:r w:rsidR="006B7BDD">
        <w:rPr>
          <w:bCs/>
          <w:sz w:val="28"/>
          <w:szCs w:val="28"/>
        </w:rPr>
        <w:t xml:space="preserve"> нівелю</w:t>
      </w:r>
      <w:r>
        <w:rPr>
          <w:bCs/>
          <w:sz w:val="28"/>
          <w:szCs w:val="28"/>
        </w:rPr>
        <w:t>вання</w:t>
      </w:r>
      <w:r w:rsidR="006B7BDD">
        <w:rPr>
          <w:bCs/>
          <w:sz w:val="28"/>
          <w:szCs w:val="28"/>
        </w:rPr>
        <w:t xml:space="preserve"> діюч</w:t>
      </w:r>
      <w:r>
        <w:rPr>
          <w:bCs/>
          <w:sz w:val="28"/>
          <w:szCs w:val="28"/>
        </w:rPr>
        <w:t>ої</w:t>
      </w:r>
      <w:r w:rsidR="006B7BDD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и</w:t>
      </w:r>
      <w:r w:rsidR="006B7BDD">
        <w:rPr>
          <w:bCs/>
          <w:sz w:val="28"/>
          <w:szCs w:val="28"/>
        </w:rPr>
        <w:t xml:space="preserve"> контролю отримання </w:t>
      </w:r>
      <w:r>
        <w:rPr>
          <w:bCs/>
          <w:sz w:val="28"/>
          <w:szCs w:val="28"/>
        </w:rPr>
        <w:t xml:space="preserve">ними </w:t>
      </w:r>
      <w:r w:rsidR="006B7BDD">
        <w:rPr>
          <w:bCs/>
          <w:sz w:val="28"/>
          <w:szCs w:val="28"/>
        </w:rPr>
        <w:t>доходів</w:t>
      </w:r>
      <w:r>
        <w:rPr>
          <w:bCs/>
          <w:sz w:val="28"/>
          <w:szCs w:val="28"/>
        </w:rPr>
        <w:t>, в результаті чого призведе до безальтернативного запровадження для фізичних осіб - підприємців тотального застосування реєс</w:t>
      </w:r>
      <w:r w:rsidR="005379F7">
        <w:rPr>
          <w:bCs/>
          <w:sz w:val="28"/>
          <w:szCs w:val="28"/>
        </w:rPr>
        <w:t xml:space="preserve">траторів розрахункових операцій, розширення сфер застосування яких </w:t>
      </w:r>
      <w:r w:rsidR="00044FA2">
        <w:rPr>
          <w:bCs/>
          <w:sz w:val="28"/>
          <w:szCs w:val="28"/>
        </w:rPr>
        <w:t xml:space="preserve">у попередніх роках </w:t>
      </w:r>
      <w:r w:rsidR="005379F7">
        <w:rPr>
          <w:bCs/>
          <w:sz w:val="28"/>
          <w:szCs w:val="28"/>
        </w:rPr>
        <w:t>не призвел</w:t>
      </w:r>
      <w:r w:rsidR="00044FA2">
        <w:rPr>
          <w:bCs/>
          <w:sz w:val="28"/>
          <w:szCs w:val="28"/>
        </w:rPr>
        <w:t>о</w:t>
      </w:r>
      <w:r w:rsidR="005379F7">
        <w:rPr>
          <w:bCs/>
          <w:sz w:val="28"/>
          <w:szCs w:val="28"/>
        </w:rPr>
        <w:t xml:space="preserve"> до </w:t>
      </w:r>
      <w:r w:rsidR="00C33DCC">
        <w:rPr>
          <w:sz w:val="28"/>
          <w:szCs w:val="28"/>
        </w:rPr>
        <w:t xml:space="preserve">очікуваних результатів з детінізації </w:t>
      </w:r>
      <w:r w:rsidR="005379F7">
        <w:rPr>
          <w:sz w:val="28"/>
          <w:szCs w:val="28"/>
        </w:rPr>
        <w:t>такої</w:t>
      </w:r>
      <w:r w:rsidR="00C33DCC">
        <w:rPr>
          <w:sz w:val="28"/>
          <w:szCs w:val="28"/>
        </w:rPr>
        <w:t xml:space="preserve"> економічної діяльності, </w:t>
      </w:r>
      <w:r w:rsidR="005379F7">
        <w:rPr>
          <w:sz w:val="28"/>
          <w:szCs w:val="28"/>
        </w:rPr>
        <w:t xml:space="preserve">її </w:t>
      </w:r>
      <w:r w:rsidR="00C33DCC">
        <w:rPr>
          <w:sz w:val="28"/>
          <w:szCs w:val="28"/>
        </w:rPr>
        <w:t xml:space="preserve">легалізації, </w:t>
      </w:r>
      <w:r w:rsidR="00C33DCC">
        <w:rPr>
          <w:sz w:val="28"/>
          <w:szCs w:val="28"/>
        </w:rPr>
        <w:lastRenderedPageBreak/>
        <w:t>збільшення зайнятості та доходів бюджету</w:t>
      </w:r>
      <w:r w:rsidR="005379F7">
        <w:rPr>
          <w:sz w:val="28"/>
          <w:szCs w:val="28"/>
        </w:rPr>
        <w:t xml:space="preserve"> (н</w:t>
      </w:r>
      <w:r w:rsidR="00C33DCC">
        <w:rPr>
          <w:sz w:val="28"/>
          <w:szCs w:val="28"/>
        </w:rPr>
        <w:t xml:space="preserve">авпаки, зросла кількість перевірок податкових органів, </w:t>
      </w:r>
      <w:r w:rsidR="00AF3673">
        <w:rPr>
          <w:sz w:val="28"/>
          <w:szCs w:val="28"/>
        </w:rPr>
        <w:t>збільшилися</w:t>
      </w:r>
      <w:r w:rsidR="00C33DCC">
        <w:rPr>
          <w:sz w:val="28"/>
          <w:szCs w:val="28"/>
        </w:rPr>
        <w:t xml:space="preserve"> витрати </w:t>
      </w:r>
      <w:r w:rsidR="00AF3673">
        <w:rPr>
          <w:sz w:val="28"/>
          <w:szCs w:val="28"/>
        </w:rPr>
        <w:t xml:space="preserve">на обслуговування касових апаратів у легального бізнесу, </w:t>
      </w:r>
      <w:r w:rsidR="003A731B">
        <w:rPr>
          <w:sz w:val="28"/>
          <w:szCs w:val="28"/>
        </w:rPr>
        <w:t xml:space="preserve">скоротилася кількість платників єдиного податку, </w:t>
      </w:r>
      <w:r w:rsidR="00AF3673">
        <w:rPr>
          <w:sz w:val="28"/>
          <w:szCs w:val="28"/>
        </w:rPr>
        <w:t>а тіньова частина бізнесу не легалізувалася через збільшенн</w:t>
      </w:r>
      <w:r w:rsidR="005379F7">
        <w:rPr>
          <w:sz w:val="28"/>
          <w:szCs w:val="28"/>
        </w:rPr>
        <w:t>я адміністративного тиску та не</w:t>
      </w:r>
      <w:r w:rsidR="00AF3673">
        <w:rPr>
          <w:sz w:val="28"/>
          <w:szCs w:val="28"/>
        </w:rPr>
        <w:t>о</w:t>
      </w:r>
      <w:r w:rsidR="005379F7">
        <w:rPr>
          <w:sz w:val="28"/>
          <w:szCs w:val="28"/>
        </w:rPr>
        <w:t>б</w:t>
      </w:r>
      <w:r w:rsidR="00AF3673">
        <w:rPr>
          <w:sz w:val="28"/>
          <w:szCs w:val="28"/>
        </w:rPr>
        <w:t>ґрунтовані штрафи</w:t>
      </w:r>
      <w:r w:rsidR="005379F7">
        <w:rPr>
          <w:sz w:val="28"/>
          <w:szCs w:val="28"/>
        </w:rPr>
        <w:t>)</w:t>
      </w:r>
      <w:r w:rsidR="00AF3673">
        <w:rPr>
          <w:sz w:val="28"/>
          <w:szCs w:val="28"/>
        </w:rPr>
        <w:t>.</w:t>
      </w:r>
    </w:p>
    <w:p w:rsidR="006E1F14" w:rsidRDefault="006E1F14" w:rsidP="00382036">
      <w:pPr>
        <w:spacing w:before="60"/>
        <w:ind w:firstLine="567"/>
        <w:contextualSpacing/>
        <w:jc w:val="both"/>
        <w:rPr>
          <w:sz w:val="28"/>
          <w:szCs w:val="28"/>
        </w:rPr>
      </w:pPr>
    </w:p>
    <w:p w:rsidR="00A77B3E" w:rsidRPr="00C36984" w:rsidRDefault="00430885" w:rsidP="00382036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2. Цілі і завдання прийняття акта</w:t>
      </w:r>
    </w:p>
    <w:p w:rsidR="008C0B4F" w:rsidRDefault="00EE03B9" w:rsidP="00382036">
      <w:pPr>
        <w:spacing w:before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Метою</w:t>
      </w:r>
      <w:r w:rsidR="00430885" w:rsidRPr="00C36984">
        <w:rPr>
          <w:sz w:val="28"/>
          <w:szCs w:val="28"/>
        </w:rPr>
        <w:t xml:space="preserve"> законопроект</w:t>
      </w:r>
      <w:r>
        <w:rPr>
          <w:sz w:val="28"/>
          <w:szCs w:val="28"/>
        </w:rPr>
        <w:t>у є</w:t>
      </w:r>
      <w:r w:rsidR="00430885" w:rsidRPr="00C36984">
        <w:rPr>
          <w:sz w:val="28"/>
          <w:szCs w:val="28"/>
        </w:rPr>
        <w:t xml:space="preserve"> </w:t>
      </w:r>
      <w:r w:rsidR="008C0B4F">
        <w:rPr>
          <w:sz w:val="28"/>
          <w:szCs w:val="28"/>
        </w:rPr>
        <w:t xml:space="preserve">збереження </w:t>
      </w:r>
      <w:r w:rsidR="00044FA2">
        <w:rPr>
          <w:sz w:val="28"/>
          <w:szCs w:val="28"/>
        </w:rPr>
        <w:t xml:space="preserve">системи </w:t>
      </w:r>
      <w:r w:rsidR="008C0B4F" w:rsidRPr="008C0B4F">
        <w:rPr>
          <w:sz w:val="28"/>
          <w:szCs w:val="28"/>
        </w:rPr>
        <w:t>обліку доходів для фізичних осіб - підприємців, які є платниками єдиного податку,</w:t>
      </w:r>
      <w:r w:rsidR="00044FA2">
        <w:rPr>
          <w:sz w:val="28"/>
          <w:szCs w:val="28"/>
        </w:rPr>
        <w:t xml:space="preserve"> </w:t>
      </w:r>
      <w:r w:rsidR="009E1BB3">
        <w:rPr>
          <w:sz w:val="28"/>
          <w:szCs w:val="28"/>
        </w:rPr>
        <w:t>а також запровадження нового</w:t>
      </w:r>
      <w:r w:rsidR="00382036">
        <w:rPr>
          <w:sz w:val="28"/>
          <w:szCs w:val="28"/>
        </w:rPr>
        <w:t xml:space="preserve"> електронн</w:t>
      </w:r>
      <w:r w:rsidR="009E1BB3">
        <w:rPr>
          <w:sz w:val="28"/>
          <w:szCs w:val="28"/>
        </w:rPr>
        <w:t>ого</w:t>
      </w:r>
      <w:r w:rsidR="00382036">
        <w:rPr>
          <w:sz w:val="28"/>
          <w:szCs w:val="28"/>
        </w:rPr>
        <w:t xml:space="preserve"> сервіс</w:t>
      </w:r>
      <w:r w:rsidR="009E1BB3">
        <w:rPr>
          <w:sz w:val="28"/>
          <w:szCs w:val="28"/>
        </w:rPr>
        <w:t>у</w:t>
      </w:r>
      <w:r w:rsidR="00382036">
        <w:rPr>
          <w:sz w:val="28"/>
          <w:szCs w:val="28"/>
        </w:rPr>
        <w:t xml:space="preserve"> для тих, хто використовує електронний кабінет</w:t>
      </w:r>
      <w:r w:rsidR="00044FA2">
        <w:rPr>
          <w:sz w:val="28"/>
          <w:szCs w:val="28"/>
        </w:rPr>
        <w:t>.</w:t>
      </w:r>
    </w:p>
    <w:p w:rsidR="008C0B4F" w:rsidRDefault="008C0B4F" w:rsidP="00382036">
      <w:pPr>
        <w:spacing w:before="60"/>
        <w:ind w:firstLine="567"/>
        <w:jc w:val="both"/>
        <w:rPr>
          <w:sz w:val="28"/>
          <w:szCs w:val="28"/>
        </w:rPr>
      </w:pPr>
    </w:p>
    <w:p w:rsidR="00A77B3E" w:rsidRPr="00C36984" w:rsidRDefault="00430885" w:rsidP="00382036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382036" w:rsidRDefault="00430885" w:rsidP="00382036">
      <w:pPr>
        <w:spacing w:before="60"/>
        <w:ind w:firstLine="567"/>
        <w:jc w:val="both"/>
        <w:rPr>
          <w:sz w:val="28"/>
          <w:szCs w:val="28"/>
        </w:rPr>
      </w:pPr>
      <w:r w:rsidRPr="00C36984">
        <w:rPr>
          <w:sz w:val="28"/>
          <w:szCs w:val="28"/>
        </w:rPr>
        <w:t xml:space="preserve">Законопроект передбачає </w:t>
      </w:r>
      <w:r w:rsidR="00382036">
        <w:rPr>
          <w:sz w:val="28"/>
          <w:szCs w:val="28"/>
        </w:rPr>
        <w:t xml:space="preserve">збереження системи </w:t>
      </w:r>
      <w:r w:rsidR="00382036" w:rsidRPr="008C0B4F">
        <w:rPr>
          <w:sz w:val="28"/>
          <w:szCs w:val="28"/>
        </w:rPr>
        <w:t>обліку доходів для фізичних осіб - підприємців, які є платниками єдиного податку,</w:t>
      </w:r>
      <w:r w:rsidR="00382036">
        <w:rPr>
          <w:sz w:val="28"/>
          <w:szCs w:val="28"/>
        </w:rPr>
        <w:t xml:space="preserve"> через ведення обліку їх доходів за типовою формою </w:t>
      </w:r>
      <w:r w:rsidR="00382036" w:rsidRPr="008C0B4F">
        <w:rPr>
          <w:sz w:val="28"/>
          <w:szCs w:val="28"/>
        </w:rPr>
        <w:t xml:space="preserve">шляхом </w:t>
      </w:r>
      <w:r w:rsidR="00382036">
        <w:rPr>
          <w:sz w:val="28"/>
          <w:szCs w:val="28"/>
        </w:rPr>
        <w:t>щоденного</w:t>
      </w:r>
      <w:r w:rsidR="00382036" w:rsidRPr="008C0B4F">
        <w:rPr>
          <w:sz w:val="28"/>
          <w:szCs w:val="28"/>
        </w:rPr>
        <w:t xml:space="preserve"> відображення отриманих доходів</w:t>
      </w:r>
      <w:r w:rsidR="00382036">
        <w:rPr>
          <w:sz w:val="28"/>
          <w:szCs w:val="28"/>
        </w:rPr>
        <w:t xml:space="preserve"> як </w:t>
      </w:r>
      <w:r w:rsidR="00382036" w:rsidRPr="00044FA2">
        <w:rPr>
          <w:sz w:val="28"/>
          <w:szCs w:val="28"/>
        </w:rPr>
        <w:t>в паперовому, так і в електронному вигляді, в тому числі через електронний кабінет таких платників</w:t>
      </w:r>
      <w:r w:rsidR="00382036">
        <w:rPr>
          <w:sz w:val="28"/>
          <w:szCs w:val="28"/>
        </w:rPr>
        <w:t>.</w:t>
      </w:r>
    </w:p>
    <w:p w:rsidR="004A43E2" w:rsidRDefault="00382036" w:rsidP="00382036">
      <w:pPr>
        <w:spacing w:before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фізичних осіб </w:t>
      </w:r>
      <w:r w:rsidR="005528A2">
        <w:rPr>
          <w:sz w:val="28"/>
          <w:szCs w:val="28"/>
        </w:rPr>
        <w:t>-</w:t>
      </w:r>
      <w:r>
        <w:rPr>
          <w:sz w:val="28"/>
          <w:szCs w:val="28"/>
        </w:rPr>
        <w:t xml:space="preserve"> підприємців, що будуть </w:t>
      </w:r>
      <w:r w:rsidRPr="00382036">
        <w:rPr>
          <w:sz w:val="28"/>
          <w:szCs w:val="28"/>
        </w:rPr>
        <w:t>ве</w:t>
      </w:r>
      <w:r>
        <w:rPr>
          <w:sz w:val="28"/>
          <w:szCs w:val="28"/>
        </w:rPr>
        <w:t>сти</w:t>
      </w:r>
      <w:r w:rsidRPr="00382036">
        <w:rPr>
          <w:sz w:val="28"/>
          <w:szCs w:val="28"/>
        </w:rPr>
        <w:t xml:space="preserve"> облік доходів через електронний кабінет</w:t>
      </w:r>
      <w:r w:rsidR="00F238FA">
        <w:rPr>
          <w:sz w:val="28"/>
          <w:szCs w:val="28"/>
        </w:rPr>
        <w:t xml:space="preserve">, запроваджується новий електронний сервіс </w:t>
      </w:r>
      <w:r w:rsidR="005528A2">
        <w:rPr>
          <w:sz w:val="28"/>
          <w:szCs w:val="28"/>
        </w:rPr>
        <w:t>–</w:t>
      </w:r>
      <w:r w:rsidR="00F238FA">
        <w:rPr>
          <w:sz w:val="28"/>
          <w:szCs w:val="28"/>
        </w:rPr>
        <w:t xml:space="preserve"> автоматичне</w:t>
      </w:r>
      <w:r w:rsidR="005528A2">
        <w:rPr>
          <w:sz w:val="28"/>
          <w:szCs w:val="28"/>
        </w:rPr>
        <w:t xml:space="preserve"> </w:t>
      </w:r>
      <w:r w:rsidRPr="00382036">
        <w:rPr>
          <w:sz w:val="28"/>
          <w:szCs w:val="28"/>
        </w:rPr>
        <w:t>заповн</w:t>
      </w:r>
      <w:r w:rsidR="00F238FA">
        <w:rPr>
          <w:sz w:val="28"/>
          <w:szCs w:val="28"/>
        </w:rPr>
        <w:t>ення</w:t>
      </w:r>
      <w:r w:rsidRPr="00382036">
        <w:rPr>
          <w:sz w:val="28"/>
          <w:szCs w:val="28"/>
        </w:rPr>
        <w:t xml:space="preserve"> і перевір</w:t>
      </w:r>
      <w:r w:rsidR="00F238FA">
        <w:rPr>
          <w:sz w:val="28"/>
          <w:szCs w:val="28"/>
        </w:rPr>
        <w:t>ка</w:t>
      </w:r>
      <w:r w:rsidRPr="00382036">
        <w:rPr>
          <w:sz w:val="28"/>
          <w:szCs w:val="28"/>
        </w:rPr>
        <w:t xml:space="preserve"> в електронному кабінеті </w:t>
      </w:r>
      <w:r w:rsidR="00F238FA" w:rsidRPr="00382036">
        <w:rPr>
          <w:sz w:val="28"/>
          <w:szCs w:val="28"/>
        </w:rPr>
        <w:t>податков</w:t>
      </w:r>
      <w:r w:rsidR="00F238FA">
        <w:rPr>
          <w:sz w:val="28"/>
          <w:szCs w:val="28"/>
        </w:rPr>
        <w:t xml:space="preserve">ої </w:t>
      </w:r>
      <w:r w:rsidR="00F238FA" w:rsidRPr="00382036">
        <w:rPr>
          <w:sz w:val="28"/>
          <w:szCs w:val="28"/>
        </w:rPr>
        <w:t>деклараці</w:t>
      </w:r>
      <w:r w:rsidR="00F238FA">
        <w:rPr>
          <w:sz w:val="28"/>
          <w:szCs w:val="28"/>
        </w:rPr>
        <w:t>ї</w:t>
      </w:r>
      <w:r w:rsidR="00F238FA" w:rsidRPr="00382036">
        <w:rPr>
          <w:sz w:val="28"/>
          <w:szCs w:val="28"/>
        </w:rPr>
        <w:t xml:space="preserve"> </w:t>
      </w:r>
      <w:r w:rsidRPr="00382036">
        <w:rPr>
          <w:sz w:val="28"/>
          <w:szCs w:val="28"/>
        </w:rPr>
        <w:t>та після її підписання платником податку пода</w:t>
      </w:r>
      <w:r w:rsidR="00F238FA">
        <w:rPr>
          <w:sz w:val="28"/>
          <w:szCs w:val="28"/>
        </w:rPr>
        <w:t>ння</w:t>
      </w:r>
      <w:r w:rsidRPr="00382036">
        <w:rPr>
          <w:sz w:val="28"/>
          <w:szCs w:val="28"/>
        </w:rPr>
        <w:t xml:space="preserve"> через електронний кабінет до контролюючого органу.</w:t>
      </w:r>
    </w:p>
    <w:p w:rsidR="00A77B3E" w:rsidRPr="00C36984" w:rsidRDefault="00A77B3E" w:rsidP="00382036">
      <w:pPr>
        <w:spacing w:before="60"/>
        <w:ind w:firstLine="567"/>
        <w:jc w:val="both"/>
        <w:rPr>
          <w:sz w:val="28"/>
          <w:szCs w:val="28"/>
        </w:rPr>
      </w:pPr>
    </w:p>
    <w:p w:rsidR="00A77B3E" w:rsidRPr="00C36984" w:rsidRDefault="00430885" w:rsidP="00382036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4. Стан нормативно-правової бази у зазначеній сфері правового регулювання</w:t>
      </w:r>
    </w:p>
    <w:p w:rsidR="00A77B3E" w:rsidRDefault="002B30D3" w:rsidP="00382036">
      <w:pPr>
        <w:spacing w:before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430885" w:rsidRPr="00C36984">
        <w:rPr>
          <w:sz w:val="28"/>
          <w:szCs w:val="28"/>
        </w:rPr>
        <w:t>ормативно-правовим</w:t>
      </w:r>
      <w:r>
        <w:rPr>
          <w:sz w:val="28"/>
          <w:szCs w:val="28"/>
        </w:rPr>
        <w:t>и</w:t>
      </w:r>
      <w:r w:rsidR="00430885" w:rsidRPr="00C36984">
        <w:rPr>
          <w:sz w:val="28"/>
          <w:szCs w:val="28"/>
        </w:rPr>
        <w:t xml:space="preserve"> акт</w:t>
      </w:r>
      <w:r>
        <w:rPr>
          <w:sz w:val="28"/>
          <w:szCs w:val="28"/>
        </w:rPr>
        <w:t xml:space="preserve">ами, що регулюють порушені у проекті </w:t>
      </w:r>
      <w:r w:rsidR="00430885" w:rsidRPr="00C36984">
        <w:rPr>
          <w:sz w:val="28"/>
          <w:szCs w:val="28"/>
        </w:rPr>
        <w:t>питання, є Податковий кодекс України</w:t>
      </w:r>
      <w:r>
        <w:rPr>
          <w:sz w:val="28"/>
          <w:szCs w:val="28"/>
        </w:rPr>
        <w:t xml:space="preserve">, </w:t>
      </w:r>
      <w:r w:rsidRPr="002B30D3">
        <w:rPr>
          <w:sz w:val="28"/>
          <w:szCs w:val="28"/>
        </w:rPr>
        <w:t>Закон України "</w:t>
      </w:r>
      <w:r w:rsidR="00044FA2" w:rsidRPr="00044FA2">
        <w:rPr>
          <w:sz w:val="28"/>
          <w:szCs w:val="28"/>
        </w:rPr>
        <w:t>Про внесення змін до Податкового кодексу України щодо функціонування електронного кабінету та спрощення роботи фізичних осіб – підприємців</w:t>
      </w:r>
      <w:r w:rsidRPr="002B30D3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A77B3E" w:rsidRPr="00C36984" w:rsidRDefault="00A77B3E" w:rsidP="00382036">
      <w:pPr>
        <w:spacing w:before="60"/>
        <w:ind w:firstLine="567"/>
        <w:jc w:val="both"/>
        <w:rPr>
          <w:sz w:val="28"/>
          <w:szCs w:val="28"/>
        </w:rPr>
      </w:pPr>
    </w:p>
    <w:p w:rsidR="00A77B3E" w:rsidRPr="00C36984" w:rsidRDefault="00430885" w:rsidP="00382036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5. Фінансово-економічне обґрунтування</w:t>
      </w:r>
    </w:p>
    <w:p w:rsidR="00A77B3E" w:rsidRPr="00FB7DB1" w:rsidRDefault="00430885" w:rsidP="00382036">
      <w:pPr>
        <w:spacing w:before="60"/>
        <w:ind w:firstLine="567"/>
        <w:jc w:val="both"/>
        <w:rPr>
          <w:sz w:val="28"/>
          <w:szCs w:val="28"/>
        </w:rPr>
      </w:pPr>
      <w:r w:rsidRPr="00C36984">
        <w:rPr>
          <w:sz w:val="28"/>
          <w:szCs w:val="28"/>
        </w:rPr>
        <w:t xml:space="preserve">Реалізація норм законопроекту не </w:t>
      </w:r>
      <w:r w:rsidR="002B30D3">
        <w:rPr>
          <w:sz w:val="28"/>
          <w:szCs w:val="28"/>
        </w:rPr>
        <w:t xml:space="preserve">потребує збільшення видатків з Державного бюджету та не </w:t>
      </w:r>
      <w:r w:rsidRPr="00C36984">
        <w:rPr>
          <w:sz w:val="28"/>
          <w:szCs w:val="28"/>
        </w:rPr>
        <w:t>впливатиме на бюджетні показники поточного року</w:t>
      </w:r>
      <w:r w:rsidR="006F1537">
        <w:rPr>
          <w:sz w:val="28"/>
          <w:szCs w:val="28"/>
        </w:rPr>
        <w:t>.</w:t>
      </w:r>
    </w:p>
    <w:p w:rsidR="00A77B3E" w:rsidRPr="00C36984" w:rsidRDefault="00A77B3E" w:rsidP="00382036">
      <w:pPr>
        <w:spacing w:before="60"/>
        <w:ind w:firstLine="567"/>
        <w:jc w:val="both"/>
        <w:rPr>
          <w:sz w:val="28"/>
          <w:szCs w:val="28"/>
        </w:rPr>
      </w:pPr>
    </w:p>
    <w:p w:rsidR="00A77B3E" w:rsidRPr="00C36984" w:rsidRDefault="00430885" w:rsidP="00382036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382036" w:rsidRDefault="00430885" w:rsidP="00382036">
      <w:pPr>
        <w:spacing w:before="60"/>
        <w:ind w:firstLine="567"/>
        <w:jc w:val="both"/>
        <w:rPr>
          <w:sz w:val="28"/>
          <w:szCs w:val="28"/>
        </w:rPr>
      </w:pPr>
      <w:r w:rsidRPr="00C36984">
        <w:rPr>
          <w:sz w:val="28"/>
          <w:szCs w:val="28"/>
        </w:rPr>
        <w:t xml:space="preserve">Прийняття законопроекту сприятиме </w:t>
      </w:r>
      <w:r w:rsidR="00044FA2">
        <w:rPr>
          <w:sz w:val="28"/>
          <w:szCs w:val="28"/>
        </w:rPr>
        <w:t>збереженню системи обліку доходів фізичних осіб - підприємців, а також запровадженню нов</w:t>
      </w:r>
      <w:r w:rsidR="003A50CC">
        <w:rPr>
          <w:sz w:val="28"/>
          <w:szCs w:val="28"/>
        </w:rPr>
        <w:t>ого</w:t>
      </w:r>
      <w:r w:rsidR="00044FA2">
        <w:rPr>
          <w:sz w:val="28"/>
          <w:szCs w:val="28"/>
        </w:rPr>
        <w:t xml:space="preserve"> електронн</w:t>
      </w:r>
      <w:r w:rsidR="003A50CC">
        <w:rPr>
          <w:sz w:val="28"/>
          <w:szCs w:val="28"/>
        </w:rPr>
        <w:t>ого</w:t>
      </w:r>
      <w:r w:rsidR="00044FA2">
        <w:rPr>
          <w:sz w:val="28"/>
          <w:szCs w:val="28"/>
        </w:rPr>
        <w:t xml:space="preserve"> сервіс</w:t>
      </w:r>
      <w:r w:rsidR="003A50CC">
        <w:rPr>
          <w:sz w:val="28"/>
          <w:szCs w:val="28"/>
        </w:rPr>
        <w:t>у</w:t>
      </w:r>
      <w:r w:rsidR="00044FA2">
        <w:rPr>
          <w:sz w:val="28"/>
          <w:szCs w:val="28"/>
        </w:rPr>
        <w:t xml:space="preserve"> для </w:t>
      </w:r>
      <w:r w:rsidR="00382036">
        <w:rPr>
          <w:sz w:val="28"/>
          <w:szCs w:val="28"/>
        </w:rPr>
        <w:t>підприємців</w:t>
      </w:r>
      <w:r w:rsidR="00044FA2">
        <w:rPr>
          <w:sz w:val="28"/>
          <w:szCs w:val="28"/>
        </w:rPr>
        <w:t>, які використовують електр</w:t>
      </w:r>
      <w:r w:rsidR="00382036">
        <w:rPr>
          <w:sz w:val="28"/>
          <w:szCs w:val="28"/>
        </w:rPr>
        <w:t>онний</w:t>
      </w:r>
      <w:r w:rsidR="00044FA2">
        <w:rPr>
          <w:sz w:val="28"/>
          <w:szCs w:val="28"/>
        </w:rPr>
        <w:t xml:space="preserve"> кабінет </w:t>
      </w:r>
      <w:r w:rsidR="00382036">
        <w:rPr>
          <w:sz w:val="28"/>
          <w:szCs w:val="28"/>
        </w:rPr>
        <w:t>платника податків.</w:t>
      </w:r>
    </w:p>
    <w:p w:rsidR="002B30D3" w:rsidRDefault="002B30D3" w:rsidP="00382036">
      <w:pPr>
        <w:spacing w:before="60"/>
        <w:ind w:firstLine="720"/>
        <w:jc w:val="both"/>
        <w:rPr>
          <w:sz w:val="28"/>
          <w:szCs w:val="28"/>
        </w:rPr>
      </w:pPr>
    </w:p>
    <w:p w:rsidR="00A77B3E" w:rsidRPr="00C36984" w:rsidRDefault="00430885" w:rsidP="00382036">
      <w:pPr>
        <w:spacing w:before="6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Народні депутати</w:t>
      </w:r>
      <w:r w:rsidR="00FB5AF7">
        <w:rPr>
          <w:b/>
          <w:bCs/>
          <w:sz w:val="28"/>
          <w:szCs w:val="28"/>
        </w:rPr>
        <w:t xml:space="preserve"> України</w:t>
      </w:r>
    </w:p>
    <w:sectPr w:rsidR="00A77B3E" w:rsidRPr="00C36984" w:rsidSect="00A1683A">
      <w:headerReference w:type="default" r:id="rId10"/>
      <w:footerReference w:type="default" r:id="rId11"/>
      <w:pgSz w:w="11900" w:h="16820"/>
      <w:pgMar w:top="709" w:right="843" w:bottom="851" w:left="1134" w:header="709" w:footer="70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700" w:rsidRDefault="00E97700">
      <w:r>
        <w:separator/>
      </w:r>
    </w:p>
  </w:endnote>
  <w:endnote w:type="continuationSeparator" w:id="0">
    <w:p w:rsidR="00E97700" w:rsidRDefault="00E97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AF7" w:rsidRDefault="00FB24E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53358B" w:rsidRPr="0053358B">
      <w:rPr>
        <w:noProof/>
        <w:lang w:val="ru-RU"/>
      </w:rPr>
      <w:t>2</w:t>
    </w:r>
    <w:r>
      <w:fldChar w:fldCharType="end"/>
    </w:r>
  </w:p>
  <w:p w:rsidR="00FB5AF7" w:rsidRDefault="00FB5AF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700" w:rsidRDefault="00E97700">
      <w:r>
        <w:separator/>
      </w:r>
    </w:p>
  </w:footnote>
  <w:footnote w:type="continuationSeparator" w:id="0">
    <w:p w:rsidR="00E97700" w:rsidRDefault="00E97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885" w:rsidRDefault="00430885">
    <w:pPr>
      <w:tabs>
        <w:tab w:val="center" w:pos="4819"/>
        <w:tab w:val="right" w:pos="9639"/>
      </w:tabs>
      <w:rPr>
        <w:sz w:val="28"/>
        <w:szCs w:val="28"/>
        <w:lang w:val="en-US"/>
      </w:rPr>
    </w:pPr>
  </w:p>
  <w:p w:rsidR="00430885" w:rsidRDefault="00430885">
    <w:pPr>
      <w:tabs>
        <w:tab w:val="center" w:pos="4819"/>
        <w:tab w:val="right" w:pos="9639"/>
      </w:tabs>
      <w:rPr>
        <w:sz w:val="28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704EB"/>
    <w:multiLevelType w:val="hybridMultilevel"/>
    <w:tmpl w:val="C9F2EA1A"/>
    <w:lvl w:ilvl="0" w:tplc="EC50709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8FE1C8F"/>
    <w:multiLevelType w:val="hybridMultilevel"/>
    <w:tmpl w:val="A67C93D4"/>
    <w:lvl w:ilvl="0" w:tplc="004E1A4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9"/>
    <w:rsid w:val="00006102"/>
    <w:rsid w:val="000272E1"/>
    <w:rsid w:val="00044FA2"/>
    <w:rsid w:val="00076D54"/>
    <w:rsid w:val="000B1F4B"/>
    <w:rsid w:val="000B7806"/>
    <w:rsid w:val="000E10F3"/>
    <w:rsid w:val="001025CE"/>
    <w:rsid w:val="001027AD"/>
    <w:rsid w:val="00120488"/>
    <w:rsid w:val="0014567B"/>
    <w:rsid w:val="0015430F"/>
    <w:rsid w:val="00176693"/>
    <w:rsid w:val="00184D59"/>
    <w:rsid w:val="001C3162"/>
    <w:rsid w:val="001D5A89"/>
    <w:rsid w:val="001E7D82"/>
    <w:rsid w:val="00202AB5"/>
    <w:rsid w:val="002203D0"/>
    <w:rsid w:val="00225636"/>
    <w:rsid w:val="002404FD"/>
    <w:rsid w:val="002416D3"/>
    <w:rsid w:val="00282772"/>
    <w:rsid w:val="00286057"/>
    <w:rsid w:val="002B30D3"/>
    <w:rsid w:val="002C16CC"/>
    <w:rsid w:val="002C297C"/>
    <w:rsid w:val="002E43D5"/>
    <w:rsid w:val="002F4D51"/>
    <w:rsid w:val="003231FA"/>
    <w:rsid w:val="003320E9"/>
    <w:rsid w:val="003320EA"/>
    <w:rsid w:val="00365C49"/>
    <w:rsid w:val="00382036"/>
    <w:rsid w:val="00390244"/>
    <w:rsid w:val="003A50CC"/>
    <w:rsid w:val="003A731B"/>
    <w:rsid w:val="003D605D"/>
    <w:rsid w:val="003F1175"/>
    <w:rsid w:val="003F5111"/>
    <w:rsid w:val="0042414C"/>
    <w:rsid w:val="00426BE4"/>
    <w:rsid w:val="00430885"/>
    <w:rsid w:val="004427DC"/>
    <w:rsid w:val="00471194"/>
    <w:rsid w:val="00496CDC"/>
    <w:rsid w:val="004A3CFA"/>
    <w:rsid w:val="004A43E2"/>
    <w:rsid w:val="004C1BA2"/>
    <w:rsid w:val="004E50B0"/>
    <w:rsid w:val="00507A66"/>
    <w:rsid w:val="0052047F"/>
    <w:rsid w:val="00521774"/>
    <w:rsid w:val="0053358B"/>
    <w:rsid w:val="005379F7"/>
    <w:rsid w:val="005528A2"/>
    <w:rsid w:val="005628CD"/>
    <w:rsid w:val="00590F1A"/>
    <w:rsid w:val="0059148F"/>
    <w:rsid w:val="00595F7E"/>
    <w:rsid w:val="005D0F09"/>
    <w:rsid w:val="00607066"/>
    <w:rsid w:val="00634BE0"/>
    <w:rsid w:val="00642C41"/>
    <w:rsid w:val="00686D94"/>
    <w:rsid w:val="006B0280"/>
    <w:rsid w:val="006B7BDD"/>
    <w:rsid w:val="006E1F14"/>
    <w:rsid w:val="006F1537"/>
    <w:rsid w:val="007260EB"/>
    <w:rsid w:val="007621FC"/>
    <w:rsid w:val="0076231A"/>
    <w:rsid w:val="007776E5"/>
    <w:rsid w:val="00791BED"/>
    <w:rsid w:val="007B67AA"/>
    <w:rsid w:val="007C62E7"/>
    <w:rsid w:val="007F53E9"/>
    <w:rsid w:val="0080458C"/>
    <w:rsid w:val="008418A6"/>
    <w:rsid w:val="008812A3"/>
    <w:rsid w:val="0088454F"/>
    <w:rsid w:val="008854E7"/>
    <w:rsid w:val="008C0B4F"/>
    <w:rsid w:val="008D4DBC"/>
    <w:rsid w:val="008D6CF6"/>
    <w:rsid w:val="008E4B07"/>
    <w:rsid w:val="00910244"/>
    <w:rsid w:val="00910B58"/>
    <w:rsid w:val="00917846"/>
    <w:rsid w:val="00943CF9"/>
    <w:rsid w:val="00973061"/>
    <w:rsid w:val="00983119"/>
    <w:rsid w:val="009C475A"/>
    <w:rsid w:val="009D49B5"/>
    <w:rsid w:val="009E1BB3"/>
    <w:rsid w:val="009E5274"/>
    <w:rsid w:val="009F2F79"/>
    <w:rsid w:val="009F47FF"/>
    <w:rsid w:val="009F5DED"/>
    <w:rsid w:val="00A02A1B"/>
    <w:rsid w:val="00A02FBA"/>
    <w:rsid w:val="00A127BE"/>
    <w:rsid w:val="00A1683A"/>
    <w:rsid w:val="00A32320"/>
    <w:rsid w:val="00A3251C"/>
    <w:rsid w:val="00A41E2A"/>
    <w:rsid w:val="00A500A9"/>
    <w:rsid w:val="00A515C1"/>
    <w:rsid w:val="00A77B3E"/>
    <w:rsid w:val="00AA5A19"/>
    <w:rsid w:val="00AD12C9"/>
    <w:rsid w:val="00AF3673"/>
    <w:rsid w:val="00AF5A2C"/>
    <w:rsid w:val="00B54E01"/>
    <w:rsid w:val="00B656ED"/>
    <w:rsid w:val="00B72C38"/>
    <w:rsid w:val="00BB6F78"/>
    <w:rsid w:val="00BC1A3E"/>
    <w:rsid w:val="00C33DCC"/>
    <w:rsid w:val="00C36984"/>
    <w:rsid w:val="00C42C36"/>
    <w:rsid w:val="00C44768"/>
    <w:rsid w:val="00C8472E"/>
    <w:rsid w:val="00CB27D7"/>
    <w:rsid w:val="00CE10F5"/>
    <w:rsid w:val="00D225D3"/>
    <w:rsid w:val="00D24441"/>
    <w:rsid w:val="00D55A9D"/>
    <w:rsid w:val="00DA4F06"/>
    <w:rsid w:val="00DC72D1"/>
    <w:rsid w:val="00E40372"/>
    <w:rsid w:val="00E60A9E"/>
    <w:rsid w:val="00E97700"/>
    <w:rsid w:val="00ED3788"/>
    <w:rsid w:val="00ED773F"/>
    <w:rsid w:val="00EE03B9"/>
    <w:rsid w:val="00F238FA"/>
    <w:rsid w:val="00F500E4"/>
    <w:rsid w:val="00FB24E1"/>
    <w:rsid w:val="00FB5AF7"/>
    <w:rsid w:val="00FB7DB1"/>
    <w:rsid w:val="00FC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CBA53F1-1CCA-432E-A596-A866AF58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066"/>
    <w:pPr>
      <w:spacing w:after="0" w:line="240" w:lineRule="auto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07066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607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607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070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070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0706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07066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607066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607066"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607066"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607066"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607066"/>
    <w:rPr>
      <w:rFonts w:asciiTheme="minorHAnsi" w:eastAsiaTheme="minorEastAsia" w:hAnsiTheme="minorHAnsi" w:cs="Times New Roman"/>
      <w:b/>
      <w:bCs/>
      <w:color w:val="000000"/>
    </w:rPr>
  </w:style>
  <w:style w:type="paragraph" w:styleId="a3">
    <w:name w:val="Title"/>
    <w:basedOn w:val="a"/>
    <w:link w:val="a4"/>
    <w:uiPriority w:val="10"/>
    <w:qFormat/>
    <w:rsid w:val="00607066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Subtitle"/>
    <w:basedOn w:val="a"/>
    <w:link w:val="a6"/>
    <w:uiPriority w:val="11"/>
    <w:qFormat/>
    <w:rsid w:val="00607066"/>
    <w:pPr>
      <w:spacing w:after="60"/>
      <w:jc w:val="center"/>
    </w:pPr>
    <w:rPr>
      <w:rFonts w:ascii="Arial" w:hAnsi="Arial" w:cs="Arial"/>
    </w:rPr>
  </w:style>
  <w:style w:type="character" w:customStyle="1" w:styleId="a4">
    <w:name w:val="Назва Знак"/>
    <w:basedOn w:val="a0"/>
    <w:link w:val="a3"/>
    <w:uiPriority w:val="10"/>
    <w:locked/>
    <w:rsid w:val="00607066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a7">
    <w:name w:val="header"/>
    <w:basedOn w:val="a"/>
    <w:link w:val="a8"/>
    <w:uiPriority w:val="99"/>
    <w:rsid w:val="00C36984"/>
    <w:pPr>
      <w:tabs>
        <w:tab w:val="center" w:pos="4819"/>
        <w:tab w:val="right" w:pos="9639"/>
      </w:tabs>
    </w:pPr>
  </w:style>
  <w:style w:type="character" w:customStyle="1" w:styleId="a6">
    <w:name w:val="Підзаголовок Знак"/>
    <w:basedOn w:val="a0"/>
    <w:link w:val="a5"/>
    <w:uiPriority w:val="11"/>
    <w:locked/>
    <w:rsid w:val="00607066"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C36984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C36984"/>
    <w:rPr>
      <w:rFonts w:cs="Times New Roman"/>
      <w:color w:val="000000"/>
      <w:sz w:val="24"/>
      <w:szCs w:val="24"/>
    </w:rPr>
  </w:style>
  <w:style w:type="paragraph" w:styleId="ab">
    <w:name w:val="List Paragraph"/>
    <w:basedOn w:val="a"/>
    <w:uiPriority w:val="34"/>
    <w:qFormat/>
    <w:locked/>
    <w:rsid w:val="000E10F3"/>
    <w:pPr>
      <w:ind w:left="720"/>
      <w:contextualSpacing/>
    </w:pPr>
  </w:style>
  <w:style w:type="character" w:customStyle="1" w:styleId="aa">
    <w:name w:val="Нижній колонтитул Знак"/>
    <w:basedOn w:val="a0"/>
    <w:link w:val="a9"/>
    <w:uiPriority w:val="99"/>
    <w:locked/>
    <w:rsid w:val="00C36984"/>
    <w:rPr>
      <w:rFonts w:cs="Times New Roman"/>
      <w:color w:val="000000"/>
      <w:sz w:val="24"/>
      <w:szCs w:val="24"/>
    </w:rPr>
  </w:style>
  <w:style w:type="character" w:customStyle="1" w:styleId="5yl5">
    <w:name w:val="_5yl5"/>
    <w:basedOn w:val="a0"/>
    <w:rsid w:val="00A500A9"/>
    <w:rPr>
      <w:rFonts w:cs="Times New Roman"/>
    </w:rPr>
  </w:style>
  <w:style w:type="paragraph" w:styleId="ac">
    <w:name w:val="Normal (Web)"/>
    <w:basedOn w:val="a"/>
    <w:uiPriority w:val="99"/>
    <w:unhideWhenUsed/>
    <w:rsid w:val="00CE10F5"/>
    <w:pPr>
      <w:spacing w:before="100" w:beforeAutospacing="1" w:after="100" w:afterAutospacing="1"/>
    </w:pPr>
    <w:rPr>
      <w:color w:val="auto"/>
    </w:rPr>
  </w:style>
  <w:style w:type="paragraph" w:styleId="ad">
    <w:name w:val="No Spacing"/>
    <w:uiPriority w:val="1"/>
    <w:qFormat/>
    <w:locked/>
    <w:rsid w:val="001C3162"/>
    <w:pPr>
      <w:spacing w:after="0" w:line="240" w:lineRule="auto"/>
    </w:pPr>
    <w:rPr>
      <w:rFonts w:asciiTheme="minorHAnsi" w:hAnsi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875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A8981E-53E3-47A0-9725-BD45EFF7B7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791E8D-BB34-4FE8-AD7B-C9B8E479FA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06765-5E42-4936-AECF-60A1B8067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3121</Words>
  <Characters>1780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2020-08-31T13:20:00Z</dcterms:created>
  <dcterms:modified xsi:type="dcterms:W3CDTF">2020-08-31T13:20:00Z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