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038" w:rsidRPr="007D7D33" w:rsidRDefault="00AF5038" w:rsidP="00AF5038">
      <w:pPr>
        <w:pStyle w:val="a5"/>
        <w:ind w:left="3828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7D7D33">
        <w:rPr>
          <w:rFonts w:ascii="Times New Roman" w:hAnsi="Times New Roman"/>
          <w:sz w:val="28"/>
          <w:szCs w:val="28"/>
        </w:rPr>
        <w:t>Додаток 3</w:t>
      </w:r>
      <w:r w:rsidRPr="007D7D33">
        <w:rPr>
          <w:rFonts w:ascii="Times New Roman" w:hAnsi="Times New Roman"/>
          <w:sz w:val="28"/>
          <w:szCs w:val="28"/>
        </w:rPr>
        <w:br/>
        <w:t xml:space="preserve">до Закону України “Про перелік </w:t>
      </w:r>
      <w:r>
        <w:rPr>
          <w:rFonts w:ascii="Times New Roman" w:hAnsi="Times New Roman"/>
          <w:sz w:val="28"/>
          <w:szCs w:val="28"/>
        </w:rPr>
        <w:br/>
      </w:r>
      <w:r w:rsidRPr="007D7D33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>’</w:t>
      </w:r>
      <w:r w:rsidRPr="007D7D33">
        <w:rPr>
          <w:rFonts w:ascii="Times New Roman" w:hAnsi="Times New Roman"/>
          <w:sz w:val="28"/>
          <w:szCs w:val="28"/>
        </w:rPr>
        <w:t xml:space="preserve">єктів права державної власності, </w:t>
      </w:r>
      <w:r>
        <w:rPr>
          <w:rFonts w:ascii="Times New Roman" w:hAnsi="Times New Roman"/>
          <w:sz w:val="28"/>
          <w:szCs w:val="28"/>
        </w:rPr>
        <w:br/>
      </w:r>
      <w:r w:rsidRPr="007D7D33">
        <w:rPr>
          <w:rFonts w:ascii="Times New Roman" w:hAnsi="Times New Roman"/>
          <w:sz w:val="28"/>
          <w:szCs w:val="28"/>
        </w:rPr>
        <w:t>що не підлягають приватизації”</w:t>
      </w:r>
      <w:r w:rsidRPr="007D7D33">
        <w:rPr>
          <w:rFonts w:ascii="Times New Roman" w:hAnsi="Times New Roman"/>
          <w:sz w:val="28"/>
          <w:szCs w:val="28"/>
        </w:rPr>
        <w:br/>
        <w:t xml:space="preserve">від </w:t>
      </w:r>
      <w:r w:rsidRPr="007D7D33">
        <w:rPr>
          <w:rFonts w:ascii="Times New Roman" w:hAnsi="Times New Roman"/>
          <w:sz w:val="28"/>
          <w:szCs w:val="28"/>
        </w:rPr>
        <w:tab/>
      </w:r>
      <w:r w:rsidRPr="007D7D3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7D7D33">
        <w:rPr>
          <w:rFonts w:ascii="Times New Roman" w:hAnsi="Times New Roman"/>
          <w:sz w:val="28"/>
          <w:szCs w:val="28"/>
        </w:rPr>
        <w:t>2020 р. №</w:t>
      </w:r>
    </w:p>
    <w:p w:rsidR="00AF5038" w:rsidRPr="007D7D33" w:rsidRDefault="00AF5038" w:rsidP="00AF5038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7D7D33">
        <w:rPr>
          <w:rFonts w:ascii="Times New Roman" w:hAnsi="Times New Roman"/>
          <w:b w:val="0"/>
          <w:sz w:val="28"/>
          <w:szCs w:val="28"/>
        </w:rPr>
        <w:t xml:space="preserve">ПЕРЕЛІК </w:t>
      </w:r>
      <w:r w:rsidRPr="007D7D33">
        <w:rPr>
          <w:rFonts w:ascii="Times New Roman" w:hAnsi="Times New Roman"/>
          <w:b w:val="0"/>
          <w:sz w:val="28"/>
          <w:szCs w:val="28"/>
        </w:rPr>
        <w:br/>
        <w:t>об</w:t>
      </w:r>
      <w:r>
        <w:rPr>
          <w:rFonts w:ascii="Times New Roman" w:hAnsi="Times New Roman"/>
          <w:b w:val="0"/>
          <w:sz w:val="28"/>
          <w:szCs w:val="28"/>
        </w:rPr>
        <w:t>’</w:t>
      </w:r>
      <w:r w:rsidRPr="007D7D33">
        <w:rPr>
          <w:rFonts w:ascii="Times New Roman" w:hAnsi="Times New Roman"/>
          <w:b w:val="0"/>
          <w:sz w:val="28"/>
          <w:szCs w:val="28"/>
        </w:rPr>
        <w:t>єктів культури</w:t>
      </w:r>
      <w:r>
        <w:rPr>
          <w:rFonts w:ascii="Times New Roman" w:hAnsi="Times New Roman"/>
          <w:b w:val="0"/>
          <w:sz w:val="28"/>
          <w:szCs w:val="28"/>
        </w:rPr>
        <w:t xml:space="preserve"> та спорту,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D7D33">
        <w:rPr>
          <w:rFonts w:ascii="Times New Roman" w:hAnsi="Times New Roman"/>
          <w:b w:val="0"/>
          <w:sz w:val="28"/>
          <w:szCs w:val="28"/>
        </w:rPr>
        <w:t>що не підлягають приватизації</w:t>
      </w:r>
    </w:p>
    <w:tbl>
      <w:tblPr>
        <w:tblW w:w="5000" w:type="pct"/>
        <w:shd w:val="clear" w:color="auto" w:fill="FFFFFF"/>
        <w:tblLook w:val="04A0" w:firstRow="1" w:lastRow="0" w:firstColumn="1" w:lastColumn="0" w:noHBand="0" w:noVBand="1"/>
      </w:tblPr>
      <w:tblGrid>
        <w:gridCol w:w="1434"/>
        <w:gridCol w:w="7853"/>
      </w:tblGrid>
      <w:tr w:rsidR="00AF5038" w:rsidRPr="007D7D33" w:rsidTr="00AF5038">
        <w:tc>
          <w:tcPr>
            <w:tcW w:w="5000" w:type="pct"/>
            <w:gridSpan w:val="2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Культура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02174618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цирк України”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22928278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центр театрального мистецтва імені Леся Курбаса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02224347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науково-дослідний реставраційний центр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22928085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центр Олександра Довженка”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02404380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“Національна кіностудія художніх фільмів імені Олександра Довженка”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02473079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Національне видавництво дитячої літератури “Веселка”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02224525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заслужений академічний український народний хор України імені Г. Г. Верьовки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02214225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Львівська національна музична академія імені М. В. Лисенка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02214254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Одеська національна музична академія імені А. В. Нежданової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02214188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Національна музична академія України імені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П. І. Чайковського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02214142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Національна академія керівних кадрів культури і мистецтв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02214165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Національна академія образотворчого мистецтва і архітектури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02214159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Київський національний університет культури і мистецтв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02214171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Київський національний університет театру, кіно і телебачення імені І. К. Карпенка-Карого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02214350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Харківський національний університет мистецтв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імені І. П. Котляревського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02226116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 Тараса Шевченка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36588948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 Голодомору-геноциду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02224241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Національний музей історії України у Другій світовій війні. Меморіальний комплекс 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02215414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 літератури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02226103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 історії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36739056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музей-меморіал жертв окупаційних режимів “Тюрма на Лонцького”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35617239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Національний меморіальний комплекс “Висота маршала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І. С. Конєва”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02219725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 у Львові імені Андрея Шептицького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02224330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художній музей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03922125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 народної архітектури та побуту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13939138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музей-заповідник українського гончарства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02223750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Львівська національна галерея мистецтв імені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Б. Г. Возницького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02226180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Шевченківський національний заповідник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22814631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історико-культурний заповідник “Гетьманська столиця”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35371053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історико-меморіальний заповідник “Биківнянські могили”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35442078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історико-меморіальний заповідник “Бабин Яр”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02221455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“Херсонес Таврійський”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02498145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“Софія Київська”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20073260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Києво-Печерський історико-культурний заповідник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02215420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історико-культурний заповідник “Качанівка”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35124802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історико-археологічний заповідник “Кам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’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яна могила”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02215087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“Батьківщина Тараса Шевченка”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02223572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“Хортиця”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21146541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“Замки Тернопілля”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20552227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“Давній Галич”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02219369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історико-етнографічний заповідник “Переяслав”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23564969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історико-архітектурний заповідник “Кам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’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янець”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13972673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історико-меморіальний заповідник “Поле Берестецької битви”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24003836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заповідник “Глухів”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04812976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історико-культурний заповідник “Чигирин”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02498151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архітектурно-історичний заповідник “Чернігів стародавній”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02226139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Національна бібліотека України імені Ярослава Мудрого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02226091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Національна історична бібліотека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02215058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Національна бібліотека України для дітей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02226151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Одеська національна наукова бібліотека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02224620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Львівський національний академічний театр опери та балету імені Соломії Крушельницької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02224643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Одеський національний академічний театр опери та балету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02224531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академічний театр опери та балету України імені Т. Г. Шевченка”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02224614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академічний український драматичний театр імені Марії Заньковецької”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02224548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академічний театр російської драми імені Лесі Українки”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02224560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академічний драматичний театр імені Івана Франка”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38385217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“Харківський національний академічний театр опери та балету імені М. В. Лисенка”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05509501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академічний духовий оркестр України”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02226027</w:t>
            </w:r>
          </w:p>
        </w:tc>
        <w:tc>
          <w:tcPr>
            <w:tcW w:w="4228" w:type="pct"/>
            <w:shd w:val="clear" w:color="auto" w:fill="auto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заслужений академічний симфонічний оркестр України”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36732731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Івано-Франківський національний академічний Гуцульський ансамбль пісні і танцю “Гуцулія”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05509524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будинок органної та камерної музики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02226010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Національна філармонія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24035687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Український культурно-інформаційний центр у м. Севастополі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02174661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“Сімферопольський державний цирк ім. Тезікова”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22270823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“Севастопольський державний літній цирк”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02174164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“Луганський державний цирк”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02174678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“Ялтинський державний цирк”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02174595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“Донецький державний цирк”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16502790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України “Міжнародний дитячий центр “Артек”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02221461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палац мистецтв “Україна”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34299989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центр ділового та культурного співробітництва “Український дім”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33403498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культурно-мистецький та музейний комплекс “Мистецький арсенал”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26399293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Державна спеціалізована художня школа-інтернат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br/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І—ІІІ ступенів “Колегіум мистецтв у Опішні” імені Василя Кричевського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02214202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художня середня школа імені Т. Г. Шевченка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02214946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Київське державне хореографічне училище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02214219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Київська середня спеціалізована музична школа-інтернат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імені М. В. Лисенка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26204964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Луганська державна академія культури і мистецтв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30036001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Харківська державна академія культури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21536236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Дитяча хореографічна школа при національному заслуженому академічному ансамблі танцю України ім. Павла Вірського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02214231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Львівська середня спеціалізована музична школа-інтернат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імені С. Крушельницької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02214320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Харківська середня спеціалізована музична школа-інтернат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02214260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 xml:space="preserve">Одеська середня спеціалізована музична школа-інтернат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br/>
              <w:t>імені професора П. С. Столярського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25811053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Державний історико-архітектурний заповідник “Хотинська фортеця”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26024191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Кременецько-Почаївський державний історико-архітектурний заповідник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20851148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Державний історико-архітектурний заповідник у м. Жовкві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26103387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Державний історико-архітектурний заповідник у м. Бережани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26269366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Державний історико-культурний заповідник у м. Белзі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34117684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Державний історико-архітектурний заповідник “Стара Умань”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02226174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Харківська державна наукова бібліотека імені В. Г. Короленка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02224382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бібліотека України для юнацтва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23152907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Публічне акціонерне товариство “Національна суспільна телерадіокомпанія України”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21710384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комплекс “Експоцентр України”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02224554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Національна заслужена капела бандуристів України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br/>
            </w: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імені Г. І. Майбороди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02226085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Державне підприєм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 xml:space="preserve">ство “Національний академічний </w:t>
            </w: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оркестр народних інструментів України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02224519</w:t>
            </w:r>
          </w:p>
        </w:tc>
        <w:tc>
          <w:tcPr>
            <w:tcW w:w="4228" w:type="pct"/>
            <w:shd w:val="clear" w:color="auto" w:fill="FFFFFF"/>
          </w:tcPr>
          <w:p w:rsidR="00AF5038" w:rsidRPr="007E5818" w:rsidRDefault="00AF5038" w:rsidP="00AF5038">
            <w:pPr>
              <w:pStyle w:val="ae"/>
              <w:spacing w:before="120"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 xml:space="preserve">Національна </w:t>
            </w:r>
            <w:r w:rsidRPr="00CF0B0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заслу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жена академічна капела України “</w:t>
            </w:r>
            <w:r w:rsidRPr="00CF0B0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Думка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21575452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Національний ансамбль солістів “</w:t>
            </w: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Київська камерата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20923238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Державне підприємство “</w:t>
            </w: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Національний одеський філармонійний оркестр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26465086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Закарпатська академія мистецтв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21598958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Київська державна академія декоративно-прикладного мистецтва і дизайну імені Михайла Бойчука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02071027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Львівська національна академія мистецтв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02071145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hAnsi="Times New Roman"/>
                <w:color w:val="000000"/>
                <w:sz w:val="28"/>
                <w:szCs w:val="28"/>
                <w:lang w:eastAsia="uk-UA"/>
              </w:rPr>
              <w:t>Харківська державна академія дизайну і мистецтв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02224608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Національний заслужений академічний ансамбль танцю України імені Павла Вірського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2214136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Донецька державна музична академія імені С.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С. Прокоф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’</w:t>
            </w: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єва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40235671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Державне підприємство “</w:t>
            </w: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Мультимедійна платформа іномовлення України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39561604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Державне підприємство “</w:t>
            </w: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Кримський дім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21608289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Державне підприємство “</w:t>
            </w: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Дирекція  будинку державних художніх колективів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02473085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Державна наукова установа “</w:t>
            </w:r>
            <w:r w:rsidRPr="00CF0B01"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Книжкова палата України імені Івана Федорова</w:t>
            </w:r>
            <w:r>
              <w:rPr>
                <w:rFonts w:ascii="Times New Roman" w:eastAsia="Calibri" w:hAnsi="Times New Roman"/>
                <w:color w:val="000000"/>
                <w:sz w:val="28"/>
                <w:szCs w:val="28"/>
                <w:lang w:eastAsia="uk-UA"/>
              </w:rPr>
              <w:t>”</w:t>
            </w:r>
          </w:p>
        </w:tc>
      </w:tr>
      <w:tr w:rsidR="00AF5038" w:rsidRPr="007D7D33" w:rsidTr="00AF5038">
        <w:tc>
          <w:tcPr>
            <w:tcW w:w="5000" w:type="pct"/>
            <w:gridSpan w:val="2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Спорт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26333905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антидопінговий центр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14297707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“Національний спортивний комплекс “Олімпійський”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38217021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“Олімпійський навчально-спортивний центр “Конча-Заспа”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40341074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установа “Державний центр олімпійської підготовки з художньої гімнастики”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39115608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установа “Державний центр олімпійської підготовки зі стрибків у воду”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41740938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установа “Західний державний центр олімпійської підготовки з легкої атлетики”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41743216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установа “Східний державний центр олімпійської підготовки з легкої атлетики”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38510318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установа “Державний центр олімпійської підготовки з біатлону”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36430503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“Олімпійський навчально-спортивний центр “Чернігів”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42070185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установа “Державний центр олімпійської підготовки із зимових видів спорту”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23376920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Державний науково-дослідний інститут фізичної культури і спорту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22934915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Державна школа вищої спортивної майстерності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25665321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Музей спортивної слави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39401098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“Спортивний комплекс “Авангард”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39351532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“Спортивний комплекс “Атлет”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hAnsi="Times New Roman"/>
                <w:sz w:val="28"/>
                <w:szCs w:val="28"/>
              </w:rPr>
              <w:t>41315066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hAnsi="Times New Roman"/>
                <w:sz w:val="28"/>
                <w:szCs w:val="28"/>
              </w:rPr>
              <w:t xml:space="preserve">Державне підприємство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7D7D33">
              <w:rPr>
                <w:rFonts w:ascii="Times New Roman" w:hAnsi="Times New Roman"/>
                <w:sz w:val="28"/>
                <w:szCs w:val="28"/>
              </w:rPr>
              <w:t>Служба спортивної медицини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hAnsi="Times New Roman"/>
                <w:sz w:val="28"/>
                <w:szCs w:val="28"/>
              </w:rPr>
              <w:t>03767831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hAnsi="Times New Roman"/>
                <w:sz w:val="28"/>
                <w:szCs w:val="28"/>
              </w:rPr>
              <w:t xml:space="preserve">Державна установа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7D7D33">
              <w:rPr>
                <w:rFonts w:ascii="Times New Roman" w:hAnsi="Times New Roman"/>
                <w:sz w:val="28"/>
                <w:szCs w:val="28"/>
              </w:rPr>
              <w:t xml:space="preserve">Управління збірних команд та забезпечення спортивних заходів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7D7D33">
              <w:rPr>
                <w:rFonts w:ascii="Times New Roman" w:hAnsi="Times New Roman"/>
                <w:sz w:val="28"/>
                <w:szCs w:val="28"/>
              </w:rPr>
              <w:t>Укрспортзабезпечення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hAnsi="Times New Roman"/>
                <w:sz w:val="28"/>
                <w:szCs w:val="28"/>
              </w:rPr>
              <w:t>21453585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hAnsi="Times New Roman"/>
                <w:sz w:val="28"/>
                <w:szCs w:val="28"/>
              </w:rPr>
              <w:t xml:space="preserve">Український центр з фізичної культури і спорту осіб з інвалідністю </w:t>
            </w:r>
            <w:r w:rsidRPr="007D7D33">
              <w:rPr>
                <w:rFonts w:ascii="Times New Roman" w:eastAsia="Calibri" w:hAnsi="Times New Roman"/>
                <w:sz w:val="28"/>
                <w:szCs w:val="28"/>
              </w:rPr>
              <w:t>“</w:t>
            </w:r>
            <w:r w:rsidRPr="007D7D33">
              <w:rPr>
                <w:rFonts w:ascii="Times New Roman" w:hAnsi="Times New Roman"/>
                <w:sz w:val="28"/>
                <w:szCs w:val="28"/>
              </w:rPr>
              <w:t>Інваспорт</w:t>
            </w:r>
            <w:r w:rsidR="002E0DE8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04539931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“Центральна учбово-тренувальна база по ковзанярському спорту “Льодовий стадіон”</w:t>
            </w:r>
          </w:p>
        </w:tc>
      </w:tr>
      <w:tr w:rsidR="00AF5038" w:rsidRPr="007D7D33" w:rsidTr="00AF5038">
        <w:trPr>
          <w:trHeight w:val="150"/>
        </w:trPr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20549521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“Ворохтянська високогірська навчально-спортивна база “Заросляк”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38457291</w:t>
            </w:r>
          </w:p>
        </w:tc>
        <w:tc>
          <w:tcPr>
            <w:tcW w:w="4228" w:type="pct"/>
            <w:shd w:val="clear" w:color="auto" w:fill="FFFFFF"/>
            <w:hideMark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Державне підприємство “Арена Львів”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21474156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Державне автотранспортне підприємство “Автомехбаза”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42948109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Державна установа “Всеукраїнський молодіжний центр”</w:t>
            </w:r>
          </w:p>
        </w:tc>
      </w:tr>
      <w:tr w:rsidR="00AF5038" w:rsidRPr="007D7D33" w:rsidTr="00AF5038">
        <w:tc>
          <w:tcPr>
            <w:tcW w:w="5000" w:type="pct"/>
            <w:gridSpan w:val="2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Освіта та наука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2095826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Інститут проблем штучного інтелекту Міністерства освіти і науки України і національної академії наук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1530125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Фізико-хімічний інститут захисту навколишнього середовища і людини МОН України та НАН України</w:t>
            </w:r>
          </w:p>
        </w:tc>
      </w:tr>
      <w:tr w:rsidR="00AF5038" w:rsidRPr="007D7D33" w:rsidTr="00AF5038">
        <w:tc>
          <w:tcPr>
            <w:tcW w:w="772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14312223</w:t>
            </w:r>
          </w:p>
        </w:tc>
        <w:tc>
          <w:tcPr>
            <w:tcW w:w="4228" w:type="pct"/>
            <w:shd w:val="clear" w:color="auto" w:fill="FFFFFF"/>
          </w:tcPr>
          <w:p w:rsidR="00AF5038" w:rsidRPr="007D7D33" w:rsidRDefault="00AF5038" w:rsidP="00AF5038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7D7D33">
              <w:rPr>
                <w:rFonts w:ascii="Times New Roman" w:eastAsia="Calibri" w:hAnsi="Times New Roman"/>
                <w:sz w:val="28"/>
                <w:szCs w:val="28"/>
              </w:rPr>
              <w:t>Національний науковий центр “Харківський фізико-технічний інститут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</w:tbl>
    <w:p w:rsidR="00DC64C3" w:rsidRPr="00813211" w:rsidRDefault="00210F96" w:rsidP="00AF5038">
      <w:pPr>
        <w:pStyle w:val="3"/>
        <w:spacing w:before="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E5E" w:rsidRDefault="009E6E5E">
      <w:r>
        <w:separator/>
      </w:r>
    </w:p>
  </w:endnote>
  <w:endnote w:type="continuationSeparator" w:id="0">
    <w:p w:rsidR="009E6E5E" w:rsidRDefault="009E6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E5E" w:rsidRDefault="009E6E5E">
      <w:r>
        <w:separator/>
      </w:r>
    </w:p>
  </w:footnote>
  <w:footnote w:type="continuationSeparator" w:id="0">
    <w:p w:rsidR="009E6E5E" w:rsidRDefault="009E6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AF5038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AF5038">
      <w:rPr>
        <w:rFonts w:ascii="Times New Roman" w:hAnsi="Times New Roman"/>
        <w:sz w:val="28"/>
        <w:szCs w:val="28"/>
      </w:rPr>
      <w:fldChar w:fldCharType="begin"/>
    </w:r>
    <w:r w:rsidRPr="00AF5038">
      <w:rPr>
        <w:rFonts w:ascii="Times New Roman" w:hAnsi="Times New Roman"/>
        <w:sz w:val="28"/>
        <w:szCs w:val="28"/>
      </w:rPr>
      <w:instrText xml:space="preserve">PAGE  </w:instrText>
    </w:r>
    <w:r w:rsidRPr="00AF5038">
      <w:rPr>
        <w:rFonts w:ascii="Times New Roman" w:hAnsi="Times New Roman"/>
        <w:sz w:val="28"/>
        <w:szCs w:val="28"/>
      </w:rPr>
      <w:fldChar w:fldCharType="separate"/>
    </w:r>
    <w:r w:rsidR="00900E13">
      <w:rPr>
        <w:rFonts w:ascii="Times New Roman" w:hAnsi="Times New Roman"/>
        <w:noProof/>
        <w:sz w:val="28"/>
        <w:szCs w:val="28"/>
      </w:rPr>
      <w:t>6</w:t>
    </w:r>
    <w:r w:rsidRPr="00AF5038">
      <w:rPr>
        <w:rFonts w:ascii="Times New Roman" w:hAnsi="Times New Roman"/>
        <w:sz w:val="28"/>
        <w:szCs w:val="28"/>
      </w:rPr>
      <w:fldChar w:fldCharType="end"/>
    </w:r>
  </w:p>
  <w:p w:rsidR="00525BBB" w:rsidRPr="00AF5038" w:rsidRDefault="00AF5038" w:rsidP="00AF5038">
    <w:pPr>
      <w:jc w:val="right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Продовження додатка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1A5FC5"/>
    <w:rsid w:val="00210F96"/>
    <w:rsid w:val="002455B0"/>
    <w:rsid w:val="002A47E2"/>
    <w:rsid w:val="002E0DE8"/>
    <w:rsid w:val="002F1C39"/>
    <w:rsid w:val="00334173"/>
    <w:rsid w:val="004704CA"/>
    <w:rsid w:val="004C29EB"/>
    <w:rsid w:val="0051380D"/>
    <w:rsid w:val="00513DBB"/>
    <w:rsid w:val="00525BBB"/>
    <w:rsid w:val="006337C2"/>
    <w:rsid w:val="0063408E"/>
    <w:rsid w:val="006678B9"/>
    <w:rsid w:val="006758D8"/>
    <w:rsid w:val="00771C45"/>
    <w:rsid w:val="007D7BAD"/>
    <w:rsid w:val="00813211"/>
    <w:rsid w:val="00900E13"/>
    <w:rsid w:val="009175E2"/>
    <w:rsid w:val="009E6E5E"/>
    <w:rsid w:val="00A11219"/>
    <w:rsid w:val="00AF5038"/>
    <w:rsid w:val="00AF65F3"/>
    <w:rsid w:val="00C15F95"/>
    <w:rsid w:val="00D62814"/>
    <w:rsid w:val="00DC64C3"/>
    <w:rsid w:val="00DD698D"/>
    <w:rsid w:val="00E1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List Paragraph"/>
    <w:basedOn w:val="a"/>
    <w:uiPriority w:val="34"/>
    <w:qFormat/>
    <w:rsid w:val="00AF50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ae">
    <w:name w:val="List Paragraph"/>
    <w:basedOn w:val="a"/>
    <w:uiPriority w:val="34"/>
    <w:qFormat/>
    <w:rsid w:val="00AF50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6421</Words>
  <Characters>3661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2020-09-02T08:20:00Z</dcterms:created>
  <dcterms:modified xsi:type="dcterms:W3CDTF">2020-09-02T08:20:00Z</dcterms:modified>
</cp:coreProperties>
</file>