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DB" w:rsidRPr="00141D13" w:rsidRDefault="00FB67DB" w:rsidP="001E78DA">
      <w:pPr>
        <w:pStyle w:val="2"/>
        <w:spacing w:before="0" w:after="0"/>
        <w:ind w:firstLine="720"/>
        <w:jc w:val="center"/>
        <w:rPr>
          <w:rFonts w:ascii="Times New Roman" w:hAnsi="Times New Roman"/>
          <w:bCs w:val="0"/>
          <w:i w:val="0"/>
          <w:kern w:val="28"/>
        </w:rPr>
      </w:pPr>
      <w:bookmarkStart w:id="0" w:name="_GoBack"/>
      <w:bookmarkEnd w:id="0"/>
      <w:r w:rsidRPr="00141D13">
        <w:rPr>
          <w:rFonts w:ascii="Times New Roman" w:hAnsi="Times New Roman"/>
          <w:bCs w:val="0"/>
          <w:i w:val="0"/>
          <w:kern w:val="28"/>
        </w:rPr>
        <w:t>ПОЯСНЮВАЛЬНА ЗАПИСКА</w:t>
      </w:r>
    </w:p>
    <w:p w:rsidR="00EF75AB" w:rsidRPr="00C325FA" w:rsidRDefault="00FB67DB" w:rsidP="00C325F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t xml:space="preserve">до проекту </w:t>
      </w:r>
      <w:r w:rsidR="00F12B6E" w:rsidRPr="00F12B6E">
        <w:rPr>
          <w:rFonts w:ascii="Times New Roman" w:hAnsi="Times New Roman" w:cs="Times New Roman"/>
          <w:b/>
          <w:sz w:val="28"/>
          <w:szCs w:val="28"/>
        </w:rPr>
        <w:t>По</w:t>
      </w:r>
      <w:r w:rsidR="00776197">
        <w:rPr>
          <w:rFonts w:ascii="Times New Roman" w:hAnsi="Times New Roman" w:cs="Times New Roman"/>
          <w:b/>
          <w:sz w:val="28"/>
          <w:szCs w:val="28"/>
        </w:rPr>
        <w:t xml:space="preserve">станови Верховної Ради України </w:t>
      </w:r>
      <w:r w:rsidR="00EF75AB" w:rsidRPr="00EF75AB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85549C" w:rsidRPr="0085549C">
        <w:rPr>
          <w:rFonts w:ascii="Times New Roman" w:hAnsi="Times New Roman" w:cs="Times New Roman"/>
          <w:b/>
          <w:sz w:val="28"/>
          <w:szCs w:val="28"/>
        </w:rPr>
        <w:t xml:space="preserve">вжиття невідкладних заходів спрямованих </w:t>
      </w:r>
      <w:r w:rsidR="00C325FA" w:rsidRPr="00C325FA">
        <w:rPr>
          <w:rFonts w:ascii="Times New Roman" w:hAnsi="Times New Roman" w:cs="Times New Roman"/>
          <w:b/>
          <w:sz w:val="28"/>
          <w:szCs w:val="28"/>
        </w:rPr>
        <w:t xml:space="preserve">на забезпечення </w:t>
      </w:r>
      <w:r w:rsidR="00C325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325FA" w:rsidRPr="00C325FA">
        <w:rPr>
          <w:rFonts w:ascii="Times New Roman" w:hAnsi="Times New Roman" w:cs="Times New Roman"/>
          <w:b/>
          <w:sz w:val="28"/>
          <w:szCs w:val="28"/>
        </w:rPr>
        <w:t>належної  профілактики, діагностики та лікування хворих дітей на цукровий діабет</w:t>
      </w:r>
    </w:p>
    <w:p w:rsidR="00EF75AB" w:rsidRPr="00EF75AB" w:rsidRDefault="00EF75AB" w:rsidP="00350054">
      <w:pPr>
        <w:spacing w:before="0"/>
        <w:jc w:val="center"/>
        <w:rPr>
          <w:rFonts w:ascii="Times New Roman" w:hAnsi="Times New Roman" w:cs="Times New Roman"/>
          <w:b/>
          <w:bCs/>
          <w:sz w:val="6"/>
          <w:szCs w:val="6"/>
          <w:lang w:val="uk-UA"/>
        </w:rPr>
      </w:pPr>
    </w:p>
    <w:p w:rsidR="0070475E" w:rsidRPr="00141D13" w:rsidRDefault="007A181D" w:rsidP="00666A9A">
      <w:pPr>
        <w:numPr>
          <w:ilvl w:val="0"/>
          <w:numId w:val="1"/>
        </w:numPr>
        <w:autoSpaceDE w:val="0"/>
        <w:autoSpaceDN w:val="0"/>
        <w:spacing w:before="0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г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рунтування необхідності прийняття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проекту</w:t>
      </w:r>
    </w:p>
    <w:p w:rsidR="0085549C" w:rsidRPr="0085549C" w:rsidRDefault="0085549C" w:rsidP="0085549C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49C">
        <w:rPr>
          <w:rFonts w:ascii="Times New Roman" w:hAnsi="Times New Roman" w:cs="Times New Roman"/>
          <w:sz w:val="28"/>
          <w:szCs w:val="28"/>
          <w:lang w:val="uk-UA"/>
        </w:rPr>
        <w:t>Поширеність діабету в Україні збільшилася за останніх 10 років на половину. Майже 3% первинної інвалідності дорослого населення в України є наслідком захворювання на діабет.</w:t>
      </w:r>
    </w:p>
    <w:p w:rsidR="0085549C" w:rsidRPr="0085549C" w:rsidRDefault="0085549C" w:rsidP="0085549C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49C">
        <w:rPr>
          <w:rFonts w:ascii="Times New Roman" w:hAnsi="Times New Roman" w:cs="Times New Roman"/>
          <w:sz w:val="28"/>
          <w:szCs w:val="28"/>
          <w:lang w:val="uk-UA"/>
        </w:rPr>
        <w:t xml:space="preserve">Летальність внаслідок ускладнень цукрового діабету (інфаркти, інсульти, хронічна ниркова недостатність) більша, ніж від </w:t>
      </w:r>
      <w:r w:rsidR="00C325FA">
        <w:rPr>
          <w:rFonts w:ascii="Times New Roman" w:hAnsi="Times New Roman" w:cs="Times New Roman"/>
          <w:sz w:val="28"/>
          <w:szCs w:val="28"/>
          <w:lang w:val="uk-UA"/>
        </w:rPr>
        <w:t xml:space="preserve">інших небезпечних </w:t>
      </w:r>
      <w:r w:rsidRPr="0085549C">
        <w:rPr>
          <w:rFonts w:ascii="Times New Roman" w:hAnsi="Times New Roman" w:cs="Times New Roman"/>
          <w:sz w:val="28"/>
          <w:szCs w:val="28"/>
          <w:lang w:val="uk-UA"/>
        </w:rPr>
        <w:t>хвор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85549C">
        <w:rPr>
          <w:rFonts w:ascii="Times New Roman" w:hAnsi="Times New Roman" w:cs="Times New Roman"/>
          <w:sz w:val="28"/>
          <w:szCs w:val="28"/>
          <w:lang w:val="uk-UA"/>
        </w:rPr>
        <w:t>б.</w:t>
      </w:r>
      <w:r w:rsidR="00C325FA" w:rsidRPr="00C325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25FA">
        <w:rPr>
          <w:rFonts w:ascii="Times New Roman" w:hAnsi="Times New Roman" w:cs="Times New Roman"/>
          <w:sz w:val="28"/>
          <w:szCs w:val="28"/>
          <w:lang w:val="uk-UA"/>
        </w:rPr>
        <w:t>Так, в</w:t>
      </w:r>
      <w:r w:rsidR="00C325FA" w:rsidRPr="0085549C">
        <w:rPr>
          <w:rFonts w:ascii="Times New Roman" w:hAnsi="Times New Roman" w:cs="Times New Roman"/>
          <w:sz w:val="28"/>
          <w:szCs w:val="28"/>
          <w:lang w:val="uk-UA"/>
        </w:rPr>
        <w:t>ід цукрового діабету щорічно помирає більше людей, ніж ві</w:t>
      </w:r>
      <w:r w:rsidR="00C325FA">
        <w:rPr>
          <w:rFonts w:ascii="Times New Roman" w:hAnsi="Times New Roman" w:cs="Times New Roman"/>
          <w:sz w:val="28"/>
          <w:szCs w:val="28"/>
          <w:lang w:val="uk-UA"/>
        </w:rPr>
        <w:t>д туберкульозу, малярії та СНІДу</w:t>
      </w:r>
      <w:r w:rsidR="00C325FA" w:rsidRPr="0085549C">
        <w:rPr>
          <w:rFonts w:ascii="Times New Roman" w:hAnsi="Times New Roman" w:cs="Times New Roman"/>
          <w:sz w:val="28"/>
          <w:szCs w:val="28"/>
          <w:lang w:val="uk-UA"/>
        </w:rPr>
        <w:t xml:space="preserve"> разом взятих.</w:t>
      </w:r>
    </w:p>
    <w:p w:rsidR="0085549C" w:rsidRPr="0085549C" w:rsidRDefault="0085549C" w:rsidP="0085549C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49C">
        <w:rPr>
          <w:rFonts w:ascii="Times New Roman" w:hAnsi="Times New Roman" w:cs="Times New Roman"/>
          <w:sz w:val="28"/>
          <w:szCs w:val="28"/>
          <w:lang w:val="uk-UA"/>
        </w:rPr>
        <w:t xml:space="preserve">Гостроту проблеми визначає не тільки значне поширення даного захворювання, але й швидкий розвиток ускладнень, що призводять до інвалідності й смерті пацієнтів. </w:t>
      </w:r>
      <w:r w:rsidR="00C325FA">
        <w:rPr>
          <w:rFonts w:ascii="Times New Roman" w:hAnsi="Times New Roman" w:cs="Times New Roman"/>
          <w:sz w:val="28"/>
          <w:szCs w:val="28"/>
          <w:lang w:val="uk-UA"/>
        </w:rPr>
        <w:t>Слід зазначити, що б</w:t>
      </w:r>
      <w:r w:rsidRPr="0085549C">
        <w:rPr>
          <w:rFonts w:ascii="Times New Roman" w:hAnsi="Times New Roman" w:cs="Times New Roman"/>
          <w:sz w:val="28"/>
          <w:szCs w:val="28"/>
          <w:lang w:val="uk-UA"/>
        </w:rPr>
        <w:t>лизько 40-50% осіб із цукровим діабетом 1</w:t>
      </w:r>
      <w:r w:rsidR="00C325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5549C">
        <w:rPr>
          <w:rFonts w:ascii="Times New Roman" w:hAnsi="Times New Roman" w:cs="Times New Roman"/>
          <w:sz w:val="28"/>
          <w:szCs w:val="28"/>
          <w:lang w:val="uk-UA"/>
        </w:rPr>
        <w:t xml:space="preserve">типу помирає від хронічної ниркової недостатності. </w:t>
      </w:r>
      <w:r w:rsidR="00C325FA">
        <w:rPr>
          <w:rFonts w:ascii="Times New Roman" w:hAnsi="Times New Roman" w:cs="Times New Roman"/>
          <w:sz w:val="28"/>
          <w:szCs w:val="28"/>
          <w:lang w:val="uk-UA"/>
        </w:rPr>
        <w:t>При цьому ч</w:t>
      </w:r>
      <w:r w:rsidRPr="0085549C">
        <w:rPr>
          <w:rFonts w:ascii="Times New Roman" w:hAnsi="Times New Roman" w:cs="Times New Roman"/>
          <w:sz w:val="28"/>
          <w:szCs w:val="28"/>
          <w:lang w:val="uk-UA"/>
        </w:rPr>
        <w:t xml:space="preserve">астота інфаркту міокарда за наявності діабету серед різних категорій населення зростає у 2-5 разів, інсульту – у 2-6 разів, а близько половини усіх ампутацій нижніх кінцівок, не пов’язаних із травматизмом, припадає на пацієнтів з цим захворюванням. </w:t>
      </w:r>
    </w:p>
    <w:p w:rsidR="00A55026" w:rsidRDefault="00A55026" w:rsidP="0085549C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5026">
        <w:rPr>
          <w:rFonts w:ascii="Times New Roman" w:hAnsi="Times New Roman" w:cs="Times New Roman"/>
          <w:sz w:val="28"/>
          <w:szCs w:val="28"/>
          <w:lang w:val="uk-UA"/>
        </w:rPr>
        <w:t>Останніми роками невпинно збіль</w:t>
      </w:r>
      <w:r>
        <w:rPr>
          <w:rFonts w:ascii="Times New Roman" w:hAnsi="Times New Roman" w:cs="Times New Roman"/>
          <w:sz w:val="28"/>
          <w:szCs w:val="28"/>
          <w:lang w:val="uk-UA"/>
        </w:rPr>
        <w:t>шується кількість хворих дітей</w:t>
      </w:r>
      <w:r w:rsidRPr="00A55026">
        <w:rPr>
          <w:rFonts w:ascii="Times New Roman" w:hAnsi="Times New Roman" w:cs="Times New Roman"/>
          <w:sz w:val="28"/>
          <w:szCs w:val="28"/>
          <w:lang w:val="uk-UA"/>
        </w:rPr>
        <w:t>, які потребують лікування препаратами інсуліну.</w:t>
      </w:r>
    </w:p>
    <w:p w:rsidR="0085549C" w:rsidRPr="0085549C" w:rsidRDefault="00373EBD" w:rsidP="0085549C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с</w:t>
      </w:r>
      <w:r w:rsidR="0085549C" w:rsidRPr="0085549C">
        <w:rPr>
          <w:rFonts w:ascii="Times New Roman" w:hAnsi="Times New Roman" w:cs="Times New Roman"/>
          <w:sz w:val="28"/>
          <w:szCs w:val="28"/>
          <w:lang w:val="uk-UA"/>
        </w:rPr>
        <w:t>таном на 01.04.2020 року в Україні зафіксовано хворих на цукровий діабет</w:t>
      </w:r>
      <w:r w:rsidR="00A55026">
        <w:rPr>
          <w:rFonts w:ascii="Times New Roman" w:hAnsi="Times New Roman" w:cs="Times New Roman"/>
          <w:sz w:val="28"/>
          <w:szCs w:val="28"/>
          <w:lang w:val="uk-UA"/>
        </w:rPr>
        <w:t xml:space="preserve"> (за даними</w:t>
      </w:r>
      <w:r w:rsidR="00A55026" w:rsidRPr="0085549C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Діабетичної Федерації</w:t>
      </w:r>
      <w:r w:rsidR="00A5502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5549C" w:rsidRPr="0085549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5549C" w:rsidRPr="0085549C" w:rsidRDefault="0085549C" w:rsidP="0085549C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49C">
        <w:rPr>
          <w:rFonts w:ascii="Times New Roman" w:hAnsi="Times New Roman" w:cs="Times New Roman"/>
          <w:sz w:val="28"/>
          <w:szCs w:val="28"/>
          <w:lang w:val="uk-UA"/>
        </w:rPr>
        <w:t>- кількість дітей 0-13 років хлопчиків – 3007, дівчат – 2887;</w:t>
      </w:r>
    </w:p>
    <w:p w:rsidR="0085549C" w:rsidRPr="0085549C" w:rsidRDefault="0085549C" w:rsidP="0085549C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49C">
        <w:rPr>
          <w:rFonts w:ascii="Times New Roman" w:hAnsi="Times New Roman" w:cs="Times New Roman"/>
          <w:sz w:val="28"/>
          <w:szCs w:val="28"/>
          <w:lang w:val="uk-UA"/>
        </w:rPr>
        <w:t xml:space="preserve">- кількість дітей 14-17 років </w:t>
      </w:r>
      <w:r w:rsidR="00A55026">
        <w:rPr>
          <w:rFonts w:ascii="Times New Roman" w:hAnsi="Times New Roman" w:cs="Times New Roman"/>
          <w:sz w:val="28"/>
          <w:szCs w:val="28"/>
          <w:lang w:val="uk-UA"/>
        </w:rPr>
        <w:t>хлопчиків – 1884, дівчат – 1630.</w:t>
      </w:r>
    </w:p>
    <w:p w:rsidR="00373EBD" w:rsidRDefault="00A55026" w:rsidP="00373EBD">
      <w:pPr>
        <w:spacing w:before="100" w:beforeAutospacing="1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зв’язку з цим, постала нагальна потреба </w:t>
      </w:r>
      <w:r w:rsidRPr="00A55026">
        <w:rPr>
          <w:rFonts w:ascii="Times New Roman" w:hAnsi="Times New Roman" w:cs="Times New Roman"/>
          <w:sz w:val="28"/>
          <w:szCs w:val="28"/>
          <w:lang w:val="uk-UA"/>
        </w:rPr>
        <w:t>вжиття невідкладних заход</w:t>
      </w:r>
      <w:r>
        <w:rPr>
          <w:rFonts w:ascii="Times New Roman" w:hAnsi="Times New Roman" w:cs="Times New Roman"/>
          <w:sz w:val="28"/>
          <w:szCs w:val="28"/>
          <w:lang w:val="uk-UA"/>
        </w:rPr>
        <w:t>ів спрямованих на забезпечення належної</w:t>
      </w:r>
      <w:r w:rsidRPr="00A55026">
        <w:rPr>
          <w:rFonts w:ascii="Times New Roman" w:hAnsi="Times New Roman" w:cs="Times New Roman"/>
          <w:sz w:val="28"/>
          <w:szCs w:val="28"/>
          <w:lang w:val="uk-UA"/>
        </w:rPr>
        <w:t xml:space="preserve"> профілактики, діагностики та лікування хворих дітей на цукровий діабет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56A6" w:rsidRPr="00141D13" w:rsidRDefault="00BE56A6" w:rsidP="0085549C">
      <w:pPr>
        <w:spacing w:before="100" w:beforeAutospacing="1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t>2. Мета і цілі прийняття проекту</w:t>
      </w:r>
    </w:p>
    <w:p w:rsidR="00144CB5" w:rsidRDefault="00BE56A6" w:rsidP="00EF75AB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</w:rPr>
        <w:t xml:space="preserve">Метою прийняття зазначеного проекту є </w:t>
      </w:r>
      <w:r w:rsidR="00A55026" w:rsidRPr="00A55026">
        <w:rPr>
          <w:rFonts w:ascii="Times New Roman" w:hAnsi="Times New Roman" w:cs="Times New Roman"/>
          <w:sz w:val="28"/>
          <w:szCs w:val="28"/>
        </w:rPr>
        <w:t>вжиття невідкладних заходів спрямованих на забезпечення належної профілактики, діагностики та лікування хворих дітей на цукровий діабет</w:t>
      </w:r>
      <w:r w:rsidR="00EF75AB" w:rsidRPr="00EF75AB">
        <w:rPr>
          <w:rFonts w:ascii="Times New Roman" w:hAnsi="Times New Roman" w:cs="Times New Roman"/>
          <w:sz w:val="28"/>
          <w:szCs w:val="28"/>
        </w:rPr>
        <w:t>.</w:t>
      </w:r>
    </w:p>
    <w:p w:rsidR="00EF75AB" w:rsidRPr="00EF75AB" w:rsidRDefault="00EF75AB" w:rsidP="00EF75AB">
      <w:pPr>
        <w:spacing w:before="0"/>
        <w:ind w:firstLine="540"/>
        <w:jc w:val="both"/>
        <w:rPr>
          <w:rFonts w:ascii="Times New Roman" w:hAnsi="Times New Roman" w:cs="Times New Roman"/>
          <w:sz w:val="12"/>
          <w:szCs w:val="12"/>
          <w:lang w:val="uk-UA"/>
        </w:rPr>
      </w:pPr>
    </w:p>
    <w:p w:rsidR="0070475E" w:rsidRPr="00141D13" w:rsidRDefault="004B0F9A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і основні положення проекту </w:t>
      </w:r>
    </w:p>
    <w:p w:rsidR="0007576B" w:rsidRDefault="00FA72D3" w:rsidP="0007576B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0475E" w:rsidRPr="00141D13">
        <w:rPr>
          <w:rFonts w:ascii="Times New Roman" w:hAnsi="Times New Roman" w:cs="Times New Roman"/>
          <w:sz w:val="28"/>
          <w:szCs w:val="28"/>
        </w:rPr>
        <w:t xml:space="preserve">роектом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Постанови </w:t>
      </w:r>
      <w:r w:rsidR="0070475E" w:rsidRPr="00141D13">
        <w:rPr>
          <w:rFonts w:ascii="Times New Roman" w:hAnsi="Times New Roman" w:cs="Times New Roman"/>
          <w:sz w:val="28"/>
          <w:szCs w:val="28"/>
        </w:rPr>
        <w:t>пропонується</w:t>
      </w:r>
      <w:r w:rsidR="007D65CA">
        <w:rPr>
          <w:rFonts w:ascii="Times New Roman" w:hAnsi="Times New Roman" w:cs="Times New Roman"/>
          <w:sz w:val="28"/>
          <w:szCs w:val="28"/>
          <w:lang w:val="uk-UA"/>
        </w:rPr>
        <w:t xml:space="preserve"> надати доручення Кабінету Міністрів України </w:t>
      </w:r>
      <w:r w:rsidR="0071496A">
        <w:rPr>
          <w:rFonts w:ascii="Times New Roman" w:hAnsi="Times New Roman" w:cs="Times New Roman"/>
          <w:sz w:val="28"/>
          <w:szCs w:val="28"/>
          <w:lang w:val="uk-UA"/>
        </w:rPr>
        <w:t xml:space="preserve">невідкладно </w:t>
      </w:r>
      <w:r w:rsidR="007D65CA">
        <w:rPr>
          <w:rFonts w:ascii="Times New Roman" w:hAnsi="Times New Roman" w:cs="Times New Roman"/>
          <w:sz w:val="28"/>
          <w:szCs w:val="28"/>
          <w:lang w:val="uk-UA"/>
        </w:rPr>
        <w:t>розглянути питання щодо</w:t>
      </w:r>
      <w:r w:rsidR="0007576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7576B" w:rsidRPr="0007576B" w:rsidRDefault="0007576B" w:rsidP="0007576B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76B">
        <w:rPr>
          <w:rFonts w:ascii="Times New Roman" w:hAnsi="Times New Roman" w:cs="Times New Roman"/>
          <w:sz w:val="28"/>
          <w:szCs w:val="28"/>
          <w:lang w:val="uk-UA"/>
        </w:rPr>
        <w:t>1)</w:t>
      </w:r>
      <w:r w:rsidRPr="0007576B">
        <w:rPr>
          <w:rFonts w:ascii="Times New Roman" w:hAnsi="Times New Roman" w:cs="Times New Roman"/>
          <w:sz w:val="28"/>
          <w:szCs w:val="28"/>
          <w:lang w:val="uk-UA"/>
        </w:rPr>
        <w:tab/>
        <w:t>створення і забезпечення належного функціонування системи профілактики та діагностики дітей на цукровий діабет;</w:t>
      </w:r>
    </w:p>
    <w:p w:rsidR="0007576B" w:rsidRPr="0007576B" w:rsidRDefault="0007576B" w:rsidP="0007576B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76B">
        <w:rPr>
          <w:rFonts w:ascii="Times New Roman" w:hAnsi="Times New Roman" w:cs="Times New Roman"/>
          <w:sz w:val="28"/>
          <w:szCs w:val="28"/>
          <w:lang w:val="uk-UA"/>
        </w:rPr>
        <w:lastRenderedPageBreak/>
        <w:t>2)</w:t>
      </w:r>
      <w:r w:rsidRPr="0007576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включення скринінгу цукрового діабету до щорічних обов’язкових медичних профілактичних оглядів серед дітей; </w:t>
      </w:r>
    </w:p>
    <w:p w:rsidR="0007576B" w:rsidRPr="0007576B" w:rsidRDefault="0007576B" w:rsidP="0007576B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76B">
        <w:rPr>
          <w:rFonts w:ascii="Times New Roman" w:hAnsi="Times New Roman" w:cs="Times New Roman"/>
          <w:sz w:val="28"/>
          <w:szCs w:val="28"/>
          <w:lang w:val="uk-UA"/>
        </w:rPr>
        <w:t>3)</w:t>
      </w:r>
      <w:r w:rsidRPr="0007576B">
        <w:rPr>
          <w:rFonts w:ascii="Times New Roman" w:hAnsi="Times New Roman" w:cs="Times New Roman"/>
          <w:sz w:val="28"/>
          <w:szCs w:val="28"/>
          <w:lang w:val="uk-UA"/>
        </w:rPr>
        <w:tab/>
        <w:t>забезпечення закладів охорони здоров’я державної та комунальної власності, які здійснюють щорічні обов’язкові медичні профілактичні огляди серед дітей спеціальними технічними засобами для забору крові та вимірювання рівня цукру в крові за рахунок коштів державного бюджету;</w:t>
      </w:r>
    </w:p>
    <w:p w:rsidR="0007576B" w:rsidRPr="0007576B" w:rsidRDefault="0007576B" w:rsidP="0007576B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76B">
        <w:rPr>
          <w:rFonts w:ascii="Times New Roman" w:hAnsi="Times New Roman" w:cs="Times New Roman"/>
          <w:sz w:val="28"/>
          <w:szCs w:val="28"/>
          <w:lang w:val="uk-UA"/>
        </w:rPr>
        <w:t>4)</w:t>
      </w:r>
      <w:r w:rsidRPr="0007576B">
        <w:rPr>
          <w:rFonts w:ascii="Times New Roman" w:hAnsi="Times New Roman" w:cs="Times New Roman"/>
          <w:sz w:val="28"/>
          <w:szCs w:val="28"/>
          <w:lang w:val="uk-UA"/>
        </w:rPr>
        <w:tab/>
        <w:t>забезпечення впровадження міжнародних стандартів (протоколів) надання медичної допомоги дітям хворим на цукровий діабет;</w:t>
      </w:r>
    </w:p>
    <w:p w:rsidR="0007576B" w:rsidRPr="0007576B" w:rsidRDefault="0007576B" w:rsidP="0007576B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76B">
        <w:rPr>
          <w:rFonts w:ascii="Times New Roman" w:hAnsi="Times New Roman" w:cs="Times New Roman"/>
          <w:sz w:val="28"/>
          <w:szCs w:val="28"/>
          <w:lang w:val="uk-UA"/>
        </w:rPr>
        <w:t>5)</w:t>
      </w:r>
      <w:r w:rsidRPr="0007576B">
        <w:rPr>
          <w:rFonts w:ascii="Times New Roman" w:hAnsi="Times New Roman" w:cs="Times New Roman"/>
          <w:sz w:val="28"/>
          <w:szCs w:val="28"/>
          <w:lang w:val="uk-UA"/>
        </w:rPr>
        <w:tab/>
        <w:t>удосконалення порядку забезпечення хворих лікарськими засобами та виробами медичного призначення в частині забезпечення дітей хворих на цукровий діабет приладами безперервного контролю цукру та розхідними матеріалами за кошти державного бюджету;</w:t>
      </w:r>
    </w:p>
    <w:p w:rsidR="00A6188F" w:rsidRPr="00141D13" w:rsidRDefault="0007576B" w:rsidP="0007576B">
      <w:pPr>
        <w:spacing w:before="0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76B">
        <w:rPr>
          <w:rFonts w:ascii="Times New Roman" w:hAnsi="Times New Roman" w:cs="Times New Roman"/>
          <w:sz w:val="28"/>
          <w:szCs w:val="28"/>
          <w:lang w:val="uk-UA"/>
        </w:rPr>
        <w:t>6)</w:t>
      </w:r>
      <w:r w:rsidRPr="0007576B">
        <w:rPr>
          <w:rFonts w:ascii="Times New Roman" w:hAnsi="Times New Roman" w:cs="Times New Roman"/>
          <w:sz w:val="28"/>
          <w:szCs w:val="28"/>
          <w:lang w:val="uk-UA"/>
        </w:rPr>
        <w:tab/>
        <w:t>передбачення фінансування заходів необхідних на реалізацію зазначеної Постанови за рахунок медичної субвенції на відповідний бюджетний період.</w:t>
      </w:r>
    </w:p>
    <w:p w:rsidR="0070475E" w:rsidRPr="00141D13" w:rsidRDefault="0070475E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4. Стан нормативно-правової бази у даній сфері правового регулювання </w:t>
      </w:r>
    </w:p>
    <w:p w:rsidR="00573674" w:rsidRPr="00141D13" w:rsidRDefault="0070475E" w:rsidP="002906C6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</w:rPr>
        <w:t xml:space="preserve">Основними </w:t>
      </w:r>
      <w:r w:rsidR="00835B3F" w:rsidRPr="00141D13">
        <w:rPr>
          <w:rFonts w:ascii="Times New Roman" w:hAnsi="Times New Roman" w:cs="Times New Roman"/>
          <w:sz w:val="28"/>
          <w:szCs w:val="28"/>
        </w:rPr>
        <w:t>нормативно-правовими</w:t>
      </w:r>
      <w:r w:rsidRPr="00141D13">
        <w:rPr>
          <w:rFonts w:ascii="Times New Roman" w:hAnsi="Times New Roman" w:cs="Times New Roman"/>
          <w:sz w:val="28"/>
          <w:szCs w:val="28"/>
        </w:rPr>
        <w:t xml:space="preserve"> актами у даній сфері правового регулювання є </w:t>
      </w:r>
      <w:r w:rsidR="00DA3A6E" w:rsidRPr="00141D13">
        <w:rPr>
          <w:rFonts w:ascii="Times New Roman" w:hAnsi="Times New Roman" w:cs="Times New Roman"/>
          <w:sz w:val="28"/>
          <w:szCs w:val="28"/>
        </w:rPr>
        <w:t>Конституція України</w:t>
      </w:r>
      <w:r w:rsidR="00FA72D3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FA72D3" w:rsidRPr="00FA72D3">
        <w:rPr>
          <w:rFonts w:ascii="Times New Roman" w:hAnsi="Times New Roman" w:cs="Times New Roman"/>
          <w:sz w:val="28"/>
          <w:szCs w:val="28"/>
          <w:lang w:val="uk-UA"/>
        </w:rPr>
        <w:t>Регламент Верховної Ради України</w:t>
      </w:r>
      <w:r w:rsidR="00CA7302" w:rsidRPr="00141D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475E" w:rsidRPr="00141D13" w:rsidRDefault="0070475E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sz w:val="28"/>
          <w:szCs w:val="28"/>
          <w:lang w:val="uk-UA"/>
        </w:rPr>
        <w:t>Прийняття даного проекту не вимагає внесення змін до інших законодавчих актів.</w:t>
      </w:r>
    </w:p>
    <w:p w:rsidR="00202B1D" w:rsidRPr="00A6188F" w:rsidRDefault="00202B1D" w:rsidP="002906C6">
      <w:pPr>
        <w:spacing w:before="0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141D13" w:rsidRDefault="00826213" w:rsidP="002906C6">
      <w:pPr>
        <w:autoSpaceDE w:val="0"/>
        <w:autoSpaceDN w:val="0"/>
        <w:spacing w:before="0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Фінансово-економічне обгрунтування </w:t>
      </w:r>
    </w:p>
    <w:p w:rsidR="008F15E2" w:rsidRPr="00141D13" w:rsidRDefault="008F15E2" w:rsidP="002906C6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1D13">
        <w:rPr>
          <w:rFonts w:ascii="Times New Roman" w:hAnsi="Times New Roman" w:cs="Times New Roman"/>
          <w:sz w:val="28"/>
          <w:szCs w:val="28"/>
        </w:rPr>
        <w:t>На момент внесення проект не потребує додаткових витрат Державного бюджету України.</w:t>
      </w:r>
    </w:p>
    <w:p w:rsidR="004225DB" w:rsidRPr="00141D13" w:rsidRDefault="004225DB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A69A4" w:rsidRPr="007D65CA" w:rsidRDefault="00DA3A6E" w:rsidP="002906C6">
      <w:pPr>
        <w:autoSpaceDE w:val="0"/>
        <w:autoSpaceDN w:val="0"/>
        <w:spacing w:before="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</w:rPr>
        <w:t xml:space="preserve">Прогноз соціально-економічних та інших наслідків прийняття </w:t>
      </w:r>
      <w:r w:rsidR="0070475E" w:rsidRPr="00141D1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проекту</w:t>
      </w:r>
    </w:p>
    <w:p w:rsidR="00A36714" w:rsidRPr="007D65CA" w:rsidRDefault="0070475E" w:rsidP="00A6188F">
      <w:pPr>
        <w:spacing w:before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65CA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</w:t>
      </w:r>
      <w:r w:rsidR="007B5624" w:rsidRPr="007D65CA">
        <w:rPr>
          <w:rFonts w:ascii="Times New Roman" w:hAnsi="Times New Roman" w:cs="Times New Roman"/>
          <w:sz w:val="28"/>
          <w:szCs w:val="28"/>
          <w:lang w:val="uk-UA"/>
        </w:rPr>
        <w:t>проекту</w:t>
      </w:r>
      <w:r w:rsidR="008A69A4" w:rsidRPr="007D65CA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FA72D3" w:rsidRPr="007D65CA">
        <w:rPr>
          <w:rFonts w:ascii="Times New Roman" w:hAnsi="Times New Roman" w:cs="Times New Roman"/>
          <w:sz w:val="28"/>
          <w:szCs w:val="28"/>
          <w:lang w:val="uk-UA"/>
        </w:rPr>
        <w:t>дозволить</w:t>
      </w:r>
      <w:r w:rsidR="00A36714" w:rsidRPr="007D65CA">
        <w:rPr>
          <w:rFonts w:ascii="Times New Roman" w:hAnsi="Times New Roman" w:cs="Times New Roman"/>
          <w:sz w:val="28"/>
          <w:szCs w:val="28"/>
        </w:rPr>
        <w:t xml:space="preserve"> </w:t>
      </w:r>
      <w:r w:rsidR="007D65CA" w:rsidRPr="007D65CA">
        <w:rPr>
          <w:rFonts w:ascii="Times New Roman" w:hAnsi="Times New Roman" w:cs="Times New Roman"/>
          <w:sz w:val="28"/>
          <w:szCs w:val="28"/>
          <w:lang w:val="uk-UA"/>
        </w:rPr>
        <w:t xml:space="preserve">вжити </w:t>
      </w:r>
      <w:r w:rsidR="0007576B" w:rsidRPr="0007576B">
        <w:rPr>
          <w:rFonts w:ascii="Times New Roman" w:hAnsi="Times New Roman" w:cs="Times New Roman"/>
          <w:sz w:val="28"/>
          <w:szCs w:val="28"/>
          <w:lang w:val="uk-UA"/>
        </w:rPr>
        <w:t>зменшити кількість випадків госпіталізації дітей з важким гіпоглікемічним станом</w:t>
      </w:r>
      <w:r w:rsidR="0007576B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07576B" w:rsidRPr="0007576B">
        <w:rPr>
          <w:rFonts w:ascii="Times New Roman" w:hAnsi="Times New Roman" w:cs="Times New Roman"/>
          <w:sz w:val="28"/>
          <w:szCs w:val="28"/>
          <w:lang w:val="uk-UA"/>
        </w:rPr>
        <w:t>кількість випадків ускладнень, зумовлених захворюванням на цукровий діабет</w:t>
      </w:r>
      <w:r w:rsidR="007D65CA" w:rsidRPr="007D65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188F" w:rsidRPr="00141D13" w:rsidRDefault="00A6188F" w:rsidP="00FA72D3">
      <w:pPr>
        <w:spacing w:befor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5C3E" w:rsidRPr="00141D13" w:rsidRDefault="00125C3E" w:rsidP="00125C3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1D13">
        <w:rPr>
          <w:rFonts w:ascii="Times New Roman" w:hAnsi="Times New Roman" w:cs="Times New Roman"/>
          <w:b/>
          <w:sz w:val="28"/>
          <w:szCs w:val="28"/>
        </w:rPr>
        <w:t>Народн</w:t>
      </w:r>
      <w:r w:rsidR="002E54B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41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41D13">
        <w:rPr>
          <w:rFonts w:ascii="Times New Roman" w:hAnsi="Times New Roman" w:cs="Times New Roman"/>
          <w:b/>
          <w:sz w:val="28"/>
          <w:szCs w:val="28"/>
        </w:rPr>
        <w:t>депутат</w:t>
      </w:r>
      <w:r w:rsidR="002E54BF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141D13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Pr="00141D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</w:t>
      </w:r>
    </w:p>
    <w:p w:rsidR="0035103A" w:rsidRPr="00141D13" w:rsidRDefault="0035103A" w:rsidP="002906C6">
      <w:pPr>
        <w:ind w:left="637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35103A" w:rsidRPr="00141D13" w:rsidSect="00826213">
      <w:footerReference w:type="even" r:id="rId10"/>
      <w:footerReference w:type="default" r:id="rId11"/>
      <w:pgSz w:w="11906" w:h="16838"/>
      <w:pgMar w:top="899" w:right="851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CA1" w:rsidRDefault="006F2CA1">
      <w:r>
        <w:separator/>
      </w:r>
    </w:p>
  </w:endnote>
  <w:endnote w:type="continuationSeparator" w:id="0">
    <w:p w:rsidR="006F2CA1" w:rsidRDefault="006F2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extBoo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F43B4">
      <w:rPr>
        <w:rStyle w:val="aa"/>
        <w:noProof/>
      </w:rPr>
      <w:t>2</w: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CA1" w:rsidRDefault="006F2CA1">
      <w:r>
        <w:separator/>
      </w:r>
    </w:p>
  </w:footnote>
  <w:footnote w:type="continuationSeparator" w:id="0">
    <w:p w:rsidR="006F2CA1" w:rsidRDefault="006F2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65909"/>
    <w:multiLevelType w:val="singleLevel"/>
    <w:tmpl w:val="ED50D42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1" w15:restartNumberingAfterBreak="0">
    <w:nsid w:val="5BF5093F"/>
    <w:multiLevelType w:val="hybridMultilevel"/>
    <w:tmpl w:val="7E309C2E"/>
    <w:lvl w:ilvl="0" w:tplc="F636FF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475E"/>
    <w:rsid w:val="00030D67"/>
    <w:rsid w:val="00043924"/>
    <w:rsid w:val="00045108"/>
    <w:rsid w:val="00054496"/>
    <w:rsid w:val="000712B5"/>
    <w:rsid w:val="00072D27"/>
    <w:rsid w:val="0007576B"/>
    <w:rsid w:val="000875AF"/>
    <w:rsid w:val="000A7EA6"/>
    <w:rsid w:val="000B06DB"/>
    <w:rsid w:val="000B1385"/>
    <w:rsid w:val="000B396E"/>
    <w:rsid w:val="000B61A1"/>
    <w:rsid w:val="000C6760"/>
    <w:rsid w:val="000D608B"/>
    <w:rsid w:val="000E0BE7"/>
    <w:rsid w:val="000E4730"/>
    <w:rsid w:val="00101AB3"/>
    <w:rsid w:val="001073F7"/>
    <w:rsid w:val="0011020B"/>
    <w:rsid w:val="00114DCB"/>
    <w:rsid w:val="001159D4"/>
    <w:rsid w:val="00117213"/>
    <w:rsid w:val="00125C3E"/>
    <w:rsid w:val="00141D13"/>
    <w:rsid w:val="00144CB5"/>
    <w:rsid w:val="00151026"/>
    <w:rsid w:val="00163D9B"/>
    <w:rsid w:val="001871D4"/>
    <w:rsid w:val="001A687D"/>
    <w:rsid w:val="001B0528"/>
    <w:rsid w:val="001B167A"/>
    <w:rsid w:val="001B3CD7"/>
    <w:rsid w:val="001C6425"/>
    <w:rsid w:val="001E38F2"/>
    <w:rsid w:val="001E78DA"/>
    <w:rsid w:val="001F04C4"/>
    <w:rsid w:val="001F5067"/>
    <w:rsid w:val="001F6A41"/>
    <w:rsid w:val="00202B1D"/>
    <w:rsid w:val="00231D6B"/>
    <w:rsid w:val="002351A0"/>
    <w:rsid w:val="0024314C"/>
    <w:rsid w:val="00244196"/>
    <w:rsid w:val="00247ECA"/>
    <w:rsid w:val="00252672"/>
    <w:rsid w:val="00254EF5"/>
    <w:rsid w:val="00257AC4"/>
    <w:rsid w:val="00272B6F"/>
    <w:rsid w:val="00280EAD"/>
    <w:rsid w:val="002830A6"/>
    <w:rsid w:val="002906C6"/>
    <w:rsid w:val="00294C23"/>
    <w:rsid w:val="002B2740"/>
    <w:rsid w:val="002D0B6C"/>
    <w:rsid w:val="002D1B64"/>
    <w:rsid w:val="002D321E"/>
    <w:rsid w:val="002E15D8"/>
    <w:rsid w:val="002E54BF"/>
    <w:rsid w:val="002F595B"/>
    <w:rsid w:val="003012CC"/>
    <w:rsid w:val="00304907"/>
    <w:rsid w:val="00306774"/>
    <w:rsid w:val="00310478"/>
    <w:rsid w:val="00310F6B"/>
    <w:rsid w:val="00321508"/>
    <w:rsid w:val="00325657"/>
    <w:rsid w:val="003437C0"/>
    <w:rsid w:val="003452AE"/>
    <w:rsid w:val="00350054"/>
    <w:rsid w:val="0035103A"/>
    <w:rsid w:val="003517D1"/>
    <w:rsid w:val="00373EBD"/>
    <w:rsid w:val="003B2CAC"/>
    <w:rsid w:val="003C28BF"/>
    <w:rsid w:val="003E68B9"/>
    <w:rsid w:val="004038BB"/>
    <w:rsid w:val="00404AF7"/>
    <w:rsid w:val="004225DB"/>
    <w:rsid w:val="004339C0"/>
    <w:rsid w:val="00435F0F"/>
    <w:rsid w:val="004379C1"/>
    <w:rsid w:val="00443A72"/>
    <w:rsid w:val="004448AA"/>
    <w:rsid w:val="004500D2"/>
    <w:rsid w:val="00451073"/>
    <w:rsid w:val="00490180"/>
    <w:rsid w:val="004B0F9A"/>
    <w:rsid w:val="004B4726"/>
    <w:rsid w:val="004C3F18"/>
    <w:rsid w:val="004E3D4D"/>
    <w:rsid w:val="004E788F"/>
    <w:rsid w:val="004F4331"/>
    <w:rsid w:val="00505903"/>
    <w:rsid w:val="005357A8"/>
    <w:rsid w:val="00544162"/>
    <w:rsid w:val="0055168C"/>
    <w:rsid w:val="005642CA"/>
    <w:rsid w:val="00573674"/>
    <w:rsid w:val="005754BE"/>
    <w:rsid w:val="005871FE"/>
    <w:rsid w:val="005B075E"/>
    <w:rsid w:val="005B3D80"/>
    <w:rsid w:val="005D532B"/>
    <w:rsid w:val="005E3DB3"/>
    <w:rsid w:val="00604C0B"/>
    <w:rsid w:val="006463D2"/>
    <w:rsid w:val="00646B97"/>
    <w:rsid w:val="00660FDF"/>
    <w:rsid w:val="00666A48"/>
    <w:rsid w:val="00666A9A"/>
    <w:rsid w:val="0067090C"/>
    <w:rsid w:val="006777DF"/>
    <w:rsid w:val="006824DF"/>
    <w:rsid w:val="00683D26"/>
    <w:rsid w:val="006A4C93"/>
    <w:rsid w:val="006B32DE"/>
    <w:rsid w:val="006C352A"/>
    <w:rsid w:val="006D0C02"/>
    <w:rsid w:val="006F2CA1"/>
    <w:rsid w:val="006F3921"/>
    <w:rsid w:val="006F43AA"/>
    <w:rsid w:val="006F78DC"/>
    <w:rsid w:val="0070475E"/>
    <w:rsid w:val="0071496A"/>
    <w:rsid w:val="00721834"/>
    <w:rsid w:val="007476C8"/>
    <w:rsid w:val="007577F6"/>
    <w:rsid w:val="00776197"/>
    <w:rsid w:val="00794688"/>
    <w:rsid w:val="007A181D"/>
    <w:rsid w:val="007B5624"/>
    <w:rsid w:val="007B6D7C"/>
    <w:rsid w:val="007B6E71"/>
    <w:rsid w:val="007C556D"/>
    <w:rsid w:val="007C746A"/>
    <w:rsid w:val="007D2ACC"/>
    <w:rsid w:val="007D65CA"/>
    <w:rsid w:val="007E5C65"/>
    <w:rsid w:val="007F1DA2"/>
    <w:rsid w:val="007F43B4"/>
    <w:rsid w:val="00804001"/>
    <w:rsid w:val="00815225"/>
    <w:rsid w:val="00823BF3"/>
    <w:rsid w:val="00826213"/>
    <w:rsid w:val="00835B3F"/>
    <w:rsid w:val="00837788"/>
    <w:rsid w:val="008414D8"/>
    <w:rsid w:val="008553F4"/>
    <w:rsid w:val="0085549C"/>
    <w:rsid w:val="008A4A41"/>
    <w:rsid w:val="008A69A4"/>
    <w:rsid w:val="008B567E"/>
    <w:rsid w:val="008C1AE8"/>
    <w:rsid w:val="008E3113"/>
    <w:rsid w:val="008F15E2"/>
    <w:rsid w:val="008F63A1"/>
    <w:rsid w:val="00905CEB"/>
    <w:rsid w:val="00906EBC"/>
    <w:rsid w:val="00911D46"/>
    <w:rsid w:val="00916732"/>
    <w:rsid w:val="00917990"/>
    <w:rsid w:val="00917EDD"/>
    <w:rsid w:val="00921EA2"/>
    <w:rsid w:val="0092301C"/>
    <w:rsid w:val="009247AA"/>
    <w:rsid w:val="00924E9B"/>
    <w:rsid w:val="0093507D"/>
    <w:rsid w:val="0094505B"/>
    <w:rsid w:val="009629E6"/>
    <w:rsid w:val="009648D7"/>
    <w:rsid w:val="009677CC"/>
    <w:rsid w:val="009709D4"/>
    <w:rsid w:val="00972E49"/>
    <w:rsid w:val="009C5DF6"/>
    <w:rsid w:val="009E7350"/>
    <w:rsid w:val="00A06A39"/>
    <w:rsid w:val="00A36448"/>
    <w:rsid w:val="00A36714"/>
    <w:rsid w:val="00A53B97"/>
    <w:rsid w:val="00A55026"/>
    <w:rsid w:val="00A56756"/>
    <w:rsid w:val="00A6188F"/>
    <w:rsid w:val="00A66CC9"/>
    <w:rsid w:val="00A721B1"/>
    <w:rsid w:val="00A8172E"/>
    <w:rsid w:val="00AA7515"/>
    <w:rsid w:val="00AB3E58"/>
    <w:rsid w:val="00AB6BAA"/>
    <w:rsid w:val="00AC5752"/>
    <w:rsid w:val="00AC5782"/>
    <w:rsid w:val="00AC7279"/>
    <w:rsid w:val="00AE4C45"/>
    <w:rsid w:val="00AE6233"/>
    <w:rsid w:val="00B03B91"/>
    <w:rsid w:val="00B04EC9"/>
    <w:rsid w:val="00B0629E"/>
    <w:rsid w:val="00B21013"/>
    <w:rsid w:val="00B6501D"/>
    <w:rsid w:val="00B702DA"/>
    <w:rsid w:val="00B77587"/>
    <w:rsid w:val="00B9602A"/>
    <w:rsid w:val="00BA3FB8"/>
    <w:rsid w:val="00BB3655"/>
    <w:rsid w:val="00BC433A"/>
    <w:rsid w:val="00BE4F42"/>
    <w:rsid w:val="00BE56A6"/>
    <w:rsid w:val="00BE68D7"/>
    <w:rsid w:val="00C00F45"/>
    <w:rsid w:val="00C0580D"/>
    <w:rsid w:val="00C06C3D"/>
    <w:rsid w:val="00C325FA"/>
    <w:rsid w:val="00C4544F"/>
    <w:rsid w:val="00C51794"/>
    <w:rsid w:val="00C71433"/>
    <w:rsid w:val="00C72A2C"/>
    <w:rsid w:val="00C83692"/>
    <w:rsid w:val="00CA7302"/>
    <w:rsid w:val="00CB2F78"/>
    <w:rsid w:val="00CB5B8B"/>
    <w:rsid w:val="00CC3AF4"/>
    <w:rsid w:val="00CC4DBF"/>
    <w:rsid w:val="00D025FE"/>
    <w:rsid w:val="00D02927"/>
    <w:rsid w:val="00D22D17"/>
    <w:rsid w:val="00D43B75"/>
    <w:rsid w:val="00D44345"/>
    <w:rsid w:val="00D53376"/>
    <w:rsid w:val="00D60A8F"/>
    <w:rsid w:val="00D848BC"/>
    <w:rsid w:val="00DA3A6E"/>
    <w:rsid w:val="00DA3B14"/>
    <w:rsid w:val="00DB01BB"/>
    <w:rsid w:val="00DB3714"/>
    <w:rsid w:val="00DB4D8A"/>
    <w:rsid w:val="00DD153F"/>
    <w:rsid w:val="00E146D8"/>
    <w:rsid w:val="00E20B24"/>
    <w:rsid w:val="00E2379D"/>
    <w:rsid w:val="00E34DCB"/>
    <w:rsid w:val="00E416AC"/>
    <w:rsid w:val="00E43554"/>
    <w:rsid w:val="00E538A9"/>
    <w:rsid w:val="00E70EF8"/>
    <w:rsid w:val="00E90F6D"/>
    <w:rsid w:val="00E92D34"/>
    <w:rsid w:val="00E93F93"/>
    <w:rsid w:val="00ED58DE"/>
    <w:rsid w:val="00ED76A3"/>
    <w:rsid w:val="00EE7996"/>
    <w:rsid w:val="00EF75AB"/>
    <w:rsid w:val="00F12B6E"/>
    <w:rsid w:val="00F22270"/>
    <w:rsid w:val="00F33FD4"/>
    <w:rsid w:val="00F5310A"/>
    <w:rsid w:val="00F565B0"/>
    <w:rsid w:val="00F63604"/>
    <w:rsid w:val="00F760E3"/>
    <w:rsid w:val="00F81427"/>
    <w:rsid w:val="00F84D6F"/>
    <w:rsid w:val="00FA2B81"/>
    <w:rsid w:val="00FA72D3"/>
    <w:rsid w:val="00FB3933"/>
    <w:rsid w:val="00FB67DB"/>
    <w:rsid w:val="00FC08BA"/>
    <w:rsid w:val="00FC7678"/>
    <w:rsid w:val="00FE5C99"/>
    <w:rsid w:val="00FF05C8"/>
    <w:rsid w:val="00FF0740"/>
    <w:rsid w:val="00FF622E"/>
    <w:rsid w:val="00FF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71E2767-FBC3-4AFD-8ECA-EA54FC0FD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75E"/>
    <w:pPr>
      <w:spacing w:before="120"/>
    </w:pPr>
    <w:rPr>
      <w:rFonts w:ascii="Antiqua" w:hAnsi="Antiqua" w:cs="Antiqua"/>
      <w:sz w:val="26"/>
      <w:szCs w:val="26"/>
      <w:lang w:val="hr-HR"/>
    </w:rPr>
  </w:style>
  <w:style w:type="paragraph" w:styleId="2">
    <w:name w:val="heading 2"/>
    <w:basedOn w:val="a"/>
    <w:next w:val="a"/>
    <w:link w:val="20"/>
    <w:uiPriority w:val="9"/>
    <w:qFormat/>
    <w:rsid w:val="00FB67D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777DF"/>
    <w:pPr>
      <w:keepNext/>
      <w:autoSpaceDE w:val="0"/>
      <w:autoSpaceDN w:val="0"/>
      <w:spacing w:before="0"/>
      <w:ind w:firstLine="567"/>
      <w:jc w:val="right"/>
      <w:outlineLvl w:val="2"/>
    </w:pPr>
    <w:rPr>
      <w:rFonts w:ascii="Times New Roman" w:hAnsi="Times New Roman" w:cs="Times New Roman"/>
      <w:i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sid w:val="00FB67DB"/>
    <w:rPr>
      <w:rFonts w:ascii="Cambria" w:eastAsia="Times New Roman" w:hAnsi="Cambria" w:cs="Times New Roman"/>
      <w:b/>
      <w:bCs/>
      <w:i/>
      <w:iCs/>
      <w:sz w:val="28"/>
      <w:szCs w:val="28"/>
      <w:lang w:val="hr-HR" w:eastAsia="uk-UA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hr-HR" w:eastAsia="uk-UA"/>
    </w:rPr>
  </w:style>
  <w:style w:type="paragraph" w:styleId="21">
    <w:name w:val="Body Text 2"/>
    <w:basedOn w:val="a"/>
    <w:link w:val="22"/>
    <w:uiPriority w:val="99"/>
    <w:rsid w:val="0070475E"/>
    <w:pPr>
      <w:autoSpaceDE w:val="0"/>
      <w:autoSpaceDN w:val="0"/>
      <w:spacing w:before="0"/>
      <w:jc w:val="both"/>
    </w:pPr>
    <w:rPr>
      <w:sz w:val="28"/>
      <w:szCs w:val="28"/>
      <w:lang w:val="ru-RU"/>
    </w:rPr>
  </w:style>
  <w:style w:type="character" w:customStyle="1" w:styleId="22">
    <w:name w:val="Основний текст 2 Знак"/>
    <w:link w:val="21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HTML">
    <w:name w:val="HTML Preformatted"/>
    <w:basedOn w:val="a"/>
    <w:link w:val="HTML0"/>
    <w:uiPriority w:val="99"/>
    <w:rsid w:val="00704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color w:val="000000"/>
      <w:sz w:val="21"/>
      <w:szCs w:val="21"/>
      <w:lang w:val="uk-UA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hr-HR" w:eastAsia="uk-UA"/>
    </w:rPr>
  </w:style>
  <w:style w:type="paragraph" w:styleId="a3">
    <w:name w:val="Normal (Web)"/>
    <w:basedOn w:val="a"/>
    <w:uiPriority w:val="99"/>
    <w:rsid w:val="0070475E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StyleZakonu">
    <w:name w:val="StyleZakonu"/>
    <w:basedOn w:val="a"/>
    <w:uiPriority w:val="99"/>
    <w:rsid w:val="0070475E"/>
    <w:pPr>
      <w:autoSpaceDE w:val="0"/>
      <w:autoSpaceDN w:val="0"/>
      <w:spacing w:before="0" w:after="120"/>
      <w:ind w:firstLine="284"/>
      <w:jc w:val="both"/>
    </w:pPr>
    <w:rPr>
      <w:rFonts w:ascii="TextBook" w:hAnsi="TextBook" w:cs="TextBook"/>
      <w:sz w:val="18"/>
      <w:szCs w:val="18"/>
      <w:lang w:val="uk-UA" w:eastAsia="ru-RU"/>
    </w:rPr>
  </w:style>
  <w:style w:type="paragraph" w:styleId="31">
    <w:name w:val="Body Text Indent 3"/>
    <w:basedOn w:val="a"/>
    <w:link w:val="32"/>
    <w:uiPriority w:val="99"/>
    <w:rsid w:val="00924E9B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uiPriority w:val="99"/>
    <w:semiHidden/>
    <w:locked/>
    <w:rPr>
      <w:rFonts w:ascii="Antiqua" w:hAnsi="Antiqua" w:cs="Antiqua"/>
      <w:sz w:val="16"/>
      <w:szCs w:val="16"/>
      <w:lang w:val="hr-HR" w:eastAsia="uk-UA"/>
    </w:rPr>
  </w:style>
  <w:style w:type="paragraph" w:styleId="a4">
    <w:name w:val="Body Text"/>
    <w:basedOn w:val="a"/>
    <w:link w:val="a5"/>
    <w:uiPriority w:val="99"/>
    <w:rsid w:val="006777DF"/>
    <w:pPr>
      <w:spacing w:after="120"/>
    </w:pPr>
  </w:style>
  <w:style w:type="character" w:customStyle="1" w:styleId="a5">
    <w:name w:val="Основний текст Знак"/>
    <w:link w:val="a4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23">
    <w:name w:val="Body Text Indent 2"/>
    <w:basedOn w:val="a"/>
    <w:link w:val="24"/>
    <w:uiPriority w:val="99"/>
    <w:rsid w:val="006777DF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styleId="33">
    <w:name w:val="Body Text 3"/>
    <w:basedOn w:val="a"/>
    <w:link w:val="34"/>
    <w:uiPriority w:val="99"/>
    <w:rsid w:val="006777DF"/>
    <w:pPr>
      <w:autoSpaceDE w:val="0"/>
      <w:autoSpaceDN w:val="0"/>
      <w:spacing w:before="0" w:after="120"/>
    </w:pPr>
    <w:rPr>
      <w:rFonts w:ascii="Times New Roman" w:hAnsi="Times New Roman" w:cs="Times New Roman"/>
      <w:sz w:val="16"/>
      <w:szCs w:val="16"/>
      <w:lang w:val="uk-UA"/>
    </w:rPr>
  </w:style>
  <w:style w:type="character" w:customStyle="1" w:styleId="34">
    <w:name w:val="Основний текст 3 Знак"/>
    <w:link w:val="33"/>
    <w:uiPriority w:val="99"/>
    <w:semiHidden/>
    <w:locked/>
    <w:rPr>
      <w:rFonts w:ascii="Antiqua" w:hAnsi="Antiqua" w:cs="Antiqua"/>
      <w:sz w:val="16"/>
      <w:szCs w:val="16"/>
      <w:lang w:val="hr-HR" w:eastAsia="uk-UA"/>
    </w:rPr>
  </w:style>
  <w:style w:type="paragraph" w:styleId="a6">
    <w:name w:val="footnote text"/>
    <w:basedOn w:val="a"/>
    <w:link w:val="a7"/>
    <w:uiPriority w:val="99"/>
    <w:semiHidden/>
    <w:rsid w:val="006777DF"/>
    <w:pPr>
      <w:autoSpaceDE w:val="0"/>
      <w:autoSpaceDN w:val="0"/>
      <w:spacing w:before="0"/>
      <w:ind w:firstLine="720"/>
      <w:jc w:val="both"/>
    </w:pPr>
    <w:rPr>
      <w:rFonts w:ascii="Times New Roman" w:hAnsi="Times New Roman" w:cs="Times New Roman"/>
      <w:sz w:val="20"/>
      <w:szCs w:val="20"/>
      <w:lang w:val="uk-UA"/>
    </w:rPr>
  </w:style>
  <w:style w:type="character" w:customStyle="1" w:styleId="a7">
    <w:name w:val="Текст виноски Знак"/>
    <w:link w:val="a6"/>
    <w:uiPriority w:val="99"/>
    <w:semiHidden/>
    <w:locked/>
    <w:rPr>
      <w:rFonts w:ascii="Antiqua" w:hAnsi="Antiqua" w:cs="Antiqua"/>
      <w:sz w:val="20"/>
      <w:szCs w:val="20"/>
      <w:lang w:val="hr-HR" w:eastAsia="uk-UA"/>
    </w:rPr>
  </w:style>
  <w:style w:type="paragraph" w:styleId="a8">
    <w:name w:val="header"/>
    <w:basedOn w:val="a"/>
    <w:link w:val="a9"/>
    <w:uiPriority w:val="99"/>
    <w:rsid w:val="007C746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character" w:styleId="aa">
    <w:name w:val="page number"/>
    <w:uiPriority w:val="99"/>
    <w:rsid w:val="007C746A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E5C6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uiPriority w:val="99"/>
    <w:semiHidden/>
    <w:locked/>
    <w:rPr>
      <w:rFonts w:ascii="Tahoma" w:hAnsi="Tahoma" w:cs="Tahoma"/>
      <w:sz w:val="16"/>
      <w:szCs w:val="16"/>
      <w:lang w:val="hr-HR" w:eastAsia="uk-UA"/>
    </w:rPr>
  </w:style>
  <w:style w:type="character" w:customStyle="1" w:styleId="FontStyle">
    <w:name w:val="Font Style"/>
    <w:uiPriority w:val="99"/>
    <w:rsid w:val="001871D4"/>
    <w:rPr>
      <w:color w:val="000000"/>
      <w:sz w:val="20"/>
    </w:rPr>
  </w:style>
  <w:style w:type="character" w:customStyle="1" w:styleId="hps">
    <w:name w:val="hps"/>
    <w:uiPriority w:val="99"/>
    <w:rsid w:val="00144CB5"/>
    <w:rPr>
      <w:rFonts w:ascii="Times New Roman" w:hAnsi="Times New Roman"/>
    </w:rPr>
  </w:style>
  <w:style w:type="character" w:styleId="ad">
    <w:name w:val="Hyperlink"/>
    <w:rsid w:val="00FF622E"/>
    <w:rPr>
      <w:color w:val="0000FF"/>
      <w:u w:val="single"/>
    </w:rPr>
  </w:style>
  <w:style w:type="character" w:customStyle="1" w:styleId="rvts0">
    <w:name w:val="rvts0"/>
    <w:basedOn w:val="a0"/>
    <w:rsid w:val="00FF622E"/>
  </w:style>
  <w:style w:type="character" w:customStyle="1" w:styleId="rvts23">
    <w:name w:val="rvts23"/>
    <w:basedOn w:val="a0"/>
    <w:rsid w:val="00FF622E"/>
  </w:style>
  <w:style w:type="character" w:customStyle="1" w:styleId="rvts44">
    <w:name w:val="rvts44"/>
    <w:basedOn w:val="a0"/>
    <w:rsid w:val="00FF622E"/>
  </w:style>
  <w:style w:type="paragraph" w:customStyle="1" w:styleId="tjbmf">
    <w:name w:val="tj bmf"/>
    <w:basedOn w:val="a"/>
    <w:rsid w:val="005441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customStyle="1" w:styleId="ae">
    <w:name w:val="Нормальний текст"/>
    <w:basedOn w:val="a"/>
    <w:rsid w:val="00D43B75"/>
    <w:pPr>
      <w:ind w:firstLine="567"/>
      <w:jc w:val="both"/>
    </w:pPr>
    <w:rPr>
      <w:rFonts w:eastAsia="Calibri" w:cs="Times New Roman"/>
      <w:szCs w:val="20"/>
      <w:lang w:val="uk-UA" w:eastAsia="ru-RU"/>
    </w:rPr>
  </w:style>
  <w:style w:type="paragraph" w:customStyle="1" w:styleId="af">
    <w:name w:val="Установа"/>
    <w:basedOn w:val="a"/>
    <w:rsid w:val="004C3F18"/>
    <w:pPr>
      <w:keepNext/>
      <w:keepLines/>
      <w:jc w:val="center"/>
    </w:pPr>
    <w:rPr>
      <w:rFonts w:cs="Times New Roman"/>
      <w:b/>
      <w:i/>
      <w:caps/>
      <w:sz w:val="48"/>
      <w:szCs w:val="20"/>
      <w:lang w:val="uk-UA" w:eastAsia="ru-RU"/>
    </w:rPr>
  </w:style>
  <w:style w:type="character" w:customStyle="1" w:styleId="apple-converted-space">
    <w:name w:val="apple-converted-space"/>
    <w:rsid w:val="008E3113"/>
    <w:rPr>
      <w:rFonts w:cs="Times New Roman"/>
    </w:rPr>
  </w:style>
  <w:style w:type="character" w:styleId="af0">
    <w:name w:val="Strong"/>
    <w:qFormat/>
    <w:rsid w:val="00AC5752"/>
    <w:rPr>
      <w:b/>
      <w:bCs/>
    </w:rPr>
  </w:style>
  <w:style w:type="paragraph" w:styleId="af1">
    <w:name w:val="footer"/>
    <w:basedOn w:val="a"/>
    <w:rsid w:val="00826213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3B02DF-1ABF-449B-8C7F-4E5E15F460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B1C110-AA90-48C4-88D0-B07DEF6E4D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D695D2-FEE8-427A-9C5A-4E9462684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2487</Words>
  <Characters>1419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2020-09-07T08:42:00Z</dcterms:created>
  <dcterms:modified xsi:type="dcterms:W3CDTF">2020-09-07T08:42:00Z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