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61E" w:rsidRPr="00533886" w:rsidRDefault="00C140C4" w:rsidP="0064261E">
      <w:pPr>
        <w:spacing w:after="0" w:line="240" w:lineRule="auto"/>
        <w:jc w:val="right"/>
        <w:rPr>
          <w:rFonts w:ascii="Times New Roman" w:eastAsia="Times New Roman" w:hAnsi="Times New Roman" w:cs="Times New Roman"/>
          <w:sz w:val="24"/>
          <w:szCs w:val="24"/>
          <w:lang w:eastAsia="ru-RU"/>
        </w:rPr>
      </w:pPr>
      <w:bookmarkStart w:id="0" w:name="_GoBack"/>
      <w:bookmarkEnd w:id="0"/>
      <w:r>
        <w:rPr>
          <w:rFonts w:ascii="Times New Roman" w:eastAsia="Times New Roman" w:hAnsi="Times New Roman" w:cs="Times New Roman"/>
          <w:color w:val="000000"/>
          <w:sz w:val="24"/>
          <w:szCs w:val="24"/>
          <w:lang w:val="uk-UA" w:eastAsia="ru-RU"/>
        </w:rPr>
        <w:t>до реєстр. № 2098</w:t>
      </w:r>
      <w:r w:rsidR="00CD537E" w:rsidRPr="006A537D">
        <w:rPr>
          <w:rFonts w:ascii="Times New Roman" w:eastAsia="Times New Roman" w:hAnsi="Times New Roman" w:cs="Times New Roman"/>
          <w:color w:val="000000"/>
          <w:sz w:val="24"/>
          <w:szCs w:val="24"/>
          <w:lang w:val="uk-UA" w:eastAsia="ru-RU"/>
        </w:rPr>
        <w:t>-</w:t>
      </w:r>
      <w:r w:rsidR="0064261E" w:rsidRPr="006A537D">
        <w:rPr>
          <w:rFonts w:ascii="Times New Roman" w:eastAsia="Times New Roman" w:hAnsi="Times New Roman" w:cs="Times New Roman"/>
          <w:color w:val="000000"/>
          <w:sz w:val="24"/>
          <w:szCs w:val="24"/>
          <w:lang w:val="uk-UA" w:eastAsia="ru-RU"/>
        </w:rPr>
        <w:t>П</w:t>
      </w:r>
      <w:r w:rsidR="00355C82" w:rsidRPr="00533886">
        <w:rPr>
          <w:rFonts w:ascii="Times New Roman" w:eastAsia="Times New Roman" w:hAnsi="Times New Roman" w:cs="Times New Roman"/>
          <w:color w:val="000000"/>
          <w:sz w:val="24"/>
          <w:szCs w:val="24"/>
          <w:lang w:eastAsia="ru-RU"/>
        </w:rPr>
        <w:t>1</w:t>
      </w:r>
    </w:p>
    <w:p w:rsidR="0064261E" w:rsidRPr="006A537D" w:rsidRDefault="00D55548" w:rsidP="0064261E">
      <w:pPr>
        <w:spacing w:after="0" w:line="240" w:lineRule="auto"/>
        <w:jc w:val="right"/>
        <w:rPr>
          <w:rFonts w:ascii="Times New Roman" w:eastAsia="Times New Roman" w:hAnsi="Times New Roman" w:cs="Times New Roman"/>
          <w:sz w:val="24"/>
          <w:szCs w:val="24"/>
          <w:lang w:val="uk-UA" w:eastAsia="ru-RU"/>
        </w:rPr>
      </w:pPr>
      <w:r w:rsidRPr="006A537D">
        <w:rPr>
          <w:rFonts w:ascii="Times New Roman" w:eastAsia="Times New Roman" w:hAnsi="Times New Roman" w:cs="Times New Roman"/>
          <w:color w:val="000000"/>
          <w:sz w:val="24"/>
          <w:szCs w:val="24"/>
          <w:lang w:val="uk-UA" w:eastAsia="ru-RU"/>
        </w:rPr>
        <w:t xml:space="preserve">від </w:t>
      </w:r>
      <w:r w:rsidR="00C140C4">
        <w:rPr>
          <w:rFonts w:ascii="Times New Roman" w:eastAsia="Times New Roman" w:hAnsi="Times New Roman" w:cs="Times New Roman"/>
          <w:color w:val="000000"/>
          <w:sz w:val="24"/>
          <w:szCs w:val="24"/>
          <w:lang w:eastAsia="ru-RU"/>
        </w:rPr>
        <w:t>0</w:t>
      </w:r>
      <w:r w:rsidR="00355C82">
        <w:rPr>
          <w:rFonts w:ascii="Times New Roman" w:eastAsia="Times New Roman" w:hAnsi="Times New Roman" w:cs="Times New Roman"/>
          <w:color w:val="000000"/>
          <w:sz w:val="24"/>
          <w:szCs w:val="24"/>
          <w:lang w:val="uk-UA" w:eastAsia="ru-RU"/>
        </w:rPr>
        <w:t>3</w:t>
      </w:r>
      <w:r w:rsidR="0064261E" w:rsidRPr="006A537D">
        <w:rPr>
          <w:rFonts w:ascii="Times New Roman" w:eastAsia="Times New Roman" w:hAnsi="Times New Roman" w:cs="Times New Roman"/>
          <w:color w:val="000000"/>
          <w:sz w:val="24"/>
          <w:szCs w:val="24"/>
          <w:lang w:val="uk-UA" w:eastAsia="ru-RU"/>
        </w:rPr>
        <w:t>.0</w:t>
      </w:r>
      <w:r w:rsidR="00C140C4">
        <w:rPr>
          <w:rFonts w:ascii="Times New Roman" w:eastAsia="Times New Roman" w:hAnsi="Times New Roman" w:cs="Times New Roman"/>
          <w:color w:val="000000"/>
          <w:sz w:val="24"/>
          <w:szCs w:val="24"/>
          <w:lang w:val="uk-UA" w:eastAsia="ru-RU"/>
        </w:rPr>
        <w:t>9</w:t>
      </w:r>
      <w:r w:rsidR="0064261E" w:rsidRPr="006A537D">
        <w:rPr>
          <w:rFonts w:ascii="Times New Roman" w:eastAsia="Times New Roman" w:hAnsi="Times New Roman" w:cs="Times New Roman"/>
          <w:color w:val="000000"/>
          <w:sz w:val="24"/>
          <w:szCs w:val="24"/>
          <w:lang w:val="uk-UA" w:eastAsia="ru-RU"/>
        </w:rPr>
        <w:t>.2020</w:t>
      </w:r>
    </w:p>
    <w:p w:rsidR="0064261E" w:rsidRDefault="0064261E"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Default="00533886" w:rsidP="0064261E">
      <w:pPr>
        <w:spacing w:after="0" w:line="240" w:lineRule="auto"/>
        <w:rPr>
          <w:rFonts w:ascii="Times New Roman" w:eastAsia="Times New Roman" w:hAnsi="Times New Roman" w:cs="Times New Roman"/>
          <w:sz w:val="24"/>
          <w:szCs w:val="24"/>
          <w:lang w:val="uk-UA" w:eastAsia="ru-RU"/>
        </w:rPr>
      </w:pPr>
    </w:p>
    <w:p w:rsidR="00533886" w:rsidRPr="00FD0223" w:rsidRDefault="00533886" w:rsidP="0064261E">
      <w:pPr>
        <w:spacing w:after="0" w:line="240" w:lineRule="auto"/>
        <w:rPr>
          <w:rFonts w:ascii="Times New Roman" w:eastAsia="Times New Roman" w:hAnsi="Times New Roman" w:cs="Times New Roman"/>
          <w:sz w:val="24"/>
          <w:szCs w:val="24"/>
          <w:lang w:val="uk-UA" w:eastAsia="ru-RU"/>
        </w:rPr>
      </w:pPr>
    </w:p>
    <w:p w:rsidR="00B64F97" w:rsidRPr="00533886" w:rsidRDefault="00533886" w:rsidP="00533886">
      <w:pPr>
        <w:spacing w:after="0" w:line="240" w:lineRule="auto"/>
        <w:jc w:val="right"/>
        <w:rPr>
          <w:rFonts w:ascii="Times New Roman" w:eastAsia="Times New Roman" w:hAnsi="Times New Roman" w:cs="Times New Roman"/>
          <w:sz w:val="24"/>
          <w:szCs w:val="24"/>
          <w:lang w:val="uk-UA" w:eastAsia="ru-RU"/>
        </w:rPr>
      </w:pPr>
      <w:r w:rsidRPr="004A2505">
        <w:rPr>
          <w:rFonts w:ascii="Times New Roman" w:hAnsi="Times New Roman"/>
          <w:b/>
          <w:bCs/>
          <w:color w:val="000000"/>
          <w:sz w:val="28"/>
          <w:szCs w:val="28"/>
          <w:lang w:eastAsia="ru-RU"/>
        </w:rPr>
        <w:t>ВЕРХОВНА РАДА УКРАЇНИ</w:t>
      </w:r>
    </w:p>
    <w:p w:rsidR="00B64F97" w:rsidRPr="00DA3CDF" w:rsidRDefault="00B64F97" w:rsidP="0064261E">
      <w:pPr>
        <w:spacing w:after="0" w:line="240" w:lineRule="auto"/>
        <w:rPr>
          <w:rFonts w:ascii="Times New Roman" w:eastAsia="Times New Roman" w:hAnsi="Times New Roman" w:cs="Times New Roman"/>
          <w:sz w:val="10"/>
          <w:szCs w:val="20"/>
          <w:lang w:val="uk-UA" w:eastAsia="ru-RU"/>
        </w:rPr>
      </w:pPr>
    </w:p>
    <w:p w:rsidR="0064261E" w:rsidRPr="00FD0223" w:rsidRDefault="0064261E" w:rsidP="0064261E">
      <w:pPr>
        <w:spacing w:after="0" w:line="240" w:lineRule="auto"/>
        <w:jc w:val="center"/>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b/>
          <w:bCs/>
          <w:color w:val="000000"/>
          <w:sz w:val="28"/>
          <w:szCs w:val="28"/>
          <w:lang w:val="uk-UA" w:eastAsia="ru-RU"/>
        </w:rPr>
        <w:t>ВИСНОВОК</w:t>
      </w:r>
    </w:p>
    <w:p w:rsidR="00B64F97" w:rsidRPr="00DA3CDF" w:rsidRDefault="00B64F97" w:rsidP="00A60650">
      <w:pPr>
        <w:spacing w:after="0" w:line="240" w:lineRule="auto"/>
        <w:ind w:firstLine="709"/>
        <w:jc w:val="both"/>
        <w:rPr>
          <w:rFonts w:ascii="Times New Roman" w:hAnsi="Times New Roman" w:cs="Times New Roman"/>
          <w:b/>
          <w:sz w:val="8"/>
          <w:szCs w:val="28"/>
          <w:lang w:val="uk-UA"/>
        </w:rPr>
      </w:pPr>
    </w:p>
    <w:p w:rsidR="006B434B" w:rsidRDefault="0064261E" w:rsidP="00A60650">
      <w:pPr>
        <w:spacing w:after="0" w:line="240" w:lineRule="auto"/>
        <w:ind w:firstLine="709"/>
        <w:jc w:val="both"/>
        <w:rPr>
          <w:rFonts w:ascii="Times New Roman" w:hAnsi="Times New Roman" w:cs="Times New Roman"/>
          <w:b/>
          <w:sz w:val="28"/>
          <w:szCs w:val="28"/>
          <w:lang w:val="uk-UA"/>
        </w:rPr>
      </w:pPr>
      <w:r w:rsidRPr="00415517">
        <w:rPr>
          <w:rFonts w:ascii="Times New Roman" w:hAnsi="Times New Roman" w:cs="Times New Roman"/>
          <w:b/>
          <w:sz w:val="28"/>
          <w:szCs w:val="28"/>
          <w:lang w:val="uk-UA"/>
        </w:rPr>
        <w:t>на проект Постанови Верховної Ради України «</w:t>
      </w:r>
      <w:r w:rsidR="00415517" w:rsidRPr="00415517">
        <w:rPr>
          <w:rFonts w:ascii="Times New Roman" w:hAnsi="Times New Roman" w:cs="Times New Roman"/>
          <w:b/>
          <w:sz w:val="28"/>
          <w:szCs w:val="28"/>
          <w:lang w:val="uk-UA"/>
        </w:rPr>
        <w:t>Про скасування рішення Верхо</w:t>
      </w:r>
      <w:r w:rsidR="00355C82">
        <w:rPr>
          <w:rFonts w:ascii="Times New Roman" w:hAnsi="Times New Roman" w:cs="Times New Roman"/>
          <w:b/>
          <w:sz w:val="28"/>
          <w:szCs w:val="28"/>
          <w:lang w:val="uk-UA"/>
        </w:rPr>
        <w:t>вної Ради України від 01.09.</w:t>
      </w:r>
      <w:r w:rsidR="00415517" w:rsidRPr="00415517">
        <w:rPr>
          <w:rFonts w:ascii="Times New Roman" w:hAnsi="Times New Roman" w:cs="Times New Roman"/>
          <w:b/>
          <w:sz w:val="28"/>
          <w:szCs w:val="28"/>
          <w:lang w:val="uk-UA"/>
        </w:rPr>
        <w:t>2020 року про прийняття в другому читанні і в цілому як Закону України проекту Закону</w:t>
      </w:r>
      <w:r w:rsidR="00355C82">
        <w:rPr>
          <w:rFonts w:ascii="Times New Roman" w:hAnsi="Times New Roman" w:cs="Times New Roman"/>
          <w:b/>
          <w:sz w:val="28"/>
          <w:szCs w:val="28"/>
          <w:lang w:val="uk-UA"/>
        </w:rPr>
        <w:t xml:space="preserve"> України «П</w:t>
      </w:r>
      <w:r w:rsidR="00415517" w:rsidRPr="00415517">
        <w:rPr>
          <w:rFonts w:ascii="Times New Roman" w:hAnsi="Times New Roman" w:cs="Times New Roman"/>
          <w:b/>
          <w:sz w:val="28"/>
          <w:szCs w:val="28"/>
          <w:lang w:val="uk-UA"/>
        </w:rPr>
        <w:t>ро внесення змін до Прикінцевих та перехідних положень Закону України</w:t>
      </w:r>
      <w:r w:rsidR="00355C82">
        <w:rPr>
          <w:rFonts w:ascii="Times New Roman" w:hAnsi="Times New Roman" w:cs="Times New Roman"/>
          <w:b/>
          <w:sz w:val="28"/>
          <w:szCs w:val="28"/>
          <w:lang w:val="uk-UA"/>
        </w:rPr>
        <w:t xml:space="preserve"> «Про ринок електричної енергії»</w:t>
      </w:r>
      <w:r w:rsidR="00415517" w:rsidRPr="00415517">
        <w:rPr>
          <w:rFonts w:ascii="Times New Roman" w:hAnsi="Times New Roman" w:cs="Times New Roman"/>
          <w:b/>
          <w:sz w:val="28"/>
          <w:szCs w:val="28"/>
          <w:lang w:val="uk-UA"/>
        </w:rPr>
        <w:t xml:space="preserve"> щодо постачання електричної енергії для забезпечення функціонування спільного майна багатоквартирного житлового будинку</w:t>
      </w:r>
      <w:r w:rsidR="00355C82">
        <w:rPr>
          <w:rFonts w:ascii="Times New Roman" w:hAnsi="Times New Roman" w:cs="Times New Roman"/>
          <w:b/>
          <w:sz w:val="28"/>
          <w:szCs w:val="28"/>
          <w:lang w:val="uk-UA"/>
        </w:rPr>
        <w:t>»</w:t>
      </w:r>
      <w:r w:rsidR="00415517" w:rsidRPr="00415517">
        <w:rPr>
          <w:rFonts w:ascii="Times New Roman" w:hAnsi="Times New Roman" w:cs="Times New Roman"/>
          <w:b/>
          <w:sz w:val="28"/>
          <w:szCs w:val="28"/>
          <w:lang w:val="uk-UA"/>
        </w:rPr>
        <w:t xml:space="preserve"> (реєстр. № 2098 від 09.09.2019)</w:t>
      </w:r>
      <w:r w:rsidR="00911686" w:rsidRPr="00415517">
        <w:rPr>
          <w:rFonts w:ascii="Times New Roman" w:hAnsi="Times New Roman" w:cs="Times New Roman"/>
          <w:b/>
          <w:sz w:val="28"/>
          <w:szCs w:val="28"/>
          <w:lang w:val="uk-UA"/>
        </w:rPr>
        <w:t xml:space="preserve">», </w:t>
      </w:r>
      <w:r w:rsidR="004157DB" w:rsidRPr="00415517">
        <w:rPr>
          <w:rFonts w:ascii="Times New Roman" w:hAnsi="Times New Roman" w:cs="Times New Roman"/>
          <w:b/>
          <w:sz w:val="28"/>
          <w:szCs w:val="28"/>
          <w:lang w:val="uk-UA"/>
        </w:rPr>
        <w:t>внесений народним</w:t>
      </w:r>
      <w:r w:rsidRPr="00415517">
        <w:rPr>
          <w:rFonts w:ascii="Times New Roman" w:hAnsi="Times New Roman" w:cs="Times New Roman"/>
          <w:b/>
          <w:sz w:val="28"/>
          <w:szCs w:val="28"/>
          <w:lang w:val="uk-UA"/>
        </w:rPr>
        <w:t xml:space="preserve"> депутат</w:t>
      </w:r>
      <w:r w:rsidR="004157DB" w:rsidRPr="00415517">
        <w:rPr>
          <w:rFonts w:ascii="Times New Roman" w:hAnsi="Times New Roman" w:cs="Times New Roman"/>
          <w:b/>
          <w:sz w:val="28"/>
          <w:szCs w:val="28"/>
          <w:lang w:val="uk-UA"/>
        </w:rPr>
        <w:t>ом</w:t>
      </w:r>
      <w:r w:rsidRPr="00415517">
        <w:rPr>
          <w:rFonts w:ascii="Times New Roman" w:hAnsi="Times New Roman" w:cs="Times New Roman"/>
          <w:b/>
          <w:sz w:val="28"/>
          <w:szCs w:val="28"/>
          <w:lang w:val="uk-UA"/>
        </w:rPr>
        <w:t xml:space="preserve"> України</w:t>
      </w:r>
      <w:r w:rsidR="004157DB" w:rsidRPr="00415517">
        <w:rPr>
          <w:rFonts w:ascii="Times New Roman" w:hAnsi="Times New Roman" w:cs="Times New Roman"/>
          <w:b/>
          <w:sz w:val="28"/>
          <w:szCs w:val="28"/>
          <w:lang w:val="uk-UA"/>
        </w:rPr>
        <w:t xml:space="preserve"> </w:t>
      </w:r>
      <w:r w:rsidR="00355C82">
        <w:rPr>
          <w:rFonts w:ascii="Times New Roman" w:hAnsi="Times New Roman" w:cs="Times New Roman"/>
          <w:b/>
          <w:sz w:val="28"/>
          <w:szCs w:val="28"/>
          <w:lang w:val="uk-UA"/>
        </w:rPr>
        <w:t>Гриб В.О.</w:t>
      </w:r>
      <w:r w:rsidR="00355C82" w:rsidRPr="00415517">
        <w:rPr>
          <w:rFonts w:ascii="Times New Roman" w:hAnsi="Times New Roman" w:cs="Times New Roman"/>
          <w:b/>
          <w:bCs/>
          <w:sz w:val="28"/>
          <w:szCs w:val="28"/>
          <w:lang w:val="uk-UA"/>
        </w:rPr>
        <w:t xml:space="preserve"> </w:t>
      </w:r>
      <w:r w:rsidR="00D10223" w:rsidRPr="00415517">
        <w:rPr>
          <w:rFonts w:ascii="Times New Roman" w:hAnsi="Times New Roman" w:cs="Times New Roman"/>
          <w:b/>
          <w:sz w:val="28"/>
          <w:szCs w:val="28"/>
          <w:lang w:val="uk-UA"/>
        </w:rPr>
        <w:t xml:space="preserve">(реєстр. </w:t>
      </w:r>
      <w:r w:rsidR="00CF09DA" w:rsidRPr="00415517">
        <w:rPr>
          <w:rFonts w:ascii="Times New Roman" w:hAnsi="Times New Roman" w:cs="Times New Roman"/>
          <w:b/>
          <w:sz w:val="28"/>
          <w:szCs w:val="28"/>
          <w:lang w:val="uk-UA"/>
        </w:rPr>
        <w:t xml:space="preserve">№ </w:t>
      </w:r>
      <w:r w:rsidR="00C365BD" w:rsidRPr="00415517">
        <w:rPr>
          <w:rFonts w:ascii="Times New Roman" w:hAnsi="Times New Roman" w:cs="Times New Roman"/>
          <w:b/>
          <w:sz w:val="28"/>
          <w:szCs w:val="28"/>
          <w:lang w:val="uk-UA"/>
        </w:rPr>
        <w:t>2098</w:t>
      </w:r>
      <w:r w:rsidR="00D920B9" w:rsidRPr="00415517">
        <w:rPr>
          <w:rFonts w:ascii="Times New Roman" w:hAnsi="Times New Roman" w:cs="Times New Roman"/>
          <w:b/>
          <w:sz w:val="28"/>
          <w:szCs w:val="28"/>
          <w:lang w:val="uk-UA"/>
        </w:rPr>
        <w:t>-П</w:t>
      </w:r>
      <w:r w:rsidR="00355C82">
        <w:rPr>
          <w:rFonts w:ascii="Times New Roman" w:hAnsi="Times New Roman" w:cs="Times New Roman"/>
          <w:b/>
          <w:sz w:val="28"/>
          <w:szCs w:val="28"/>
          <w:lang w:val="uk-UA"/>
        </w:rPr>
        <w:t>1</w:t>
      </w:r>
      <w:r w:rsidR="00D920B9" w:rsidRPr="00415517">
        <w:rPr>
          <w:rFonts w:ascii="Times New Roman" w:hAnsi="Times New Roman" w:cs="Times New Roman"/>
          <w:b/>
          <w:sz w:val="28"/>
          <w:szCs w:val="28"/>
          <w:lang w:val="uk-UA"/>
        </w:rPr>
        <w:t xml:space="preserve"> від </w:t>
      </w:r>
      <w:r w:rsidR="00C365BD" w:rsidRPr="00415517">
        <w:rPr>
          <w:rFonts w:ascii="Times New Roman" w:hAnsi="Times New Roman" w:cs="Times New Roman"/>
          <w:b/>
          <w:sz w:val="28"/>
          <w:szCs w:val="28"/>
          <w:lang w:val="uk-UA"/>
        </w:rPr>
        <w:t>0</w:t>
      </w:r>
      <w:r w:rsidR="00355C82">
        <w:rPr>
          <w:rFonts w:ascii="Times New Roman" w:hAnsi="Times New Roman" w:cs="Times New Roman"/>
          <w:b/>
          <w:sz w:val="28"/>
          <w:szCs w:val="28"/>
          <w:lang w:val="uk-UA"/>
        </w:rPr>
        <w:t>3</w:t>
      </w:r>
      <w:r w:rsidR="00D56223" w:rsidRPr="00415517">
        <w:rPr>
          <w:rFonts w:ascii="Times New Roman" w:hAnsi="Times New Roman" w:cs="Times New Roman"/>
          <w:b/>
          <w:sz w:val="28"/>
          <w:szCs w:val="28"/>
          <w:lang w:val="uk-UA"/>
        </w:rPr>
        <w:t>.0</w:t>
      </w:r>
      <w:r w:rsidR="00C365BD" w:rsidRPr="00415517">
        <w:rPr>
          <w:rFonts w:ascii="Times New Roman" w:hAnsi="Times New Roman" w:cs="Times New Roman"/>
          <w:b/>
          <w:sz w:val="28"/>
          <w:szCs w:val="28"/>
          <w:lang w:val="uk-UA"/>
        </w:rPr>
        <w:t>9</w:t>
      </w:r>
      <w:r w:rsidR="00D56223" w:rsidRPr="00415517">
        <w:rPr>
          <w:rFonts w:ascii="Times New Roman" w:hAnsi="Times New Roman" w:cs="Times New Roman"/>
          <w:b/>
          <w:sz w:val="28"/>
          <w:szCs w:val="28"/>
          <w:lang w:val="uk-UA"/>
        </w:rPr>
        <w:t>.2020)</w:t>
      </w:r>
    </w:p>
    <w:p w:rsidR="00B64F97" w:rsidRPr="00DA3CDF" w:rsidRDefault="00B64F97" w:rsidP="00A60650">
      <w:pPr>
        <w:spacing w:after="0" w:line="240" w:lineRule="auto"/>
        <w:ind w:firstLine="709"/>
        <w:jc w:val="both"/>
        <w:rPr>
          <w:rFonts w:ascii="Times New Roman" w:hAnsi="Times New Roman" w:cs="Times New Roman"/>
          <w:b/>
          <w:sz w:val="2"/>
          <w:szCs w:val="28"/>
          <w:lang w:val="uk-UA"/>
        </w:rPr>
      </w:pPr>
    </w:p>
    <w:p w:rsidR="00CF09DA" w:rsidRPr="00701975" w:rsidRDefault="0064261E" w:rsidP="00701975">
      <w:pPr>
        <w:spacing w:after="0" w:line="240" w:lineRule="auto"/>
        <w:ind w:firstLine="709"/>
        <w:jc w:val="both"/>
        <w:rPr>
          <w:rFonts w:ascii="Times New Roman" w:hAnsi="Times New Roman" w:cs="Times New Roman"/>
          <w:b/>
          <w:sz w:val="28"/>
          <w:szCs w:val="28"/>
          <w:lang w:val="uk-UA"/>
        </w:rPr>
      </w:pPr>
      <w:r w:rsidRPr="00700573">
        <w:rPr>
          <w:rFonts w:ascii="Times New Roman" w:eastAsia="Times New Roman" w:hAnsi="Times New Roman" w:cs="Times New Roman"/>
          <w:color w:val="0D0D0D" w:themeColor="text1" w:themeTint="F2"/>
          <w:sz w:val="28"/>
          <w:szCs w:val="28"/>
          <w:lang w:val="uk-UA" w:eastAsia="ru-RU"/>
        </w:rPr>
        <w:t>За дорученням Голови Верховної Р</w:t>
      </w:r>
      <w:r w:rsidR="0091443E" w:rsidRPr="00700573">
        <w:rPr>
          <w:rFonts w:ascii="Times New Roman" w:eastAsia="Times New Roman" w:hAnsi="Times New Roman" w:cs="Times New Roman"/>
          <w:color w:val="0D0D0D" w:themeColor="text1" w:themeTint="F2"/>
          <w:sz w:val="28"/>
          <w:szCs w:val="28"/>
          <w:lang w:val="uk-UA" w:eastAsia="ru-RU"/>
        </w:rPr>
        <w:t xml:space="preserve">ади України Разумкова Д.О. від </w:t>
      </w:r>
      <w:r w:rsidR="00C35734" w:rsidRPr="00700573">
        <w:rPr>
          <w:rFonts w:ascii="Times New Roman" w:eastAsia="Times New Roman" w:hAnsi="Times New Roman" w:cs="Times New Roman"/>
          <w:color w:val="0D0D0D" w:themeColor="text1" w:themeTint="F2"/>
          <w:sz w:val="28"/>
          <w:szCs w:val="28"/>
          <w:lang w:val="uk-UA" w:eastAsia="ru-RU"/>
        </w:rPr>
        <w:br/>
      </w:r>
      <w:r w:rsidR="00701975">
        <w:rPr>
          <w:rFonts w:ascii="Times New Roman" w:eastAsia="Times New Roman" w:hAnsi="Times New Roman" w:cs="Times New Roman"/>
          <w:color w:val="0D0D0D" w:themeColor="text1" w:themeTint="F2"/>
          <w:sz w:val="28"/>
          <w:szCs w:val="28"/>
          <w:lang w:val="uk-UA" w:eastAsia="ru-RU"/>
        </w:rPr>
        <w:t>3</w:t>
      </w:r>
      <w:r w:rsidR="00415517" w:rsidRPr="00700573">
        <w:rPr>
          <w:rFonts w:ascii="Times New Roman" w:eastAsia="Times New Roman" w:hAnsi="Times New Roman" w:cs="Times New Roman"/>
          <w:color w:val="0D0D0D" w:themeColor="text1" w:themeTint="F2"/>
          <w:sz w:val="28"/>
          <w:szCs w:val="28"/>
          <w:lang w:val="uk-UA" w:eastAsia="ru-RU"/>
        </w:rPr>
        <w:t xml:space="preserve"> вересня </w:t>
      </w:r>
      <w:r w:rsidR="00533886">
        <w:rPr>
          <w:rFonts w:ascii="Times New Roman" w:eastAsia="Times New Roman" w:hAnsi="Times New Roman" w:cs="Times New Roman"/>
          <w:color w:val="0D0D0D" w:themeColor="text1" w:themeTint="F2"/>
          <w:sz w:val="28"/>
          <w:szCs w:val="28"/>
          <w:lang w:val="uk-UA" w:eastAsia="ru-RU"/>
        </w:rPr>
        <w:t>2020 року Комітет</w:t>
      </w:r>
      <w:r w:rsidRPr="00700573">
        <w:rPr>
          <w:rFonts w:ascii="Times New Roman" w:eastAsia="Times New Roman" w:hAnsi="Times New Roman" w:cs="Times New Roman"/>
          <w:color w:val="0D0D0D" w:themeColor="text1" w:themeTint="F2"/>
          <w:sz w:val="28"/>
          <w:szCs w:val="28"/>
          <w:lang w:val="uk-UA" w:eastAsia="ru-RU"/>
        </w:rPr>
        <w:t xml:space="preserve"> </w:t>
      </w:r>
      <w:r w:rsidR="00533886" w:rsidRPr="00A23F4E">
        <w:rPr>
          <w:rFonts w:ascii="Times New Roman" w:hAnsi="Times New Roman" w:cs="Times New Roman"/>
          <w:color w:val="000000"/>
          <w:sz w:val="28"/>
          <w:szCs w:val="28"/>
          <w:lang w:val="uk-UA" w:eastAsia="ru-RU"/>
        </w:rPr>
        <w:t xml:space="preserve">на засіданні </w:t>
      </w:r>
      <w:r w:rsidR="00533886">
        <w:rPr>
          <w:rFonts w:ascii="Times New Roman" w:hAnsi="Times New Roman" w:cs="Times New Roman"/>
          <w:color w:val="000000"/>
          <w:sz w:val="28"/>
          <w:szCs w:val="28"/>
          <w:lang w:val="uk-UA" w:eastAsia="ru-RU"/>
        </w:rPr>
        <w:t>4</w:t>
      </w:r>
      <w:r w:rsidR="00533886" w:rsidRPr="00A23F4E">
        <w:rPr>
          <w:rFonts w:ascii="Times New Roman" w:hAnsi="Times New Roman" w:cs="Times New Roman"/>
          <w:color w:val="000000"/>
          <w:sz w:val="28"/>
          <w:szCs w:val="28"/>
          <w:lang w:val="uk-UA" w:eastAsia="ru-RU"/>
        </w:rPr>
        <w:t xml:space="preserve"> вересня 2020 року (протокол </w:t>
      </w:r>
      <w:r w:rsidR="00533886" w:rsidRPr="00A23F4E">
        <w:rPr>
          <w:rFonts w:ascii="Times New Roman" w:hAnsi="Times New Roman" w:cs="Times New Roman"/>
          <w:color w:val="000000"/>
          <w:sz w:val="28"/>
          <w:szCs w:val="28"/>
          <w:lang w:val="uk-UA" w:eastAsia="ru-RU"/>
        </w:rPr>
        <w:br/>
      </w:r>
      <w:r w:rsidR="00533886">
        <w:rPr>
          <w:rFonts w:ascii="Times New Roman" w:hAnsi="Times New Roman" w:cs="Times New Roman"/>
          <w:color w:val="000000"/>
          <w:sz w:val="28"/>
          <w:szCs w:val="28"/>
          <w:lang w:val="uk-UA" w:eastAsia="ru-RU"/>
        </w:rPr>
        <w:t>№ 47</w:t>
      </w:r>
      <w:r w:rsidR="00533886" w:rsidRPr="00A23F4E">
        <w:rPr>
          <w:rFonts w:ascii="Times New Roman" w:hAnsi="Times New Roman" w:cs="Times New Roman"/>
          <w:color w:val="000000"/>
          <w:sz w:val="28"/>
          <w:szCs w:val="28"/>
          <w:lang w:val="uk-UA" w:eastAsia="ru-RU"/>
        </w:rPr>
        <w:t xml:space="preserve">) </w:t>
      </w:r>
      <w:r w:rsidRPr="00700573">
        <w:rPr>
          <w:rFonts w:ascii="Times New Roman" w:eastAsia="Times New Roman" w:hAnsi="Times New Roman" w:cs="Times New Roman"/>
          <w:color w:val="0D0D0D" w:themeColor="text1" w:themeTint="F2"/>
          <w:sz w:val="28"/>
          <w:szCs w:val="28"/>
          <w:lang w:val="uk-UA" w:eastAsia="ru-RU"/>
        </w:rPr>
        <w:t>розгляну</w:t>
      </w:r>
      <w:r w:rsidR="00533886">
        <w:rPr>
          <w:rFonts w:ascii="Times New Roman" w:eastAsia="Times New Roman" w:hAnsi="Times New Roman" w:cs="Times New Roman"/>
          <w:color w:val="0D0D0D" w:themeColor="text1" w:themeTint="F2"/>
          <w:sz w:val="28"/>
          <w:szCs w:val="28"/>
          <w:lang w:val="uk-UA" w:eastAsia="ru-RU"/>
        </w:rPr>
        <w:t>в</w:t>
      </w:r>
      <w:r w:rsidRPr="00700573">
        <w:rPr>
          <w:rFonts w:ascii="Times New Roman" w:eastAsia="Times New Roman" w:hAnsi="Times New Roman" w:cs="Times New Roman"/>
          <w:color w:val="0D0D0D" w:themeColor="text1" w:themeTint="F2"/>
          <w:sz w:val="28"/>
          <w:szCs w:val="28"/>
          <w:lang w:val="uk-UA" w:eastAsia="ru-RU"/>
        </w:rPr>
        <w:t xml:space="preserve"> проект Постанови Верховної Ради </w:t>
      </w:r>
      <w:r w:rsidRPr="00701975">
        <w:rPr>
          <w:rFonts w:ascii="Times New Roman" w:eastAsia="Times New Roman" w:hAnsi="Times New Roman" w:cs="Times New Roman"/>
          <w:color w:val="0D0D0D" w:themeColor="text1" w:themeTint="F2"/>
          <w:sz w:val="28"/>
          <w:szCs w:val="28"/>
          <w:lang w:val="uk-UA" w:eastAsia="ru-RU"/>
        </w:rPr>
        <w:t>України «</w:t>
      </w:r>
      <w:r w:rsidR="00701975" w:rsidRPr="00701975">
        <w:rPr>
          <w:rFonts w:ascii="Times New Roman" w:hAnsi="Times New Roman" w:cs="Times New Roman"/>
          <w:sz w:val="28"/>
          <w:szCs w:val="28"/>
          <w:lang w:val="uk-UA"/>
        </w:rPr>
        <w:t>Про скасування рішення Верховної Ради України від 01.09.2020 року про прийняття в другому читанні і в цілому як Закону України проекту Закону України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(реєстр. № 2098 від 09.09.2019)</w:t>
      </w:r>
      <w:r w:rsidRPr="00701975">
        <w:rPr>
          <w:rFonts w:ascii="Times New Roman" w:eastAsia="Times New Roman" w:hAnsi="Times New Roman" w:cs="Times New Roman"/>
          <w:color w:val="0D0D0D" w:themeColor="text1" w:themeTint="F2"/>
          <w:sz w:val="28"/>
          <w:szCs w:val="28"/>
          <w:lang w:val="uk-UA" w:eastAsia="ru-RU"/>
        </w:rPr>
        <w:t xml:space="preserve">», </w:t>
      </w:r>
      <w:r w:rsidR="00FC3D1B" w:rsidRPr="00701975">
        <w:rPr>
          <w:rFonts w:ascii="Times New Roman" w:hAnsi="Times New Roman" w:cs="Times New Roman"/>
          <w:color w:val="0D0D0D" w:themeColor="text1" w:themeTint="F2"/>
          <w:sz w:val="28"/>
          <w:szCs w:val="28"/>
          <w:lang w:val="uk-UA"/>
        </w:rPr>
        <w:t xml:space="preserve">внесений </w:t>
      </w:r>
      <w:r w:rsidR="00CF09DA" w:rsidRPr="00701975">
        <w:rPr>
          <w:rFonts w:ascii="Times New Roman" w:hAnsi="Times New Roman" w:cs="Times New Roman"/>
          <w:color w:val="0D0D0D" w:themeColor="text1" w:themeTint="F2"/>
          <w:sz w:val="28"/>
          <w:szCs w:val="28"/>
          <w:lang w:val="uk-UA"/>
        </w:rPr>
        <w:t xml:space="preserve"> народним депутатом України </w:t>
      </w:r>
      <w:r w:rsidR="00B44829">
        <w:rPr>
          <w:rFonts w:ascii="Times New Roman" w:hAnsi="Times New Roman" w:cs="Times New Roman"/>
          <w:color w:val="0D0D0D" w:themeColor="text1" w:themeTint="F2"/>
          <w:sz w:val="28"/>
          <w:szCs w:val="28"/>
          <w:lang w:val="uk-UA"/>
        </w:rPr>
        <w:br/>
      </w:r>
      <w:r w:rsidR="00701975" w:rsidRPr="00701975">
        <w:rPr>
          <w:rFonts w:ascii="Times New Roman" w:hAnsi="Times New Roman" w:cs="Times New Roman"/>
          <w:sz w:val="28"/>
          <w:szCs w:val="28"/>
          <w:lang w:val="uk-UA"/>
        </w:rPr>
        <w:t>Гриб В.О.</w:t>
      </w:r>
      <w:r w:rsidR="00701975" w:rsidRPr="00701975">
        <w:rPr>
          <w:rFonts w:ascii="Times New Roman" w:hAnsi="Times New Roman" w:cs="Times New Roman"/>
          <w:bCs/>
          <w:sz w:val="28"/>
          <w:szCs w:val="28"/>
          <w:lang w:val="uk-UA"/>
        </w:rPr>
        <w:t xml:space="preserve"> </w:t>
      </w:r>
      <w:r w:rsidR="00701975" w:rsidRPr="00701975">
        <w:rPr>
          <w:rFonts w:ascii="Times New Roman" w:hAnsi="Times New Roman" w:cs="Times New Roman"/>
          <w:sz w:val="28"/>
          <w:szCs w:val="28"/>
          <w:lang w:val="uk-UA"/>
        </w:rPr>
        <w:t>(реєстр. № 2098-П1 від 03.09.2020)</w:t>
      </w:r>
      <w:r w:rsidR="00701975">
        <w:rPr>
          <w:rFonts w:ascii="Times New Roman" w:hAnsi="Times New Roman" w:cs="Times New Roman"/>
          <w:color w:val="0D0D0D" w:themeColor="text1" w:themeTint="F2"/>
          <w:sz w:val="28"/>
          <w:szCs w:val="28"/>
          <w:lang w:val="uk-UA"/>
        </w:rPr>
        <w:t>.</w:t>
      </w:r>
    </w:p>
    <w:p w:rsidR="00B53DDB" w:rsidRPr="00700573" w:rsidRDefault="0064261E" w:rsidP="00A60650">
      <w:pPr>
        <w:tabs>
          <w:tab w:val="left" w:pos="851"/>
        </w:tabs>
        <w:spacing w:after="0" w:line="240" w:lineRule="auto"/>
        <w:ind w:firstLine="709"/>
        <w:jc w:val="both"/>
        <w:rPr>
          <w:rFonts w:ascii="Times New Roman" w:hAnsi="Times New Roman" w:cs="Times New Roman"/>
          <w:color w:val="0D0D0D" w:themeColor="text1" w:themeTint="F2"/>
          <w:sz w:val="28"/>
          <w:szCs w:val="28"/>
          <w:lang w:val="uk-UA"/>
        </w:rPr>
      </w:pPr>
      <w:r w:rsidRPr="00700573">
        <w:rPr>
          <w:rFonts w:ascii="Times New Roman" w:hAnsi="Times New Roman" w:cs="Times New Roman"/>
          <w:color w:val="0D0D0D" w:themeColor="text1" w:themeTint="F2"/>
          <w:sz w:val="28"/>
          <w:szCs w:val="28"/>
          <w:lang w:val="uk-UA"/>
        </w:rPr>
        <w:t>Поданим проектом Постанови пропонується «</w:t>
      </w:r>
      <w:r w:rsidR="0006201E" w:rsidRPr="00700573">
        <w:rPr>
          <w:rFonts w:ascii="Times New Roman" w:hAnsi="Times New Roman" w:cs="Times New Roman"/>
          <w:color w:val="0D0D0D" w:themeColor="text1" w:themeTint="F2"/>
          <w:sz w:val="28"/>
          <w:szCs w:val="28"/>
          <w:lang w:val="uk-UA"/>
        </w:rPr>
        <w:t>скасувати рішення Верховної Ради України від 01 вересня 2020 року про прийняття в другому читанні і в цілому як Закону України проекту Закону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w:t>
      </w:r>
      <w:r w:rsidR="003B2F72">
        <w:rPr>
          <w:rFonts w:ascii="Times New Roman" w:hAnsi="Times New Roman" w:cs="Times New Roman"/>
          <w:color w:val="0D0D0D" w:themeColor="text1" w:themeTint="F2"/>
          <w:sz w:val="28"/>
          <w:szCs w:val="28"/>
          <w:lang w:val="uk-UA"/>
        </w:rPr>
        <w:t>реєстр. № 2098 від 09.09.2019)</w:t>
      </w:r>
      <w:r w:rsidR="000C68D0" w:rsidRPr="00700573">
        <w:rPr>
          <w:rFonts w:ascii="Times New Roman" w:hAnsi="Times New Roman" w:cs="Times New Roman"/>
          <w:color w:val="0D0D0D" w:themeColor="text1" w:themeTint="F2"/>
          <w:sz w:val="28"/>
          <w:szCs w:val="28"/>
          <w:lang w:val="uk-UA"/>
        </w:rPr>
        <w:t>».</w:t>
      </w:r>
    </w:p>
    <w:p w:rsidR="0006201E" w:rsidRPr="00700573" w:rsidRDefault="000C68D0" w:rsidP="00A60650">
      <w:pPr>
        <w:pStyle w:val="af4"/>
        <w:tabs>
          <w:tab w:val="left" w:pos="1080"/>
        </w:tabs>
        <w:spacing w:after="0"/>
        <w:ind w:left="0" w:firstLine="709"/>
        <w:jc w:val="both"/>
        <w:rPr>
          <w:color w:val="0D0D0D" w:themeColor="text1" w:themeTint="F2"/>
          <w:sz w:val="28"/>
          <w:szCs w:val="28"/>
          <w:lang w:val="uk-UA"/>
        </w:rPr>
      </w:pPr>
      <w:r w:rsidRPr="00700573">
        <w:rPr>
          <w:color w:val="0D0D0D" w:themeColor="text1" w:themeTint="F2"/>
          <w:sz w:val="28"/>
          <w:szCs w:val="28"/>
          <w:lang w:val="uk-UA"/>
        </w:rPr>
        <w:t>В обґр</w:t>
      </w:r>
      <w:r w:rsidR="006F4CF7" w:rsidRPr="00700573">
        <w:rPr>
          <w:color w:val="0D0D0D" w:themeColor="text1" w:themeTint="F2"/>
          <w:sz w:val="28"/>
          <w:szCs w:val="28"/>
          <w:lang w:val="uk-UA"/>
        </w:rPr>
        <w:t>унтування зазначеної мети автор проекту Постанови зазначає</w:t>
      </w:r>
      <w:r w:rsidRPr="00700573">
        <w:rPr>
          <w:color w:val="0D0D0D" w:themeColor="text1" w:themeTint="F2"/>
          <w:sz w:val="28"/>
          <w:szCs w:val="28"/>
          <w:lang w:val="uk-UA"/>
        </w:rPr>
        <w:t>, що «</w:t>
      </w:r>
      <w:r w:rsidR="0006201E" w:rsidRPr="00700573">
        <w:rPr>
          <w:color w:val="0D0D0D" w:themeColor="text1" w:themeTint="F2"/>
          <w:sz w:val="28"/>
          <w:szCs w:val="28"/>
          <w:lang w:val="uk-UA"/>
        </w:rPr>
        <w:t>розгляд та прийняття зазначеного рішення супроводжувався численними порушеннями ряду вимог Конституції України та встановленої Регламентом Верховної Ради України процедури при розгляді й голосуванні проекту закону.</w:t>
      </w:r>
    </w:p>
    <w:p w:rsidR="00B64F97" w:rsidRPr="00B64F97" w:rsidRDefault="0006201E" w:rsidP="00B64F97">
      <w:pPr>
        <w:pStyle w:val="af4"/>
        <w:tabs>
          <w:tab w:val="left" w:pos="1080"/>
        </w:tabs>
        <w:spacing w:after="0"/>
        <w:ind w:left="0" w:firstLine="709"/>
        <w:jc w:val="both"/>
        <w:rPr>
          <w:rStyle w:val="rvts0"/>
          <w:bCs/>
          <w:color w:val="0D0D0D" w:themeColor="text1" w:themeTint="F2"/>
          <w:sz w:val="28"/>
          <w:szCs w:val="28"/>
          <w:lang w:val="uk-UA"/>
        </w:rPr>
      </w:pPr>
      <w:r w:rsidRPr="00700573">
        <w:rPr>
          <w:color w:val="0D0D0D" w:themeColor="text1" w:themeTint="F2"/>
          <w:sz w:val="28"/>
          <w:szCs w:val="28"/>
          <w:lang w:val="uk-UA"/>
        </w:rPr>
        <w:lastRenderedPageBreak/>
        <w:t>Порушення стосувалося вимог частини першої статті 116, частини другої статті 117, частини шостої статті 118, частини першої статті 119, частини п’ятої статті 120, части</w:t>
      </w:r>
      <w:r w:rsidR="00AE0FB3" w:rsidRPr="00700573">
        <w:rPr>
          <w:color w:val="0D0D0D" w:themeColor="text1" w:themeTint="F2"/>
          <w:sz w:val="28"/>
          <w:szCs w:val="28"/>
          <w:lang w:val="uk-UA"/>
        </w:rPr>
        <w:t>ни п’ятої статті 121 Регламенту</w:t>
      </w:r>
      <w:r w:rsidR="00B64F97">
        <w:rPr>
          <w:bCs/>
          <w:color w:val="0D0D0D" w:themeColor="text1" w:themeTint="F2"/>
          <w:sz w:val="28"/>
          <w:szCs w:val="28"/>
          <w:lang w:val="uk-UA"/>
        </w:rPr>
        <w:t>…</w:t>
      </w:r>
    </w:p>
    <w:p w:rsidR="00704363" w:rsidRPr="00700573" w:rsidRDefault="00636C97" w:rsidP="00A60650">
      <w:pPr>
        <w:spacing w:after="0" w:line="240" w:lineRule="auto"/>
        <w:ind w:firstLine="709"/>
        <w:jc w:val="both"/>
        <w:rPr>
          <w:rStyle w:val="rvts0"/>
          <w:rFonts w:ascii="Times New Roman" w:hAnsi="Times New Roman" w:cs="Times New Roman"/>
          <w:color w:val="0D0D0D" w:themeColor="text1" w:themeTint="F2"/>
          <w:sz w:val="28"/>
          <w:szCs w:val="28"/>
          <w:lang w:val="uk-UA"/>
        </w:rPr>
      </w:pPr>
      <w:r>
        <w:rPr>
          <w:rStyle w:val="rvts0"/>
          <w:rFonts w:ascii="Times New Roman" w:hAnsi="Times New Roman" w:cs="Times New Roman"/>
          <w:color w:val="0D0D0D" w:themeColor="text1" w:themeTint="F2"/>
          <w:sz w:val="28"/>
          <w:szCs w:val="28"/>
          <w:lang w:val="uk-UA"/>
        </w:rPr>
        <w:t>В</w:t>
      </w:r>
      <w:r w:rsidR="00704363" w:rsidRPr="00700573">
        <w:rPr>
          <w:rStyle w:val="rvts0"/>
          <w:rFonts w:ascii="Times New Roman" w:hAnsi="Times New Roman" w:cs="Times New Roman"/>
          <w:color w:val="0D0D0D" w:themeColor="text1" w:themeTint="F2"/>
          <w:sz w:val="28"/>
          <w:szCs w:val="28"/>
          <w:lang w:val="uk-UA"/>
        </w:rPr>
        <w:t xml:space="preserve">супереч частини 1 статті 116 Регламенту, у порівняльній таблиці до другого читання вносяться зміни до статті 66 Закону України «Про ринок електричної енергії», яка жодним чином не змінювалася редакцією першого читання. </w:t>
      </w:r>
    </w:p>
    <w:p w:rsidR="00704363" w:rsidRPr="00E15E03" w:rsidRDefault="001B3F72" w:rsidP="00A60650">
      <w:pPr>
        <w:spacing w:after="0" w:line="240" w:lineRule="auto"/>
        <w:ind w:firstLine="709"/>
        <w:jc w:val="both"/>
        <w:rPr>
          <w:rStyle w:val="rvts0"/>
          <w:rFonts w:ascii="Times New Roman" w:hAnsi="Times New Roman" w:cs="Times New Roman"/>
          <w:color w:val="0D0D0D" w:themeColor="text1" w:themeTint="F2"/>
          <w:sz w:val="28"/>
          <w:szCs w:val="28"/>
          <w:lang w:val="uk-UA"/>
        </w:rPr>
      </w:pPr>
      <w:r w:rsidRPr="00700573">
        <w:rPr>
          <w:rStyle w:val="rvts0"/>
          <w:rFonts w:ascii="Times New Roman" w:hAnsi="Times New Roman" w:cs="Times New Roman"/>
          <w:color w:val="0D0D0D" w:themeColor="text1" w:themeTint="F2"/>
          <w:sz w:val="28"/>
          <w:szCs w:val="28"/>
          <w:lang w:val="uk-UA"/>
        </w:rPr>
        <w:t xml:space="preserve"> </w:t>
      </w:r>
      <w:r w:rsidR="00553F20">
        <w:rPr>
          <w:rStyle w:val="rvts0"/>
          <w:rFonts w:ascii="Times New Roman" w:hAnsi="Times New Roman" w:cs="Times New Roman"/>
          <w:color w:val="0D0D0D" w:themeColor="text1" w:themeTint="F2"/>
          <w:sz w:val="28"/>
          <w:szCs w:val="28"/>
          <w:lang w:val="uk-UA"/>
        </w:rPr>
        <w:t xml:space="preserve">Крім того, </w:t>
      </w:r>
      <w:r w:rsidR="00704363" w:rsidRPr="00700573">
        <w:rPr>
          <w:rStyle w:val="rvts0"/>
          <w:rFonts w:ascii="Times New Roman" w:hAnsi="Times New Roman" w:cs="Times New Roman"/>
          <w:color w:val="0D0D0D" w:themeColor="text1" w:themeTint="F2"/>
          <w:sz w:val="28"/>
          <w:szCs w:val="28"/>
          <w:lang w:val="uk-UA"/>
        </w:rPr>
        <w:t xml:space="preserve">«Головне юридичне управління завізувало законопроект із зауваженнями». </w:t>
      </w:r>
    </w:p>
    <w:p w:rsidR="00E26274" w:rsidRPr="00CE6560" w:rsidRDefault="002877CB" w:rsidP="00CE6560">
      <w:pPr>
        <w:spacing w:after="0" w:line="240" w:lineRule="auto"/>
        <w:ind w:firstLine="709"/>
        <w:jc w:val="both"/>
        <w:rPr>
          <w:rFonts w:ascii="Times New Roman" w:hAnsi="Times New Roman" w:cs="Times New Roman"/>
          <w:color w:val="0D0D0D" w:themeColor="text1" w:themeTint="F2"/>
          <w:sz w:val="28"/>
          <w:szCs w:val="28"/>
          <w:lang w:val="uk-UA"/>
        </w:rPr>
      </w:pPr>
      <w:r>
        <w:rPr>
          <w:rFonts w:ascii="Times New Roman" w:hAnsi="Times New Roman" w:cs="Times New Roman"/>
          <w:sz w:val="28"/>
          <w:szCs w:val="28"/>
          <w:lang w:val="uk-UA"/>
        </w:rPr>
        <w:t>Комітет зазначив</w:t>
      </w:r>
      <w:r w:rsidR="00DA36EA" w:rsidRPr="00E15E03">
        <w:rPr>
          <w:rFonts w:ascii="Times New Roman" w:hAnsi="Times New Roman" w:cs="Times New Roman"/>
          <w:sz w:val="28"/>
          <w:szCs w:val="28"/>
          <w:lang w:val="uk-UA"/>
        </w:rPr>
        <w:t xml:space="preserve">, що у пункті 2 зауважень </w:t>
      </w:r>
      <w:r w:rsidR="00E26274" w:rsidRPr="00E15E03">
        <w:rPr>
          <w:rFonts w:ascii="Times New Roman" w:hAnsi="Times New Roman" w:cs="Times New Roman"/>
          <w:sz w:val="28"/>
          <w:szCs w:val="28"/>
          <w:lang w:val="uk-UA"/>
        </w:rPr>
        <w:t xml:space="preserve">Головного юридичного управління </w:t>
      </w:r>
      <w:r w:rsidR="00DA36EA" w:rsidRPr="00E15E03">
        <w:rPr>
          <w:rFonts w:ascii="Times New Roman" w:hAnsi="Times New Roman" w:cs="Times New Roman"/>
          <w:sz w:val="28"/>
          <w:szCs w:val="28"/>
          <w:lang w:val="uk-UA"/>
        </w:rPr>
        <w:t>до проекту Закону України</w:t>
      </w:r>
      <w:r w:rsidR="00CE6560" w:rsidRPr="00E15E03">
        <w:rPr>
          <w:rFonts w:ascii="Times New Roman" w:hAnsi="Times New Roman"/>
          <w:color w:val="000000"/>
          <w:sz w:val="28"/>
          <w:szCs w:val="28"/>
          <w:lang w:val="uk-UA"/>
        </w:rPr>
        <w:t xml:space="preserve"> про</w:t>
      </w:r>
      <w:r w:rsidR="00CE6560" w:rsidRPr="00E15E03">
        <w:rPr>
          <w:rFonts w:ascii="Times New Roman" w:hAnsi="Times New Roman"/>
          <w:color w:val="333333"/>
          <w:sz w:val="28"/>
          <w:szCs w:val="28"/>
          <w:lang w:val="uk-UA"/>
        </w:rPr>
        <w:t xml:space="preserve"> </w:t>
      </w:r>
      <w:r w:rsidR="00CE6560" w:rsidRPr="00E15E03">
        <w:rPr>
          <w:rFonts w:ascii="Times New Roman" w:hAnsi="Times New Roman"/>
          <w:sz w:val="28"/>
          <w:szCs w:val="28"/>
          <w:lang w:val="uk-UA"/>
        </w:rPr>
        <w:t>внесення змін до Закону України “Про ринок електричної енергії” щодо врегулювання проблемних питань на ринку електричної енергії (реєстраційний № 2098)</w:t>
      </w:r>
      <w:r w:rsidR="00DA36EA" w:rsidRPr="00E15E03">
        <w:rPr>
          <w:rFonts w:ascii="Times New Roman" w:hAnsi="Times New Roman" w:cs="Times New Roman"/>
          <w:sz w:val="28"/>
          <w:szCs w:val="28"/>
          <w:lang w:val="uk-UA"/>
        </w:rPr>
        <w:t>, зокрема,</w:t>
      </w:r>
      <w:r w:rsidR="00150C1C">
        <w:rPr>
          <w:rFonts w:ascii="Times New Roman" w:hAnsi="Times New Roman" w:cs="Times New Roman"/>
          <w:sz w:val="28"/>
          <w:szCs w:val="28"/>
          <w:lang w:val="uk-UA"/>
        </w:rPr>
        <w:t xml:space="preserve"> наголошено на тому</w:t>
      </w:r>
      <w:r w:rsidR="00DA36EA" w:rsidRPr="00E15E03">
        <w:rPr>
          <w:rFonts w:ascii="Times New Roman" w:hAnsi="Times New Roman" w:cs="Times New Roman"/>
          <w:sz w:val="28"/>
          <w:szCs w:val="28"/>
          <w:lang w:val="uk-UA"/>
        </w:rPr>
        <w:t>, що</w:t>
      </w:r>
      <w:r w:rsidR="00E26274" w:rsidRPr="00E15E03">
        <w:rPr>
          <w:rFonts w:ascii="Times New Roman" w:hAnsi="Times New Roman" w:cs="Times New Roman"/>
          <w:sz w:val="28"/>
          <w:szCs w:val="28"/>
          <w:lang w:val="uk-UA"/>
        </w:rPr>
        <w:t>: «</w:t>
      </w:r>
      <w:r w:rsidR="00E02E6F" w:rsidRPr="00E15E03">
        <w:rPr>
          <w:rFonts w:ascii="Times New Roman" w:hAnsi="Times New Roman" w:cs="Times New Roman"/>
          <w:sz w:val="28"/>
          <w:szCs w:val="28"/>
          <w:lang w:val="uk-UA"/>
        </w:rPr>
        <w:t>В</w:t>
      </w:r>
      <w:r w:rsidR="00E26274" w:rsidRPr="00E15E03">
        <w:rPr>
          <w:rFonts w:ascii="Times New Roman" w:hAnsi="Times New Roman" w:cs="Times New Roman"/>
          <w:sz w:val="28"/>
          <w:szCs w:val="28"/>
          <w:lang w:val="uk-UA"/>
        </w:rPr>
        <w:t>супереч вимогам частини першої статті 116 Регламенту Верховної Ради України до тексту законопроекту, який підготовлений до розгляду в другому читанні, внесено пункт 1 розділу I законопроекту щодо доповнення частини четвертої статті 66 Закону України “Про ринок електричної енергії” положеннями, за якими</w:t>
      </w:r>
      <w:r w:rsidR="00E26274" w:rsidRPr="00E26274">
        <w:rPr>
          <w:rFonts w:ascii="Times New Roman" w:hAnsi="Times New Roman" w:cs="Times New Roman"/>
          <w:sz w:val="28"/>
          <w:szCs w:val="28"/>
          <w:lang w:val="uk-UA"/>
        </w:rPr>
        <w:t xml:space="preserve"> Національній комісії</w:t>
      </w:r>
      <w:r w:rsidR="00E26274" w:rsidRPr="00E26274">
        <w:rPr>
          <w:rStyle w:val="st42"/>
          <w:sz w:val="28"/>
          <w:szCs w:val="28"/>
          <w:lang w:val="uk-UA"/>
        </w:rPr>
        <w:t xml:space="preserve">, що здійснює державне регулювання у сферах енергетики та комунальних послуг, надаються повноваження з встановлення обмежень до місячного обсягу продажу електричної енергії за двосторонніми договорами </w:t>
      </w:r>
      <w:r w:rsidR="00E26274" w:rsidRPr="00E26274">
        <w:rPr>
          <w:rFonts w:ascii="Times New Roman" w:hAnsi="Times New Roman" w:cs="Times New Roman"/>
          <w:sz w:val="28"/>
          <w:szCs w:val="28"/>
          <w:lang w:val="uk-UA"/>
        </w:rPr>
        <w:t>між виробниками та іншими учасниками ринку електричної енергії, що входять до складу одного вертикально інтегрованого суб’єкта господарювання або є афілійованими між собою, що не був предметом розгляду цього законопроекту за основу. Згідно з частиною першою статті 116 Регламенту “г</w:t>
      </w:r>
      <w:r w:rsidR="00E26274" w:rsidRPr="00E26274">
        <w:rPr>
          <w:rFonts w:ascii="Times New Roman" w:eastAsia="Times New Roman" w:hAnsi="Times New Roman" w:cs="Times New Roman"/>
          <w:color w:val="000000"/>
          <w:sz w:val="28"/>
          <w:szCs w:val="28"/>
          <w:lang w:val="uk-UA" w:eastAsia="uk-UA"/>
        </w:rPr>
        <w:t>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w:t>
      </w:r>
      <w:r w:rsidR="00E26274">
        <w:rPr>
          <w:rFonts w:ascii="Times New Roman" w:hAnsi="Times New Roman" w:cs="Times New Roman"/>
          <w:sz w:val="28"/>
          <w:szCs w:val="28"/>
          <w:lang w:val="uk-UA"/>
        </w:rPr>
        <w:t>»</w:t>
      </w:r>
      <w:r w:rsidR="00E26274" w:rsidRPr="00E26274">
        <w:rPr>
          <w:rFonts w:ascii="Times New Roman" w:eastAsia="Times New Roman" w:hAnsi="Times New Roman" w:cs="Times New Roman"/>
          <w:color w:val="000000"/>
          <w:sz w:val="28"/>
          <w:szCs w:val="28"/>
          <w:lang w:val="uk-UA" w:eastAsia="uk-UA"/>
        </w:rPr>
        <w:t xml:space="preserve">. </w:t>
      </w:r>
    </w:p>
    <w:p w:rsidR="002877CB" w:rsidRDefault="002877CB" w:rsidP="00A60650">
      <w:pPr>
        <w:pStyle w:val="a9"/>
        <w:ind w:left="0" w:firstLine="709"/>
        <w:jc w:val="both"/>
        <w:rPr>
          <w:color w:val="000000"/>
          <w:sz w:val="28"/>
          <w:szCs w:val="28"/>
        </w:rPr>
      </w:pPr>
      <w:r w:rsidRPr="00A23F4E">
        <w:rPr>
          <w:color w:val="000000"/>
          <w:sz w:val="28"/>
          <w:szCs w:val="28"/>
        </w:rPr>
        <w:t>По суті поданого проекту Постанови Комітет зазначив таке.</w:t>
      </w:r>
    </w:p>
    <w:p w:rsidR="00701975" w:rsidRDefault="001D0CEE" w:rsidP="00A60650">
      <w:pPr>
        <w:pStyle w:val="a9"/>
        <w:ind w:left="0" w:firstLine="709"/>
        <w:jc w:val="both"/>
        <w:rPr>
          <w:color w:val="0D0D0D" w:themeColor="text1" w:themeTint="F2"/>
          <w:sz w:val="28"/>
          <w:szCs w:val="28"/>
          <w:shd w:val="clear" w:color="auto" w:fill="FFFFFF"/>
        </w:rPr>
      </w:pPr>
      <w:r w:rsidRPr="00621E7C">
        <w:rPr>
          <w:color w:val="0D0D0D" w:themeColor="text1" w:themeTint="F2"/>
          <w:sz w:val="28"/>
          <w:szCs w:val="28"/>
        </w:rPr>
        <w:t xml:space="preserve">Згідно </w:t>
      </w:r>
      <w:r w:rsidR="007566CE" w:rsidRPr="00621E7C">
        <w:rPr>
          <w:color w:val="0D0D0D" w:themeColor="text1" w:themeTint="F2"/>
          <w:sz w:val="28"/>
          <w:szCs w:val="28"/>
        </w:rPr>
        <w:t xml:space="preserve">зі </w:t>
      </w:r>
      <w:r w:rsidRPr="00621E7C">
        <w:rPr>
          <w:color w:val="0D0D0D" w:themeColor="text1" w:themeTint="F2"/>
          <w:sz w:val="28"/>
          <w:szCs w:val="28"/>
        </w:rPr>
        <w:t xml:space="preserve">стенограмою пленарного засідання Верховної Ради України </w:t>
      </w:r>
      <w:r w:rsidR="001039AD" w:rsidRPr="00621E7C">
        <w:rPr>
          <w:color w:val="0D0D0D" w:themeColor="text1" w:themeTint="F2"/>
          <w:sz w:val="28"/>
          <w:szCs w:val="28"/>
        </w:rPr>
        <w:br/>
        <w:t xml:space="preserve">від </w:t>
      </w:r>
      <w:r w:rsidR="00621E7C" w:rsidRPr="00621E7C">
        <w:rPr>
          <w:sz w:val="28"/>
          <w:szCs w:val="28"/>
        </w:rPr>
        <w:t>1 вересня</w:t>
      </w:r>
      <w:r w:rsidR="00621E7C" w:rsidRPr="00621E7C">
        <w:rPr>
          <w:color w:val="0D0D0D" w:themeColor="text1" w:themeTint="F2"/>
          <w:sz w:val="28"/>
          <w:szCs w:val="28"/>
        </w:rPr>
        <w:t xml:space="preserve"> </w:t>
      </w:r>
      <w:r w:rsidRPr="00621E7C">
        <w:rPr>
          <w:color w:val="0D0D0D" w:themeColor="text1" w:themeTint="F2"/>
          <w:sz w:val="28"/>
          <w:szCs w:val="28"/>
        </w:rPr>
        <w:t>цього року, розміщен</w:t>
      </w:r>
      <w:r w:rsidR="00C6666D" w:rsidRPr="00621E7C">
        <w:rPr>
          <w:color w:val="0D0D0D" w:themeColor="text1" w:themeTint="F2"/>
          <w:sz w:val="28"/>
          <w:szCs w:val="28"/>
        </w:rPr>
        <w:t>ою</w:t>
      </w:r>
      <w:r w:rsidRPr="00621E7C">
        <w:rPr>
          <w:color w:val="0D0D0D" w:themeColor="text1" w:themeTint="F2"/>
          <w:sz w:val="28"/>
          <w:szCs w:val="28"/>
        </w:rPr>
        <w:t xml:space="preserve"> на офіційному веб-сайті Верховної Ради України, розгляд проекту Закону України «</w:t>
      </w:r>
      <w:r w:rsidR="001039AD" w:rsidRPr="00621E7C">
        <w:rPr>
          <w:color w:val="0D0D0D" w:themeColor="text1" w:themeTint="F2"/>
          <w:sz w:val="28"/>
          <w:szCs w:val="28"/>
        </w:rPr>
        <w:t xml:space="preserve">Про внесення змін до </w:t>
      </w:r>
      <w:r w:rsidR="001039AD" w:rsidRPr="00621E7C">
        <w:rPr>
          <w:color w:val="0D0D0D" w:themeColor="text1" w:themeTint="F2"/>
          <w:sz w:val="28"/>
          <w:szCs w:val="28"/>
          <w:shd w:val="clear" w:color="auto" w:fill="FFFFFF"/>
        </w:rPr>
        <w:t xml:space="preserve">Прикінцевих та перехідних положень Закону </w:t>
      </w:r>
      <w:r w:rsidR="001039AD" w:rsidRPr="00531220">
        <w:rPr>
          <w:color w:val="0D0D0D" w:themeColor="text1" w:themeTint="F2"/>
          <w:sz w:val="28"/>
          <w:szCs w:val="28"/>
          <w:shd w:val="clear" w:color="auto" w:fill="FFFFFF"/>
        </w:rPr>
        <w:t>України «Про ринок електричної енергії</w:t>
      </w:r>
      <w:r w:rsidR="001039AD" w:rsidRPr="00531220">
        <w:rPr>
          <w:color w:val="0D0D0D" w:themeColor="text1" w:themeTint="F2"/>
          <w:sz w:val="28"/>
          <w:szCs w:val="28"/>
        </w:rPr>
        <w:t xml:space="preserve">» щодо постачання електричної енергії </w:t>
      </w:r>
      <w:r w:rsidR="001039AD" w:rsidRPr="00531220">
        <w:rPr>
          <w:color w:val="0D0D0D" w:themeColor="text1" w:themeTint="F2"/>
          <w:sz w:val="28"/>
          <w:szCs w:val="28"/>
          <w:shd w:val="clear" w:color="auto" w:fill="FFFFFF"/>
        </w:rPr>
        <w:t>для забезпечення функціонування спільного майна багатоквартирного житлового будинку</w:t>
      </w:r>
      <w:r w:rsidR="00720BFD" w:rsidRPr="00531220">
        <w:rPr>
          <w:color w:val="0D0D0D" w:themeColor="text1" w:themeTint="F2"/>
          <w:sz w:val="28"/>
          <w:szCs w:val="28"/>
        </w:rPr>
        <w:t>»</w:t>
      </w:r>
      <w:r w:rsidR="00621E7C" w:rsidRPr="00531220">
        <w:rPr>
          <w:color w:val="0D0D0D" w:themeColor="text1" w:themeTint="F2"/>
          <w:sz w:val="28"/>
          <w:szCs w:val="28"/>
        </w:rPr>
        <w:t xml:space="preserve"> (реєстр. № 2098) </w:t>
      </w:r>
      <w:r w:rsidR="00720BFD" w:rsidRPr="00531220">
        <w:rPr>
          <w:color w:val="0D0D0D" w:themeColor="text1" w:themeTint="F2"/>
          <w:sz w:val="28"/>
          <w:szCs w:val="28"/>
        </w:rPr>
        <w:t xml:space="preserve"> </w:t>
      </w:r>
      <w:r w:rsidR="001540B7">
        <w:rPr>
          <w:color w:val="0D0D0D" w:themeColor="text1" w:themeTint="F2"/>
          <w:sz w:val="28"/>
          <w:szCs w:val="28"/>
        </w:rPr>
        <w:t>у другому читанні розпочався із запрошення на трибуну</w:t>
      </w:r>
      <w:r w:rsidR="00531220" w:rsidRPr="00531220">
        <w:rPr>
          <w:color w:val="0D0D0D" w:themeColor="text1" w:themeTint="F2"/>
          <w:sz w:val="28"/>
          <w:szCs w:val="28"/>
        </w:rPr>
        <w:t xml:space="preserve"> г</w:t>
      </w:r>
      <w:r w:rsidR="00531220" w:rsidRPr="00531220">
        <w:rPr>
          <w:color w:val="0D0D0D" w:themeColor="text1" w:themeTint="F2"/>
          <w:sz w:val="28"/>
          <w:szCs w:val="28"/>
          <w:shd w:val="clear" w:color="auto" w:fill="FFFFFF"/>
        </w:rPr>
        <w:t>олов</w:t>
      </w:r>
      <w:r w:rsidR="001540B7">
        <w:rPr>
          <w:color w:val="0D0D0D" w:themeColor="text1" w:themeTint="F2"/>
          <w:sz w:val="28"/>
          <w:szCs w:val="28"/>
          <w:shd w:val="clear" w:color="auto" w:fill="FFFFFF"/>
        </w:rPr>
        <w:t>и</w:t>
      </w:r>
      <w:r w:rsidR="00531220" w:rsidRPr="00531220">
        <w:rPr>
          <w:color w:val="0D0D0D" w:themeColor="text1" w:themeTint="F2"/>
          <w:sz w:val="28"/>
          <w:szCs w:val="28"/>
          <w:shd w:val="clear" w:color="auto" w:fill="FFFFFF"/>
        </w:rPr>
        <w:t xml:space="preserve"> підкомітету Комітету з питань енергетики та житлово-ко</w:t>
      </w:r>
      <w:r w:rsidR="00531220">
        <w:rPr>
          <w:color w:val="0D0D0D" w:themeColor="text1" w:themeTint="F2"/>
          <w:sz w:val="28"/>
          <w:szCs w:val="28"/>
          <w:shd w:val="clear" w:color="auto" w:fill="FFFFFF"/>
        </w:rPr>
        <w:t>мунального господарства Жупанин</w:t>
      </w:r>
      <w:r w:rsidR="001540B7">
        <w:rPr>
          <w:color w:val="0D0D0D" w:themeColor="text1" w:themeTint="F2"/>
          <w:sz w:val="28"/>
          <w:szCs w:val="28"/>
          <w:shd w:val="clear" w:color="auto" w:fill="FFFFFF"/>
        </w:rPr>
        <w:t>а</w:t>
      </w:r>
      <w:r w:rsidR="00531220">
        <w:rPr>
          <w:color w:val="0D0D0D" w:themeColor="text1" w:themeTint="F2"/>
          <w:sz w:val="28"/>
          <w:szCs w:val="28"/>
          <w:shd w:val="clear" w:color="auto" w:fill="FFFFFF"/>
        </w:rPr>
        <w:t xml:space="preserve"> </w:t>
      </w:r>
      <w:r w:rsidR="00531220" w:rsidRPr="00531220">
        <w:rPr>
          <w:color w:val="0D0D0D" w:themeColor="text1" w:themeTint="F2"/>
          <w:sz w:val="28"/>
          <w:szCs w:val="28"/>
          <w:shd w:val="clear" w:color="auto" w:fill="FFFFFF"/>
        </w:rPr>
        <w:t>А</w:t>
      </w:r>
      <w:r w:rsidR="00531220">
        <w:rPr>
          <w:color w:val="0D0D0D" w:themeColor="text1" w:themeTint="F2"/>
          <w:sz w:val="28"/>
          <w:szCs w:val="28"/>
          <w:shd w:val="clear" w:color="auto" w:fill="FFFFFF"/>
        </w:rPr>
        <w:t>.</w:t>
      </w:r>
      <w:r w:rsidR="00531220" w:rsidRPr="00531220">
        <w:rPr>
          <w:color w:val="0D0D0D" w:themeColor="text1" w:themeTint="F2"/>
          <w:sz w:val="28"/>
          <w:szCs w:val="28"/>
          <w:shd w:val="clear" w:color="auto" w:fill="FFFFFF"/>
        </w:rPr>
        <w:t>В</w:t>
      </w:r>
      <w:r w:rsidR="00531220">
        <w:rPr>
          <w:color w:val="0D0D0D" w:themeColor="text1" w:themeTint="F2"/>
          <w:sz w:val="28"/>
          <w:szCs w:val="28"/>
          <w:shd w:val="clear" w:color="auto" w:fill="FFFFFF"/>
        </w:rPr>
        <w:t>.</w:t>
      </w:r>
      <w:r w:rsidR="009A6D73">
        <w:rPr>
          <w:color w:val="0D0D0D" w:themeColor="text1" w:themeTint="F2"/>
          <w:sz w:val="28"/>
          <w:szCs w:val="28"/>
          <w:shd w:val="clear" w:color="auto" w:fill="FFFFFF"/>
        </w:rPr>
        <w:t xml:space="preserve"> </w:t>
      </w:r>
      <w:r w:rsidR="001540B7">
        <w:rPr>
          <w:color w:val="0D0D0D" w:themeColor="text1" w:themeTint="F2"/>
          <w:sz w:val="28"/>
          <w:szCs w:val="28"/>
          <w:shd w:val="clear" w:color="auto" w:fill="FFFFFF"/>
        </w:rPr>
        <w:t>та розгляду пропозицій. Зокрема, за наполяганням</w:t>
      </w:r>
      <w:r w:rsidR="001540B7" w:rsidRPr="001540B7">
        <w:rPr>
          <w:color w:val="0D0D0D" w:themeColor="text1" w:themeTint="F2"/>
          <w:sz w:val="28"/>
          <w:szCs w:val="28"/>
          <w:shd w:val="clear" w:color="auto" w:fill="FFFFFF"/>
        </w:rPr>
        <w:t xml:space="preserve"> </w:t>
      </w:r>
      <w:r w:rsidR="001540B7" w:rsidRPr="009A6D73">
        <w:rPr>
          <w:color w:val="0D0D0D" w:themeColor="text1" w:themeTint="F2"/>
          <w:sz w:val="28"/>
          <w:szCs w:val="28"/>
          <w:shd w:val="clear" w:color="auto" w:fill="FFFFFF"/>
        </w:rPr>
        <w:t>народного депутата</w:t>
      </w:r>
      <w:r w:rsidR="001540B7">
        <w:rPr>
          <w:color w:val="0D0D0D" w:themeColor="text1" w:themeTint="F2"/>
          <w:sz w:val="28"/>
          <w:szCs w:val="28"/>
          <w:shd w:val="clear" w:color="auto" w:fill="FFFFFF"/>
        </w:rPr>
        <w:t xml:space="preserve"> України Скороход А.К. головуючим було поставлено на голосування </w:t>
      </w:r>
      <w:r w:rsidR="001540B7">
        <w:rPr>
          <w:color w:val="0D0D0D" w:themeColor="text1" w:themeTint="F2"/>
          <w:sz w:val="28"/>
          <w:szCs w:val="28"/>
          <w:shd w:val="clear" w:color="auto" w:fill="FFFFFF"/>
        </w:rPr>
        <w:lastRenderedPageBreak/>
        <w:t xml:space="preserve">на підтвердження пропозицію № 3 (щодо змін до статті 66 Закону), за яку проголосували 250  </w:t>
      </w:r>
      <w:r w:rsidR="001540B7" w:rsidRPr="009A6D73">
        <w:rPr>
          <w:color w:val="0D0D0D" w:themeColor="text1" w:themeTint="F2"/>
          <w:sz w:val="28"/>
          <w:szCs w:val="28"/>
          <w:shd w:val="clear" w:color="auto" w:fill="FFFFFF"/>
        </w:rPr>
        <w:t>народн</w:t>
      </w:r>
      <w:r w:rsidR="001540B7">
        <w:rPr>
          <w:color w:val="0D0D0D" w:themeColor="text1" w:themeTint="F2"/>
          <w:sz w:val="28"/>
          <w:szCs w:val="28"/>
          <w:shd w:val="clear" w:color="auto" w:fill="FFFFFF"/>
        </w:rPr>
        <w:t>их</w:t>
      </w:r>
      <w:r w:rsidR="001540B7" w:rsidRPr="009A6D73">
        <w:rPr>
          <w:color w:val="0D0D0D" w:themeColor="text1" w:themeTint="F2"/>
          <w:sz w:val="28"/>
          <w:szCs w:val="28"/>
          <w:shd w:val="clear" w:color="auto" w:fill="FFFFFF"/>
        </w:rPr>
        <w:t xml:space="preserve"> депутат</w:t>
      </w:r>
      <w:r w:rsidR="001540B7">
        <w:rPr>
          <w:color w:val="0D0D0D" w:themeColor="text1" w:themeTint="F2"/>
          <w:sz w:val="28"/>
          <w:szCs w:val="28"/>
          <w:shd w:val="clear" w:color="auto" w:fill="FFFFFF"/>
        </w:rPr>
        <w:t xml:space="preserve">ів України. А відтак, за наполяганням </w:t>
      </w:r>
      <w:r w:rsidR="001540B7" w:rsidRPr="009A6D73">
        <w:rPr>
          <w:color w:val="0D0D0D" w:themeColor="text1" w:themeTint="F2"/>
          <w:sz w:val="28"/>
          <w:szCs w:val="28"/>
          <w:shd w:val="clear" w:color="auto" w:fill="FFFFFF"/>
        </w:rPr>
        <w:t xml:space="preserve">народного депутата </w:t>
      </w:r>
      <w:r w:rsidR="001540B7">
        <w:rPr>
          <w:color w:val="0D0D0D" w:themeColor="text1" w:themeTint="F2"/>
          <w:sz w:val="28"/>
          <w:szCs w:val="28"/>
          <w:shd w:val="clear" w:color="auto" w:fill="FFFFFF"/>
        </w:rPr>
        <w:t xml:space="preserve">України </w:t>
      </w:r>
      <w:r w:rsidR="001540B7" w:rsidRPr="009A6D73">
        <w:rPr>
          <w:color w:val="0D0D0D" w:themeColor="text1" w:themeTint="F2"/>
          <w:sz w:val="28"/>
          <w:szCs w:val="28"/>
          <w:shd w:val="clear" w:color="auto" w:fill="FFFFFF"/>
        </w:rPr>
        <w:t>Заблоцького М.Б.</w:t>
      </w:r>
      <w:r w:rsidR="001540B7">
        <w:rPr>
          <w:color w:val="0D0D0D" w:themeColor="text1" w:themeTint="F2"/>
          <w:sz w:val="28"/>
          <w:szCs w:val="28"/>
          <w:shd w:val="clear" w:color="auto" w:fill="FFFFFF"/>
        </w:rPr>
        <w:t xml:space="preserve"> </w:t>
      </w:r>
      <w:r w:rsidR="009A6D73" w:rsidRPr="009A6D73">
        <w:rPr>
          <w:color w:val="0D0D0D" w:themeColor="text1" w:themeTint="F2"/>
          <w:sz w:val="28"/>
          <w:szCs w:val="28"/>
          <w:shd w:val="clear" w:color="auto" w:fill="FFFFFF"/>
        </w:rPr>
        <w:t>було поставлено на</w:t>
      </w:r>
      <w:r w:rsidR="001540B7">
        <w:rPr>
          <w:color w:val="0D0D0D" w:themeColor="text1" w:themeTint="F2"/>
          <w:sz w:val="28"/>
          <w:szCs w:val="28"/>
          <w:shd w:val="clear" w:color="auto" w:fill="FFFFFF"/>
        </w:rPr>
        <w:t xml:space="preserve"> голосування на </w:t>
      </w:r>
      <w:r w:rsidR="009A6D73" w:rsidRPr="009A6D73">
        <w:rPr>
          <w:color w:val="0D0D0D" w:themeColor="text1" w:themeTint="F2"/>
          <w:sz w:val="28"/>
          <w:szCs w:val="28"/>
          <w:shd w:val="clear" w:color="auto" w:fill="FFFFFF"/>
        </w:rPr>
        <w:t xml:space="preserve"> підтвердження </w:t>
      </w:r>
      <w:r w:rsidR="00C52A14">
        <w:rPr>
          <w:color w:val="0D0D0D" w:themeColor="text1" w:themeTint="F2"/>
          <w:sz w:val="28"/>
          <w:szCs w:val="28"/>
          <w:shd w:val="clear" w:color="auto" w:fill="FFFFFF"/>
        </w:rPr>
        <w:t>пропозицій</w:t>
      </w:r>
      <w:r w:rsidR="009A6D73" w:rsidRPr="009A6D73">
        <w:rPr>
          <w:color w:val="0D0D0D" w:themeColor="text1" w:themeTint="F2"/>
          <w:sz w:val="28"/>
          <w:szCs w:val="28"/>
          <w:shd w:val="clear" w:color="auto" w:fill="FFFFFF"/>
        </w:rPr>
        <w:t xml:space="preserve"> № 2, 5, 6, 7, 11, 12, 13, 14, 15</w:t>
      </w:r>
      <w:r w:rsidR="00701975">
        <w:rPr>
          <w:color w:val="0D0D0D" w:themeColor="text1" w:themeTint="F2"/>
          <w:sz w:val="28"/>
          <w:szCs w:val="28"/>
          <w:shd w:val="clear" w:color="auto" w:fill="FFFFFF"/>
        </w:rPr>
        <w:t>.</w:t>
      </w:r>
    </w:p>
    <w:p w:rsidR="009A7E0F" w:rsidRPr="00700573" w:rsidRDefault="00621E7C" w:rsidP="00A60650">
      <w:pPr>
        <w:pStyle w:val="a9"/>
        <w:ind w:left="0" w:firstLine="709"/>
        <w:jc w:val="both"/>
        <w:rPr>
          <w:bCs/>
          <w:color w:val="0D0D0D" w:themeColor="text1" w:themeTint="F2"/>
          <w:sz w:val="28"/>
          <w:szCs w:val="28"/>
        </w:rPr>
      </w:pPr>
      <w:r w:rsidRPr="00531220">
        <w:rPr>
          <w:color w:val="0D0D0D" w:themeColor="text1" w:themeTint="F2"/>
          <w:sz w:val="28"/>
          <w:szCs w:val="28"/>
        </w:rPr>
        <w:t xml:space="preserve"> </w:t>
      </w:r>
      <w:r w:rsidR="009A7E0F" w:rsidRPr="00531220">
        <w:rPr>
          <w:color w:val="0D0D0D" w:themeColor="text1" w:themeTint="F2"/>
          <w:sz w:val="28"/>
          <w:szCs w:val="28"/>
        </w:rPr>
        <w:t xml:space="preserve">Закон України </w:t>
      </w:r>
      <w:r w:rsidR="0041394B" w:rsidRPr="00531220">
        <w:rPr>
          <w:color w:val="0D0D0D" w:themeColor="text1" w:themeTint="F2"/>
          <w:sz w:val="28"/>
          <w:szCs w:val="28"/>
        </w:rPr>
        <w:t>«</w:t>
      </w:r>
      <w:r w:rsidR="007E2D90" w:rsidRPr="00531220">
        <w:rPr>
          <w:color w:val="0D0D0D" w:themeColor="text1" w:themeTint="F2"/>
          <w:sz w:val="28"/>
          <w:szCs w:val="28"/>
        </w:rPr>
        <w:t xml:space="preserve">Про внесення змін до </w:t>
      </w:r>
      <w:r w:rsidR="007E2D90" w:rsidRPr="00531220">
        <w:rPr>
          <w:color w:val="0D0D0D" w:themeColor="text1" w:themeTint="F2"/>
          <w:sz w:val="28"/>
          <w:szCs w:val="28"/>
          <w:shd w:val="clear" w:color="auto" w:fill="FFFFFF"/>
        </w:rPr>
        <w:t>Прикінцевих та перехідних положень Закону України «Про ринок електричної енергії</w:t>
      </w:r>
      <w:r w:rsidR="007E2D90" w:rsidRPr="00531220">
        <w:rPr>
          <w:color w:val="0D0D0D" w:themeColor="text1" w:themeTint="F2"/>
          <w:sz w:val="28"/>
          <w:szCs w:val="28"/>
        </w:rPr>
        <w:t xml:space="preserve">» щодо постачання електричної енергії </w:t>
      </w:r>
      <w:r w:rsidR="007E2D90" w:rsidRPr="00531220">
        <w:rPr>
          <w:color w:val="0D0D0D" w:themeColor="text1" w:themeTint="F2"/>
          <w:sz w:val="28"/>
          <w:szCs w:val="28"/>
          <w:shd w:val="clear" w:color="auto" w:fill="FFFFFF"/>
        </w:rPr>
        <w:t xml:space="preserve">для забезпечення функціонування </w:t>
      </w:r>
      <w:r w:rsidR="007E2D90" w:rsidRPr="00700573">
        <w:rPr>
          <w:color w:val="0D0D0D" w:themeColor="text1" w:themeTint="F2"/>
          <w:sz w:val="28"/>
          <w:szCs w:val="28"/>
          <w:shd w:val="clear" w:color="auto" w:fill="FFFFFF"/>
        </w:rPr>
        <w:t>спільного майна багатоквартирного житлового будинку</w:t>
      </w:r>
      <w:r w:rsidR="00617CFC" w:rsidRPr="00700573">
        <w:rPr>
          <w:color w:val="0D0D0D" w:themeColor="text1" w:themeTint="F2"/>
          <w:sz w:val="28"/>
          <w:szCs w:val="28"/>
        </w:rPr>
        <w:t>» (реєстр. № 2098</w:t>
      </w:r>
      <w:r w:rsidR="0041394B" w:rsidRPr="00700573">
        <w:rPr>
          <w:color w:val="0D0D0D" w:themeColor="text1" w:themeTint="F2"/>
          <w:sz w:val="28"/>
          <w:szCs w:val="28"/>
        </w:rPr>
        <w:t xml:space="preserve">) </w:t>
      </w:r>
      <w:r w:rsidR="009A7E0F" w:rsidRPr="00700573">
        <w:rPr>
          <w:color w:val="0D0D0D" w:themeColor="text1" w:themeTint="F2"/>
          <w:sz w:val="28"/>
          <w:szCs w:val="28"/>
        </w:rPr>
        <w:t xml:space="preserve"> було при</w:t>
      </w:r>
      <w:r w:rsidR="006E2912" w:rsidRPr="00700573">
        <w:rPr>
          <w:color w:val="0D0D0D" w:themeColor="text1" w:themeTint="F2"/>
          <w:sz w:val="28"/>
          <w:szCs w:val="28"/>
        </w:rPr>
        <w:t xml:space="preserve">йнято Верховною Радою України </w:t>
      </w:r>
      <w:r w:rsidR="00271F39" w:rsidRPr="00700573">
        <w:rPr>
          <w:color w:val="0D0D0D" w:themeColor="text1" w:themeTint="F2"/>
          <w:sz w:val="28"/>
          <w:szCs w:val="28"/>
        </w:rPr>
        <w:t>у другому читанні та</w:t>
      </w:r>
      <w:r w:rsidR="00271F39" w:rsidRPr="00700573">
        <w:rPr>
          <w:b/>
          <w:color w:val="0D0D0D" w:themeColor="text1" w:themeTint="F2"/>
          <w:sz w:val="28"/>
          <w:szCs w:val="28"/>
        </w:rPr>
        <w:t xml:space="preserve"> </w:t>
      </w:r>
      <w:r w:rsidR="00617CFC" w:rsidRPr="00700573">
        <w:rPr>
          <w:color w:val="0D0D0D" w:themeColor="text1" w:themeTint="F2"/>
          <w:sz w:val="28"/>
          <w:szCs w:val="28"/>
        </w:rPr>
        <w:t>в цілому («за» -</w:t>
      </w:r>
      <w:r w:rsidR="007E2D90" w:rsidRPr="00700573">
        <w:rPr>
          <w:color w:val="0D0D0D" w:themeColor="text1" w:themeTint="F2"/>
          <w:sz w:val="28"/>
          <w:szCs w:val="28"/>
        </w:rPr>
        <w:t xml:space="preserve"> 276</w:t>
      </w:r>
      <w:r w:rsidR="00617CFC" w:rsidRPr="00700573">
        <w:rPr>
          <w:color w:val="0D0D0D" w:themeColor="text1" w:themeTint="F2"/>
          <w:sz w:val="28"/>
          <w:szCs w:val="28"/>
        </w:rPr>
        <w:t xml:space="preserve"> </w:t>
      </w:r>
      <w:r w:rsidR="009A7E0F" w:rsidRPr="00700573">
        <w:rPr>
          <w:color w:val="0D0D0D" w:themeColor="text1" w:themeTint="F2"/>
          <w:sz w:val="28"/>
          <w:szCs w:val="28"/>
        </w:rPr>
        <w:t xml:space="preserve"> народних депутатів України).</w:t>
      </w:r>
    </w:p>
    <w:p w:rsidR="0064261E" w:rsidRPr="00700573" w:rsidRDefault="0064261E" w:rsidP="00A60650">
      <w:pPr>
        <w:spacing w:after="0" w:line="240" w:lineRule="auto"/>
        <w:ind w:firstLine="709"/>
        <w:jc w:val="both"/>
        <w:rPr>
          <w:rFonts w:ascii="Times New Roman" w:eastAsia="Times New Roman" w:hAnsi="Times New Roman" w:cs="Times New Roman"/>
          <w:color w:val="0D0D0D" w:themeColor="text1" w:themeTint="F2"/>
          <w:sz w:val="28"/>
          <w:szCs w:val="28"/>
          <w:lang w:val="uk-UA" w:eastAsia="ru-RU"/>
        </w:rPr>
      </w:pPr>
      <w:r w:rsidRPr="00700573">
        <w:rPr>
          <w:rFonts w:ascii="Times New Roman" w:hAnsi="Times New Roman" w:cs="Times New Roman"/>
          <w:color w:val="0D0D0D" w:themeColor="text1" w:themeTint="F2"/>
          <w:sz w:val="28"/>
          <w:szCs w:val="28"/>
          <w:shd w:val="clear" w:color="auto" w:fill="FFFFFF"/>
          <w:lang w:val="uk-UA"/>
        </w:rPr>
        <w:t>Згідно з положеннями частини першої статті 48 Регламенту Верховної Ради України, рішення Верховної Ради України можуть бути скасовані</w:t>
      </w:r>
      <w:r w:rsidRPr="00700573">
        <w:rPr>
          <w:rFonts w:ascii="Times New Roman" w:eastAsia="Times New Roman" w:hAnsi="Times New Roman" w:cs="Times New Roman"/>
          <w:color w:val="0D0D0D" w:themeColor="text1" w:themeTint="F2"/>
          <w:sz w:val="28"/>
          <w:szCs w:val="28"/>
          <w:lang w:val="uk-UA" w:eastAsia="ru-RU"/>
        </w:rPr>
        <w:t xml:space="preserve"> Верховною Радою України до підписання відповідного акта Верховної Ради України Головою Верховної Ради України. </w:t>
      </w:r>
    </w:p>
    <w:p w:rsidR="0064261E" w:rsidRPr="00700573" w:rsidRDefault="0064261E" w:rsidP="00A60650">
      <w:pPr>
        <w:spacing w:after="0" w:line="240" w:lineRule="auto"/>
        <w:ind w:firstLine="709"/>
        <w:jc w:val="both"/>
        <w:rPr>
          <w:rFonts w:ascii="Times New Roman" w:eastAsia="Times New Roman" w:hAnsi="Times New Roman" w:cs="Times New Roman"/>
          <w:color w:val="0D0D0D" w:themeColor="text1" w:themeTint="F2"/>
          <w:sz w:val="28"/>
          <w:szCs w:val="28"/>
          <w:lang w:val="uk-UA" w:eastAsia="ru-RU"/>
        </w:rPr>
      </w:pPr>
      <w:r w:rsidRPr="00700573">
        <w:rPr>
          <w:rFonts w:ascii="Times New Roman" w:eastAsia="Times New Roman" w:hAnsi="Times New Roman" w:cs="Times New Roman"/>
          <w:color w:val="0D0D0D" w:themeColor="text1" w:themeTint="F2"/>
          <w:sz w:val="28"/>
          <w:szCs w:val="28"/>
          <w:lang w:val="uk-UA" w:eastAsia="ru-RU"/>
        </w:rPr>
        <w:t>Положення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акта Головою Верховної Ради України.</w:t>
      </w:r>
    </w:p>
    <w:p w:rsidR="0064261E" w:rsidRPr="00700573" w:rsidRDefault="002877CB" w:rsidP="00A60650">
      <w:pPr>
        <w:spacing w:after="0" w:line="240" w:lineRule="auto"/>
        <w:ind w:firstLine="709"/>
        <w:jc w:val="both"/>
        <w:rPr>
          <w:rFonts w:ascii="Times New Roman" w:eastAsia="Times New Roman" w:hAnsi="Times New Roman" w:cs="Times New Roman"/>
          <w:color w:val="0D0D0D" w:themeColor="text1" w:themeTint="F2"/>
          <w:sz w:val="28"/>
          <w:szCs w:val="28"/>
          <w:lang w:val="uk-UA" w:eastAsia="ru-RU"/>
        </w:rPr>
      </w:pPr>
      <w:r>
        <w:rPr>
          <w:rFonts w:ascii="Times New Roman" w:eastAsia="Times New Roman" w:hAnsi="Times New Roman" w:cs="Times New Roman"/>
          <w:color w:val="0D0D0D" w:themeColor="text1" w:themeTint="F2"/>
          <w:sz w:val="28"/>
          <w:szCs w:val="28"/>
          <w:lang w:val="uk-UA" w:eastAsia="ru-RU"/>
        </w:rPr>
        <w:t>Комітет з</w:t>
      </w:r>
      <w:r w:rsidR="0064261E" w:rsidRPr="00700573">
        <w:rPr>
          <w:rFonts w:ascii="Times New Roman" w:eastAsia="Times New Roman" w:hAnsi="Times New Roman" w:cs="Times New Roman"/>
          <w:color w:val="0D0D0D" w:themeColor="text1" w:themeTint="F2"/>
          <w:sz w:val="28"/>
          <w:szCs w:val="28"/>
          <w:lang w:val="uk-UA" w:eastAsia="ru-RU"/>
        </w:rPr>
        <w:t>ауваж</w:t>
      </w:r>
      <w:r>
        <w:rPr>
          <w:rFonts w:ascii="Times New Roman" w:eastAsia="Times New Roman" w:hAnsi="Times New Roman" w:cs="Times New Roman"/>
          <w:color w:val="0D0D0D" w:themeColor="text1" w:themeTint="F2"/>
          <w:sz w:val="28"/>
          <w:szCs w:val="28"/>
          <w:lang w:val="uk-UA" w:eastAsia="ru-RU"/>
        </w:rPr>
        <w:t>ив</w:t>
      </w:r>
      <w:r w:rsidR="0064261E" w:rsidRPr="00700573">
        <w:rPr>
          <w:rFonts w:ascii="Times New Roman" w:eastAsia="Times New Roman" w:hAnsi="Times New Roman" w:cs="Times New Roman"/>
          <w:color w:val="0D0D0D" w:themeColor="text1" w:themeTint="F2"/>
          <w:sz w:val="28"/>
          <w:szCs w:val="28"/>
          <w:lang w:val="uk-UA" w:eastAsia="ru-RU"/>
        </w:rPr>
        <w:t xml:space="preserve">, що згідно з положеннями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0064261E" w:rsidRPr="00700573">
        <w:rPr>
          <w:rFonts w:ascii="Times New Roman" w:eastAsia="Times New Roman" w:hAnsi="Times New Roman" w:cs="Times New Roman"/>
          <w:color w:val="0D0D0D" w:themeColor="text1" w:themeTint="F2"/>
          <w:sz w:val="28"/>
          <w:szCs w:val="28"/>
          <w:u w:val="single"/>
          <w:lang w:val="uk-UA" w:eastAsia="ru-RU"/>
        </w:rPr>
        <w:t>при розгляді й голосуванні питання</w:t>
      </w:r>
      <w:r w:rsidR="0064261E" w:rsidRPr="00700573">
        <w:rPr>
          <w:rFonts w:ascii="Times New Roman" w:eastAsia="Times New Roman" w:hAnsi="Times New Roman" w:cs="Times New Roman"/>
          <w:color w:val="0D0D0D" w:themeColor="text1" w:themeTint="F2"/>
          <w:sz w:val="28"/>
          <w:szCs w:val="28"/>
          <w:lang w:val="uk-UA" w:eastAsia="ru-RU"/>
        </w:rPr>
        <w:t xml:space="preserve">.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w:t>
      </w:r>
      <w:r w:rsidR="0064261E" w:rsidRPr="00700573">
        <w:rPr>
          <w:rFonts w:ascii="Times New Roman" w:eastAsia="Times New Roman" w:hAnsi="Times New Roman" w:cs="Times New Roman"/>
          <w:color w:val="0D0D0D" w:themeColor="text1" w:themeTint="F2"/>
          <w:sz w:val="28"/>
          <w:szCs w:val="28"/>
          <w:lang w:val="uk-UA" w:eastAsia="ru-RU"/>
        </w:rPr>
        <w:lastRenderedPageBreak/>
        <w:t>предмета відання якого належать питання регламенту, для попереднього розгляду і внесення пропозицій.</w:t>
      </w:r>
    </w:p>
    <w:p w:rsidR="006F2BA3" w:rsidRPr="00700573" w:rsidRDefault="00DF22C6" w:rsidP="00A60650">
      <w:pPr>
        <w:spacing w:after="0" w:line="240" w:lineRule="auto"/>
        <w:ind w:firstLine="709"/>
        <w:jc w:val="both"/>
        <w:rPr>
          <w:rFonts w:ascii="Times New Roman" w:eastAsia="Times New Roman" w:hAnsi="Times New Roman" w:cs="Times New Roman"/>
          <w:color w:val="0D0D0D" w:themeColor="text1" w:themeTint="F2"/>
          <w:sz w:val="28"/>
          <w:szCs w:val="28"/>
          <w:lang w:val="uk-UA" w:eastAsia="ru-RU"/>
        </w:rPr>
      </w:pPr>
      <w:r>
        <w:rPr>
          <w:rFonts w:ascii="Times New Roman" w:eastAsia="Times New Roman" w:hAnsi="Times New Roman" w:cs="Times New Roman"/>
          <w:color w:val="0D0D0D" w:themeColor="text1" w:themeTint="F2"/>
          <w:sz w:val="28"/>
          <w:szCs w:val="28"/>
          <w:lang w:val="uk-UA" w:eastAsia="ru-RU"/>
        </w:rPr>
        <w:t>Комітет привернув</w:t>
      </w:r>
      <w:r w:rsidRPr="00700573">
        <w:rPr>
          <w:rFonts w:ascii="Times New Roman" w:eastAsia="Times New Roman" w:hAnsi="Times New Roman" w:cs="Times New Roman"/>
          <w:color w:val="0D0D0D" w:themeColor="text1" w:themeTint="F2"/>
          <w:sz w:val="28"/>
          <w:szCs w:val="28"/>
          <w:lang w:val="uk-UA" w:eastAsia="ru-RU"/>
        </w:rPr>
        <w:t xml:space="preserve"> увагу до того</w:t>
      </w:r>
      <w:r w:rsidR="0064261E" w:rsidRPr="00700573">
        <w:rPr>
          <w:rFonts w:ascii="Times New Roman" w:eastAsia="Times New Roman" w:hAnsi="Times New Roman" w:cs="Times New Roman"/>
          <w:color w:val="0D0D0D" w:themeColor="text1" w:themeTint="F2"/>
          <w:sz w:val="28"/>
          <w:szCs w:val="28"/>
          <w:lang w:val="uk-UA" w:eastAsia="ru-RU"/>
        </w:rPr>
        <w:t xml:space="preserve">, що </w:t>
      </w:r>
      <w:r w:rsidR="0041394B" w:rsidRPr="00700573">
        <w:rPr>
          <w:rFonts w:ascii="Times New Roman" w:hAnsi="Times New Roman" w:cs="Times New Roman"/>
          <w:color w:val="0D0D0D" w:themeColor="text1" w:themeTint="F2"/>
          <w:sz w:val="28"/>
          <w:szCs w:val="28"/>
          <w:lang w:val="uk-UA"/>
        </w:rPr>
        <w:t>народн</w:t>
      </w:r>
      <w:r w:rsidR="00E1160D" w:rsidRPr="00700573">
        <w:rPr>
          <w:rFonts w:ascii="Times New Roman" w:hAnsi="Times New Roman" w:cs="Times New Roman"/>
          <w:color w:val="0D0D0D" w:themeColor="text1" w:themeTint="F2"/>
          <w:sz w:val="28"/>
          <w:szCs w:val="28"/>
          <w:lang w:val="uk-UA"/>
        </w:rPr>
        <w:t>ий</w:t>
      </w:r>
      <w:r w:rsidR="0041394B" w:rsidRPr="00700573">
        <w:rPr>
          <w:rFonts w:ascii="Times New Roman" w:hAnsi="Times New Roman" w:cs="Times New Roman"/>
          <w:color w:val="0D0D0D" w:themeColor="text1" w:themeTint="F2"/>
          <w:sz w:val="28"/>
          <w:szCs w:val="28"/>
          <w:lang w:val="uk-UA"/>
        </w:rPr>
        <w:t xml:space="preserve"> депутат України</w:t>
      </w:r>
      <w:r w:rsidR="0041394B" w:rsidRPr="00700573">
        <w:rPr>
          <w:rFonts w:ascii="Times New Roman" w:hAnsi="Times New Roman" w:cs="Times New Roman"/>
          <w:bCs/>
          <w:color w:val="0D0D0D" w:themeColor="text1" w:themeTint="F2"/>
          <w:sz w:val="28"/>
          <w:szCs w:val="28"/>
          <w:lang w:val="uk-UA"/>
        </w:rPr>
        <w:t xml:space="preserve"> </w:t>
      </w:r>
      <w:r w:rsidR="00BB53C3" w:rsidRPr="00700573">
        <w:rPr>
          <w:rFonts w:ascii="Times New Roman" w:hAnsi="Times New Roman" w:cs="Times New Roman"/>
          <w:bCs/>
          <w:color w:val="0D0D0D" w:themeColor="text1" w:themeTint="F2"/>
          <w:sz w:val="28"/>
          <w:szCs w:val="28"/>
          <w:lang w:val="uk-UA"/>
        </w:rPr>
        <w:br/>
      </w:r>
      <w:r w:rsidR="00701975">
        <w:rPr>
          <w:rFonts w:ascii="Times New Roman" w:hAnsi="Times New Roman" w:cs="Times New Roman"/>
          <w:color w:val="0D0D0D" w:themeColor="text1" w:themeTint="F2"/>
          <w:sz w:val="28"/>
          <w:szCs w:val="28"/>
          <w:lang w:val="uk-UA"/>
        </w:rPr>
        <w:t>Гриб В.О.</w:t>
      </w:r>
      <w:r w:rsidR="00595D4B" w:rsidRPr="00700573">
        <w:rPr>
          <w:rFonts w:ascii="Times New Roman" w:hAnsi="Times New Roman" w:cs="Times New Roman"/>
          <w:color w:val="0D0D0D" w:themeColor="text1" w:themeTint="F2"/>
          <w:sz w:val="28"/>
          <w:szCs w:val="28"/>
          <w:lang w:val="uk-UA"/>
        </w:rPr>
        <w:t xml:space="preserve"> </w:t>
      </w:r>
      <w:r w:rsidR="00B77186" w:rsidRPr="00700573">
        <w:rPr>
          <w:rFonts w:ascii="Times New Roman" w:eastAsia="Times New Roman" w:hAnsi="Times New Roman" w:cs="Times New Roman"/>
          <w:color w:val="0D0D0D" w:themeColor="text1" w:themeTint="F2"/>
          <w:sz w:val="28"/>
          <w:szCs w:val="28"/>
          <w:lang w:val="uk-UA" w:eastAsia="ru-RU"/>
        </w:rPr>
        <w:t xml:space="preserve">не </w:t>
      </w:r>
      <w:r w:rsidR="00701975">
        <w:rPr>
          <w:rFonts w:ascii="Times New Roman" w:eastAsia="Times New Roman" w:hAnsi="Times New Roman" w:cs="Times New Roman"/>
          <w:color w:val="0D0D0D" w:themeColor="text1" w:themeTint="F2"/>
          <w:sz w:val="28"/>
          <w:szCs w:val="28"/>
          <w:lang w:val="uk-UA" w:eastAsia="ru-RU"/>
        </w:rPr>
        <w:t>звертала</w:t>
      </w:r>
      <w:r w:rsidR="00B77186" w:rsidRPr="00700573">
        <w:rPr>
          <w:rFonts w:ascii="Times New Roman" w:eastAsia="Times New Roman" w:hAnsi="Times New Roman" w:cs="Times New Roman"/>
          <w:color w:val="0D0D0D" w:themeColor="text1" w:themeTint="F2"/>
          <w:sz w:val="28"/>
          <w:szCs w:val="28"/>
          <w:lang w:val="uk-UA" w:eastAsia="ru-RU"/>
        </w:rPr>
        <w:t>ся</w:t>
      </w:r>
      <w:r w:rsidR="0064261E" w:rsidRPr="00700573">
        <w:rPr>
          <w:rFonts w:ascii="Times New Roman" w:eastAsia="Times New Roman" w:hAnsi="Times New Roman" w:cs="Times New Roman"/>
          <w:color w:val="0D0D0D" w:themeColor="text1" w:themeTint="F2"/>
          <w:sz w:val="28"/>
          <w:szCs w:val="28"/>
          <w:lang w:val="uk-UA" w:eastAsia="ru-RU"/>
        </w:rPr>
        <w:t xml:space="preserve"> до головуючого на пленарному засіданні Верховної Ради України із заявою про порушення встановленої Регламентом Верховної Ради України процедури при розгляді й голосуванні п</w:t>
      </w:r>
      <w:r w:rsidR="00A61324" w:rsidRPr="00700573">
        <w:rPr>
          <w:rFonts w:ascii="Times New Roman" w:eastAsia="Times New Roman" w:hAnsi="Times New Roman" w:cs="Times New Roman"/>
          <w:color w:val="0D0D0D" w:themeColor="text1" w:themeTint="F2"/>
          <w:sz w:val="28"/>
          <w:szCs w:val="28"/>
          <w:lang w:val="uk-UA" w:eastAsia="ru-RU"/>
        </w:rPr>
        <w:t xml:space="preserve">роекту Закону (реєстр. № </w:t>
      </w:r>
      <w:r w:rsidR="00B77186" w:rsidRPr="00700573">
        <w:rPr>
          <w:rFonts w:ascii="Times New Roman" w:eastAsia="Times New Roman" w:hAnsi="Times New Roman" w:cs="Times New Roman"/>
          <w:color w:val="0D0D0D" w:themeColor="text1" w:themeTint="F2"/>
          <w:sz w:val="28"/>
          <w:szCs w:val="28"/>
          <w:lang w:val="uk-UA" w:eastAsia="ru-RU"/>
        </w:rPr>
        <w:t>2098</w:t>
      </w:r>
      <w:r w:rsidR="0064261E" w:rsidRPr="00700573">
        <w:rPr>
          <w:rFonts w:ascii="Times New Roman" w:eastAsia="Times New Roman" w:hAnsi="Times New Roman" w:cs="Times New Roman"/>
          <w:color w:val="0D0D0D" w:themeColor="text1" w:themeTint="F2"/>
          <w:sz w:val="28"/>
          <w:szCs w:val="28"/>
          <w:lang w:val="uk-UA" w:eastAsia="ru-RU"/>
        </w:rPr>
        <w:t>), як передбачено положеннями частини третьої статті 48 Рег</w:t>
      </w:r>
      <w:r w:rsidR="006F2BA3" w:rsidRPr="00700573">
        <w:rPr>
          <w:rFonts w:ascii="Times New Roman" w:eastAsia="Times New Roman" w:hAnsi="Times New Roman" w:cs="Times New Roman"/>
          <w:color w:val="0D0D0D" w:themeColor="text1" w:themeTint="F2"/>
          <w:sz w:val="28"/>
          <w:szCs w:val="28"/>
          <w:lang w:val="uk-UA" w:eastAsia="ru-RU"/>
        </w:rPr>
        <w:t>ламенту Верховної Ради України.</w:t>
      </w:r>
    </w:p>
    <w:p w:rsidR="006F2BA3" w:rsidRPr="00700573" w:rsidRDefault="006F2BA3" w:rsidP="00A60650">
      <w:pPr>
        <w:spacing w:after="0" w:line="240" w:lineRule="auto"/>
        <w:ind w:firstLine="709"/>
        <w:jc w:val="both"/>
        <w:rPr>
          <w:rFonts w:ascii="Times New Roman" w:hAnsi="Times New Roman" w:cs="Times New Roman"/>
          <w:color w:val="0D0D0D" w:themeColor="text1" w:themeTint="F2"/>
          <w:sz w:val="28"/>
          <w:szCs w:val="28"/>
          <w:lang w:val="uk-UA" w:eastAsia="ru-RU"/>
        </w:rPr>
      </w:pPr>
      <w:r w:rsidRPr="00700573">
        <w:rPr>
          <w:rFonts w:ascii="Times New Roman" w:eastAsia="Times New Roman" w:hAnsi="Times New Roman" w:cs="Times New Roman"/>
          <w:color w:val="0D0D0D" w:themeColor="text1" w:themeTint="F2"/>
          <w:sz w:val="28"/>
          <w:szCs w:val="28"/>
          <w:lang w:val="uk-UA" w:eastAsia="ru-RU"/>
        </w:rPr>
        <w:t>Натомість</w:t>
      </w:r>
      <w:r w:rsidRPr="00700573">
        <w:rPr>
          <w:rFonts w:ascii="Times New Roman" w:hAnsi="Times New Roman" w:cs="Times New Roman"/>
          <w:color w:val="0D0D0D" w:themeColor="text1" w:themeTint="F2"/>
          <w:sz w:val="28"/>
          <w:szCs w:val="28"/>
          <w:lang w:val="uk-UA" w:eastAsia="ru-RU"/>
        </w:rPr>
        <w:t xml:space="preserve"> народний депутат України </w:t>
      </w:r>
      <w:r w:rsidR="0064261E" w:rsidRPr="00700573">
        <w:rPr>
          <w:rFonts w:ascii="Times New Roman" w:eastAsia="Times New Roman" w:hAnsi="Times New Roman" w:cs="Times New Roman"/>
          <w:color w:val="0D0D0D" w:themeColor="text1" w:themeTint="F2"/>
          <w:sz w:val="28"/>
          <w:szCs w:val="28"/>
          <w:lang w:val="uk-UA" w:eastAsia="ru-RU"/>
        </w:rPr>
        <w:t>вн</w:t>
      </w:r>
      <w:r w:rsidR="00701975">
        <w:rPr>
          <w:rFonts w:ascii="Times New Roman" w:eastAsia="Times New Roman" w:hAnsi="Times New Roman" w:cs="Times New Roman"/>
          <w:color w:val="0D0D0D" w:themeColor="text1" w:themeTint="F2"/>
          <w:sz w:val="28"/>
          <w:szCs w:val="28"/>
          <w:lang w:val="uk-UA" w:eastAsia="ru-RU"/>
        </w:rPr>
        <w:t xml:space="preserve">есла </w:t>
      </w:r>
      <w:r w:rsidR="0064261E" w:rsidRPr="00700573">
        <w:rPr>
          <w:rFonts w:ascii="Times New Roman" w:eastAsia="Times New Roman" w:hAnsi="Times New Roman" w:cs="Times New Roman"/>
          <w:color w:val="0D0D0D" w:themeColor="text1" w:themeTint="F2"/>
          <w:sz w:val="28"/>
          <w:szCs w:val="28"/>
          <w:lang w:val="uk-UA" w:eastAsia="ru-RU"/>
        </w:rPr>
        <w:t>на розгляд Верховної Ради України проект Постанови Верховної Ради України «</w:t>
      </w:r>
      <w:r w:rsidR="00701975" w:rsidRPr="00701975">
        <w:rPr>
          <w:rFonts w:ascii="Times New Roman" w:hAnsi="Times New Roman" w:cs="Times New Roman"/>
          <w:sz w:val="28"/>
          <w:szCs w:val="28"/>
          <w:lang w:val="uk-UA"/>
        </w:rPr>
        <w:t>Про скасування рішення Верховної Ради України від 01.09.2020 року про прийняття в другому читанні і в цілому як Закону України проекту Закону України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(реєстр. № 2098 від 09.09.2019)</w:t>
      </w:r>
      <w:r w:rsidR="00B77186" w:rsidRPr="00700573">
        <w:rPr>
          <w:rFonts w:ascii="Times New Roman" w:hAnsi="Times New Roman" w:cs="Times New Roman"/>
          <w:bCs/>
          <w:color w:val="0D0D0D" w:themeColor="text1" w:themeTint="F2"/>
          <w:sz w:val="28"/>
          <w:szCs w:val="28"/>
          <w:lang w:val="uk-UA"/>
        </w:rPr>
        <w:t>»,</w:t>
      </w:r>
      <w:r w:rsidR="00701975">
        <w:rPr>
          <w:rFonts w:ascii="Times New Roman" w:hAnsi="Times New Roman" w:cs="Times New Roman"/>
          <w:bCs/>
          <w:color w:val="0D0D0D" w:themeColor="text1" w:themeTint="F2"/>
          <w:sz w:val="28"/>
          <w:szCs w:val="28"/>
          <w:lang w:val="uk-UA"/>
        </w:rPr>
        <w:t xml:space="preserve"> без </w:t>
      </w:r>
      <w:r w:rsidR="00701975">
        <w:rPr>
          <w:rFonts w:ascii="Times New Roman" w:hAnsi="Times New Roman" w:cs="Times New Roman"/>
          <w:color w:val="0D0D0D" w:themeColor="text1" w:themeTint="F2"/>
          <w:sz w:val="28"/>
          <w:szCs w:val="28"/>
          <w:lang w:val="uk-UA" w:eastAsia="ru-RU"/>
        </w:rPr>
        <w:t>відповідної заяви</w:t>
      </w:r>
      <w:r w:rsidR="00701975" w:rsidRPr="00701975">
        <w:rPr>
          <w:rFonts w:ascii="Times New Roman" w:eastAsia="Times New Roman" w:hAnsi="Times New Roman" w:cs="Times New Roman"/>
          <w:color w:val="0D0D0D" w:themeColor="text1" w:themeTint="F2"/>
          <w:sz w:val="28"/>
          <w:szCs w:val="28"/>
          <w:lang w:val="uk-UA" w:eastAsia="ru-RU"/>
        </w:rPr>
        <w:t xml:space="preserve"> </w:t>
      </w:r>
      <w:r w:rsidR="00701975" w:rsidRPr="00700573">
        <w:rPr>
          <w:rFonts w:ascii="Times New Roman" w:eastAsia="Times New Roman" w:hAnsi="Times New Roman" w:cs="Times New Roman"/>
          <w:color w:val="0D0D0D" w:themeColor="text1" w:themeTint="F2"/>
          <w:sz w:val="28"/>
          <w:szCs w:val="28"/>
          <w:lang w:val="uk-UA" w:eastAsia="ru-RU"/>
        </w:rPr>
        <w:t>до Голови</w:t>
      </w:r>
      <w:r w:rsidR="00701975">
        <w:rPr>
          <w:rFonts w:ascii="Times New Roman" w:hAnsi="Times New Roman" w:cs="Times New Roman"/>
          <w:color w:val="0D0D0D" w:themeColor="text1" w:themeTint="F2"/>
          <w:sz w:val="28"/>
          <w:szCs w:val="28"/>
          <w:lang w:val="uk-UA" w:eastAsia="ru-RU"/>
        </w:rPr>
        <w:t xml:space="preserve"> Верховної Ради України</w:t>
      </w:r>
      <w:r w:rsidRPr="00700573">
        <w:rPr>
          <w:rFonts w:ascii="Times New Roman" w:hAnsi="Times New Roman" w:cs="Times New Roman"/>
          <w:color w:val="0D0D0D" w:themeColor="text1" w:themeTint="F2"/>
          <w:sz w:val="28"/>
          <w:szCs w:val="28"/>
          <w:lang w:val="uk-UA" w:eastAsia="ru-RU"/>
        </w:rPr>
        <w:t>, передбачено</w:t>
      </w:r>
      <w:r w:rsidR="00701975">
        <w:rPr>
          <w:rFonts w:ascii="Times New Roman" w:hAnsi="Times New Roman" w:cs="Times New Roman"/>
          <w:color w:val="0D0D0D" w:themeColor="text1" w:themeTint="F2"/>
          <w:sz w:val="28"/>
          <w:szCs w:val="28"/>
          <w:lang w:val="uk-UA" w:eastAsia="ru-RU"/>
        </w:rPr>
        <w:t>ї</w:t>
      </w:r>
      <w:r w:rsidRPr="00700573">
        <w:rPr>
          <w:rFonts w:ascii="Times New Roman" w:hAnsi="Times New Roman" w:cs="Times New Roman"/>
          <w:color w:val="0D0D0D" w:themeColor="text1" w:themeTint="F2"/>
          <w:sz w:val="28"/>
          <w:szCs w:val="28"/>
          <w:lang w:val="uk-UA" w:eastAsia="ru-RU"/>
        </w:rPr>
        <w:t xml:space="preserve"> частиною п’ятою статті 48 </w:t>
      </w:r>
      <w:r w:rsidRPr="00700573">
        <w:rPr>
          <w:rFonts w:ascii="Times New Roman" w:eastAsia="Times New Roman" w:hAnsi="Times New Roman" w:cs="Times New Roman"/>
          <w:color w:val="0D0D0D" w:themeColor="text1" w:themeTint="F2"/>
          <w:sz w:val="28"/>
          <w:szCs w:val="28"/>
          <w:lang w:val="uk-UA" w:eastAsia="ru-RU"/>
        </w:rPr>
        <w:t>Рег</w:t>
      </w:r>
      <w:r w:rsidR="00701975">
        <w:rPr>
          <w:rFonts w:ascii="Times New Roman" w:eastAsia="Times New Roman" w:hAnsi="Times New Roman" w:cs="Times New Roman"/>
          <w:color w:val="0D0D0D" w:themeColor="text1" w:themeTint="F2"/>
          <w:sz w:val="28"/>
          <w:szCs w:val="28"/>
          <w:lang w:val="uk-UA" w:eastAsia="ru-RU"/>
        </w:rPr>
        <w:t>ламенту Верховної Ради України.</w:t>
      </w:r>
    </w:p>
    <w:p w:rsidR="0064261E" w:rsidRPr="00700573" w:rsidRDefault="0064261E" w:rsidP="00A60650">
      <w:pPr>
        <w:spacing w:after="0" w:line="240" w:lineRule="auto"/>
        <w:ind w:firstLine="709"/>
        <w:jc w:val="both"/>
        <w:rPr>
          <w:rFonts w:ascii="Times New Roman" w:eastAsia="Times New Roman" w:hAnsi="Times New Roman" w:cs="Times New Roman"/>
          <w:color w:val="0D0D0D" w:themeColor="text1" w:themeTint="F2"/>
          <w:sz w:val="28"/>
          <w:szCs w:val="28"/>
          <w:lang w:val="uk-UA" w:eastAsia="ru-RU"/>
        </w:rPr>
      </w:pPr>
      <w:r w:rsidRPr="00700573">
        <w:rPr>
          <w:rFonts w:ascii="Times New Roman" w:eastAsia="Times New Roman" w:hAnsi="Times New Roman" w:cs="Times New Roman"/>
          <w:color w:val="0D0D0D" w:themeColor="text1" w:themeTint="F2"/>
          <w:sz w:val="28"/>
          <w:szCs w:val="28"/>
          <w:lang w:val="uk-UA"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DF22C6" w:rsidRPr="00884174" w:rsidRDefault="0064261E" w:rsidP="00DF22C6">
      <w:pPr>
        <w:spacing w:after="0" w:line="240" w:lineRule="auto"/>
        <w:ind w:firstLine="709"/>
        <w:jc w:val="both"/>
        <w:rPr>
          <w:rFonts w:ascii="Times New Roman" w:hAnsi="Times New Roman" w:cs="Times New Roman"/>
          <w:b/>
          <w:sz w:val="28"/>
          <w:szCs w:val="28"/>
          <w:lang w:val="uk-UA"/>
        </w:rPr>
      </w:pPr>
      <w:r w:rsidRPr="00700573">
        <w:rPr>
          <w:rFonts w:ascii="Times New Roman" w:eastAsia="Times New Roman" w:hAnsi="Times New Roman" w:cs="Times New Roman"/>
          <w:color w:val="0D0D0D" w:themeColor="text1" w:themeTint="F2"/>
          <w:sz w:val="28"/>
          <w:szCs w:val="28"/>
          <w:lang w:val="uk-UA" w:eastAsia="ru-RU"/>
        </w:rPr>
        <w:t>Враховуючи вищевикладене, керуючись частинами третьою, п’ятою, шостою і восьмою статті 48 Регла</w:t>
      </w:r>
      <w:r w:rsidR="00DF22C6">
        <w:rPr>
          <w:rFonts w:ascii="Times New Roman" w:eastAsia="Times New Roman" w:hAnsi="Times New Roman" w:cs="Times New Roman"/>
          <w:color w:val="0D0D0D" w:themeColor="text1" w:themeTint="F2"/>
          <w:sz w:val="28"/>
          <w:szCs w:val="28"/>
          <w:lang w:val="uk-UA" w:eastAsia="ru-RU"/>
        </w:rPr>
        <w:t>менту Верховної Ради України, Комітет</w:t>
      </w:r>
      <w:r w:rsidR="00FF0574" w:rsidRPr="00700573">
        <w:rPr>
          <w:rFonts w:ascii="Times New Roman" w:eastAsia="Times New Roman" w:hAnsi="Times New Roman" w:cs="Times New Roman"/>
          <w:color w:val="0D0D0D" w:themeColor="text1" w:themeTint="F2"/>
          <w:sz w:val="28"/>
          <w:szCs w:val="28"/>
          <w:lang w:val="uk-UA" w:eastAsia="ru-RU"/>
        </w:rPr>
        <w:t xml:space="preserve"> </w:t>
      </w:r>
      <w:r w:rsidR="00DF22C6">
        <w:rPr>
          <w:rFonts w:ascii="Times New Roman" w:eastAsia="Times New Roman" w:hAnsi="Times New Roman" w:cs="Times New Roman"/>
          <w:color w:val="0D0D0D" w:themeColor="text1" w:themeTint="F2"/>
          <w:sz w:val="28"/>
          <w:szCs w:val="28"/>
          <w:lang w:val="uk-UA" w:eastAsia="ru-RU"/>
        </w:rPr>
        <w:t>ухвалив</w:t>
      </w:r>
      <w:r w:rsidRPr="00700573">
        <w:rPr>
          <w:rFonts w:ascii="Times New Roman" w:eastAsia="Times New Roman" w:hAnsi="Times New Roman" w:cs="Times New Roman"/>
          <w:color w:val="0D0D0D" w:themeColor="text1" w:themeTint="F2"/>
          <w:sz w:val="28"/>
          <w:szCs w:val="28"/>
          <w:lang w:val="uk-UA" w:eastAsia="ru-RU"/>
        </w:rPr>
        <w:t xml:space="preserve"> висновок на проект Постанови Верховної Ради України </w:t>
      </w:r>
      <w:r w:rsidR="00701975" w:rsidRPr="00701975">
        <w:rPr>
          <w:rFonts w:ascii="Times New Roman" w:eastAsia="Times New Roman" w:hAnsi="Times New Roman" w:cs="Times New Roman"/>
          <w:color w:val="0D0D0D" w:themeColor="text1" w:themeTint="F2"/>
          <w:sz w:val="28"/>
          <w:szCs w:val="28"/>
          <w:lang w:val="uk-UA" w:eastAsia="ru-RU"/>
        </w:rPr>
        <w:t>«</w:t>
      </w:r>
      <w:r w:rsidR="00701975" w:rsidRPr="00701975">
        <w:rPr>
          <w:rFonts w:ascii="Times New Roman" w:hAnsi="Times New Roman" w:cs="Times New Roman"/>
          <w:sz w:val="28"/>
          <w:szCs w:val="28"/>
          <w:lang w:val="uk-UA"/>
        </w:rPr>
        <w:t>Про скасування рішення Верховної Ради України від 01.09.2020 року про прийняття в другому читанні і в цілому як Закону України проекту Закону України «Про внесення змін до Прикінцевих та перехідних положень Закону України «Про ринок електричної енергії» щодо постачання електричної енергії для забезпечення функціонування спільного майна багатоквартирного житлового будинку» (реєстр. № 2098 від 09.09.2019)</w:t>
      </w:r>
      <w:r w:rsidR="00701975" w:rsidRPr="00701975">
        <w:rPr>
          <w:rFonts w:ascii="Times New Roman" w:eastAsia="Times New Roman" w:hAnsi="Times New Roman" w:cs="Times New Roman"/>
          <w:color w:val="0D0D0D" w:themeColor="text1" w:themeTint="F2"/>
          <w:sz w:val="28"/>
          <w:szCs w:val="28"/>
          <w:lang w:val="uk-UA" w:eastAsia="ru-RU"/>
        </w:rPr>
        <w:t xml:space="preserve">», </w:t>
      </w:r>
      <w:r w:rsidR="00701975" w:rsidRPr="00701975">
        <w:rPr>
          <w:rFonts w:ascii="Times New Roman" w:hAnsi="Times New Roman" w:cs="Times New Roman"/>
          <w:color w:val="0D0D0D" w:themeColor="text1" w:themeTint="F2"/>
          <w:sz w:val="28"/>
          <w:szCs w:val="28"/>
          <w:lang w:val="uk-UA"/>
        </w:rPr>
        <w:t xml:space="preserve">внесений  народним депутатом України </w:t>
      </w:r>
      <w:r w:rsidR="00701975" w:rsidRPr="00701975">
        <w:rPr>
          <w:rFonts w:ascii="Times New Roman" w:hAnsi="Times New Roman" w:cs="Times New Roman"/>
          <w:sz w:val="28"/>
          <w:szCs w:val="28"/>
          <w:lang w:val="uk-UA"/>
        </w:rPr>
        <w:t>Гриб В.О.</w:t>
      </w:r>
      <w:r w:rsidR="00701975" w:rsidRPr="00701975">
        <w:rPr>
          <w:rFonts w:ascii="Times New Roman" w:hAnsi="Times New Roman" w:cs="Times New Roman"/>
          <w:bCs/>
          <w:sz w:val="28"/>
          <w:szCs w:val="28"/>
          <w:lang w:val="uk-UA"/>
        </w:rPr>
        <w:t xml:space="preserve"> </w:t>
      </w:r>
      <w:r w:rsidR="00701975" w:rsidRPr="00701975">
        <w:rPr>
          <w:rFonts w:ascii="Times New Roman" w:hAnsi="Times New Roman" w:cs="Times New Roman"/>
          <w:sz w:val="28"/>
          <w:szCs w:val="28"/>
          <w:lang w:val="uk-UA"/>
        </w:rPr>
        <w:t>(реєстр. № 2098-П1 від 03.09.2020)</w:t>
      </w:r>
      <w:r w:rsidRPr="00700573">
        <w:rPr>
          <w:rFonts w:ascii="Times New Roman" w:eastAsia="Times New Roman" w:hAnsi="Times New Roman" w:cs="Times New Roman"/>
          <w:color w:val="0D0D0D" w:themeColor="text1" w:themeTint="F2"/>
          <w:sz w:val="28"/>
          <w:szCs w:val="28"/>
          <w:lang w:val="uk-UA" w:eastAsia="ru-RU"/>
        </w:rPr>
        <w:t xml:space="preserve">, </w:t>
      </w:r>
      <w:r w:rsidR="00DF22C6" w:rsidRPr="00A23F4E">
        <w:rPr>
          <w:rFonts w:ascii="Times New Roman" w:eastAsia="Times New Roman" w:hAnsi="Times New Roman" w:cs="Times New Roman"/>
          <w:color w:val="000000"/>
          <w:sz w:val="28"/>
          <w:szCs w:val="28"/>
          <w:lang w:val="uk-UA" w:eastAsia="ru-RU"/>
        </w:rPr>
        <w:t xml:space="preserve">та </w:t>
      </w:r>
      <w:r w:rsidR="00DF22C6" w:rsidRPr="00AC2A4B">
        <w:rPr>
          <w:rFonts w:ascii="Times New Roman" w:eastAsia="Times New Roman" w:hAnsi="Times New Roman" w:cs="Times New Roman"/>
          <w:color w:val="000000"/>
          <w:sz w:val="28"/>
          <w:szCs w:val="28"/>
          <w:lang w:val="uk-UA" w:eastAsia="ru-RU"/>
        </w:rPr>
        <w:t>прийняв рішення запропонувати</w:t>
      </w:r>
      <w:r w:rsidR="00DF22C6" w:rsidRPr="00A23F4E">
        <w:rPr>
          <w:rFonts w:ascii="Times New Roman" w:hAnsi="Times New Roman" w:cs="Times New Roman"/>
          <w:sz w:val="28"/>
          <w:szCs w:val="28"/>
          <w:lang w:val="uk-UA" w:eastAsia="ru-RU"/>
        </w:rPr>
        <w:t xml:space="preserve"> </w:t>
      </w:r>
      <w:r w:rsidR="00DF22C6" w:rsidRPr="00A23F4E">
        <w:rPr>
          <w:rFonts w:ascii="Times New Roman" w:hAnsi="Times New Roman" w:cs="Times New Roman"/>
          <w:bCs/>
          <w:sz w:val="28"/>
          <w:szCs w:val="28"/>
          <w:lang w:val="uk-UA"/>
        </w:rPr>
        <w:t>Верховній Раді України визначитися шляхом голосування щодо прийняття чи відхилення зазначеного проекту Постанови</w:t>
      </w:r>
      <w:r w:rsidR="00DF22C6" w:rsidRPr="00884174">
        <w:rPr>
          <w:rFonts w:ascii="Times New Roman" w:hAnsi="Times New Roman" w:cs="Times New Roman"/>
          <w:bCs/>
          <w:sz w:val="28"/>
          <w:szCs w:val="28"/>
          <w:lang w:val="uk-UA"/>
        </w:rPr>
        <w:t>.</w:t>
      </w:r>
    </w:p>
    <w:p w:rsidR="00DF22C6" w:rsidRPr="00A23F4E" w:rsidRDefault="00DF22C6" w:rsidP="00DF22C6">
      <w:pPr>
        <w:spacing w:after="0" w:line="240" w:lineRule="auto"/>
        <w:ind w:firstLine="709"/>
        <w:jc w:val="both"/>
        <w:rPr>
          <w:rFonts w:ascii="Times New Roman" w:hAnsi="Times New Roman" w:cs="Times New Roman"/>
          <w:color w:val="000000"/>
          <w:sz w:val="28"/>
          <w:szCs w:val="28"/>
          <w:lang w:val="uk-UA" w:eastAsia="ru-RU"/>
        </w:rPr>
      </w:pPr>
      <w:r w:rsidRPr="00A23F4E">
        <w:rPr>
          <w:rFonts w:ascii="Times New Roman" w:hAnsi="Times New Roman" w:cs="Times New Roman"/>
          <w:color w:val="000000"/>
          <w:sz w:val="28"/>
          <w:szCs w:val="28"/>
          <w:lang w:val="uk-UA" w:eastAsia="ru-RU"/>
        </w:rPr>
        <w:t>Співдоповідачем на пленарному засіданні Верховної Ради України з цього питання визначено Голову Комітету.</w:t>
      </w:r>
    </w:p>
    <w:p w:rsidR="00DF22C6" w:rsidRPr="00C94D51" w:rsidRDefault="00DF22C6" w:rsidP="00DF22C6">
      <w:pPr>
        <w:ind w:firstLine="709"/>
        <w:jc w:val="both"/>
        <w:rPr>
          <w:rFonts w:ascii="Times New Roman" w:hAnsi="Times New Roman"/>
          <w:color w:val="000000"/>
          <w:sz w:val="28"/>
          <w:szCs w:val="28"/>
          <w:lang w:val="uk-UA" w:eastAsia="ru-RU"/>
        </w:rPr>
      </w:pPr>
    </w:p>
    <w:p w:rsidR="00DF22C6" w:rsidRDefault="00DF22C6" w:rsidP="00DF22C6">
      <w:pPr>
        <w:spacing w:after="0" w:line="240" w:lineRule="auto"/>
        <w:ind w:firstLine="709"/>
        <w:jc w:val="both"/>
        <w:rPr>
          <w:rFonts w:ascii="Times New Roman" w:eastAsia="Times New Roman" w:hAnsi="Times New Roman" w:cs="Times New Roman"/>
          <w:sz w:val="24"/>
          <w:szCs w:val="24"/>
          <w:lang w:val="uk-UA" w:eastAsia="ru-RU"/>
        </w:rPr>
      </w:pPr>
      <w:r>
        <w:rPr>
          <w:rFonts w:ascii="Times New Roman" w:hAnsi="Times New Roman"/>
          <w:color w:val="000000"/>
          <w:sz w:val="28"/>
          <w:szCs w:val="28"/>
          <w:lang w:eastAsia="ru-RU"/>
        </w:rPr>
        <w:t xml:space="preserve">Голова Комітету </w:t>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r>
      <w:r>
        <w:rPr>
          <w:rFonts w:ascii="Times New Roman" w:hAnsi="Times New Roman"/>
          <w:color w:val="000000"/>
          <w:sz w:val="28"/>
          <w:szCs w:val="28"/>
          <w:lang w:eastAsia="ru-RU"/>
        </w:rPr>
        <w:tab/>
        <w:t xml:space="preserve">   </w:t>
      </w:r>
      <w:r w:rsidRPr="00C03220">
        <w:rPr>
          <w:rFonts w:ascii="Times New Roman" w:hAnsi="Times New Roman"/>
          <w:b/>
          <w:color w:val="000000"/>
          <w:sz w:val="28"/>
          <w:szCs w:val="28"/>
          <w:lang w:eastAsia="ru-RU"/>
        </w:rPr>
        <w:t>С.В.</w:t>
      </w:r>
      <w:r>
        <w:rPr>
          <w:rFonts w:ascii="Times New Roman" w:hAnsi="Times New Roman"/>
          <w:b/>
          <w:color w:val="000000"/>
          <w:sz w:val="28"/>
          <w:szCs w:val="28"/>
          <w:lang w:val="uk-UA" w:eastAsia="ru-RU"/>
        </w:rPr>
        <w:t xml:space="preserve"> </w:t>
      </w:r>
      <w:r w:rsidRPr="00C03220">
        <w:rPr>
          <w:rFonts w:ascii="Times New Roman" w:hAnsi="Times New Roman"/>
          <w:b/>
          <w:color w:val="000000"/>
          <w:sz w:val="28"/>
          <w:szCs w:val="28"/>
          <w:lang w:eastAsia="ru-RU"/>
        </w:rPr>
        <w:t>КАЛЬЧЕНКО</w:t>
      </w:r>
    </w:p>
    <w:p w:rsidR="00147A14" w:rsidRPr="00700573" w:rsidRDefault="00147A14" w:rsidP="00DF22C6">
      <w:pPr>
        <w:spacing w:after="0" w:line="240" w:lineRule="auto"/>
        <w:ind w:firstLine="709"/>
        <w:jc w:val="both"/>
        <w:rPr>
          <w:rFonts w:ascii="Times New Roman" w:eastAsia="Times New Roman" w:hAnsi="Times New Roman" w:cs="Times New Roman"/>
          <w:color w:val="0D0D0D" w:themeColor="text1" w:themeTint="F2"/>
          <w:sz w:val="28"/>
          <w:szCs w:val="28"/>
          <w:lang w:val="uk-UA" w:eastAsia="ru-RU"/>
        </w:rPr>
      </w:pPr>
    </w:p>
    <w:sectPr w:rsidR="00147A14" w:rsidRPr="00700573" w:rsidSect="007B178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E0E" w:rsidRDefault="009B7E0E" w:rsidP="009F15E9">
      <w:pPr>
        <w:spacing w:after="0" w:line="240" w:lineRule="auto"/>
      </w:pPr>
      <w:r>
        <w:separator/>
      </w:r>
    </w:p>
  </w:endnote>
  <w:endnote w:type="continuationSeparator" w:id="0">
    <w:p w:rsidR="009B7E0E" w:rsidRDefault="009B7E0E" w:rsidP="009F1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68410"/>
      <w:docPartObj>
        <w:docPartGallery w:val="Page Numbers (Bottom of Page)"/>
        <w:docPartUnique/>
      </w:docPartObj>
    </w:sdtPr>
    <w:sdtEndPr/>
    <w:sdtContent>
      <w:p w:rsidR="009F15E9" w:rsidRDefault="009F15E9">
        <w:pPr>
          <w:pStyle w:val="a6"/>
          <w:jc w:val="right"/>
        </w:pPr>
        <w:r>
          <w:fldChar w:fldCharType="begin"/>
        </w:r>
        <w:r>
          <w:instrText>PAGE   \* MERGEFORMAT</w:instrText>
        </w:r>
        <w:r>
          <w:fldChar w:fldCharType="separate"/>
        </w:r>
        <w:r w:rsidR="009516C8" w:rsidRPr="009516C8">
          <w:rPr>
            <w:noProof/>
            <w:lang w:val="uk-UA"/>
          </w:rPr>
          <w:t>4</w:t>
        </w:r>
        <w:r>
          <w:fldChar w:fldCharType="end"/>
        </w:r>
      </w:p>
    </w:sdtContent>
  </w:sdt>
  <w:p w:rsidR="009F15E9" w:rsidRDefault="009F15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E0E" w:rsidRDefault="009B7E0E" w:rsidP="009F15E9">
      <w:pPr>
        <w:spacing w:after="0" w:line="240" w:lineRule="auto"/>
      </w:pPr>
      <w:r>
        <w:separator/>
      </w:r>
    </w:p>
  </w:footnote>
  <w:footnote w:type="continuationSeparator" w:id="0">
    <w:p w:rsidR="009B7E0E" w:rsidRDefault="009B7E0E" w:rsidP="009F15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7D5FEF"/>
    <w:multiLevelType w:val="hybridMultilevel"/>
    <w:tmpl w:val="3F18D07A"/>
    <w:lvl w:ilvl="0" w:tplc="7B6682E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61E"/>
    <w:rsid w:val="00006F6E"/>
    <w:rsid w:val="00020FCA"/>
    <w:rsid w:val="00033764"/>
    <w:rsid w:val="00056CA4"/>
    <w:rsid w:val="0006201E"/>
    <w:rsid w:val="00063004"/>
    <w:rsid w:val="0006649B"/>
    <w:rsid w:val="000966D4"/>
    <w:rsid w:val="0009674A"/>
    <w:rsid w:val="000A4F92"/>
    <w:rsid w:val="000A70B9"/>
    <w:rsid w:val="000B7C18"/>
    <w:rsid w:val="000C68D0"/>
    <w:rsid w:val="000F399D"/>
    <w:rsid w:val="00101A4D"/>
    <w:rsid w:val="001039AD"/>
    <w:rsid w:val="00120543"/>
    <w:rsid w:val="00125848"/>
    <w:rsid w:val="0013038F"/>
    <w:rsid w:val="00130D02"/>
    <w:rsid w:val="00147A14"/>
    <w:rsid w:val="00150C1C"/>
    <w:rsid w:val="001534E0"/>
    <w:rsid w:val="001540B7"/>
    <w:rsid w:val="0017162E"/>
    <w:rsid w:val="00184F52"/>
    <w:rsid w:val="001B3F72"/>
    <w:rsid w:val="001C1ABA"/>
    <w:rsid w:val="001D0CEE"/>
    <w:rsid w:val="001D7C0F"/>
    <w:rsid w:val="001E06E2"/>
    <w:rsid w:val="001E608E"/>
    <w:rsid w:val="001F4066"/>
    <w:rsid w:val="001F4A2B"/>
    <w:rsid w:val="001F653A"/>
    <w:rsid w:val="002009A2"/>
    <w:rsid w:val="00210ADC"/>
    <w:rsid w:val="00241F2B"/>
    <w:rsid w:val="00242D52"/>
    <w:rsid w:val="00243337"/>
    <w:rsid w:val="00246F6B"/>
    <w:rsid w:val="002603C3"/>
    <w:rsid w:val="00261506"/>
    <w:rsid w:val="002674D2"/>
    <w:rsid w:val="00267F92"/>
    <w:rsid w:val="00271F39"/>
    <w:rsid w:val="00284D1F"/>
    <w:rsid w:val="00286068"/>
    <w:rsid w:val="002877CB"/>
    <w:rsid w:val="00296C01"/>
    <w:rsid w:val="002A7891"/>
    <w:rsid w:val="002C5E3E"/>
    <w:rsid w:val="002E3129"/>
    <w:rsid w:val="002E7944"/>
    <w:rsid w:val="002E7FBA"/>
    <w:rsid w:val="003040FC"/>
    <w:rsid w:val="003143DE"/>
    <w:rsid w:val="0031451C"/>
    <w:rsid w:val="003157AE"/>
    <w:rsid w:val="0031658E"/>
    <w:rsid w:val="00317CE4"/>
    <w:rsid w:val="003265E7"/>
    <w:rsid w:val="00344B08"/>
    <w:rsid w:val="00355C82"/>
    <w:rsid w:val="00356AF5"/>
    <w:rsid w:val="0036154D"/>
    <w:rsid w:val="00380613"/>
    <w:rsid w:val="003827B2"/>
    <w:rsid w:val="0039681B"/>
    <w:rsid w:val="003A369C"/>
    <w:rsid w:val="003B2F72"/>
    <w:rsid w:val="003B32C8"/>
    <w:rsid w:val="003C3439"/>
    <w:rsid w:val="003D3090"/>
    <w:rsid w:val="003E1FFF"/>
    <w:rsid w:val="0040287A"/>
    <w:rsid w:val="00412C36"/>
    <w:rsid w:val="0041394B"/>
    <w:rsid w:val="00415517"/>
    <w:rsid w:val="004157DB"/>
    <w:rsid w:val="0044590A"/>
    <w:rsid w:val="0047072F"/>
    <w:rsid w:val="004819C9"/>
    <w:rsid w:val="00482F5B"/>
    <w:rsid w:val="00485308"/>
    <w:rsid w:val="004A2341"/>
    <w:rsid w:val="004C6003"/>
    <w:rsid w:val="004F24DD"/>
    <w:rsid w:val="00504530"/>
    <w:rsid w:val="00513F16"/>
    <w:rsid w:val="00515B54"/>
    <w:rsid w:val="00516F16"/>
    <w:rsid w:val="00530253"/>
    <w:rsid w:val="00531220"/>
    <w:rsid w:val="00533886"/>
    <w:rsid w:val="00545DE5"/>
    <w:rsid w:val="00547492"/>
    <w:rsid w:val="005510F1"/>
    <w:rsid w:val="00553F20"/>
    <w:rsid w:val="00562CDC"/>
    <w:rsid w:val="0056494E"/>
    <w:rsid w:val="005673CA"/>
    <w:rsid w:val="0058100A"/>
    <w:rsid w:val="00591A63"/>
    <w:rsid w:val="00595D4B"/>
    <w:rsid w:val="005C1B67"/>
    <w:rsid w:val="005C4783"/>
    <w:rsid w:val="005C7FB9"/>
    <w:rsid w:val="005F371B"/>
    <w:rsid w:val="00600686"/>
    <w:rsid w:val="006025E4"/>
    <w:rsid w:val="00604FD3"/>
    <w:rsid w:val="00616ABA"/>
    <w:rsid w:val="00617CFC"/>
    <w:rsid w:val="0062190A"/>
    <w:rsid w:val="00621E7C"/>
    <w:rsid w:val="00636C97"/>
    <w:rsid w:val="006424EC"/>
    <w:rsid w:val="0064261E"/>
    <w:rsid w:val="006975B4"/>
    <w:rsid w:val="006A537D"/>
    <w:rsid w:val="006B434B"/>
    <w:rsid w:val="006B628A"/>
    <w:rsid w:val="006D158A"/>
    <w:rsid w:val="006E2912"/>
    <w:rsid w:val="006F2BA3"/>
    <w:rsid w:val="006F3710"/>
    <w:rsid w:val="006F4CF7"/>
    <w:rsid w:val="00700573"/>
    <w:rsid w:val="00701975"/>
    <w:rsid w:val="00704363"/>
    <w:rsid w:val="00720BFD"/>
    <w:rsid w:val="00725CD8"/>
    <w:rsid w:val="00732A39"/>
    <w:rsid w:val="00755DE8"/>
    <w:rsid w:val="007566CE"/>
    <w:rsid w:val="00774ABB"/>
    <w:rsid w:val="0077695D"/>
    <w:rsid w:val="007966F7"/>
    <w:rsid w:val="007A51A5"/>
    <w:rsid w:val="007A7A15"/>
    <w:rsid w:val="007B1787"/>
    <w:rsid w:val="007B2626"/>
    <w:rsid w:val="007C5C5F"/>
    <w:rsid w:val="007E2D03"/>
    <w:rsid w:val="007E2D90"/>
    <w:rsid w:val="00810DC7"/>
    <w:rsid w:val="00816F9A"/>
    <w:rsid w:val="0081776F"/>
    <w:rsid w:val="00825D33"/>
    <w:rsid w:val="00865A71"/>
    <w:rsid w:val="00866B37"/>
    <w:rsid w:val="008746A7"/>
    <w:rsid w:val="00891323"/>
    <w:rsid w:val="008A52AC"/>
    <w:rsid w:val="008B4DA7"/>
    <w:rsid w:val="008B7C86"/>
    <w:rsid w:val="008D6AE6"/>
    <w:rsid w:val="008E73C6"/>
    <w:rsid w:val="008F2BA4"/>
    <w:rsid w:val="00911686"/>
    <w:rsid w:val="00912A64"/>
    <w:rsid w:val="00913673"/>
    <w:rsid w:val="0091443E"/>
    <w:rsid w:val="00916094"/>
    <w:rsid w:val="009314C0"/>
    <w:rsid w:val="00935B19"/>
    <w:rsid w:val="00937EB0"/>
    <w:rsid w:val="009516C8"/>
    <w:rsid w:val="00951DF9"/>
    <w:rsid w:val="009662F7"/>
    <w:rsid w:val="00966C84"/>
    <w:rsid w:val="00971419"/>
    <w:rsid w:val="0097177D"/>
    <w:rsid w:val="00981569"/>
    <w:rsid w:val="009A6D73"/>
    <w:rsid w:val="009A7587"/>
    <w:rsid w:val="009A7E0F"/>
    <w:rsid w:val="009B58F5"/>
    <w:rsid w:val="009B7E0E"/>
    <w:rsid w:val="009C2872"/>
    <w:rsid w:val="009F15E9"/>
    <w:rsid w:val="009F4962"/>
    <w:rsid w:val="00A01FAA"/>
    <w:rsid w:val="00A01FC6"/>
    <w:rsid w:val="00A04462"/>
    <w:rsid w:val="00A152DD"/>
    <w:rsid w:val="00A4141C"/>
    <w:rsid w:val="00A44CCD"/>
    <w:rsid w:val="00A4637C"/>
    <w:rsid w:val="00A532C9"/>
    <w:rsid w:val="00A60650"/>
    <w:rsid w:val="00A61324"/>
    <w:rsid w:val="00A65C0D"/>
    <w:rsid w:val="00A6776C"/>
    <w:rsid w:val="00A71D75"/>
    <w:rsid w:val="00A7432C"/>
    <w:rsid w:val="00A91122"/>
    <w:rsid w:val="00A97378"/>
    <w:rsid w:val="00AA3B82"/>
    <w:rsid w:val="00AB12F1"/>
    <w:rsid w:val="00AB1C02"/>
    <w:rsid w:val="00AE0CDC"/>
    <w:rsid w:val="00AE0FB3"/>
    <w:rsid w:val="00B26EDB"/>
    <w:rsid w:val="00B27F8A"/>
    <w:rsid w:val="00B44829"/>
    <w:rsid w:val="00B50A38"/>
    <w:rsid w:val="00B53DDB"/>
    <w:rsid w:val="00B5591D"/>
    <w:rsid w:val="00B6415C"/>
    <w:rsid w:val="00B64F97"/>
    <w:rsid w:val="00B77186"/>
    <w:rsid w:val="00B97F2C"/>
    <w:rsid w:val="00BA4B74"/>
    <w:rsid w:val="00BB53C3"/>
    <w:rsid w:val="00BC3417"/>
    <w:rsid w:val="00BD5D55"/>
    <w:rsid w:val="00BD602D"/>
    <w:rsid w:val="00BD6C6B"/>
    <w:rsid w:val="00C0115D"/>
    <w:rsid w:val="00C0281A"/>
    <w:rsid w:val="00C06B81"/>
    <w:rsid w:val="00C104F9"/>
    <w:rsid w:val="00C140C4"/>
    <w:rsid w:val="00C353AF"/>
    <w:rsid w:val="00C35734"/>
    <w:rsid w:val="00C365BD"/>
    <w:rsid w:val="00C45909"/>
    <w:rsid w:val="00C52A14"/>
    <w:rsid w:val="00C648FA"/>
    <w:rsid w:val="00C6666D"/>
    <w:rsid w:val="00C66A18"/>
    <w:rsid w:val="00C856B6"/>
    <w:rsid w:val="00C90740"/>
    <w:rsid w:val="00C9246C"/>
    <w:rsid w:val="00C94C63"/>
    <w:rsid w:val="00C958FA"/>
    <w:rsid w:val="00C95C0A"/>
    <w:rsid w:val="00CB550C"/>
    <w:rsid w:val="00CD341C"/>
    <w:rsid w:val="00CD365A"/>
    <w:rsid w:val="00CD537E"/>
    <w:rsid w:val="00CD6102"/>
    <w:rsid w:val="00CE1C15"/>
    <w:rsid w:val="00CE5734"/>
    <w:rsid w:val="00CE6560"/>
    <w:rsid w:val="00CF09DA"/>
    <w:rsid w:val="00D05AB2"/>
    <w:rsid w:val="00D072C6"/>
    <w:rsid w:val="00D10223"/>
    <w:rsid w:val="00D11158"/>
    <w:rsid w:val="00D1199D"/>
    <w:rsid w:val="00D219A4"/>
    <w:rsid w:val="00D40269"/>
    <w:rsid w:val="00D40D8A"/>
    <w:rsid w:val="00D55548"/>
    <w:rsid w:val="00D56223"/>
    <w:rsid w:val="00D63E5E"/>
    <w:rsid w:val="00D6685E"/>
    <w:rsid w:val="00D709DC"/>
    <w:rsid w:val="00D750D3"/>
    <w:rsid w:val="00D85D68"/>
    <w:rsid w:val="00D920B9"/>
    <w:rsid w:val="00DA36EA"/>
    <w:rsid w:val="00DA3CDF"/>
    <w:rsid w:val="00DC2F26"/>
    <w:rsid w:val="00DD264D"/>
    <w:rsid w:val="00DD295E"/>
    <w:rsid w:val="00DE4A53"/>
    <w:rsid w:val="00DF0A75"/>
    <w:rsid w:val="00DF22C6"/>
    <w:rsid w:val="00DF53D3"/>
    <w:rsid w:val="00DF5CB7"/>
    <w:rsid w:val="00E02E6F"/>
    <w:rsid w:val="00E1160D"/>
    <w:rsid w:val="00E1477A"/>
    <w:rsid w:val="00E15E03"/>
    <w:rsid w:val="00E17119"/>
    <w:rsid w:val="00E21D15"/>
    <w:rsid w:val="00E26274"/>
    <w:rsid w:val="00E44E13"/>
    <w:rsid w:val="00E90ACE"/>
    <w:rsid w:val="00E97591"/>
    <w:rsid w:val="00EA0ADA"/>
    <w:rsid w:val="00EA3E0A"/>
    <w:rsid w:val="00EB1EA0"/>
    <w:rsid w:val="00ED66EA"/>
    <w:rsid w:val="00F1798B"/>
    <w:rsid w:val="00F2029C"/>
    <w:rsid w:val="00F325B7"/>
    <w:rsid w:val="00F45236"/>
    <w:rsid w:val="00F51A4C"/>
    <w:rsid w:val="00F54CA8"/>
    <w:rsid w:val="00F555F7"/>
    <w:rsid w:val="00F62B35"/>
    <w:rsid w:val="00F82510"/>
    <w:rsid w:val="00F82D53"/>
    <w:rsid w:val="00F97254"/>
    <w:rsid w:val="00FA350E"/>
    <w:rsid w:val="00FC3D1B"/>
    <w:rsid w:val="00FD0223"/>
    <w:rsid w:val="00FE0750"/>
    <w:rsid w:val="00FF0574"/>
    <w:rsid w:val="00FF35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9F205C-84E8-43C0-92E8-1324E27E8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41394B"/>
    <w:pPr>
      <w:spacing w:before="100" w:beforeAutospacing="1" w:after="100" w:afterAutospacing="1" w:line="240" w:lineRule="auto"/>
      <w:outlineLvl w:val="2"/>
    </w:pPr>
    <w:rPr>
      <w:rFonts w:ascii="Times New Roman" w:eastAsia="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26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64261E"/>
  </w:style>
  <w:style w:type="character" w:customStyle="1" w:styleId="rvts0">
    <w:name w:val="rvts0"/>
    <w:basedOn w:val="a0"/>
    <w:rsid w:val="00D56223"/>
  </w:style>
  <w:style w:type="paragraph" w:customStyle="1" w:styleId="1">
    <w:name w:val="Звичайний1"/>
    <w:rsid w:val="008F2BA4"/>
    <w:pPr>
      <w:spacing w:after="0" w:line="240" w:lineRule="auto"/>
    </w:pPr>
    <w:rPr>
      <w:rFonts w:ascii="Times New Roman" w:eastAsia="Times New Roman" w:hAnsi="Times New Roman" w:cs="Times New Roman"/>
      <w:sz w:val="24"/>
      <w:szCs w:val="24"/>
      <w:lang w:val="uk-UA" w:eastAsia="ru-RU"/>
    </w:rPr>
  </w:style>
  <w:style w:type="paragraph" w:styleId="a4">
    <w:name w:val="header"/>
    <w:basedOn w:val="a"/>
    <w:link w:val="a5"/>
    <w:uiPriority w:val="99"/>
    <w:unhideWhenUsed/>
    <w:rsid w:val="009F15E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F15E9"/>
  </w:style>
  <w:style w:type="paragraph" w:styleId="a6">
    <w:name w:val="footer"/>
    <w:basedOn w:val="a"/>
    <w:link w:val="a7"/>
    <w:uiPriority w:val="99"/>
    <w:unhideWhenUsed/>
    <w:rsid w:val="009F15E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F15E9"/>
  </w:style>
  <w:style w:type="table" w:styleId="a8">
    <w:name w:val="Table Grid"/>
    <w:basedOn w:val="a1"/>
    <w:uiPriority w:val="99"/>
    <w:rsid w:val="00D920B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A52AC"/>
    <w:pPr>
      <w:spacing w:after="0" w:line="240" w:lineRule="auto"/>
      <w:ind w:left="720"/>
      <w:contextualSpacing/>
    </w:pPr>
    <w:rPr>
      <w:rFonts w:ascii="Times New Roman" w:eastAsia="Times New Roman" w:hAnsi="Times New Roman" w:cs="Times New Roman"/>
      <w:sz w:val="20"/>
      <w:szCs w:val="20"/>
      <w:lang w:val="uk-UA" w:eastAsia="ru-RU"/>
    </w:rPr>
  </w:style>
  <w:style w:type="paragraph" w:styleId="aa">
    <w:name w:val="Balloon Text"/>
    <w:basedOn w:val="a"/>
    <w:link w:val="ab"/>
    <w:uiPriority w:val="99"/>
    <w:semiHidden/>
    <w:unhideWhenUsed/>
    <w:rsid w:val="006A537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6A537D"/>
    <w:rPr>
      <w:rFonts w:ascii="Segoe UI" w:hAnsi="Segoe UI" w:cs="Segoe UI"/>
      <w:sz w:val="18"/>
      <w:szCs w:val="18"/>
    </w:rPr>
  </w:style>
  <w:style w:type="character" w:styleId="ac">
    <w:name w:val="Intense Emphasis"/>
    <w:basedOn w:val="a0"/>
    <w:uiPriority w:val="21"/>
    <w:qFormat/>
    <w:rsid w:val="00147A14"/>
    <w:rPr>
      <w:i/>
      <w:iCs/>
      <w:color w:val="4F81BD" w:themeColor="accent1"/>
    </w:rPr>
  </w:style>
  <w:style w:type="character" w:customStyle="1" w:styleId="30">
    <w:name w:val="Заголовок 3 Знак"/>
    <w:basedOn w:val="a0"/>
    <w:link w:val="3"/>
    <w:uiPriority w:val="9"/>
    <w:rsid w:val="0041394B"/>
    <w:rPr>
      <w:rFonts w:ascii="Times New Roman" w:eastAsia="Times New Roman" w:hAnsi="Times New Roman" w:cs="Times New Roman"/>
      <w:b/>
      <w:bCs/>
      <w:sz w:val="27"/>
      <w:szCs w:val="27"/>
      <w:lang w:val="uk-UA" w:eastAsia="uk-UA"/>
    </w:rPr>
  </w:style>
  <w:style w:type="paragraph" w:styleId="ad">
    <w:name w:val="No Spacing"/>
    <w:uiPriority w:val="1"/>
    <w:qFormat/>
    <w:rsid w:val="0031451C"/>
    <w:pPr>
      <w:spacing w:after="0" w:line="240" w:lineRule="auto"/>
    </w:pPr>
    <w:rPr>
      <w:lang w:val="uk-UA"/>
    </w:rPr>
  </w:style>
  <w:style w:type="character" w:styleId="ae">
    <w:name w:val="Hyperlink"/>
    <w:basedOn w:val="a0"/>
    <w:uiPriority w:val="99"/>
    <w:unhideWhenUsed/>
    <w:rsid w:val="006F2BA3"/>
    <w:rPr>
      <w:color w:val="0000FF"/>
      <w:u w:val="single"/>
    </w:rPr>
  </w:style>
  <w:style w:type="character" w:styleId="af">
    <w:name w:val="annotation reference"/>
    <w:basedOn w:val="a0"/>
    <w:uiPriority w:val="99"/>
    <w:semiHidden/>
    <w:unhideWhenUsed/>
    <w:rsid w:val="00604FD3"/>
    <w:rPr>
      <w:sz w:val="16"/>
      <w:szCs w:val="16"/>
    </w:rPr>
  </w:style>
  <w:style w:type="paragraph" w:styleId="af0">
    <w:name w:val="annotation text"/>
    <w:basedOn w:val="a"/>
    <w:link w:val="af1"/>
    <w:uiPriority w:val="99"/>
    <w:semiHidden/>
    <w:unhideWhenUsed/>
    <w:rsid w:val="00604FD3"/>
    <w:pPr>
      <w:spacing w:line="240" w:lineRule="auto"/>
    </w:pPr>
    <w:rPr>
      <w:sz w:val="20"/>
      <w:szCs w:val="20"/>
    </w:rPr>
  </w:style>
  <w:style w:type="character" w:customStyle="1" w:styleId="af1">
    <w:name w:val="Текст примітки Знак"/>
    <w:basedOn w:val="a0"/>
    <w:link w:val="af0"/>
    <w:uiPriority w:val="99"/>
    <w:semiHidden/>
    <w:rsid w:val="00604FD3"/>
    <w:rPr>
      <w:sz w:val="20"/>
      <w:szCs w:val="20"/>
    </w:rPr>
  </w:style>
  <w:style w:type="paragraph" w:styleId="af2">
    <w:name w:val="annotation subject"/>
    <w:basedOn w:val="af0"/>
    <w:next w:val="af0"/>
    <w:link w:val="af3"/>
    <w:uiPriority w:val="99"/>
    <w:semiHidden/>
    <w:unhideWhenUsed/>
    <w:rsid w:val="00604FD3"/>
    <w:rPr>
      <w:b/>
      <w:bCs/>
    </w:rPr>
  </w:style>
  <w:style w:type="character" w:customStyle="1" w:styleId="af3">
    <w:name w:val="Тема примітки Знак"/>
    <w:basedOn w:val="af1"/>
    <w:link w:val="af2"/>
    <w:uiPriority w:val="99"/>
    <w:semiHidden/>
    <w:rsid w:val="00604FD3"/>
    <w:rPr>
      <w:b/>
      <w:bCs/>
      <w:sz w:val="20"/>
      <w:szCs w:val="20"/>
    </w:rPr>
  </w:style>
  <w:style w:type="paragraph" w:styleId="af4">
    <w:name w:val="Body Text Indent"/>
    <w:basedOn w:val="a"/>
    <w:link w:val="af5"/>
    <w:uiPriority w:val="99"/>
    <w:unhideWhenUsed/>
    <w:rsid w:val="0006201E"/>
    <w:pPr>
      <w:spacing w:after="120" w:line="240" w:lineRule="auto"/>
      <w:ind w:left="283"/>
    </w:pPr>
    <w:rPr>
      <w:rFonts w:ascii="Times New Roman" w:eastAsia="Times New Roman" w:hAnsi="Times New Roman" w:cs="Times New Roman"/>
      <w:sz w:val="24"/>
      <w:szCs w:val="24"/>
      <w:lang w:eastAsia="ru-RU"/>
    </w:rPr>
  </w:style>
  <w:style w:type="character" w:customStyle="1" w:styleId="af5">
    <w:name w:val="Основний текст з відступом Знак"/>
    <w:basedOn w:val="a0"/>
    <w:link w:val="af4"/>
    <w:uiPriority w:val="99"/>
    <w:rsid w:val="0006201E"/>
    <w:rPr>
      <w:rFonts w:ascii="Times New Roman" w:eastAsia="Times New Roman" w:hAnsi="Times New Roman" w:cs="Times New Roman"/>
      <w:sz w:val="24"/>
      <w:szCs w:val="24"/>
      <w:lang w:eastAsia="ru-RU"/>
    </w:rPr>
  </w:style>
  <w:style w:type="paragraph" w:customStyle="1" w:styleId="af6">
    <w:name w:val="Назва документа"/>
    <w:basedOn w:val="a"/>
    <w:next w:val="a"/>
    <w:uiPriority w:val="99"/>
    <w:rsid w:val="007E2D90"/>
    <w:pPr>
      <w:keepNext/>
      <w:keepLines/>
      <w:spacing w:before="360" w:after="360" w:line="240" w:lineRule="auto"/>
      <w:jc w:val="center"/>
    </w:pPr>
    <w:rPr>
      <w:rFonts w:ascii="Antiqua" w:eastAsia="Times New Roman" w:hAnsi="Antiqua" w:cs="Times New Roman"/>
      <w:b/>
      <w:sz w:val="26"/>
      <w:szCs w:val="20"/>
      <w:lang w:val="uk-UA" w:eastAsia="ru-RU"/>
    </w:rPr>
  </w:style>
  <w:style w:type="character" w:customStyle="1" w:styleId="st42">
    <w:name w:val="st42"/>
    <w:uiPriority w:val="99"/>
    <w:rsid w:val="00E26274"/>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68609">
      <w:bodyDiv w:val="1"/>
      <w:marLeft w:val="0"/>
      <w:marRight w:val="0"/>
      <w:marTop w:val="0"/>
      <w:marBottom w:val="0"/>
      <w:divBdr>
        <w:top w:val="none" w:sz="0" w:space="0" w:color="auto"/>
        <w:left w:val="none" w:sz="0" w:space="0" w:color="auto"/>
        <w:bottom w:val="none" w:sz="0" w:space="0" w:color="auto"/>
        <w:right w:val="none" w:sz="0" w:space="0" w:color="auto"/>
      </w:divBdr>
    </w:div>
    <w:div w:id="131943528">
      <w:bodyDiv w:val="1"/>
      <w:marLeft w:val="0"/>
      <w:marRight w:val="0"/>
      <w:marTop w:val="0"/>
      <w:marBottom w:val="0"/>
      <w:divBdr>
        <w:top w:val="none" w:sz="0" w:space="0" w:color="auto"/>
        <w:left w:val="none" w:sz="0" w:space="0" w:color="auto"/>
        <w:bottom w:val="none" w:sz="0" w:space="0" w:color="auto"/>
        <w:right w:val="none" w:sz="0" w:space="0" w:color="auto"/>
      </w:divBdr>
    </w:div>
    <w:div w:id="145440892">
      <w:bodyDiv w:val="1"/>
      <w:marLeft w:val="0"/>
      <w:marRight w:val="0"/>
      <w:marTop w:val="0"/>
      <w:marBottom w:val="0"/>
      <w:divBdr>
        <w:top w:val="none" w:sz="0" w:space="0" w:color="auto"/>
        <w:left w:val="none" w:sz="0" w:space="0" w:color="auto"/>
        <w:bottom w:val="none" w:sz="0" w:space="0" w:color="auto"/>
        <w:right w:val="none" w:sz="0" w:space="0" w:color="auto"/>
      </w:divBdr>
    </w:div>
    <w:div w:id="246236966">
      <w:bodyDiv w:val="1"/>
      <w:marLeft w:val="0"/>
      <w:marRight w:val="0"/>
      <w:marTop w:val="0"/>
      <w:marBottom w:val="0"/>
      <w:divBdr>
        <w:top w:val="none" w:sz="0" w:space="0" w:color="auto"/>
        <w:left w:val="none" w:sz="0" w:space="0" w:color="auto"/>
        <w:bottom w:val="none" w:sz="0" w:space="0" w:color="auto"/>
        <w:right w:val="none" w:sz="0" w:space="0" w:color="auto"/>
      </w:divBdr>
    </w:div>
    <w:div w:id="387581347">
      <w:bodyDiv w:val="1"/>
      <w:marLeft w:val="0"/>
      <w:marRight w:val="0"/>
      <w:marTop w:val="0"/>
      <w:marBottom w:val="0"/>
      <w:divBdr>
        <w:top w:val="none" w:sz="0" w:space="0" w:color="auto"/>
        <w:left w:val="none" w:sz="0" w:space="0" w:color="auto"/>
        <w:bottom w:val="none" w:sz="0" w:space="0" w:color="auto"/>
        <w:right w:val="none" w:sz="0" w:space="0" w:color="auto"/>
      </w:divBdr>
    </w:div>
    <w:div w:id="427195716">
      <w:bodyDiv w:val="1"/>
      <w:marLeft w:val="0"/>
      <w:marRight w:val="0"/>
      <w:marTop w:val="0"/>
      <w:marBottom w:val="0"/>
      <w:divBdr>
        <w:top w:val="none" w:sz="0" w:space="0" w:color="auto"/>
        <w:left w:val="none" w:sz="0" w:space="0" w:color="auto"/>
        <w:bottom w:val="none" w:sz="0" w:space="0" w:color="auto"/>
        <w:right w:val="none" w:sz="0" w:space="0" w:color="auto"/>
      </w:divBdr>
    </w:div>
    <w:div w:id="749808917">
      <w:bodyDiv w:val="1"/>
      <w:marLeft w:val="0"/>
      <w:marRight w:val="0"/>
      <w:marTop w:val="0"/>
      <w:marBottom w:val="0"/>
      <w:divBdr>
        <w:top w:val="none" w:sz="0" w:space="0" w:color="auto"/>
        <w:left w:val="none" w:sz="0" w:space="0" w:color="auto"/>
        <w:bottom w:val="none" w:sz="0" w:space="0" w:color="auto"/>
        <w:right w:val="none" w:sz="0" w:space="0" w:color="auto"/>
      </w:divBdr>
    </w:div>
    <w:div w:id="865093659">
      <w:bodyDiv w:val="1"/>
      <w:marLeft w:val="0"/>
      <w:marRight w:val="0"/>
      <w:marTop w:val="0"/>
      <w:marBottom w:val="0"/>
      <w:divBdr>
        <w:top w:val="none" w:sz="0" w:space="0" w:color="auto"/>
        <w:left w:val="none" w:sz="0" w:space="0" w:color="auto"/>
        <w:bottom w:val="none" w:sz="0" w:space="0" w:color="auto"/>
        <w:right w:val="none" w:sz="0" w:space="0" w:color="auto"/>
      </w:divBdr>
    </w:div>
    <w:div w:id="1124076883">
      <w:bodyDiv w:val="1"/>
      <w:marLeft w:val="0"/>
      <w:marRight w:val="0"/>
      <w:marTop w:val="0"/>
      <w:marBottom w:val="0"/>
      <w:divBdr>
        <w:top w:val="none" w:sz="0" w:space="0" w:color="auto"/>
        <w:left w:val="none" w:sz="0" w:space="0" w:color="auto"/>
        <w:bottom w:val="none" w:sz="0" w:space="0" w:color="auto"/>
        <w:right w:val="none" w:sz="0" w:space="0" w:color="auto"/>
      </w:divBdr>
    </w:div>
    <w:div w:id="1262572263">
      <w:bodyDiv w:val="1"/>
      <w:marLeft w:val="0"/>
      <w:marRight w:val="0"/>
      <w:marTop w:val="0"/>
      <w:marBottom w:val="0"/>
      <w:divBdr>
        <w:top w:val="none" w:sz="0" w:space="0" w:color="auto"/>
        <w:left w:val="none" w:sz="0" w:space="0" w:color="auto"/>
        <w:bottom w:val="none" w:sz="0" w:space="0" w:color="auto"/>
        <w:right w:val="none" w:sz="0" w:space="0" w:color="auto"/>
      </w:divBdr>
    </w:div>
    <w:div w:id="1287350994">
      <w:bodyDiv w:val="1"/>
      <w:marLeft w:val="0"/>
      <w:marRight w:val="0"/>
      <w:marTop w:val="0"/>
      <w:marBottom w:val="0"/>
      <w:divBdr>
        <w:top w:val="none" w:sz="0" w:space="0" w:color="auto"/>
        <w:left w:val="none" w:sz="0" w:space="0" w:color="auto"/>
        <w:bottom w:val="none" w:sz="0" w:space="0" w:color="auto"/>
        <w:right w:val="none" w:sz="0" w:space="0" w:color="auto"/>
      </w:divBdr>
    </w:div>
    <w:div w:id="1335306299">
      <w:bodyDiv w:val="1"/>
      <w:marLeft w:val="0"/>
      <w:marRight w:val="0"/>
      <w:marTop w:val="0"/>
      <w:marBottom w:val="0"/>
      <w:divBdr>
        <w:top w:val="none" w:sz="0" w:space="0" w:color="auto"/>
        <w:left w:val="none" w:sz="0" w:space="0" w:color="auto"/>
        <w:bottom w:val="none" w:sz="0" w:space="0" w:color="auto"/>
        <w:right w:val="none" w:sz="0" w:space="0" w:color="auto"/>
      </w:divBdr>
    </w:div>
    <w:div w:id="141794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63532-0078-400F-8558-84E17751A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6640</Words>
  <Characters>3786</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Сергей</dc:creator>
  <cp:lastModifiedBy>Тетяна Миколаївна Меть</cp:lastModifiedBy>
  <cp:revision>2</cp:revision>
  <cp:lastPrinted>2020-09-03T14:35:00Z</cp:lastPrinted>
  <dcterms:created xsi:type="dcterms:W3CDTF">2020-09-04T06:52:00Z</dcterms:created>
  <dcterms:modified xsi:type="dcterms:W3CDTF">2020-09-04T06:52:00Z</dcterms:modified>
</cp:coreProperties>
</file>