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BB00295" w:rsidR="00F23BE9" w:rsidRDefault="00B92B20" w:rsidP="008221AC">
      <w:pPr>
        <w:pBdr>
          <w:top w:val="nil"/>
          <w:left w:val="nil"/>
          <w:bottom w:val="nil"/>
          <w:right w:val="nil"/>
          <w:between w:val="nil"/>
        </w:pBdr>
        <w:ind w:firstLine="444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внос</w:t>
      </w:r>
      <w:r w:rsidR="00D55B1D">
        <w:rPr>
          <w:color w:val="000000"/>
          <w:sz w:val="28"/>
          <w:szCs w:val="28"/>
        </w:rPr>
        <w:t>ить</w:t>
      </w:r>
      <w:r w:rsidR="003C265D">
        <w:rPr>
          <w:color w:val="000000"/>
          <w:sz w:val="28"/>
          <w:szCs w:val="28"/>
        </w:rPr>
        <w:t>ся</w:t>
      </w:r>
    </w:p>
    <w:p w14:paraId="00000002" w14:textId="4B87CA97" w:rsidR="00F23BE9" w:rsidRDefault="00B92B20" w:rsidP="008221AC">
      <w:pPr>
        <w:pBdr>
          <w:top w:val="nil"/>
          <w:left w:val="nil"/>
          <w:bottom w:val="nil"/>
          <w:right w:val="nil"/>
          <w:between w:val="nil"/>
        </w:pBdr>
        <w:ind w:firstLine="444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народн</w:t>
      </w:r>
      <w:r w:rsidR="00D55B1D">
        <w:rPr>
          <w:color w:val="000000"/>
          <w:sz w:val="28"/>
          <w:szCs w:val="28"/>
        </w:rPr>
        <w:t>и</w:t>
      </w:r>
      <w:r w:rsidR="003C265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депутат</w:t>
      </w:r>
      <w:r w:rsidR="003C265D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України</w:t>
      </w:r>
    </w:p>
    <w:p w14:paraId="58CEA66F" w14:textId="77777777" w:rsidR="00D55B1D" w:rsidRDefault="00D55B1D" w:rsidP="008221AC">
      <w:pPr>
        <w:pBdr>
          <w:top w:val="nil"/>
          <w:left w:val="nil"/>
          <w:bottom w:val="nil"/>
          <w:right w:val="nil"/>
          <w:between w:val="nil"/>
        </w:pBdr>
        <w:ind w:firstLine="4440"/>
        <w:jc w:val="right"/>
        <w:rPr>
          <w:color w:val="000000"/>
          <w:sz w:val="28"/>
          <w:szCs w:val="28"/>
        </w:rPr>
      </w:pPr>
    </w:p>
    <w:p w14:paraId="1ED861F5" w14:textId="2D89868D" w:rsidR="00D55B1D" w:rsidRPr="006E1905" w:rsidRDefault="00D55B1D" w:rsidP="008221AC">
      <w:pPr>
        <w:pBdr>
          <w:top w:val="nil"/>
          <w:left w:val="nil"/>
          <w:bottom w:val="nil"/>
          <w:right w:val="nil"/>
          <w:between w:val="nil"/>
        </w:pBdr>
        <w:ind w:firstLine="4440"/>
        <w:jc w:val="right"/>
        <w:rPr>
          <w:b/>
          <w:bCs/>
          <w:color w:val="000000"/>
          <w:sz w:val="28"/>
          <w:szCs w:val="28"/>
        </w:rPr>
      </w:pPr>
      <w:bookmarkStart w:id="0" w:name="_Hlk50043315"/>
      <w:r w:rsidRPr="006E1905">
        <w:rPr>
          <w:b/>
          <w:bCs/>
          <w:color w:val="000000"/>
          <w:sz w:val="28"/>
          <w:szCs w:val="28"/>
        </w:rPr>
        <w:t>Макаров</w:t>
      </w:r>
      <w:r w:rsidR="003C265D">
        <w:rPr>
          <w:b/>
          <w:bCs/>
          <w:color w:val="000000"/>
          <w:sz w:val="28"/>
          <w:szCs w:val="28"/>
        </w:rPr>
        <w:t>им</w:t>
      </w:r>
      <w:r w:rsidRPr="006E1905">
        <w:rPr>
          <w:b/>
          <w:bCs/>
          <w:color w:val="000000"/>
          <w:sz w:val="28"/>
          <w:szCs w:val="28"/>
        </w:rPr>
        <w:t xml:space="preserve"> О.А. (посв. № 214)</w:t>
      </w:r>
    </w:p>
    <w:bookmarkEnd w:id="0"/>
    <w:p w14:paraId="00000003" w14:textId="77777777" w:rsidR="00F23BE9" w:rsidRDefault="00F23BE9" w:rsidP="008221AC">
      <w:pPr>
        <w:pBdr>
          <w:top w:val="nil"/>
          <w:left w:val="nil"/>
          <w:bottom w:val="nil"/>
          <w:right w:val="nil"/>
          <w:between w:val="nil"/>
        </w:pBdr>
        <w:ind w:firstLine="4440"/>
        <w:jc w:val="right"/>
        <w:rPr>
          <w:color w:val="000000"/>
          <w:sz w:val="28"/>
          <w:szCs w:val="28"/>
        </w:rPr>
      </w:pPr>
    </w:p>
    <w:p w14:paraId="00000004" w14:textId="77777777" w:rsidR="00F23BE9" w:rsidRDefault="00F23BE9" w:rsidP="008221A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smallCaps/>
          <w:color w:val="000000"/>
          <w:sz w:val="28"/>
          <w:szCs w:val="28"/>
        </w:rPr>
      </w:pPr>
      <w:bookmarkStart w:id="1" w:name="_heading=h.gjdgxs" w:colFirst="0" w:colLast="0"/>
      <w:bookmarkEnd w:id="1"/>
    </w:p>
    <w:p w14:paraId="00000005" w14:textId="77777777" w:rsidR="00F23BE9" w:rsidRDefault="00F23BE9" w:rsidP="008221A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smallCaps/>
          <w:color w:val="000000"/>
          <w:sz w:val="28"/>
          <w:szCs w:val="28"/>
        </w:rPr>
      </w:pPr>
    </w:p>
    <w:p w14:paraId="00000006" w14:textId="1268C9B0" w:rsidR="00F23BE9" w:rsidRDefault="00B92B20" w:rsidP="008221AC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mallCaps/>
          <w:color w:val="000000"/>
          <w:sz w:val="32"/>
          <w:szCs w:val="32"/>
        </w:rPr>
      </w:pPr>
      <w:r>
        <w:rPr>
          <w:b/>
          <w:smallCaps/>
          <w:color w:val="000000"/>
          <w:sz w:val="32"/>
          <w:szCs w:val="32"/>
        </w:rPr>
        <w:t>Закон Укра</w:t>
      </w:r>
      <w:r w:rsidR="00D55B1D">
        <w:rPr>
          <w:b/>
          <w:smallCaps/>
          <w:color w:val="000000"/>
          <w:sz w:val="32"/>
          <w:szCs w:val="32"/>
        </w:rPr>
        <w:t>ї</w:t>
      </w:r>
      <w:r>
        <w:rPr>
          <w:b/>
          <w:smallCaps/>
          <w:color w:val="000000"/>
          <w:sz w:val="32"/>
          <w:szCs w:val="32"/>
        </w:rPr>
        <w:t>ни</w:t>
      </w:r>
    </w:p>
    <w:p w14:paraId="00000007" w14:textId="77777777" w:rsidR="00F23BE9" w:rsidRDefault="00F23BE9" w:rsidP="008221AC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mallCaps/>
          <w:color w:val="000000"/>
          <w:sz w:val="32"/>
          <w:szCs w:val="32"/>
        </w:rPr>
      </w:pPr>
    </w:p>
    <w:p w14:paraId="07AFB00D" w14:textId="77777777" w:rsidR="006302AF" w:rsidRPr="006302AF" w:rsidRDefault="006302AF" w:rsidP="008221AC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bookmarkStart w:id="2" w:name="_Hlk50050791"/>
      <w:r w:rsidRPr="006302AF">
        <w:rPr>
          <w:b/>
          <w:color w:val="000000"/>
          <w:sz w:val="28"/>
          <w:szCs w:val="28"/>
        </w:rPr>
        <w:t xml:space="preserve">«Про внесення змін до Закону України «Про Центральну виборчу комісію» щодо опитувань громадської думки» </w:t>
      </w:r>
    </w:p>
    <w:p w14:paraId="00000008" w14:textId="2D7CB814" w:rsidR="00F23BE9" w:rsidRDefault="00F23BE9" w:rsidP="005355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color w:val="000000"/>
          <w:sz w:val="28"/>
          <w:szCs w:val="28"/>
        </w:rPr>
      </w:pPr>
    </w:p>
    <w:bookmarkEnd w:id="2"/>
    <w:p w14:paraId="00000009" w14:textId="77777777" w:rsidR="00F23BE9" w:rsidRDefault="00F23BE9" w:rsidP="005355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14:paraId="0000000A" w14:textId="77777777" w:rsidR="00F23BE9" w:rsidRDefault="00F23BE9" w:rsidP="005355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center"/>
        <w:rPr>
          <w:color w:val="000000"/>
          <w:sz w:val="32"/>
          <w:szCs w:val="32"/>
        </w:rPr>
      </w:pPr>
    </w:p>
    <w:p w14:paraId="0000000B" w14:textId="08D980F5" w:rsidR="00F23BE9" w:rsidRPr="00890020" w:rsidRDefault="00B92B20" w:rsidP="0053556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color w:val="000000"/>
          <w:sz w:val="28"/>
          <w:szCs w:val="28"/>
        </w:rPr>
      </w:pPr>
      <w:r w:rsidRPr="00890020">
        <w:rPr>
          <w:color w:val="000000"/>
          <w:sz w:val="28"/>
          <w:szCs w:val="28"/>
        </w:rPr>
        <w:t xml:space="preserve">Верховна Рада України </w:t>
      </w:r>
      <w:r w:rsidRPr="007A61EF">
        <w:rPr>
          <w:b/>
          <w:color w:val="000000"/>
          <w:spacing w:val="30"/>
          <w:sz w:val="28"/>
          <w:szCs w:val="28"/>
        </w:rPr>
        <w:t>постановляє</w:t>
      </w:r>
      <w:r w:rsidRPr="00890020">
        <w:rPr>
          <w:b/>
          <w:color w:val="000000"/>
          <w:sz w:val="28"/>
          <w:szCs w:val="28"/>
        </w:rPr>
        <w:t>:</w:t>
      </w:r>
    </w:p>
    <w:p w14:paraId="0000000C" w14:textId="77777777" w:rsidR="00F23BE9" w:rsidRPr="00890020" w:rsidRDefault="00F23BE9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709"/>
        <w:jc w:val="both"/>
        <w:rPr>
          <w:color w:val="000000"/>
          <w:sz w:val="28"/>
          <w:szCs w:val="28"/>
        </w:rPr>
      </w:pPr>
    </w:p>
    <w:p w14:paraId="2D761C42" w14:textId="1476A186" w:rsidR="00D03F82" w:rsidRDefault="00DF4914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szCs w:val="28"/>
        </w:rPr>
      </w:pPr>
      <w:r w:rsidRPr="00890020">
        <w:rPr>
          <w:color w:val="000000"/>
          <w:sz w:val="28"/>
          <w:szCs w:val="28"/>
        </w:rPr>
        <w:t xml:space="preserve">          І. </w:t>
      </w:r>
      <w:r w:rsidRPr="0073298D">
        <w:rPr>
          <w:color w:val="000000"/>
          <w:sz w:val="28"/>
          <w:szCs w:val="28"/>
        </w:rPr>
        <w:t>Внести</w:t>
      </w:r>
      <w:r w:rsidR="00927294">
        <w:rPr>
          <w:color w:val="000000"/>
          <w:sz w:val="28"/>
          <w:szCs w:val="28"/>
        </w:rPr>
        <w:t xml:space="preserve"> </w:t>
      </w:r>
      <w:r w:rsidRPr="0073298D">
        <w:rPr>
          <w:color w:val="000000"/>
          <w:sz w:val="28"/>
          <w:szCs w:val="28"/>
        </w:rPr>
        <w:t xml:space="preserve">до Закону України «Про Центральну виборчу комісію» (Відомості Верховної Ради України, 2004 р., № 36, ст. 448 із наступними змінами) </w:t>
      </w:r>
      <w:r w:rsidR="00927294">
        <w:rPr>
          <w:color w:val="000000"/>
          <w:sz w:val="28"/>
          <w:szCs w:val="28"/>
        </w:rPr>
        <w:t>такі зміни</w:t>
      </w:r>
      <w:r w:rsidRPr="0073298D">
        <w:rPr>
          <w:color w:val="000000"/>
          <w:sz w:val="28"/>
          <w:szCs w:val="28"/>
        </w:rPr>
        <w:t>:</w:t>
      </w:r>
    </w:p>
    <w:p w14:paraId="7FC1C537" w14:textId="77777777" w:rsidR="00927294" w:rsidRPr="00927294" w:rsidRDefault="00927294" w:rsidP="00535561">
      <w:pPr>
        <w:contextualSpacing/>
        <w:jc w:val="both"/>
        <w:rPr>
          <w:sz w:val="28"/>
          <w:szCs w:val="28"/>
          <w:lang w:eastAsia="uk-UA"/>
        </w:rPr>
      </w:pPr>
    </w:p>
    <w:p w14:paraId="6262FB28" w14:textId="7FFE6A81" w:rsidR="00927294" w:rsidRDefault="008D22A6" w:rsidP="00535561">
      <w:pPr>
        <w:pStyle w:val="af3"/>
        <w:numPr>
          <w:ilvl w:val="0"/>
          <w:numId w:val="2"/>
        </w:numPr>
        <w:ind w:left="109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Доповнити </w:t>
      </w:r>
      <w:r w:rsidR="002948A5">
        <w:rPr>
          <w:sz w:val="28"/>
          <w:szCs w:val="28"/>
          <w:lang w:eastAsia="uk-UA"/>
        </w:rPr>
        <w:t>с</w:t>
      </w:r>
      <w:r w:rsidR="00927294" w:rsidRPr="00535561">
        <w:rPr>
          <w:sz w:val="28"/>
          <w:szCs w:val="28"/>
          <w:lang w:eastAsia="uk-UA"/>
        </w:rPr>
        <w:t>татт</w:t>
      </w:r>
      <w:r>
        <w:rPr>
          <w:sz w:val="28"/>
          <w:szCs w:val="28"/>
          <w:lang w:eastAsia="uk-UA"/>
        </w:rPr>
        <w:t>ю</w:t>
      </w:r>
      <w:r w:rsidR="00927294" w:rsidRPr="00535561">
        <w:rPr>
          <w:sz w:val="28"/>
          <w:szCs w:val="28"/>
          <w:lang w:eastAsia="uk-UA"/>
        </w:rPr>
        <w:t xml:space="preserve"> 17</w:t>
      </w:r>
      <w:r>
        <w:rPr>
          <w:sz w:val="28"/>
          <w:szCs w:val="28"/>
          <w:lang w:eastAsia="uk-UA"/>
        </w:rPr>
        <w:t xml:space="preserve"> ч</w:t>
      </w:r>
      <w:r>
        <w:rPr>
          <w:sz w:val="28"/>
          <w:szCs w:val="28"/>
          <w:lang w:eastAsia="uk-UA"/>
        </w:rPr>
        <w:t>астин</w:t>
      </w:r>
      <w:r>
        <w:rPr>
          <w:sz w:val="28"/>
          <w:szCs w:val="28"/>
          <w:lang w:eastAsia="uk-UA"/>
        </w:rPr>
        <w:t>ою</w:t>
      </w:r>
      <w:r>
        <w:rPr>
          <w:sz w:val="28"/>
          <w:szCs w:val="28"/>
          <w:lang w:eastAsia="uk-UA"/>
        </w:rPr>
        <w:t xml:space="preserve"> друг</w:t>
      </w:r>
      <w:r>
        <w:rPr>
          <w:sz w:val="28"/>
          <w:szCs w:val="28"/>
          <w:lang w:eastAsia="uk-UA"/>
        </w:rPr>
        <w:t>ою</w:t>
      </w:r>
      <w:r w:rsidR="00927294" w:rsidRPr="00535561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такого змісту</w:t>
      </w:r>
      <w:bookmarkStart w:id="3" w:name="_GoBack"/>
      <w:bookmarkEnd w:id="3"/>
      <w:r w:rsidR="00927294" w:rsidRPr="00535561">
        <w:rPr>
          <w:sz w:val="28"/>
          <w:szCs w:val="28"/>
          <w:lang w:eastAsia="uk-UA"/>
        </w:rPr>
        <w:t>:</w:t>
      </w:r>
    </w:p>
    <w:p w14:paraId="6E159C05" w14:textId="77777777" w:rsidR="00927294" w:rsidRPr="00535561" w:rsidRDefault="00927294" w:rsidP="00535561">
      <w:pPr>
        <w:pStyle w:val="af3"/>
        <w:ind w:left="1069"/>
        <w:jc w:val="both"/>
        <w:rPr>
          <w:sz w:val="28"/>
          <w:szCs w:val="28"/>
          <w:lang w:eastAsia="uk-UA"/>
        </w:rPr>
      </w:pPr>
    </w:p>
    <w:p w14:paraId="70469ED2" w14:textId="30D03E48" w:rsidR="00927294" w:rsidRDefault="002948A5" w:rsidP="002948A5">
      <w:pPr>
        <w:pStyle w:val="rvps2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10041">
        <w:rPr>
          <w:color w:val="333333"/>
          <w:sz w:val="28"/>
          <w:szCs w:val="28"/>
          <w:shd w:val="clear" w:color="auto" w:fill="FFFFFF"/>
        </w:rPr>
        <w:t>2 До повноважень Комісії щодо організації підготовки і проведення виборів Президента України, народних депутатів України, депутатів Верховної Ради Автономної Республіки Крим, депутатів місцевих рад та сільських, селищних, міських голів, всеукраїнського і місцевих референдумів в порядку та в межах, встановлених цим та іншими законами України не належить організація підготовки і проведення опитування громадської думки</w:t>
      </w:r>
      <w:r w:rsidRPr="00110041">
        <w:rPr>
          <w:sz w:val="28"/>
          <w:szCs w:val="28"/>
        </w:rPr>
        <w:t>».</w:t>
      </w:r>
      <w:r w:rsidR="00927294">
        <w:rPr>
          <w:sz w:val="28"/>
          <w:szCs w:val="28"/>
        </w:rPr>
        <w:t xml:space="preserve"> </w:t>
      </w:r>
    </w:p>
    <w:p w14:paraId="78F38207" w14:textId="77777777" w:rsidR="00110041" w:rsidRPr="002948A5" w:rsidRDefault="00110041" w:rsidP="002948A5">
      <w:pPr>
        <w:pStyle w:val="rvps2"/>
        <w:jc w:val="both"/>
        <w:rPr>
          <w:b/>
          <w:color w:val="333333"/>
          <w:sz w:val="28"/>
          <w:szCs w:val="28"/>
          <w:shd w:val="clear" w:color="auto" w:fill="FFFFFF"/>
        </w:rPr>
      </w:pPr>
    </w:p>
    <w:p w14:paraId="6047D054" w14:textId="7B197650" w:rsidR="00927294" w:rsidRPr="00927294" w:rsidRDefault="00927294" w:rsidP="00535561">
      <w:pPr>
        <w:ind w:firstLine="709"/>
        <w:contextualSpacing/>
        <w:jc w:val="both"/>
        <w:rPr>
          <w:sz w:val="28"/>
          <w:szCs w:val="28"/>
          <w:lang w:eastAsia="uk-UA"/>
        </w:rPr>
      </w:pPr>
      <w:r w:rsidRPr="00927294">
        <w:rPr>
          <w:sz w:val="28"/>
          <w:szCs w:val="28"/>
          <w:lang w:eastAsia="uk-UA"/>
        </w:rPr>
        <w:t xml:space="preserve">2) </w:t>
      </w:r>
      <w:r>
        <w:rPr>
          <w:sz w:val="28"/>
          <w:szCs w:val="28"/>
          <w:lang w:eastAsia="uk-UA"/>
        </w:rPr>
        <w:t>До</w:t>
      </w:r>
      <w:r w:rsidR="002948A5">
        <w:rPr>
          <w:sz w:val="28"/>
          <w:szCs w:val="28"/>
          <w:lang w:eastAsia="uk-UA"/>
        </w:rPr>
        <w:t xml:space="preserve">повнити </w:t>
      </w:r>
      <w:r>
        <w:rPr>
          <w:sz w:val="28"/>
          <w:szCs w:val="28"/>
          <w:lang w:eastAsia="uk-UA"/>
        </w:rPr>
        <w:t>статтею</w:t>
      </w:r>
      <w:r w:rsidR="002D6123">
        <w:rPr>
          <w:sz w:val="28"/>
          <w:szCs w:val="28"/>
          <w:lang w:eastAsia="uk-UA"/>
        </w:rPr>
        <w:t xml:space="preserve"> 23-1</w:t>
      </w:r>
      <w:r>
        <w:rPr>
          <w:sz w:val="28"/>
          <w:szCs w:val="28"/>
          <w:lang w:eastAsia="uk-UA"/>
        </w:rPr>
        <w:t xml:space="preserve"> </w:t>
      </w:r>
      <w:r w:rsidR="002948A5">
        <w:rPr>
          <w:sz w:val="28"/>
          <w:szCs w:val="28"/>
          <w:lang w:eastAsia="uk-UA"/>
        </w:rPr>
        <w:t>такого</w:t>
      </w:r>
      <w:r>
        <w:rPr>
          <w:sz w:val="28"/>
          <w:szCs w:val="28"/>
          <w:lang w:eastAsia="uk-UA"/>
        </w:rPr>
        <w:t xml:space="preserve"> змісту</w:t>
      </w:r>
      <w:r w:rsidR="008221AC">
        <w:rPr>
          <w:sz w:val="28"/>
          <w:szCs w:val="28"/>
          <w:lang w:eastAsia="uk-UA"/>
        </w:rPr>
        <w:t>:</w:t>
      </w:r>
      <w:r w:rsidRPr="00927294">
        <w:rPr>
          <w:sz w:val="28"/>
          <w:szCs w:val="28"/>
          <w:lang w:eastAsia="uk-UA"/>
        </w:rPr>
        <w:t xml:space="preserve"> </w:t>
      </w:r>
    </w:p>
    <w:p w14:paraId="160E8A96" w14:textId="77777777" w:rsidR="00927294" w:rsidRPr="0073298D" w:rsidRDefault="00927294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szCs w:val="28"/>
        </w:rPr>
      </w:pPr>
    </w:p>
    <w:p w14:paraId="5A02518B" w14:textId="77777777" w:rsidR="002948A5" w:rsidRPr="002948A5" w:rsidRDefault="00DF4914" w:rsidP="002948A5">
      <w:pPr>
        <w:pStyle w:val="rvps2"/>
        <w:jc w:val="both"/>
        <w:rPr>
          <w:sz w:val="28"/>
          <w:szCs w:val="28"/>
        </w:rPr>
      </w:pPr>
      <w:r w:rsidRPr="002948A5">
        <w:rPr>
          <w:sz w:val="28"/>
          <w:szCs w:val="28"/>
        </w:rPr>
        <w:t>«</w:t>
      </w:r>
      <w:r w:rsidR="002948A5" w:rsidRPr="002948A5">
        <w:rPr>
          <w:sz w:val="28"/>
          <w:szCs w:val="28"/>
        </w:rPr>
        <w:t>Стаття 23-1. Повноваження Комісії щодо застосування законодавства про особливості поширення інформації про результати опитування громадської думки, пов’язаного з виборами</w:t>
      </w:r>
    </w:p>
    <w:p w14:paraId="0199568E" w14:textId="0D7DE4F7" w:rsidR="00D03F82" w:rsidRPr="002948A5" w:rsidRDefault="002948A5" w:rsidP="002948A5">
      <w:pPr>
        <w:pStyle w:val="rvps2"/>
        <w:shd w:val="clear" w:color="auto" w:fill="FFFFFF"/>
        <w:spacing w:after="0"/>
        <w:jc w:val="both"/>
        <w:rPr>
          <w:sz w:val="28"/>
          <w:szCs w:val="28"/>
        </w:rPr>
      </w:pPr>
      <w:r w:rsidRPr="002948A5">
        <w:rPr>
          <w:sz w:val="28"/>
          <w:szCs w:val="28"/>
        </w:rPr>
        <w:t>1. Комісія надає рекомендації щодо відомостей, які обов’язково зазначаються під час оприлюднення чи поширення в інший спосіб результатів опитування громадської думки, пов’язаного з виборами.</w:t>
      </w:r>
      <w:r w:rsidR="00927294" w:rsidRPr="002948A5">
        <w:rPr>
          <w:sz w:val="28"/>
          <w:szCs w:val="28"/>
        </w:rPr>
        <w:t xml:space="preserve">» </w:t>
      </w:r>
    </w:p>
    <w:p w14:paraId="694FB81E" w14:textId="047FAAA7" w:rsidR="00DF4914" w:rsidRDefault="00DF4914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szCs w:val="28"/>
        </w:rPr>
      </w:pPr>
    </w:p>
    <w:p w14:paraId="30C26ECF" w14:textId="77777777" w:rsidR="002948A5" w:rsidRPr="00890020" w:rsidRDefault="002948A5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szCs w:val="28"/>
        </w:rPr>
      </w:pPr>
    </w:p>
    <w:p w14:paraId="32573921" w14:textId="1ADCDEB7" w:rsidR="00DF4914" w:rsidRPr="0073298D" w:rsidRDefault="00DF4914" w:rsidP="00535561">
      <w:pPr>
        <w:widowControl w:val="0"/>
        <w:tabs>
          <w:tab w:val="left" w:pos="1134"/>
        </w:tabs>
        <w:spacing w:after="240"/>
        <w:ind w:firstLine="567"/>
        <w:jc w:val="both"/>
        <w:rPr>
          <w:sz w:val="28"/>
          <w:szCs w:val="28"/>
        </w:rPr>
      </w:pPr>
      <w:r w:rsidRPr="0073298D">
        <w:rPr>
          <w:sz w:val="28"/>
          <w:szCs w:val="28"/>
        </w:rPr>
        <w:lastRenderedPageBreak/>
        <w:t>II. Прикінцеві положення</w:t>
      </w:r>
    </w:p>
    <w:p w14:paraId="573785D9" w14:textId="77777777" w:rsidR="00DF4914" w:rsidRPr="0073298D" w:rsidRDefault="00DF4914" w:rsidP="00535561">
      <w:pPr>
        <w:widowControl w:val="0"/>
        <w:numPr>
          <w:ilvl w:val="0"/>
          <w:numId w:val="1"/>
        </w:numPr>
        <w:tabs>
          <w:tab w:val="left" w:pos="1134"/>
        </w:tabs>
        <w:spacing w:after="240"/>
        <w:ind w:left="113" w:firstLine="567"/>
        <w:jc w:val="both"/>
        <w:rPr>
          <w:color w:val="000000"/>
          <w:sz w:val="28"/>
          <w:szCs w:val="28"/>
        </w:rPr>
      </w:pPr>
      <w:r w:rsidRPr="0073298D">
        <w:rPr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816AE07" w14:textId="77777777" w:rsidR="00DF4914" w:rsidRPr="0073298D" w:rsidRDefault="00DF4914" w:rsidP="00535561">
      <w:pPr>
        <w:widowControl w:val="0"/>
        <w:tabs>
          <w:tab w:val="left" w:pos="1134"/>
        </w:tabs>
        <w:spacing w:after="240"/>
        <w:ind w:left="360" w:right="-2"/>
        <w:contextualSpacing/>
        <w:rPr>
          <w:b/>
          <w:sz w:val="28"/>
          <w:szCs w:val="28"/>
        </w:rPr>
      </w:pPr>
    </w:p>
    <w:p w14:paraId="00000023" w14:textId="1F97E783" w:rsidR="00F23BE9" w:rsidRDefault="00DF4914" w:rsidP="005355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</w:pPr>
      <w:r w:rsidRPr="0073298D">
        <w:rPr>
          <w:b/>
          <w:sz w:val="28"/>
          <w:szCs w:val="28"/>
        </w:rPr>
        <w:t>Голова</w:t>
      </w:r>
      <w:r w:rsidRPr="0073298D">
        <w:rPr>
          <w:b/>
          <w:sz w:val="28"/>
          <w:szCs w:val="28"/>
        </w:rPr>
        <w:br/>
        <w:t>Верховної Ради Україн</w:t>
      </w:r>
      <w:r w:rsidR="008221AC">
        <w:rPr>
          <w:b/>
          <w:sz w:val="28"/>
          <w:szCs w:val="28"/>
        </w:rPr>
        <w:t>и</w:t>
      </w:r>
      <w:bookmarkStart w:id="4" w:name="_heading=h.30j0zll" w:colFirst="0" w:colLast="0"/>
      <w:bookmarkStart w:id="5" w:name="bookmark=id.1fob9te" w:colFirst="0" w:colLast="0"/>
      <w:bookmarkStart w:id="6" w:name="bookmark=id.2et92p0" w:colFirst="0" w:colLast="0"/>
      <w:bookmarkStart w:id="7" w:name="bookmark=id.3znysh7" w:colFirst="0" w:colLast="0"/>
      <w:bookmarkEnd w:id="4"/>
      <w:bookmarkEnd w:id="5"/>
      <w:bookmarkEnd w:id="6"/>
      <w:bookmarkEnd w:id="7"/>
    </w:p>
    <w:sectPr w:rsidR="00F23BE9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134" w:right="851" w:bottom="1134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C03B1" w14:textId="77777777" w:rsidR="00F9622E" w:rsidRDefault="00F9622E">
      <w:r>
        <w:separator/>
      </w:r>
    </w:p>
  </w:endnote>
  <w:endnote w:type="continuationSeparator" w:id="0">
    <w:p w14:paraId="6C3899FC" w14:textId="77777777" w:rsidR="00F9622E" w:rsidRDefault="00F96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9" w14:textId="77777777" w:rsidR="00F23BE9" w:rsidRDefault="00B92B2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14:paraId="0000002A" w14:textId="77777777" w:rsidR="00F23BE9" w:rsidRDefault="00F23BE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F23BE9" w:rsidRDefault="00F23BE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D7CA4" w14:textId="77777777" w:rsidR="00F9622E" w:rsidRDefault="00F9622E">
      <w:r>
        <w:separator/>
      </w:r>
    </w:p>
  </w:footnote>
  <w:footnote w:type="continuationSeparator" w:id="0">
    <w:p w14:paraId="18D1191E" w14:textId="77777777" w:rsidR="00F9622E" w:rsidRDefault="00F96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6" w14:textId="77777777" w:rsidR="00F23BE9" w:rsidRDefault="00B92B2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14:paraId="00000027" w14:textId="77777777" w:rsidR="00F23BE9" w:rsidRDefault="00F23BE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F23BE9" w:rsidRDefault="00F23BE9" w:rsidP="008221A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FC1E3B"/>
    <w:multiLevelType w:val="multilevel"/>
    <w:tmpl w:val="E1E24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587605F"/>
    <w:multiLevelType w:val="hybridMultilevel"/>
    <w:tmpl w:val="8B861EC4"/>
    <w:lvl w:ilvl="0" w:tplc="A8E605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BE9"/>
    <w:rsid w:val="00110041"/>
    <w:rsid w:val="00113DFF"/>
    <w:rsid w:val="001F31A3"/>
    <w:rsid w:val="00264828"/>
    <w:rsid w:val="002948A5"/>
    <w:rsid w:val="002A22F7"/>
    <w:rsid w:val="002A7966"/>
    <w:rsid w:val="002B4A4B"/>
    <w:rsid w:val="002D6123"/>
    <w:rsid w:val="003C265D"/>
    <w:rsid w:val="003D544A"/>
    <w:rsid w:val="00452D72"/>
    <w:rsid w:val="004B3E1D"/>
    <w:rsid w:val="00535561"/>
    <w:rsid w:val="0056742E"/>
    <w:rsid w:val="005A1435"/>
    <w:rsid w:val="006302AF"/>
    <w:rsid w:val="006E1905"/>
    <w:rsid w:val="0075186B"/>
    <w:rsid w:val="007A61EF"/>
    <w:rsid w:val="008221AC"/>
    <w:rsid w:val="00823C38"/>
    <w:rsid w:val="00890020"/>
    <w:rsid w:val="008D22A6"/>
    <w:rsid w:val="00927294"/>
    <w:rsid w:val="009442C6"/>
    <w:rsid w:val="0099305B"/>
    <w:rsid w:val="009B5983"/>
    <w:rsid w:val="009F5A7C"/>
    <w:rsid w:val="00B92B20"/>
    <w:rsid w:val="00C77C63"/>
    <w:rsid w:val="00D00645"/>
    <w:rsid w:val="00D03F82"/>
    <w:rsid w:val="00D55B1D"/>
    <w:rsid w:val="00DF4914"/>
    <w:rsid w:val="00E100D8"/>
    <w:rsid w:val="00E1601B"/>
    <w:rsid w:val="00F23BE9"/>
    <w:rsid w:val="00F9622E"/>
    <w:rsid w:val="00FB16EC"/>
    <w:rsid w:val="00FE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30B9"/>
  <w15:docId w15:val="{CD396950-E532-401B-909F-8BC6F9ED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1F5"/>
    <w:rPr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Normal">
    <w:name w:val="StyleNormal"/>
    <w:uiPriority w:val="99"/>
    <w:rsid w:val="00F121F5"/>
    <w:pPr>
      <w:spacing w:line="220" w:lineRule="exact"/>
    </w:pPr>
    <w:rPr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F121F5"/>
    <w:pPr>
      <w:spacing w:after="60"/>
      <w:ind w:firstLine="284"/>
      <w:jc w:val="both"/>
    </w:pPr>
  </w:style>
  <w:style w:type="paragraph" w:styleId="a4">
    <w:name w:val="Body Text"/>
    <w:basedOn w:val="a"/>
    <w:link w:val="a5"/>
    <w:uiPriority w:val="99"/>
    <w:rsid w:val="00F121F5"/>
    <w:pPr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b">
    <w:name w:val="Normal (Web)"/>
    <w:basedOn w:val="a"/>
    <w:uiPriority w:val="99"/>
    <w:rsid w:val="00F121F5"/>
  </w:style>
  <w:style w:type="paragraph" w:styleId="ac">
    <w:name w:val="Balloon Text"/>
    <w:basedOn w:val="a"/>
    <w:link w:val="ad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Document Map"/>
    <w:basedOn w:val="a"/>
    <w:link w:val="af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1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2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3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4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E76EC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character" w:customStyle="1" w:styleId="apple-converted-space">
    <w:name w:val="apple-converted-space"/>
    <w:uiPriority w:val="99"/>
    <w:rsid w:val="00DD442E"/>
  </w:style>
  <w:style w:type="paragraph" w:customStyle="1" w:styleId="af7">
    <w:name w:val="Нормальний текст"/>
    <w:basedOn w:val="a"/>
    <w:uiPriority w:val="99"/>
    <w:rsid w:val="00ED1A6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sid w:val="00C47F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Назва документа"/>
    <w:basedOn w:val="a"/>
    <w:next w:val="af7"/>
    <w:uiPriority w:val="99"/>
    <w:rsid w:val="00C47FB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9">
    <w:name w:val="Установа"/>
    <w:basedOn w:val="a"/>
    <w:rsid w:val="00C47FB4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character" w:customStyle="1" w:styleId="rvts37">
    <w:name w:val="rvts37"/>
    <w:basedOn w:val="a0"/>
    <w:rsid w:val="00432374"/>
  </w:style>
  <w:style w:type="paragraph" w:styleId="af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7XzibjK0mvKG2SL/jhs7yyl4NZA==">AMUW2mUllwouJ43Z2Sih1VEUHaWjYznvAW9Y6xsXaWtewDxFVkemqsdz+rBEU96sVcD0y4/AGM6l1EYc+HjTlCpqAWO6/Azy5Ucfpwepjzxmo0+RZpEJCpiEMpV4ncLSAr1ieX03yIGIYnan+VmUGyCPSfzKuLEl+/K0i/LUAZvFIU0/jZOyVQSPmJd/QHeWc+1kzNv59ByH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B97C6868C0941B81C606E756D8092" ma:contentTypeVersion="13" ma:contentTypeDescription="Create a new document." ma:contentTypeScope="" ma:versionID="0d1bada2ec701260cb0e6aa6055b8dbd">
  <xsd:schema xmlns:xsd="http://www.w3.org/2001/XMLSchema" xmlns:xs="http://www.w3.org/2001/XMLSchema" xmlns:p="http://schemas.microsoft.com/office/2006/metadata/properties" xmlns:ns3="66e5e6ab-1df4-427a-afcc-f0b7db9a9d3a" xmlns:ns4="80d9cf46-bec6-4d35-9230-de61aa38c7cb" targetNamespace="http://schemas.microsoft.com/office/2006/metadata/properties" ma:root="true" ma:fieldsID="1cdbf5498d9a265af78ad4de53ac3a78" ns3:_="" ns4:_="">
    <xsd:import namespace="66e5e6ab-1df4-427a-afcc-f0b7db9a9d3a"/>
    <xsd:import namespace="80d9cf46-bec6-4d35-9230-de61aa38c7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5e6ab-1df4-427a-afcc-f0b7db9a9d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d9cf46-bec6-4d35-9230-de61aa38c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58583DF-10BB-4069-9819-7B47A70307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065FB6-FA48-45DE-98F1-6ED6CFC15B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6F1E01-2951-40BD-BA7E-BD1A881B7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5e6ab-1df4-427a-afcc-f0b7db9a9d3a"/>
    <ds:schemaRef ds:uri="80d9cf46-bec6-4d35-9230-de61aa38c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588F722-C8A0-4B3C-96AD-BCB33763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Derkach Dmytro</dc:creator>
  <cp:lastModifiedBy>ADMIN</cp:lastModifiedBy>
  <cp:revision>10</cp:revision>
  <cp:lastPrinted>2020-03-13T16:22:00Z</cp:lastPrinted>
  <dcterms:created xsi:type="dcterms:W3CDTF">2020-09-03T15:15:00Z</dcterms:created>
  <dcterms:modified xsi:type="dcterms:W3CDTF">2020-09-03T20:12:00Z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0x0101009B1B97C6868C0941B81C606E756D8092</vt:lpwstr>
  </property>
</Properties>
</file>