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65C" w:rsidRPr="00AA14E0" w:rsidRDefault="00FE0840" w:rsidP="001D765C">
      <w:pPr>
        <w:jc w:val="right"/>
        <w:rPr>
          <w:sz w:val="24"/>
          <w:szCs w:val="24"/>
        </w:rPr>
      </w:pPr>
      <w:r w:rsidRPr="00AA14E0">
        <w:rPr>
          <w:sz w:val="24"/>
          <w:szCs w:val="24"/>
        </w:rPr>
        <w:t xml:space="preserve">До реєстр. № </w:t>
      </w:r>
      <w:r w:rsidR="00020C6C" w:rsidRPr="00AA14E0">
        <w:rPr>
          <w:sz w:val="24"/>
          <w:szCs w:val="24"/>
        </w:rPr>
        <w:t>4051</w:t>
      </w:r>
      <w:r w:rsidRPr="00AA14E0">
        <w:rPr>
          <w:sz w:val="24"/>
          <w:szCs w:val="24"/>
        </w:rPr>
        <w:t xml:space="preserve"> від 03.09</w:t>
      </w:r>
      <w:r w:rsidR="001D765C" w:rsidRPr="00AA14E0">
        <w:rPr>
          <w:sz w:val="24"/>
          <w:szCs w:val="24"/>
        </w:rPr>
        <w:t>.2020 р.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20C6C" w:rsidRPr="00AA14E0" w:rsidTr="00E57EA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20C6C" w:rsidRPr="00AA14E0" w:rsidRDefault="00020C6C" w:rsidP="00E57EAC">
            <w:pPr>
              <w:pStyle w:val="a8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020C6C" w:rsidRPr="00AA14E0" w:rsidRDefault="00020C6C" w:rsidP="00E57EAC">
            <w:pPr>
              <w:pStyle w:val="a8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020C6C" w:rsidRPr="00AA14E0" w:rsidRDefault="00020C6C" w:rsidP="00E57EAC">
            <w:pPr>
              <w:pStyle w:val="a8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020C6C" w:rsidRPr="00AA14E0" w:rsidRDefault="00020C6C" w:rsidP="00E57EAC">
            <w:pPr>
              <w:pStyle w:val="a8"/>
              <w:tabs>
                <w:tab w:val="clear" w:pos="4677"/>
                <w:tab w:val="clear" w:pos="9355"/>
              </w:tabs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AA14E0"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E7F7F4D" wp14:editId="1C4371AF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A14E0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020C6C" w:rsidRPr="00AA14E0" w:rsidRDefault="00020C6C" w:rsidP="00E57EAC">
            <w:pPr>
              <w:pStyle w:val="a8"/>
              <w:tabs>
                <w:tab w:val="clear" w:pos="4677"/>
                <w:tab w:val="clear" w:pos="9355"/>
              </w:tabs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AA14E0">
              <w:rPr>
                <w:b/>
                <w:color w:val="1829A8"/>
                <w:spacing w:val="20"/>
                <w:sz w:val="24"/>
                <w:szCs w:val="24"/>
              </w:rPr>
              <w:t>Комітет з питань соціальної політики та захисту прав ветеранів</w:t>
            </w:r>
          </w:p>
          <w:p w:rsidR="00020C6C" w:rsidRPr="00AA14E0" w:rsidRDefault="00020C6C" w:rsidP="00E57EAC">
            <w:pPr>
              <w:pStyle w:val="a8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 w:rsidRPr="00AA14E0">
              <w:rPr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AA14E0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AA14E0">
              <w:rPr>
                <w:color w:val="1829A8"/>
                <w:sz w:val="20"/>
                <w:szCs w:val="20"/>
              </w:rPr>
              <w:t>.: 255-40-35, e-</w:t>
            </w:r>
            <w:proofErr w:type="spellStart"/>
            <w:r w:rsidRPr="00AA14E0">
              <w:rPr>
                <w:color w:val="1829A8"/>
                <w:sz w:val="20"/>
                <w:szCs w:val="20"/>
              </w:rPr>
              <w:t>mail</w:t>
            </w:r>
            <w:proofErr w:type="spellEnd"/>
            <w:r w:rsidRPr="00AA14E0">
              <w:rPr>
                <w:color w:val="1829A8"/>
                <w:sz w:val="20"/>
                <w:szCs w:val="20"/>
              </w:rPr>
              <w:t>: spvr@rada.gov.ua</w:t>
            </w:r>
          </w:p>
        </w:tc>
      </w:tr>
    </w:tbl>
    <w:p w:rsidR="00020C6C" w:rsidRPr="00AA14E0" w:rsidRDefault="00020C6C" w:rsidP="00020C6C">
      <w:pPr>
        <w:rPr>
          <w:vanish/>
        </w:rPr>
      </w:pPr>
    </w:p>
    <w:tbl>
      <w:tblPr>
        <w:tblW w:w="11887" w:type="dxa"/>
        <w:tblInd w:w="-157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020C6C" w:rsidRPr="00AA14E0" w:rsidTr="00E57EA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020C6C" w:rsidRPr="00AA14E0" w:rsidRDefault="00020C6C" w:rsidP="00E57EAC">
            <w:pPr>
              <w:autoSpaceDE/>
              <w:autoSpaceDN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020C6C" w:rsidRPr="00AA14E0" w:rsidRDefault="00020C6C" w:rsidP="00E57EAC">
            <w:pPr>
              <w:autoSpaceDE/>
              <w:autoSpaceDN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020C6C" w:rsidRPr="00AA14E0" w:rsidRDefault="00020C6C" w:rsidP="00E57EAC">
            <w:pPr>
              <w:autoSpaceDE/>
              <w:autoSpaceDN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480D9E" w:rsidRPr="00AA14E0" w:rsidRDefault="00480D9E" w:rsidP="00480D9E">
      <w:pPr>
        <w:jc w:val="right"/>
        <w:rPr>
          <w:b/>
        </w:rPr>
      </w:pPr>
      <w:r w:rsidRPr="00AA14E0">
        <w:rPr>
          <w:b/>
        </w:rPr>
        <w:t>Верховна  Рада  України</w:t>
      </w:r>
    </w:p>
    <w:p w:rsidR="00480D9E" w:rsidRPr="00AA14E0" w:rsidRDefault="00480D9E" w:rsidP="00480D9E">
      <w:pPr>
        <w:jc w:val="right"/>
      </w:pPr>
    </w:p>
    <w:p w:rsidR="006F3173" w:rsidRPr="00AA14E0" w:rsidRDefault="006F3173" w:rsidP="00AA14E0">
      <w:pPr>
        <w:ind w:firstLine="709"/>
        <w:jc w:val="both"/>
      </w:pPr>
    </w:p>
    <w:p w:rsidR="00A96A73" w:rsidRPr="00AA14E0" w:rsidRDefault="00480D9E" w:rsidP="00AA14E0">
      <w:pPr>
        <w:ind w:firstLine="709"/>
        <w:jc w:val="both"/>
      </w:pPr>
      <w:r w:rsidRPr="00AA14E0">
        <w:t xml:space="preserve">Відповідно до статті 16 Закону України «Про комітети Верховної Ради України» та доручення Голови Верховної Ради України </w:t>
      </w:r>
      <w:r w:rsidR="007C6145" w:rsidRPr="00AA14E0">
        <w:t>Разумкова Д.О</w:t>
      </w:r>
      <w:r w:rsidR="000C3176" w:rsidRPr="00AA14E0">
        <w:t>.</w:t>
      </w:r>
      <w:r w:rsidRPr="00AA14E0">
        <w:t xml:space="preserve"> Комітет </w:t>
      </w:r>
      <w:r w:rsidR="002A78E2" w:rsidRPr="00AA14E0">
        <w:t>з питань соціальної політики</w:t>
      </w:r>
      <w:r w:rsidR="007C6145" w:rsidRPr="00AA14E0">
        <w:t xml:space="preserve"> та захисту прав ветеранів</w:t>
      </w:r>
      <w:r w:rsidR="002A78E2" w:rsidRPr="00AA14E0">
        <w:t xml:space="preserve"> </w:t>
      </w:r>
      <w:r w:rsidRPr="00AA14E0">
        <w:t xml:space="preserve">розглянув на своєму засіданні </w:t>
      </w:r>
      <w:r w:rsidR="00F54F96" w:rsidRPr="00AA14E0">
        <w:t>28 вересня</w:t>
      </w:r>
      <w:r w:rsidR="001D765C" w:rsidRPr="00AA14E0">
        <w:t xml:space="preserve"> 2020</w:t>
      </w:r>
      <w:r w:rsidR="00E03CEF" w:rsidRPr="00AA14E0">
        <w:t xml:space="preserve"> року</w:t>
      </w:r>
      <w:r w:rsidRPr="00AA14E0">
        <w:t xml:space="preserve"> проект Закону </w:t>
      </w:r>
      <w:r w:rsidR="00AF3E28" w:rsidRPr="00AA14E0">
        <w:t xml:space="preserve">України </w:t>
      </w:r>
      <w:r w:rsidR="00FE0840" w:rsidRPr="00AA14E0">
        <w:rPr>
          <w:color w:val="000000"/>
          <w:lang w:eastAsia="uk-UA"/>
        </w:rPr>
        <w:t>про внесення змін до деяких законодавчих актів щодо удосконалення правового регулювання дистанційної роботи (реєстр. № 4051), поданий народним депутат</w:t>
      </w:r>
      <w:r w:rsidR="00FF0204" w:rsidRPr="00AA14E0">
        <w:rPr>
          <w:color w:val="000000"/>
          <w:lang w:eastAsia="uk-UA"/>
        </w:rPr>
        <w:t>о</w:t>
      </w:r>
      <w:r w:rsidR="00FE0840" w:rsidRPr="00AA14E0">
        <w:rPr>
          <w:color w:val="000000"/>
          <w:lang w:eastAsia="uk-UA"/>
        </w:rPr>
        <w:t>м</w:t>
      </w:r>
      <w:r w:rsidR="00FF0204" w:rsidRPr="00AA14E0">
        <w:rPr>
          <w:color w:val="000000"/>
          <w:lang w:eastAsia="uk-UA"/>
        </w:rPr>
        <w:t xml:space="preserve"> України</w:t>
      </w:r>
      <w:r w:rsidR="00FE0840" w:rsidRPr="00AA14E0">
        <w:rPr>
          <w:color w:val="000000"/>
          <w:lang w:eastAsia="uk-UA"/>
        </w:rPr>
        <w:t xml:space="preserve"> </w:t>
      </w:r>
      <w:proofErr w:type="spellStart"/>
      <w:r w:rsidR="00FE0840" w:rsidRPr="00AA14E0">
        <w:rPr>
          <w:color w:val="000000"/>
          <w:lang w:eastAsia="uk-UA"/>
        </w:rPr>
        <w:t>Третьяковою</w:t>
      </w:r>
      <w:proofErr w:type="spellEnd"/>
      <w:r w:rsidR="00FE0840" w:rsidRPr="00AA14E0">
        <w:rPr>
          <w:color w:val="000000"/>
          <w:lang w:eastAsia="uk-UA"/>
        </w:rPr>
        <w:t xml:space="preserve"> Г.М. та іншими</w:t>
      </w:r>
      <w:r w:rsidR="00FF0204" w:rsidRPr="00AA14E0">
        <w:rPr>
          <w:color w:val="000000"/>
          <w:lang w:eastAsia="uk-UA"/>
        </w:rPr>
        <w:t xml:space="preserve"> народними депутатами України</w:t>
      </w:r>
      <w:r w:rsidR="00FE0840" w:rsidRPr="00AA14E0">
        <w:rPr>
          <w:color w:val="000000"/>
          <w:lang w:eastAsia="uk-UA"/>
        </w:rPr>
        <w:t>.</w:t>
      </w:r>
    </w:p>
    <w:p w:rsidR="00FF0204" w:rsidRPr="00FF0204" w:rsidRDefault="00FF0204" w:rsidP="00AA14E0">
      <w:pPr>
        <w:autoSpaceDE/>
        <w:autoSpaceDN/>
        <w:ind w:firstLine="709"/>
        <w:jc w:val="both"/>
        <w:rPr>
          <w:lang w:eastAsia="uk-UA"/>
        </w:rPr>
      </w:pPr>
      <w:bookmarkStart w:id="0" w:name="bookmark2"/>
      <w:r w:rsidRPr="00AA14E0">
        <w:rPr>
          <w:lang w:eastAsia="uk-UA"/>
        </w:rPr>
        <w:t xml:space="preserve">Проектом Закону </w:t>
      </w:r>
      <w:r w:rsidRPr="00FF0204">
        <w:rPr>
          <w:lang w:eastAsia="uk-UA"/>
        </w:rPr>
        <w:t>пропонується на законодавчому рівні унормувати питання дистанційної та надомної праці.</w:t>
      </w:r>
    </w:p>
    <w:p w:rsidR="00FF0204" w:rsidRPr="00FF0204" w:rsidRDefault="00FF0204" w:rsidP="00AA14E0">
      <w:pPr>
        <w:autoSpaceDE/>
        <w:autoSpaceDN/>
        <w:ind w:firstLine="709"/>
        <w:jc w:val="both"/>
        <w:rPr>
          <w:lang w:eastAsia="uk-UA"/>
        </w:rPr>
      </w:pPr>
      <w:r w:rsidRPr="00FF0204">
        <w:rPr>
          <w:lang w:eastAsia="uk-UA"/>
        </w:rPr>
        <w:t>Для реалізації зазначеної мети авторами вносяться зміни до статей 24, 29, 60, 60-1, 60-2, 134, 135-1, 153 Кодексу законів про працю та статей 5, 13 та 14 Закону України «Про охорону праці», якими пропонується:</w:t>
      </w:r>
    </w:p>
    <w:p w:rsidR="00FF0204" w:rsidRPr="00FF0204" w:rsidRDefault="00FF0204" w:rsidP="00AA14E0">
      <w:pPr>
        <w:autoSpaceDE/>
        <w:autoSpaceDN/>
        <w:ind w:firstLine="709"/>
        <w:jc w:val="both"/>
        <w:rPr>
          <w:lang w:eastAsia="uk-UA"/>
        </w:rPr>
      </w:pPr>
      <w:r w:rsidRPr="00FF0204">
        <w:rPr>
          <w:lang w:eastAsia="uk-UA"/>
        </w:rPr>
        <w:t>- розмежувати поняття надомної праці та дистанційної праці;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  <w:rPr>
          <w:lang w:eastAsia="uk-UA"/>
        </w:rPr>
      </w:pPr>
      <w:r w:rsidRPr="00FF0204">
        <w:rPr>
          <w:lang w:eastAsia="uk-UA"/>
        </w:rPr>
        <w:t>- прописати понятійний апарат і встановити, що: дистанційна робота – це коли робота виконується працівником поза приміщеннями роботодавця в будь-якому місці за його вибором та з використанням інформаційно-комунікаційних технологій, а надомна робота – це коли робота виконується працівником за місцем його проживання або в інших заздалегідь обраних ним приміщеннях, які характеризуються наявністю закріпленої зони, технічних засобів (основних виробничих і невиробничих фондів, інструменту, приладів, інвентарю) або їх сукупності;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  <w:rPr>
          <w:lang w:eastAsia="uk-UA"/>
        </w:rPr>
      </w:pPr>
      <w:r w:rsidRPr="00FF0204">
        <w:rPr>
          <w:lang w:eastAsia="uk-UA"/>
        </w:rPr>
        <w:t>- передбачити для роботодавців можливість ознайомлювати працівників з наказами (розпорядженнями), повідомленнями та іншими документами із використанням визначених у трудовому договорі засобів електронного зв’язку. Відповідно підтвердження про ознайомлення допускається шляхом обміну електронними документами між власником або уповноваженим ним органом та працівником;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  <w:rPr>
          <w:lang w:eastAsia="uk-UA"/>
        </w:rPr>
      </w:pPr>
      <w:r w:rsidRPr="00FF0204">
        <w:rPr>
          <w:lang w:eastAsia="uk-UA"/>
        </w:rPr>
        <w:t>- встановити, що при укладенні трудового договору про дистанційну роботу роботодавець ознайомлює</w:t>
      </w:r>
      <w:r w:rsidR="008A4619">
        <w:rPr>
          <w:color w:val="292B2C"/>
        </w:rPr>
        <w:t xml:space="preserve"> працівника</w:t>
      </w:r>
      <w:r w:rsidRPr="00FF0204">
        <w:rPr>
          <w:color w:val="292B2C"/>
        </w:rPr>
        <w:t xml:space="preserve"> з правилами внутрішнього трудового розпорядку та колективним договором, а також </w:t>
      </w:r>
      <w:r w:rsidRPr="00FF0204">
        <w:rPr>
          <w:lang w:eastAsia="uk-UA"/>
        </w:rPr>
        <w:t xml:space="preserve">з вимогами щодо </w:t>
      </w:r>
      <w:r w:rsidRPr="00FF0204">
        <w:rPr>
          <w:lang w:eastAsia="uk-UA"/>
        </w:rPr>
        <w:lastRenderedPageBreak/>
        <w:t xml:space="preserve">охорони праці при роботі з обладнанням та засобами, рекомендованими або наданими цим роботодавцем; 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  <w:rPr>
          <w:lang w:eastAsia="uk-UA"/>
        </w:rPr>
      </w:pPr>
      <w:r w:rsidRPr="00FF0204">
        <w:rPr>
          <w:lang w:eastAsia="uk-UA"/>
        </w:rPr>
        <w:t xml:space="preserve">- передбачити можливість </w:t>
      </w:r>
      <w:r w:rsidRPr="00FF0204">
        <w:t xml:space="preserve">встановлювати за </w:t>
      </w:r>
      <w:r w:rsidRPr="00FF0204">
        <w:rPr>
          <w:bCs/>
        </w:rPr>
        <w:t>письмовим, взаємним</w:t>
      </w:r>
      <w:r w:rsidRPr="00FF0204">
        <w:t xml:space="preserve"> погодженням </w:t>
      </w:r>
      <w:r w:rsidRPr="00FF0204">
        <w:rPr>
          <w:bCs/>
        </w:rPr>
        <w:t>режиму праці із саморегульованим часом початку, закінчення та тривалості робочого часу впродовж робочого дня</w:t>
      </w:r>
      <w:r w:rsidRPr="00FF0204">
        <w:t xml:space="preserve"> на визначений строк або безстроково як при прийнятті на роботу;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</w:pPr>
      <w:r w:rsidRPr="00FF0204">
        <w:t>- закріпити положення, щодо яких роботодавець зобов’язаний ознайомити, не менш ніж за два місяці, співробітників з умовами та специфікою переведення на режим гнучкого робочого часу та забезпечити точний облік відпрацьованого часу та контроль за його дотриманням;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</w:pPr>
      <w:r w:rsidRPr="00FF0204">
        <w:t>- встановити, що у разі порушення працівником прийнятого гнучкого робочого часу, працівники можуть переводитись на загальновстановлений режим без завчасного, двомісячного повідомлення роботодавцем про таке переведення;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  <w:rPr>
          <w:bCs/>
        </w:rPr>
      </w:pPr>
      <w:r w:rsidRPr="00FF0204">
        <w:t>- передбачити, що при надомній роботі на працівників поширюється загальний режим роботи підприємства, установи та організації, якщо інше не передбачено у трудовому договорі</w:t>
      </w:r>
      <w:r w:rsidRPr="00FF0204">
        <w:rPr>
          <w:bCs/>
        </w:rPr>
        <w:t>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  <w:rPr>
          <w:bCs/>
        </w:rPr>
      </w:pPr>
      <w:r w:rsidRPr="00FF0204">
        <w:rPr>
          <w:bCs/>
        </w:rPr>
        <w:t>- надати працівнику можливість вимагати від роботодавця тимчасовий (до 2-х місяців) перехід на дистанційну роботу у випадку, якщо на робочому місці щодо нього було вчинено дії, що містять ознаки дискримінації;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  <w:rPr>
          <w:bCs/>
        </w:rPr>
      </w:pPr>
      <w:r w:rsidRPr="00FF0204">
        <w:rPr>
          <w:bCs/>
        </w:rPr>
        <w:t>- працівнику, який має дитину віком до 3 років або здійснює догляд за дитиною до досягнення нею шестирічного віку, надається можливість виконувати свою роботу на умовах дистанційної роботи;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  <w:rPr>
          <w:bCs/>
        </w:rPr>
      </w:pPr>
      <w:r w:rsidRPr="00FF0204">
        <w:rPr>
          <w:bCs/>
        </w:rPr>
        <w:t>- передбачити укладення письмової форми договорів про повну матеріальну відповідальність з працівниками, що виконують роботу за трудовим договором про дистанційну або надомну роботу, а також встановити відповідальність працівника за шкоду, завдану нестачею, знищенням або пошкодженням обладнання та засобів, наданих у користування працівнику для виконання роботи за договором про дистанційну або надомну роботу;</w:t>
      </w:r>
    </w:p>
    <w:p w:rsidR="00FF0204" w:rsidRPr="00FF0204" w:rsidRDefault="00FF0204" w:rsidP="00AA14E0">
      <w:pPr>
        <w:autoSpaceDE/>
        <w:autoSpaceDN/>
        <w:spacing w:line="276" w:lineRule="auto"/>
        <w:ind w:firstLine="709"/>
        <w:jc w:val="both"/>
        <w:rPr>
          <w:bCs/>
        </w:rPr>
      </w:pPr>
      <w:r w:rsidRPr="00FF0204">
        <w:rPr>
          <w:bCs/>
        </w:rPr>
        <w:t>- передбачити, що при укладенні трудового договору про дистанційну роботу на роботодавця покладається обов’язок систематичного проведення інструктажу (навчання) працівників з питань охорони праці і протипожежної охорони, які можуть бути проведені дистанційно із використанням сучасних інформаційно-комунікаційних технологій.</w:t>
      </w:r>
    </w:p>
    <w:p w:rsidR="00F913AF" w:rsidRPr="00F913AF" w:rsidRDefault="00ED3611" w:rsidP="00AA14E0">
      <w:pPr>
        <w:autoSpaceDE/>
        <w:autoSpaceDN/>
        <w:spacing w:line="276" w:lineRule="auto"/>
        <w:ind w:firstLine="709"/>
        <w:jc w:val="both"/>
        <w:rPr>
          <w:color w:val="292B2C"/>
        </w:rPr>
      </w:pPr>
      <w:r>
        <w:rPr>
          <w:color w:val="292B2C"/>
        </w:rPr>
        <w:t>На думку авторів законодавчої ініціативи, р</w:t>
      </w:r>
      <w:r w:rsidRPr="001A4174">
        <w:rPr>
          <w:color w:val="292B2C"/>
        </w:rPr>
        <w:t>еалізація положень законопроекту дозволить</w:t>
      </w:r>
      <w:r w:rsidRPr="00AA14E0">
        <w:rPr>
          <w:color w:val="292B2C"/>
        </w:rPr>
        <w:t xml:space="preserve"> </w:t>
      </w:r>
      <w:r w:rsidR="00F913AF" w:rsidRPr="00F913AF">
        <w:rPr>
          <w:color w:val="292B2C"/>
        </w:rPr>
        <w:t>забезпечити чітку регламентацію дистанційної та надомної роботи</w:t>
      </w:r>
      <w:r w:rsidR="00F913AF" w:rsidRPr="00AA14E0">
        <w:rPr>
          <w:color w:val="292B2C"/>
        </w:rPr>
        <w:t xml:space="preserve">, </w:t>
      </w:r>
      <w:r w:rsidR="00F913AF" w:rsidRPr="00F913AF">
        <w:rPr>
          <w:color w:val="292B2C"/>
        </w:rPr>
        <w:t>запровадити сучасн</w:t>
      </w:r>
      <w:r w:rsidR="00F913AF" w:rsidRPr="00AA14E0">
        <w:rPr>
          <w:color w:val="292B2C"/>
        </w:rPr>
        <w:t xml:space="preserve">і форми дистанційної роботи, </w:t>
      </w:r>
      <w:r w:rsidR="00F913AF" w:rsidRPr="00F913AF">
        <w:rPr>
          <w:color w:val="292B2C"/>
        </w:rPr>
        <w:t>використовувати інформаційні технологій у процесі трудових правовідносин</w:t>
      </w:r>
      <w:r w:rsidR="00F913AF" w:rsidRPr="00AA14E0">
        <w:rPr>
          <w:color w:val="292B2C"/>
        </w:rPr>
        <w:t>, а</w:t>
      </w:r>
      <w:r w:rsidR="00F913AF" w:rsidRPr="00F913AF">
        <w:rPr>
          <w:color w:val="292B2C"/>
        </w:rPr>
        <w:t xml:space="preserve"> роботодавцям, у разі необхідності, </w:t>
      </w:r>
      <w:r w:rsidR="00F913AF" w:rsidRPr="00AA14E0">
        <w:rPr>
          <w:color w:val="292B2C"/>
        </w:rPr>
        <w:t xml:space="preserve">дозволить </w:t>
      </w:r>
      <w:r w:rsidR="00F913AF" w:rsidRPr="00F913AF">
        <w:rPr>
          <w:color w:val="292B2C"/>
        </w:rPr>
        <w:t>вживати невідкладних дієвих заходів, спрямованих на збереження життя та здоров’я працівників.</w:t>
      </w:r>
    </w:p>
    <w:p w:rsidR="00F913AF" w:rsidRPr="00F913AF" w:rsidRDefault="00F913AF" w:rsidP="00AA14E0">
      <w:pPr>
        <w:autoSpaceDE/>
        <w:autoSpaceDN/>
        <w:ind w:firstLine="709"/>
        <w:jc w:val="both"/>
      </w:pPr>
      <w:r w:rsidRPr="00AA14E0">
        <w:t xml:space="preserve">Крім того, </w:t>
      </w:r>
      <w:r w:rsidRPr="00F913AF">
        <w:t>удосконалення правового регулювання дистанційної та надомної роботи призведе до позитивного соціально-економічного ефекту через створення законодавчих стимулів для переведення великої кількості працівників з роботи за договорами цивільно-правого характеру на повноцінні трудові договори із роботодавцями.</w:t>
      </w:r>
    </w:p>
    <w:bookmarkEnd w:id="0"/>
    <w:p w:rsidR="00D2288C" w:rsidRPr="00D2288C" w:rsidRDefault="00D2288C" w:rsidP="00AA14E0">
      <w:pPr>
        <w:autoSpaceDE/>
        <w:autoSpaceDN/>
        <w:ind w:firstLine="709"/>
        <w:jc w:val="both"/>
        <w:rPr>
          <w:color w:val="000000"/>
        </w:rPr>
      </w:pPr>
      <w:r w:rsidRPr="00D2288C">
        <w:t xml:space="preserve">Головне науково-експертне управління Апарату Верховної Ради України </w:t>
      </w:r>
      <w:r w:rsidRPr="00D2288C">
        <w:rPr>
          <w:color w:val="000000"/>
        </w:rPr>
        <w:t xml:space="preserve">розглянувши у стислий термін законопроект, в цілому погоджується з необхідністю вдосконалення правового регулювання дистанційної та надомної роботи, роботи в умовах гнучкого робочого часу шляхом забезпечення більш чіткої їх регламентації. Водночас надає до законопроекту зауваження та пропозиції. </w:t>
      </w:r>
    </w:p>
    <w:p w:rsidR="00D2288C" w:rsidRPr="00D2288C" w:rsidRDefault="00D2288C" w:rsidP="00AA14E0">
      <w:pPr>
        <w:autoSpaceDE/>
        <w:autoSpaceDN/>
        <w:ind w:firstLine="709"/>
        <w:jc w:val="both"/>
      </w:pPr>
      <w:r w:rsidRPr="00D2288C">
        <w:t xml:space="preserve">Спільний представницький орган репрезентативних всеукраїнських об’єднань профспілок на національному рівні в цілому підтримує законопроект та надає до нього окремі пропозиції. </w:t>
      </w:r>
    </w:p>
    <w:p w:rsidR="0027247F" w:rsidRPr="00AA14E0" w:rsidRDefault="0027247F" w:rsidP="00AA14E0">
      <w:pPr>
        <w:spacing w:line="302" w:lineRule="exact"/>
        <w:ind w:right="62" w:firstLine="709"/>
        <w:jc w:val="both"/>
      </w:pPr>
      <w:r w:rsidRPr="00AA14E0">
        <w:t>Враховуючи вищезазначене</w:t>
      </w:r>
      <w:r w:rsidR="00ED3611" w:rsidRPr="00ED3611">
        <w:t xml:space="preserve"> </w:t>
      </w:r>
      <w:r w:rsidR="00ED3611">
        <w:t xml:space="preserve">і те, що </w:t>
      </w:r>
      <w:bookmarkStart w:id="1" w:name="_GoBack"/>
      <w:bookmarkEnd w:id="1"/>
      <w:r w:rsidR="00ED3611" w:rsidRPr="001A4174">
        <w:t>прийняття законопроекту позитивно вплине на ринок праці</w:t>
      </w:r>
      <w:r w:rsidRPr="00AA14E0">
        <w:t xml:space="preserve">, Комітет з питань соціальної політики та захисту прав ветеранів </w:t>
      </w:r>
      <w:r w:rsidR="00C612ED">
        <w:t>прийняв рішення рекомендувати</w:t>
      </w:r>
      <w:r w:rsidR="003E1167" w:rsidRPr="00AA14E0">
        <w:t xml:space="preserve"> </w:t>
      </w:r>
      <w:r w:rsidR="00AA14E0" w:rsidRPr="00AA14E0">
        <w:t>парламенту включити вказаний законопроект до порядку денного четвертої сесі</w:t>
      </w:r>
      <w:r w:rsidR="00C612ED">
        <w:t>ї</w:t>
      </w:r>
      <w:r w:rsidR="00AA14E0" w:rsidRPr="00AA14E0">
        <w:t xml:space="preserve"> Верховної Ради України дев’ятого скликання та, </w:t>
      </w:r>
      <w:r w:rsidR="003E1167" w:rsidRPr="00AA14E0">
        <w:t xml:space="preserve">керуючись пунктом 1 частини першої статті 114 Регламенту Верховної Ради України, </w:t>
      </w:r>
      <w:r w:rsidR="00AA14E0" w:rsidRPr="00AA14E0">
        <w:t xml:space="preserve">проект Закону України </w:t>
      </w:r>
      <w:r w:rsidR="00AA14E0" w:rsidRPr="00AA14E0">
        <w:rPr>
          <w:color w:val="000000"/>
          <w:lang w:eastAsia="uk-UA"/>
        </w:rPr>
        <w:t>про внесення змін до деяких законодавчих актів щодо удосконалення правового регулювання дистанційної роботи (реєстр. № 4051)</w:t>
      </w:r>
      <w:r w:rsidR="003E1167" w:rsidRPr="00AA14E0">
        <w:t xml:space="preserve"> </w:t>
      </w:r>
      <w:r w:rsidRPr="00AA14E0">
        <w:t>прийняти за основу.</w:t>
      </w:r>
    </w:p>
    <w:p w:rsidR="00E83574" w:rsidRDefault="00E83574" w:rsidP="00AA14E0">
      <w:pPr>
        <w:pStyle w:val="Nazva"/>
        <w:ind w:firstLine="709"/>
        <w:jc w:val="both"/>
        <w:rPr>
          <w:b w:val="0"/>
        </w:rPr>
      </w:pPr>
      <w:r w:rsidRPr="00AA14E0">
        <w:rPr>
          <w:b w:val="0"/>
        </w:rPr>
        <w:t>Співдоповідачем на пленарному засіданні Верховної Ради України визначено Голо</w:t>
      </w:r>
      <w:r w:rsidR="00327A4C" w:rsidRPr="00AA14E0">
        <w:rPr>
          <w:b w:val="0"/>
        </w:rPr>
        <w:t>ву</w:t>
      </w:r>
      <w:r w:rsidRPr="00AA14E0">
        <w:rPr>
          <w:b w:val="0"/>
        </w:rPr>
        <w:t xml:space="preserve"> Комітету Верховної Ради України з питань соціальної політики</w:t>
      </w:r>
      <w:r w:rsidR="00327A4C" w:rsidRPr="00AA14E0">
        <w:rPr>
          <w:b w:val="0"/>
        </w:rPr>
        <w:t xml:space="preserve"> </w:t>
      </w:r>
      <w:r w:rsidRPr="00AA14E0">
        <w:rPr>
          <w:b w:val="0"/>
        </w:rPr>
        <w:t xml:space="preserve">та </w:t>
      </w:r>
      <w:r w:rsidR="00327A4C" w:rsidRPr="00AA14E0">
        <w:rPr>
          <w:b w:val="0"/>
        </w:rPr>
        <w:t>захисту прав ветеранів Третьякову Г.М.</w:t>
      </w:r>
    </w:p>
    <w:p w:rsidR="00ED3611" w:rsidRDefault="00ED3611" w:rsidP="00AA14E0">
      <w:pPr>
        <w:pStyle w:val="Nazva"/>
        <w:ind w:firstLine="709"/>
        <w:jc w:val="both"/>
        <w:rPr>
          <w:b w:val="0"/>
        </w:rPr>
      </w:pPr>
      <w:r>
        <w:rPr>
          <w:b w:val="0"/>
        </w:rPr>
        <w:t>Проект Постанови Верховної Ради України додається.</w:t>
      </w:r>
    </w:p>
    <w:p w:rsidR="00ED3611" w:rsidRPr="00AA14E0" w:rsidRDefault="00ED3611" w:rsidP="00AA14E0">
      <w:pPr>
        <w:pStyle w:val="Nazva"/>
        <w:ind w:firstLine="709"/>
        <w:jc w:val="both"/>
        <w:rPr>
          <w:b w:val="0"/>
        </w:rPr>
      </w:pPr>
    </w:p>
    <w:p w:rsidR="003A1941" w:rsidRPr="00AA14E0" w:rsidRDefault="003A1941" w:rsidP="00BF0196">
      <w:pPr>
        <w:pStyle w:val="Nazva"/>
        <w:ind w:firstLine="709"/>
        <w:jc w:val="both"/>
        <w:rPr>
          <w:b w:val="0"/>
        </w:rPr>
      </w:pPr>
    </w:p>
    <w:p w:rsidR="001157F2" w:rsidRPr="00AA14E0" w:rsidRDefault="001157F2" w:rsidP="00174EB2">
      <w:pPr>
        <w:autoSpaceDE/>
        <w:autoSpaceDN/>
        <w:ind w:firstLine="709"/>
        <w:jc w:val="both"/>
        <w:rPr>
          <w:b/>
        </w:rPr>
      </w:pPr>
      <w:r w:rsidRPr="00AA14E0">
        <w:rPr>
          <w:b/>
        </w:rPr>
        <w:t xml:space="preserve">Голова Комітету </w:t>
      </w:r>
      <w:r w:rsidR="003E1167" w:rsidRPr="00AA14E0">
        <w:rPr>
          <w:b/>
        </w:rPr>
        <w:t xml:space="preserve">  </w:t>
      </w:r>
      <w:r w:rsidR="00174EB2" w:rsidRPr="00AA14E0">
        <w:rPr>
          <w:b/>
        </w:rPr>
        <w:t xml:space="preserve"> </w:t>
      </w:r>
      <w:r w:rsidR="003E1167" w:rsidRPr="00AA14E0">
        <w:rPr>
          <w:b/>
        </w:rPr>
        <w:t xml:space="preserve">                                                                </w:t>
      </w:r>
      <w:proofErr w:type="spellStart"/>
      <w:r w:rsidRPr="00AA14E0">
        <w:rPr>
          <w:b/>
        </w:rPr>
        <w:t>Г.М.Третьякова</w:t>
      </w:r>
      <w:proofErr w:type="spellEnd"/>
    </w:p>
    <w:p w:rsidR="00AA14E0" w:rsidRPr="00AA14E0" w:rsidRDefault="00AA14E0" w:rsidP="001157F2">
      <w:pPr>
        <w:autoSpaceDE/>
        <w:autoSpaceDN/>
        <w:jc w:val="both"/>
        <w:rPr>
          <w:sz w:val="20"/>
          <w:szCs w:val="20"/>
        </w:rPr>
      </w:pPr>
    </w:p>
    <w:p w:rsidR="00B34DB5" w:rsidRPr="00D2288C" w:rsidRDefault="001157F2" w:rsidP="001157F2">
      <w:pPr>
        <w:autoSpaceDE/>
        <w:autoSpaceDN/>
        <w:jc w:val="both"/>
        <w:rPr>
          <w:sz w:val="20"/>
          <w:szCs w:val="20"/>
        </w:rPr>
      </w:pPr>
      <w:r w:rsidRPr="00AA14E0">
        <w:rPr>
          <w:sz w:val="20"/>
          <w:szCs w:val="20"/>
        </w:rPr>
        <w:t>Бондар Д.С. 255-49-38</w:t>
      </w:r>
    </w:p>
    <w:sectPr w:rsidR="00B34DB5" w:rsidRPr="00D2288C" w:rsidSect="005B1B37">
      <w:headerReference w:type="even" r:id="rId7"/>
      <w:headerReference w:type="default" r:id="rId8"/>
      <w:pgSz w:w="12240" w:h="15840"/>
      <w:pgMar w:top="709" w:right="851" w:bottom="567" w:left="1701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E97" w:rsidRDefault="00056E97">
      <w:r>
        <w:separator/>
      </w:r>
    </w:p>
  </w:endnote>
  <w:endnote w:type="continuationSeparator" w:id="0">
    <w:p w:rsidR="00056E97" w:rsidRDefault="00056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E97" w:rsidRDefault="00056E97">
      <w:r>
        <w:separator/>
      </w:r>
    </w:p>
  </w:footnote>
  <w:footnote w:type="continuationSeparator" w:id="0">
    <w:p w:rsidR="00056E97" w:rsidRDefault="00056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38A" w:rsidRDefault="0010538A" w:rsidP="000265A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F44CD">
      <w:rPr>
        <w:rStyle w:val="aa"/>
        <w:noProof/>
      </w:rPr>
      <w:t>3</w:t>
    </w:r>
    <w:r>
      <w:rPr>
        <w:rStyle w:val="aa"/>
      </w:rPr>
      <w:fldChar w:fldCharType="end"/>
    </w:r>
  </w:p>
  <w:p w:rsidR="0010538A" w:rsidRDefault="0010538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38A" w:rsidRDefault="0010538A" w:rsidP="000265A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D3611">
      <w:rPr>
        <w:rStyle w:val="aa"/>
        <w:noProof/>
      </w:rPr>
      <w:t>3</w:t>
    </w:r>
    <w:r>
      <w:rPr>
        <w:rStyle w:val="aa"/>
      </w:rPr>
      <w:fldChar w:fldCharType="end"/>
    </w:r>
  </w:p>
  <w:p w:rsidR="0010538A" w:rsidRDefault="0010538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375"/>
    <w:rsid w:val="000043A8"/>
    <w:rsid w:val="00013B84"/>
    <w:rsid w:val="000202A6"/>
    <w:rsid w:val="00020C6C"/>
    <w:rsid w:val="000218A2"/>
    <w:rsid w:val="0002279A"/>
    <w:rsid w:val="000265A3"/>
    <w:rsid w:val="0002759F"/>
    <w:rsid w:val="00041FED"/>
    <w:rsid w:val="00042016"/>
    <w:rsid w:val="00056E94"/>
    <w:rsid w:val="00056E97"/>
    <w:rsid w:val="00060B7C"/>
    <w:rsid w:val="00063AC0"/>
    <w:rsid w:val="00066D37"/>
    <w:rsid w:val="000748C0"/>
    <w:rsid w:val="00074997"/>
    <w:rsid w:val="000774AE"/>
    <w:rsid w:val="00082E87"/>
    <w:rsid w:val="00086375"/>
    <w:rsid w:val="0008641C"/>
    <w:rsid w:val="00086931"/>
    <w:rsid w:val="00092FBA"/>
    <w:rsid w:val="00094D79"/>
    <w:rsid w:val="00097F56"/>
    <w:rsid w:val="000A4B99"/>
    <w:rsid w:val="000A5951"/>
    <w:rsid w:val="000A6ECB"/>
    <w:rsid w:val="000B3B2F"/>
    <w:rsid w:val="000C29B8"/>
    <w:rsid w:val="000C3176"/>
    <w:rsid w:val="000C4134"/>
    <w:rsid w:val="000C729A"/>
    <w:rsid w:val="000D5A22"/>
    <w:rsid w:val="000D74DD"/>
    <w:rsid w:val="000E1934"/>
    <w:rsid w:val="000E26F1"/>
    <w:rsid w:val="000E2CBF"/>
    <w:rsid w:val="000E3401"/>
    <w:rsid w:val="000E5552"/>
    <w:rsid w:val="000F76DA"/>
    <w:rsid w:val="000F7972"/>
    <w:rsid w:val="001018E1"/>
    <w:rsid w:val="0010538A"/>
    <w:rsid w:val="001066C8"/>
    <w:rsid w:val="00106EF4"/>
    <w:rsid w:val="001157F2"/>
    <w:rsid w:val="00116955"/>
    <w:rsid w:val="00122CBC"/>
    <w:rsid w:val="0012737D"/>
    <w:rsid w:val="001426F1"/>
    <w:rsid w:val="00144D02"/>
    <w:rsid w:val="00144F07"/>
    <w:rsid w:val="0014666F"/>
    <w:rsid w:val="00150260"/>
    <w:rsid w:val="001546F0"/>
    <w:rsid w:val="00154E60"/>
    <w:rsid w:val="00155BD1"/>
    <w:rsid w:val="001611EB"/>
    <w:rsid w:val="00162176"/>
    <w:rsid w:val="001658D5"/>
    <w:rsid w:val="00166EF3"/>
    <w:rsid w:val="0016790F"/>
    <w:rsid w:val="001723EB"/>
    <w:rsid w:val="001736DC"/>
    <w:rsid w:val="00174EB2"/>
    <w:rsid w:val="00176E5A"/>
    <w:rsid w:val="00180646"/>
    <w:rsid w:val="00180C36"/>
    <w:rsid w:val="00183282"/>
    <w:rsid w:val="00190E6B"/>
    <w:rsid w:val="001928F0"/>
    <w:rsid w:val="001A2080"/>
    <w:rsid w:val="001A3A1B"/>
    <w:rsid w:val="001B397C"/>
    <w:rsid w:val="001B7B2B"/>
    <w:rsid w:val="001C3185"/>
    <w:rsid w:val="001C3297"/>
    <w:rsid w:val="001C5CCC"/>
    <w:rsid w:val="001D493C"/>
    <w:rsid w:val="001D765C"/>
    <w:rsid w:val="001E4A74"/>
    <w:rsid w:val="001E4D81"/>
    <w:rsid w:val="001E57B7"/>
    <w:rsid w:val="001F3553"/>
    <w:rsid w:val="001F49A4"/>
    <w:rsid w:val="002020DA"/>
    <w:rsid w:val="00203829"/>
    <w:rsid w:val="00205645"/>
    <w:rsid w:val="00205C03"/>
    <w:rsid w:val="002138B3"/>
    <w:rsid w:val="002153CC"/>
    <w:rsid w:val="00235719"/>
    <w:rsid w:val="00235957"/>
    <w:rsid w:val="002415A3"/>
    <w:rsid w:val="002443C1"/>
    <w:rsid w:val="0024629F"/>
    <w:rsid w:val="00247205"/>
    <w:rsid w:val="00260C04"/>
    <w:rsid w:val="00264BC7"/>
    <w:rsid w:val="0027247F"/>
    <w:rsid w:val="002779C4"/>
    <w:rsid w:val="00286C23"/>
    <w:rsid w:val="002905BF"/>
    <w:rsid w:val="00291791"/>
    <w:rsid w:val="00293F1A"/>
    <w:rsid w:val="002A3014"/>
    <w:rsid w:val="002A5BA4"/>
    <w:rsid w:val="002A5D5D"/>
    <w:rsid w:val="002A78E2"/>
    <w:rsid w:val="002B4D3A"/>
    <w:rsid w:val="002B4D48"/>
    <w:rsid w:val="002C2986"/>
    <w:rsid w:val="002C6F34"/>
    <w:rsid w:val="002D10F8"/>
    <w:rsid w:val="002D47CA"/>
    <w:rsid w:val="002D703E"/>
    <w:rsid w:val="002D70E4"/>
    <w:rsid w:val="002D7DDA"/>
    <w:rsid w:val="002E0BB1"/>
    <w:rsid w:val="002E7C77"/>
    <w:rsid w:val="002F0A6D"/>
    <w:rsid w:val="002F5E7E"/>
    <w:rsid w:val="002F7B27"/>
    <w:rsid w:val="0030627B"/>
    <w:rsid w:val="00307491"/>
    <w:rsid w:val="00316AF6"/>
    <w:rsid w:val="0032781B"/>
    <w:rsid w:val="00327A4C"/>
    <w:rsid w:val="003339B0"/>
    <w:rsid w:val="0033661E"/>
    <w:rsid w:val="003402EC"/>
    <w:rsid w:val="0034032D"/>
    <w:rsid w:val="003424E3"/>
    <w:rsid w:val="00343A77"/>
    <w:rsid w:val="003444AC"/>
    <w:rsid w:val="003456B1"/>
    <w:rsid w:val="003459EE"/>
    <w:rsid w:val="00351BBB"/>
    <w:rsid w:val="00352438"/>
    <w:rsid w:val="00352B18"/>
    <w:rsid w:val="0035334A"/>
    <w:rsid w:val="00353AD8"/>
    <w:rsid w:val="003619D8"/>
    <w:rsid w:val="00362311"/>
    <w:rsid w:val="003646A9"/>
    <w:rsid w:val="0036764B"/>
    <w:rsid w:val="00367FD1"/>
    <w:rsid w:val="00370BA0"/>
    <w:rsid w:val="0037206E"/>
    <w:rsid w:val="0037655D"/>
    <w:rsid w:val="00377EFC"/>
    <w:rsid w:val="003814FB"/>
    <w:rsid w:val="00391935"/>
    <w:rsid w:val="0039214F"/>
    <w:rsid w:val="003971AD"/>
    <w:rsid w:val="003A1941"/>
    <w:rsid w:val="003A5674"/>
    <w:rsid w:val="003A731D"/>
    <w:rsid w:val="003B2F7D"/>
    <w:rsid w:val="003B35B2"/>
    <w:rsid w:val="003B3D64"/>
    <w:rsid w:val="003B575B"/>
    <w:rsid w:val="003D28B2"/>
    <w:rsid w:val="003D4434"/>
    <w:rsid w:val="003E1167"/>
    <w:rsid w:val="003E6F42"/>
    <w:rsid w:val="003F3826"/>
    <w:rsid w:val="00411FC6"/>
    <w:rsid w:val="00412CC8"/>
    <w:rsid w:val="0042018D"/>
    <w:rsid w:val="00422923"/>
    <w:rsid w:val="004232DA"/>
    <w:rsid w:val="00424E2B"/>
    <w:rsid w:val="00425968"/>
    <w:rsid w:val="00434555"/>
    <w:rsid w:val="00440721"/>
    <w:rsid w:val="00444B39"/>
    <w:rsid w:val="0044608A"/>
    <w:rsid w:val="00451A6C"/>
    <w:rsid w:val="00452DBE"/>
    <w:rsid w:val="00453C58"/>
    <w:rsid w:val="00465414"/>
    <w:rsid w:val="004655CE"/>
    <w:rsid w:val="00480D9E"/>
    <w:rsid w:val="00480F29"/>
    <w:rsid w:val="00485C04"/>
    <w:rsid w:val="004862B1"/>
    <w:rsid w:val="00493883"/>
    <w:rsid w:val="004A197A"/>
    <w:rsid w:val="004A4893"/>
    <w:rsid w:val="004A63B0"/>
    <w:rsid w:val="004B468E"/>
    <w:rsid w:val="004B5839"/>
    <w:rsid w:val="004C4EA9"/>
    <w:rsid w:val="004D339A"/>
    <w:rsid w:val="004D64D0"/>
    <w:rsid w:val="004D6791"/>
    <w:rsid w:val="004E39E9"/>
    <w:rsid w:val="004E3FFD"/>
    <w:rsid w:val="004E490E"/>
    <w:rsid w:val="004E4AFB"/>
    <w:rsid w:val="004F39D1"/>
    <w:rsid w:val="004F62BC"/>
    <w:rsid w:val="005011B7"/>
    <w:rsid w:val="00505DD0"/>
    <w:rsid w:val="0051695F"/>
    <w:rsid w:val="00521780"/>
    <w:rsid w:val="00523990"/>
    <w:rsid w:val="00524D1A"/>
    <w:rsid w:val="0052623E"/>
    <w:rsid w:val="00532F5B"/>
    <w:rsid w:val="0053373F"/>
    <w:rsid w:val="00534AB4"/>
    <w:rsid w:val="00535752"/>
    <w:rsid w:val="005369AD"/>
    <w:rsid w:val="00536AA1"/>
    <w:rsid w:val="00543FC6"/>
    <w:rsid w:val="005451D7"/>
    <w:rsid w:val="00545329"/>
    <w:rsid w:val="00551BD0"/>
    <w:rsid w:val="005536CA"/>
    <w:rsid w:val="005638BA"/>
    <w:rsid w:val="005671D0"/>
    <w:rsid w:val="00586F53"/>
    <w:rsid w:val="00592375"/>
    <w:rsid w:val="005A4A6B"/>
    <w:rsid w:val="005A7EDF"/>
    <w:rsid w:val="005B1B37"/>
    <w:rsid w:val="005B1E88"/>
    <w:rsid w:val="005B7038"/>
    <w:rsid w:val="005B774E"/>
    <w:rsid w:val="005C0E5E"/>
    <w:rsid w:val="005C4326"/>
    <w:rsid w:val="005C662B"/>
    <w:rsid w:val="005C7E80"/>
    <w:rsid w:val="005D3D2A"/>
    <w:rsid w:val="005D69F0"/>
    <w:rsid w:val="005F2566"/>
    <w:rsid w:val="006014D1"/>
    <w:rsid w:val="00602F1E"/>
    <w:rsid w:val="00610231"/>
    <w:rsid w:val="00625669"/>
    <w:rsid w:val="00632B1D"/>
    <w:rsid w:val="00640291"/>
    <w:rsid w:val="0064251C"/>
    <w:rsid w:val="006471F0"/>
    <w:rsid w:val="00651A86"/>
    <w:rsid w:val="00653E34"/>
    <w:rsid w:val="00656372"/>
    <w:rsid w:val="00660FE8"/>
    <w:rsid w:val="00664457"/>
    <w:rsid w:val="006804F4"/>
    <w:rsid w:val="00684BAD"/>
    <w:rsid w:val="006923FD"/>
    <w:rsid w:val="006927D1"/>
    <w:rsid w:val="00693C47"/>
    <w:rsid w:val="006952FB"/>
    <w:rsid w:val="006A10F5"/>
    <w:rsid w:val="006A2680"/>
    <w:rsid w:val="006A570C"/>
    <w:rsid w:val="006A68B8"/>
    <w:rsid w:val="006B21AC"/>
    <w:rsid w:val="006B3C6C"/>
    <w:rsid w:val="006B7DE6"/>
    <w:rsid w:val="006C6B8E"/>
    <w:rsid w:val="006D40C3"/>
    <w:rsid w:val="006E2B6C"/>
    <w:rsid w:val="006E5973"/>
    <w:rsid w:val="006E5CD9"/>
    <w:rsid w:val="006E5D31"/>
    <w:rsid w:val="006F3173"/>
    <w:rsid w:val="006F450C"/>
    <w:rsid w:val="00700437"/>
    <w:rsid w:val="00702C3E"/>
    <w:rsid w:val="007066E2"/>
    <w:rsid w:val="00710C21"/>
    <w:rsid w:val="00711D1A"/>
    <w:rsid w:val="007129EE"/>
    <w:rsid w:val="00726E4E"/>
    <w:rsid w:val="00731121"/>
    <w:rsid w:val="00734591"/>
    <w:rsid w:val="007377FF"/>
    <w:rsid w:val="00744879"/>
    <w:rsid w:val="00750161"/>
    <w:rsid w:val="007510A9"/>
    <w:rsid w:val="00752D93"/>
    <w:rsid w:val="00753A46"/>
    <w:rsid w:val="0076032C"/>
    <w:rsid w:val="0076158F"/>
    <w:rsid w:val="00764A9E"/>
    <w:rsid w:val="0076540E"/>
    <w:rsid w:val="007772D2"/>
    <w:rsid w:val="007816BC"/>
    <w:rsid w:val="00781E20"/>
    <w:rsid w:val="0078693B"/>
    <w:rsid w:val="007874FE"/>
    <w:rsid w:val="0079091A"/>
    <w:rsid w:val="00793AB9"/>
    <w:rsid w:val="007963A8"/>
    <w:rsid w:val="007A5E52"/>
    <w:rsid w:val="007A68AE"/>
    <w:rsid w:val="007A71F4"/>
    <w:rsid w:val="007A7DFF"/>
    <w:rsid w:val="007C1F35"/>
    <w:rsid w:val="007C32DB"/>
    <w:rsid w:val="007C5946"/>
    <w:rsid w:val="007C6145"/>
    <w:rsid w:val="007C6475"/>
    <w:rsid w:val="007D1408"/>
    <w:rsid w:val="007D1AD4"/>
    <w:rsid w:val="007D3C46"/>
    <w:rsid w:val="007D6222"/>
    <w:rsid w:val="007D7DFB"/>
    <w:rsid w:val="007E027C"/>
    <w:rsid w:val="007E048B"/>
    <w:rsid w:val="007E3137"/>
    <w:rsid w:val="007F2080"/>
    <w:rsid w:val="007F44CD"/>
    <w:rsid w:val="00817AA8"/>
    <w:rsid w:val="008236B4"/>
    <w:rsid w:val="00831385"/>
    <w:rsid w:val="00844954"/>
    <w:rsid w:val="008518AD"/>
    <w:rsid w:val="00854F9A"/>
    <w:rsid w:val="008557C3"/>
    <w:rsid w:val="00864BCD"/>
    <w:rsid w:val="00867A86"/>
    <w:rsid w:val="00883D0A"/>
    <w:rsid w:val="00890479"/>
    <w:rsid w:val="00891168"/>
    <w:rsid w:val="0089240B"/>
    <w:rsid w:val="008954C1"/>
    <w:rsid w:val="00895890"/>
    <w:rsid w:val="00897CCB"/>
    <w:rsid w:val="008A07AB"/>
    <w:rsid w:val="008A2B7F"/>
    <w:rsid w:val="008A33BB"/>
    <w:rsid w:val="008A34E7"/>
    <w:rsid w:val="008A4619"/>
    <w:rsid w:val="008A5A30"/>
    <w:rsid w:val="008A64C4"/>
    <w:rsid w:val="008A7AB6"/>
    <w:rsid w:val="008A7B3B"/>
    <w:rsid w:val="008B09FA"/>
    <w:rsid w:val="008B2D07"/>
    <w:rsid w:val="008B4734"/>
    <w:rsid w:val="008B59E9"/>
    <w:rsid w:val="008B7C2C"/>
    <w:rsid w:val="008C074C"/>
    <w:rsid w:val="008C1512"/>
    <w:rsid w:val="008C2955"/>
    <w:rsid w:val="008C6B5E"/>
    <w:rsid w:val="008C6E8E"/>
    <w:rsid w:val="008D0E78"/>
    <w:rsid w:val="008E590A"/>
    <w:rsid w:val="008E6520"/>
    <w:rsid w:val="008F7D8C"/>
    <w:rsid w:val="009025E6"/>
    <w:rsid w:val="00911984"/>
    <w:rsid w:val="00915697"/>
    <w:rsid w:val="00916E81"/>
    <w:rsid w:val="00921B0F"/>
    <w:rsid w:val="00926FFC"/>
    <w:rsid w:val="009303A5"/>
    <w:rsid w:val="0093079F"/>
    <w:rsid w:val="00930A56"/>
    <w:rsid w:val="009456FC"/>
    <w:rsid w:val="009475CA"/>
    <w:rsid w:val="009532EF"/>
    <w:rsid w:val="009555A9"/>
    <w:rsid w:val="009559FD"/>
    <w:rsid w:val="00955A95"/>
    <w:rsid w:val="00956437"/>
    <w:rsid w:val="00960270"/>
    <w:rsid w:val="00961D8C"/>
    <w:rsid w:val="00963D4A"/>
    <w:rsid w:val="009703E0"/>
    <w:rsid w:val="00986FE5"/>
    <w:rsid w:val="009918CA"/>
    <w:rsid w:val="00992E1D"/>
    <w:rsid w:val="00993390"/>
    <w:rsid w:val="009A0301"/>
    <w:rsid w:val="009A10FB"/>
    <w:rsid w:val="009A47F3"/>
    <w:rsid w:val="009A5A30"/>
    <w:rsid w:val="009B119D"/>
    <w:rsid w:val="009B1A4E"/>
    <w:rsid w:val="009B5F40"/>
    <w:rsid w:val="009B60C0"/>
    <w:rsid w:val="009B6DD0"/>
    <w:rsid w:val="009C2B49"/>
    <w:rsid w:val="009C68D2"/>
    <w:rsid w:val="009C6BB1"/>
    <w:rsid w:val="009D1873"/>
    <w:rsid w:val="009D2461"/>
    <w:rsid w:val="009D54DE"/>
    <w:rsid w:val="009D6A83"/>
    <w:rsid w:val="009D7F22"/>
    <w:rsid w:val="009E311B"/>
    <w:rsid w:val="009E46F7"/>
    <w:rsid w:val="009E57DD"/>
    <w:rsid w:val="009F01B6"/>
    <w:rsid w:val="009F27EC"/>
    <w:rsid w:val="009F4394"/>
    <w:rsid w:val="009F5289"/>
    <w:rsid w:val="009F596E"/>
    <w:rsid w:val="009F73EF"/>
    <w:rsid w:val="009F77EF"/>
    <w:rsid w:val="00A04278"/>
    <w:rsid w:val="00A0507C"/>
    <w:rsid w:val="00A05713"/>
    <w:rsid w:val="00A12677"/>
    <w:rsid w:val="00A13EA3"/>
    <w:rsid w:val="00A24FA0"/>
    <w:rsid w:val="00A27BD0"/>
    <w:rsid w:val="00A3038C"/>
    <w:rsid w:val="00A335AA"/>
    <w:rsid w:val="00A3520D"/>
    <w:rsid w:val="00A368A6"/>
    <w:rsid w:val="00A37831"/>
    <w:rsid w:val="00A42633"/>
    <w:rsid w:val="00A436C7"/>
    <w:rsid w:val="00A478E4"/>
    <w:rsid w:val="00A51E25"/>
    <w:rsid w:val="00A53B51"/>
    <w:rsid w:val="00A54E02"/>
    <w:rsid w:val="00A61A17"/>
    <w:rsid w:val="00A6579C"/>
    <w:rsid w:val="00A66019"/>
    <w:rsid w:val="00A66530"/>
    <w:rsid w:val="00A75FF0"/>
    <w:rsid w:val="00A77BF0"/>
    <w:rsid w:val="00A82B91"/>
    <w:rsid w:val="00A96A73"/>
    <w:rsid w:val="00A979EC"/>
    <w:rsid w:val="00AA14E0"/>
    <w:rsid w:val="00AA382C"/>
    <w:rsid w:val="00AB0310"/>
    <w:rsid w:val="00AB0E4C"/>
    <w:rsid w:val="00AB4408"/>
    <w:rsid w:val="00AB47F4"/>
    <w:rsid w:val="00AB5577"/>
    <w:rsid w:val="00AB7DEE"/>
    <w:rsid w:val="00AC08BC"/>
    <w:rsid w:val="00AD45CD"/>
    <w:rsid w:val="00AD55F6"/>
    <w:rsid w:val="00AE076C"/>
    <w:rsid w:val="00AE08DE"/>
    <w:rsid w:val="00AE1766"/>
    <w:rsid w:val="00AE2C7C"/>
    <w:rsid w:val="00AE77BC"/>
    <w:rsid w:val="00AF0231"/>
    <w:rsid w:val="00AF1576"/>
    <w:rsid w:val="00AF2DE9"/>
    <w:rsid w:val="00AF3E28"/>
    <w:rsid w:val="00AF550E"/>
    <w:rsid w:val="00AF65E7"/>
    <w:rsid w:val="00AF6CF2"/>
    <w:rsid w:val="00B0106D"/>
    <w:rsid w:val="00B06412"/>
    <w:rsid w:val="00B130A5"/>
    <w:rsid w:val="00B2151F"/>
    <w:rsid w:val="00B23426"/>
    <w:rsid w:val="00B241EF"/>
    <w:rsid w:val="00B249AF"/>
    <w:rsid w:val="00B30EDF"/>
    <w:rsid w:val="00B34DB5"/>
    <w:rsid w:val="00B372BA"/>
    <w:rsid w:val="00B37BC6"/>
    <w:rsid w:val="00B54392"/>
    <w:rsid w:val="00B54F7C"/>
    <w:rsid w:val="00B57C4E"/>
    <w:rsid w:val="00B63447"/>
    <w:rsid w:val="00B652EB"/>
    <w:rsid w:val="00B7277F"/>
    <w:rsid w:val="00B76387"/>
    <w:rsid w:val="00B77708"/>
    <w:rsid w:val="00B81EF1"/>
    <w:rsid w:val="00B85D04"/>
    <w:rsid w:val="00B864C9"/>
    <w:rsid w:val="00B922AF"/>
    <w:rsid w:val="00BA282E"/>
    <w:rsid w:val="00BA3C5F"/>
    <w:rsid w:val="00BA6FD9"/>
    <w:rsid w:val="00BB5E71"/>
    <w:rsid w:val="00BC09B1"/>
    <w:rsid w:val="00BC1047"/>
    <w:rsid w:val="00BC3F3A"/>
    <w:rsid w:val="00BC53DD"/>
    <w:rsid w:val="00BC59E2"/>
    <w:rsid w:val="00BD3952"/>
    <w:rsid w:val="00BD3A2C"/>
    <w:rsid w:val="00BD3D88"/>
    <w:rsid w:val="00BE2FD0"/>
    <w:rsid w:val="00BE5078"/>
    <w:rsid w:val="00BE6B70"/>
    <w:rsid w:val="00BE7524"/>
    <w:rsid w:val="00BF0196"/>
    <w:rsid w:val="00BF2A0C"/>
    <w:rsid w:val="00BF47F7"/>
    <w:rsid w:val="00BF5540"/>
    <w:rsid w:val="00BF78D0"/>
    <w:rsid w:val="00C01F63"/>
    <w:rsid w:val="00C05808"/>
    <w:rsid w:val="00C12968"/>
    <w:rsid w:val="00C13E32"/>
    <w:rsid w:val="00C16887"/>
    <w:rsid w:val="00C17E60"/>
    <w:rsid w:val="00C21071"/>
    <w:rsid w:val="00C2252A"/>
    <w:rsid w:val="00C2280B"/>
    <w:rsid w:val="00C24925"/>
    <w:rsid w:val="00C26AA6"/>
    <w:rsid w:val="00C31F8B"/>
    <w:rsid w:val="00C355AB"/>
    <w:rsid w:val="00C36951"/>
    <w:rsid w:val="00C419F0"/>
    <w:rsid w:val="00C41B5C"/>
    <w:rsid w:val="00C41BFB"/>
    <w:rsid w:val="00C434E0"/>
    <w:rsid w:val="00C43A5C"/>
    <w:rsid w:val="00C51AAD"/>
    <w:rsid w:val="00C52738"/>
    <w:rsid w:val="00C57D4E"/>
    <w:rsid w:val="00C612ED"/>
    <w:rsid w:val="00C6435E"/>
    <w:rsid w:val="00C661A1"/>
    <w:rsid w:val="00C70176"/>
    <w:rsid w:val="00C82B44"/>
    <w:rsid w:val="00C96C58"/>
    <w:rsid w:val="00C97256"/>
    <w:rsid w:val="00CA0F14"/>
    <w:rsid w:val="00CA4A3B"/>
    <w:rsid w:val="00CA5607"/>
    <w:rsid w:val="00CA611F"/>
    <w:rsid w:val="00CA6B81"/>
    <w:rsid w:val="00CB55F6"/>
    <w:rsid w:val="00CB6F43"/>
    <w:rsid w:val="00CC19A1"/>
    <w:rsid w:val="00CC1F75"/>
    <w:rsid w:val="00CC7D0B"/>
    <w:rsid w:val="00CD16D3"/>
    <w:rsid w:val="00CD2449"/>
    <w:rsid w:val="00CD2F46"/>
    <w:rsid w:val="00CD70CD"/>
    <w:rsid w:val="00CE5BBF"/>
    <w:rsid w:val="00CF6FC0"/>
    <w:rsid w:val="00D02FA8"/>
    <w:rsid w:val="00D10885"/>
    <w:rsid w:val="00D1138A"/>
    <w:rsid w:val="00D16B93"/>
    <w:rsid w:val="00D17CC4"/>
    <w:rsid w:val="00D2288C"/>
    <w:rsid w:val="00D24B64"/>
    <w:rsid w:val="00D25189"/>
    <w:rsid w:val="00D3364C"/>
    <w:rsid w:val="00D33FA7"/>
    <w:rsid w:val="00D3426A"/>
    <w:rsid w:val="00D43D58"/>
    <w:rsid w:val="00D46059"/>
    <w:rsid w:val="00D56920"/>
    <w:rsid w:val="00D606B8"/>
    <w:rsid w:val="00D66399"/>
    <w:rsid w:val="00D7177F"/>
    <w:rsid w:val="00D728E6"/>
    <w:rsid w:val="00D916F5"/>
    <w:rsid w:val="00D92A0A"/>
    <w:rsid w:val="00D939FD"/>
    <w:rsid w:val="00D94BCB"/>
    <w:rsid w:val="00D97BF4"/>
    <w:rsid w:val="00DA4529"/>
    <w:rsid w:val="00DA4AF8"/>
    <w:rsid w:val="00DA75A1"/>
    <w:rsid w:val="00DB0340"/>
    <w:rsid w:val="00DB5B3A"/>
    <w:rsid w:val="00DB5EE3"/>
    <w:rsid w:val="00DC08CA"/>
    <w:rsid w:val="00DC275E"/>
    <w:rsid w:val="00DD420D"/>
    <w:rsid w:val="00DD427A"/>
    <w:rsid w:val="00DD63E9"/>
    <w:rsid w:val="00E03CEF"/>
    <w:rsid w:val="00E05517"/>
    <w:rsid w:val="00E05A3C"/>
    <w:rsid w:val="00E104A6"/>
    <w:rsid w:val="00E131DC"/>
    <w:rsid w:val="00E15334"/>
    <w:rsid w:val="00E2015F"/>
    <w:rsid w:val="00E2328C"/>
    <w:rsid w:val="00E2387A"/>
    <w:rsid w:val="00E26702"/>
    <w:rsid w:val="00E2721E"/>
    <w:rsid w:val="00E30176"/>
    <w:rsid w:val="00E31231"/>
    <w:rsid w:val="00E34303"/>
    <w:rsid w:val="00E36285"/>
    <w:rsid w:val="00E37E5F"/>
    <w:rsid w:val="00E434A9"/>
    <w:rsid w:val="00E45C56"/>
    <w:rsid w:val="00E574C3"/>
    <w:rsid w:val="00E625E7"/>
    <w:rsid w:val="00E64515"/>
    <w:rsid w:val="00E67A18"/>
    <w:rsid w:val="00E72ABB"/>
    <w:rsid w:val="00E77AA0"/>
    <w:rsid w:val="00E82A60"/>
    <w:rsid w:val="00E83574"/>
    <w:rsid w:val="00E84622"/>
    <w:rsid w:val="00E84978"/>
    <w:rsid w:val="00E8525A"/>
    <w:rsid w:val="00E85DA0"/>
    <w:rsid w:val="00E85E6D"/>
    <w:rsid w:val="00E8731B"/>
    <w:rsid w:val="00E906C2"/>
    <w:rsid w:val="00E92973"/>
    <w:rsid w:val="00E938CD"/>
    <w:rsid w:val="00E93B47"/>
    <w:rsid w:val="00E94AD1"/>
    <w:rsid w:val="00E95302"/>
    <w:rsid w:val="00E95521"/>
    <w:rsid w:val="00E9560B"/>
    <w:rsid w:val="00E9782E"/>
    <w:rsid w:val="00EA36A1"/>
    <w:rsid w:val="00EA5C54"/>
    <w:rsid w:val="00EA7412"/>
    <w:rsid w:val="00EC2416"/>
    <w:rsid w:val="00EC4DBF"/>
    <w:rsid w:val="00EC59FB"/>
    <w:rsid w:val="00EC76DB"/>
    <w:rsid w:val="00ED3611"/>
    <w:rsid w:val="00ED576F"/>
    <w:rsid w:val="00ED7FCB"/>
    <w:rsid w:val="00EE5293"/>
    <w:rsid w:val="00EF2FDB"/>
    <w:rsid w:val="00EF498A"/>
    <w:rsid w:val="00F0034C"/>
    <w:rsid w:val="00F04D3D"/>
    <w:rsid w:val="00F121F7"/>
    <w:rsid w:val="00F17886"/>
    <w:rsid w:val="00F22A18"/>
    <w:rsid w:val="00F31BE1"/>
    <w:rsid w:val="00F42C7E"/>
    <w:rsid w:val="00F54F96"/>
    <w:rsid w:val="00F553CF"/>
    <w:rsid w:val="00F567C2"/>
    <w:rsid w:val="00F673BF"/>
    <w:rsid w:val="00F70B8D"/>
    <w:rsid w:val="00F7299E"/>
    <w:rsid w:val="00F77943"/>
    <w:rsid w:val="00F77DE5"/>
    <w:rsid w:val="00F80946"/>
    <w:rsid w:val="00F81193"/>
    <w:rsid w:val="00F86782"/>
    <w:rsid w:val="00F913AF"/>
    <w:rsid w:val="00FA0FCF"/>
    <w:rsid w:val="00FA5035"/>
    <w:rsid w:val="00FA69AD"/>
    <w:rsid w:val="00FB086D"/>
    <w:rsid w:val="00FB2932"/>
    <w:rsid w:val="00FB3740"/>
    <w:rsid w:val="00FB4A3D"/>
    <w:rsid w:val="00FB50A8"/>
    <w:rsid w:val="00FC11A1"/>
    <w:rsid w:val="00FC2405"/>
    <w:rsid w:val="00FC565F"/>
    <w:rsid w:val="00FD1270"/>
    <w:rsid w:val="00FD27F3"/>
    <w:rsid w:val="00FE0840"/>
    <w:rsid w:val="00FE1147"/>
    <w:rsid w:val="00FE140A"/>
    <w:rsid w:val="00FE347F"/>
    <w:rsid w:val="00FE49F3"/>
    <w:rsid w:val="00FF0204"/>
    <w:rsid w:val="00FF2F87"/>
    <w:rsid w:val="00FF4626"/>
    <w:rsid w:val="00FF4BF3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D1ADC"/>
  <w15:chartTrackingRefBased/>
  <w15:docId w15:val="{F569B83F-D7FF-4A21-8E38-48E61617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</w:style>
  <w:style w:type="paragraph" w:styleId="a5">
    <w:name w:val="Balloon Text"/>
    <w:basedOn w:val="a"/>
    <w:semiHidden/>
    <w:rsid w:val="00056E9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F81193"/>
    <w:pPr>
      <w:autoSpaceDE/>
      <w:autoSpaceDN/>
      <w:spacing w:after="120"/>
      <w:ind w:left="283"/>
    </w:pPr>
    <w:rPr>
      <w:szCs w:val="20"/>
    </w:rPr>
  </w:style>
  <w:style w:type="paragraph" w:styleId="a8">
    <w:name w:val="header"/>
    <w:basedOn w:val="a"/>
    <w:link w:val="a9"/>
    <w:uiPriority w:val="99"/>
    <w:rsid w:val="00744879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44879"/>
  </w:style>
  <w:style w:type="paragraph" w:styleId="2">
    <w:name w:val="Body Text Indent 2"/>
    <w:basedOn w:val="a"/>
    <w:rsid w:val="00E84622"/>
    <w:pPr>
      <w:spacing w:after="120" w:line="480" w:lineRule="auto"/>
      <w:ind w:left="283"/>
    </w:pPr>
  </w:style>
  <w:style w:type="paragraph" w:styleId="HTML">
    <w:name w:val="HTML Preformatted"/>
    <w:basedOn w:val="a"/>
    <w:rsid w:val="00097F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Arial Unicode MS" w:hAnsi="Courier New" w:cs="Courier New"/>
      <w:color w:val="000000"/>
      <w:sz w:val="21"/>
      <w:szCs w:val="21"/>
      <w:lang w:val="ru-RU"/>
    </w:rPr>
  </w:style>
  <w:style w:type="character" w:customStyle="1" w:styleId="rvts0">
    <w:name w:val="rvts0"/>
    <w:rsid w:val="00480D9E"/>
    <w:rPr>
      <w:rFonts w:cs="Times New Roman"/>
    </w:rPr>
  </w:style>
  <w:style w:type="character" w:customStyle="1" w:styleId="ab">
    <w:name w:val="Основной текст_"/>
    <w:link w:val="1"/>
    <w:rsid w:val="00726E4E"/>
    <w:rPr>
      <w:sz w:val="27"/>
      <w:szCs w:val="27"/>
      <w:lang w:bidi="ar-SA"/>
    </w:rPr>
  </w:style>
  <w:style w:type="paragraph" w:customStyle="1" w:styleId="1">
    <w:name w:val="Основной текст1"/>
    <w:basedOn w:val="a"/>
    <w:link w:val="ab"/>
    <w:rsid w:val="00726E4E"/>
    <w:pPr>
      <w:shd w:val="clear" w:color="auto" w:fill="FFFFFF"/>
      <w:autoSpaceDE/>
      <w:autoSpaceDN/>
      <w:spacing w:before="300" w:line="317" w:lineRule="exact"/>
      <w:ind w:firstLine="560"/>
      <w:jc w:val="both"/>
    </w:pPr>
    <w:rPr>
      <w:sz w:val="27"/>
      <w:szCs w:val="27"/>
      <w:lang w:eastAsia="uk-UA"/>
    </w:rPr>
  </w:style>
  <w:style w:type="paragraph" w:styleId="ac">
    <w:name w:val="footer"/>
    <w:basedOn w:val="a"/>
    <w:rsid w:val="00C419F0"/>
    <w:pPr>
      <w:tabs>
        <w:tab w:val="center" w:pos="4819"/>
        <w:tab w:val="right" w:pos="9639"/>
      </w:tabs>
    </w:pPr>
  </w:style>
  <w:style w:type="character" w:customStyle="1" w:styleId="3">
    <w:name w:val="Основной текст + Курсив3"/>
    <w:rsid w:val="00AF3E28"/>
    <w:rPr>
      <w:rFonts w:ascii="Times New Roman" w:hAnsi="Times New Roman" w:cs="Times New Roman"/>
      <w:i/>
      <w:iCs/>
      <w:spacing w:val="0"/>
      <w:sz w:val="26"/>
      <w:szCs w:val="26"/>
      <w:lang w:bidi="ar-SA"/>
    </w:rPr>
  </w:style>
  <w:style w:type="paragraph" w:customStyle="1" w:styleId="ad">
    <w:name w:val="Стиль"/>
    <w:rsid w:val="003B575B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customStyle="1" w:styleId="rvps2">
    <w:name w:val="rvps2"/>
    <w:basedOn w:val="a"/>
    <w:rsid w:val="00CD2F46"/>
    <w:pPr>
      <w:autoSpaceDE/>
      <w:autoSpaceDN/>
      <w:spacing w:before="100" w:beforeAutospacing="1" w:after="100" w:afterAutospacing="1"/>
    </w:pPr>
    <w:rPr>
      <w:rFonts w:eastAsia="Calibri"/>
      <w:color w:val="000000"/>
      <w:sz w:val="24"/>
      <w:szCs w:val="24"/>
      <w:lang w:val="ru-RU"/>
    </w:rPr>
  </w:style>
  <w:style w:type="paragraph" w:customStyle="1" w:styleId="ae">
    <w:name w:val="Нормальний текст"/>
    <w:basedOn w:val="a"/>
    <w:rsid w:val="0039214F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0">
    <w:name w:val="Body Text 2"/>
    <w:basedOn w:val="a"/>
    <w:rsid w:val="0052623E"/>
    <w:pPr>
      <w:spacing w:after="120" w:line="480" w:lineRule="auto"/>
    </w:pPr>
  </w:style>
  <w:style w:type="character" w:customStyle="1" w:styleId="FontStyle17">
    <w:name w:val="Font Style17"/>
    <w:rsid w:val="00E95302"/>
    <w:rPr>
      <w:rFonts w:ascii="Times New Roman" w:hAnsi="Times New Roman" w:cs="Times New Roman"/>
      <w:b/>
      <w:bCs/>
      <w:sz w:val="26"/>
      <w:szCs w:val="26"/>
    </w:rPr>
  </w:style>
  <w:style w:type="paragraph" w:customStyle="1" w:styleId="af">
    <w:name w:val="Основной текст"/>
    <w:basedOn w:val="a"/>
    <w:rsid w:val="00EC76DB"/>
    <w:pPr>
      <w:shd w:val="clear" w:color="auto" w:fill="FFFFFF"/>
      <w:autoSpaceDE/>
      <w:autoSpaceDN/>
      <w:spacing w:before="60" w:line="322" w:lineRule="exact"/>
      <w:ind w:firstLine="720"/>
      <w:jc w:val="both"/>
    </w:pPr>
    <w:rPr>
      <w:spacing w:val="5"/>
      <w:sz w:val="24"/>
      <w:szCs w:val="24"/>
      <w:lang w:eastAsia="uk-UA"/>
    </w:rPr>
  </w:style>
  <w:style w:type="character" w:customStyle="1" w:styleId="21">
    <w:name w:val="Основной текст (2)_"/>
    <w:link w:val="22"/>
    <w:rsid w:val="00EC76DB"/>
    <w:rPr>
      <w:b/>
      <w:bCs/>
      <w:spacing w:val="8"/>
      <w:sz w:val="24"/>
      <w:szCs w:val="24"/>
      <w:lang w:bidi="ar-SA"/>
    </w:rPr>
  </w:style>
  <w:style w:type="paragraph" w:customStyle="1" w:styleId="22">
    <w:name w:val="Основной текст (2)"/>
    <w:basedOn w:val="a"/>
    <w:link w:val="21"/>
    <w:rsid w:val="00EC76DB"/>
    <w:pPr>
      <w:shd w:val="clear" w:color="auto" w:fill="FFFFFF"/>
      <w:autoSpaceDE/>
      <w:autoSpaceDN/>
      <w:spacing w:after="60" w:line="240" w:lineRule="atLeast"/>
      <w:jc w:val="both"/>
    </w:pPr>
    <w:rPr>
      <w:b/>
      <w:bCs/>
      <w:spacing w:val="8"/>
      <w:sz w:val="24"/>
      <w:szCs w:val="24"/>
      <w:lang w:eastAsia="uk-UA"/>
    </w:rPr>
  </w:style>
  <w:style w:type="character" w:customStyle="1" w:styleId="apple-converted-space">
    <w:name w:val="apple-converted-space"/>
    <w:rsid w:val="00A335AA"/>
  </w:style>
  <w:style w:type="character" w:customStyle="1" w:styleId="st24">
    <w:name w:val="st24"/>
    <w:uiPriority w:val="99"/>
    <w:rsid w:val="0076032C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Nazva">
    <w:name w:val="Nazva"/>
    <w:basedOn w:val="a"/>
    <w:rsid w:val="00DA4AF8"/>
    <w:pPr>
      <w:autoSpaceDE/>
      <w:autoSpaceDN/>
      <w:jc w:val="center"/>
    </w:pPr>
    <w:rPr>
      <w:rFonts w:eastAsia="Calibri"/>
      <w:b/>
    </w:rPr>
  </w:style>
  <w:style w:type="character" w:customStyle="1" w:styleId="a7">
    <w:name w:val="Основний текст з відступом Знак"/>
    <w:link w:val="a6"/>
    <w:rsid w:val="00DA4AF8"/>
    <w:rPr>
      <w:sz w:val="28"/>
      <w:lang w:eastAsia="ru-RU"/>
    </w:rPr>
  </w:style>
  <w:style w:type="character" w:customStyle="1" w:styleId="a4">
    <w:name w:val="Основний текст Знак"/>
    <w:link w:val="a3"/>
    <w:rsid w:val="00E83574"/>
    <w:rPr>
      <w:sz w:val="28"/>
      <w:szCs w:val="28"/>
      <w:lang w:eastAsia="ru-RU"/>
    </w:rPr>
  </w:style>
  <w:style w:type="character" w:customStyle="1" w:styleId="a9">
    <w:name w:val="Верхній колонтитул Знак"/>
    <w:link w:val="a8"/>
    <w:uiPriority w:val="99"/>
    <w:rsid w:val="007816BC"/>
    <w:rPr>
      <w:sz w:val="28"/>
      <w:szCs w:val="28"/>
      <w:lang w:eastAsia="ru-RU"/>
    </w:rPr>
  </w:style>
  <w:style w:type="table" w:styleId="af0">
    <w:name w:val="Table Grid"/>
    <w:basedOn w:val="a1"/>
    <w:uiPriority w:val="99"/>
    <w:rsid w:val="007816B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4158</Words>
  <Characters>2371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PD69</vt:lpstr>
    </vt:vector>
  </TitlesOfParts>
  <Company> 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PD69</dc:title>
  <dc:subject/>
  <dc:creator>Запорожанова Галина Іванівна</dc:creator>
  <cp:keywords/>
  <dc:description/>
  <cp:lastModifiedBy>Данило Сергійович Бондар</cp:lastModifiedBy>
  <cp:revision>14</cp:revision>
  <cp:lastPrinted>2020-09-28T08:45:00Z</cp:lastPrinted>
  <dcterms:created xsi:type="dcterms:W3CDTF">2020-06-01T08:26:00Z</dcterms:created>
  <dcterms:modified xsi:type="dcterms:W3CDTF">2020-09-28T12:06:00Z</dcterms:modified>
</cp:coreProperties>
</file>