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8E9BBB" w14:textId="77777777" w:rsidR="0026306B" w:rsidRPr="003D3083" w:rsidRDefault="0026306B" w:rsidP="0026306B">
      <w:pPr>
        <w:jc w:val="center"/>
        <w:rPr>
          <w:b/>
          <w:sz w:val="27"/>
          <w:szCs w:val="27"/>
          <w:lang w:val="uk-UA"/>
        </w:rPr>
      </w:pPr>
      <w:bookmarkStart w:id="0" w:name="_GoBack"/>
      <w:bookmarkEnd w:id="0"/>
      <w:r w:rsidRPr="003D3083">
        <w:rPr>
          <w:b/>
          <w:sz w:val="27"/>
          <w:szCs w:val="27"/>
          <w:lang w:val="uk-UA"/>
        </w:rPr>
        <w:t xml:space="preserve">Порівняльна таблиця </w:t>
      </w:r>
    </w:p>
    <w:p w14:paraId="19F920EA" w14:textId="77777777" w:rsidR="0026306B" w:rsidRPr="003D3083" w:rsidRDefault="0026306B" w:rsidP="0026306B">
      <w:pPr>
        <w:jc w:val="center"/>
        <w:rPr>
          <w:b/>
          <w:sz w:val="27"/>
          <w:szCs w:val="27"/>
          <w:lang w:val="uk-UA"/>
        </w:rPr>
      </w:pPr>
      <w:r w:rsidRPr="003D3083">
        <w:rPr>
          <w:b/>
          <w:sz w:val="27"/>
          <w:szCs w:val="27"/>
          <w:lang w:val="uk-UA"/>
        </w:rPr>
        <w:t>до проекту Закону України</w:t>
      </w:r>
    </w:p>
    <w:p w14:paraId="05706B88" w14:textId="77777777" w:rsidR="0026306B" w:rsidRPr="003D3083" w:rsidRDefault="0026306B" w:rsidP="0026306B">
      <w:pPr>
        <w:jc w:val="center"/>
        <w:rPr>
          <w:b/>
          <w:sz w:val="27"/>
          <w:szCs w:val="27"/>
          <w:lang w:val="uk-UA"/>
        </w:rPr>
      </w:pPr>
      <w:r w:rsidRPr="003D3083">
        <w:rPr>
          <w:sz w:val="27"/>
          <w:szCs w:val="27"/>
          <w:lang w:val="uk-UA"/>
        </w:rPr>
        <w:t>"</w:t>
      </w:r>
      <w:r w:rsidRPr="003D3083">
        <w:rPr>
          <w:b/>
          <w:sz w:val="27"/>
          <w:szCs w:val="27"/>
          <w:lang w:val="uk-UA"/>
        </w:rPr>
        <w:t xml:space="preserve">Про внесення змін </w:t>
      </w:r>
      <w:r w:rsidRPr="003D3083">
        <w:rPr>
          <w:b/>
          <w:bCs/>
          <w:sz w:val="27"/>
          <w:szCs w:val="27"/>
          <w:lang w:val="uk-UA"/>
        </w:rPr>
        <w:t xml:space="preserve">до Закону України </w:t>
      </w:r>
      <w:r w:rsidRPr="003D3083">
        <w:rPr>
          <w:sz w:val="27"/>
          <w:szCs w:val="27"/>
          <w:lang w:val="uk-UA"/>
        </w:rPr>
        <w:t>"</w:t>
      </w:r>
      <w:r w:rsidRPr="003D3083">
        <w:rPr>
          <w:b/>
          <w:bCs/>
          <w:sz w:val="27"/>
          <w:szCs w:val="27"/>
          <w:lang w:val="uk-UA"/>
        </w:rPr>
        <w:t>Про Державний бюджет України на 2020 рік</w:t>
      </w:r>
      <w:r w:rsidRPr="003D3083">
        <w:rPr>
          <w:sz w:val="27"/>
          <w:szCs w:val="27"/>
          <w:lang w:val="uk-UA"/>
        </w:rPr>
        <w:t>"</w:t>
      </w:r>
      <w:r w:rsidRPr="003D3083">
        <w:rPr>
          <w:rFonts w:eastAsia="SimSun"/>
          <w:b/>
          <w:bCs/>
          <w:sz w:val="27"/>
          <w:szCs w:val="27"/>
          <w:lang w:val="uk-UA" w:eastAsia="zh-CN"/>
        </w:rPr>
        <w:t xml:space="preserve"> </w:t>
      </w:r>
    </w:p>
    <w:p w14:paraId="44D9EE90" w14:textId="77777777" w:rsidR="0026306B" w:rsidRPr="003D3083" w:rsidRDefault="0026306B" w:rsidP="0026306B">
      <w:pPr>
        <w:jc w:val="center"/>
        <w:rPr>
          <w:b/>
          <w:sz w:val="27"/>
          <w:szCs w:val="27"/>
          <w:lang w:val="uk-UA"/>
        </w:rPr>
      </w:pPr>
      <w:r w:rsidRPr="003D3083">
        <w:rPr>
          <w:rFonts w:eastAsia="SimSun"/>
          <w:b/>
          <w:bCs/>
          <w:sz w:val="27"/>
          <w:szCs w:val="27"/>
          <w:lang w:val="uk-UA" w:eastAsia="zh-CN"/>
        </w:rPr>
        <w:t xml:space="preserve">(щодо реалізації положень статті 11 Закону України </w:t>
      </w:r>
      <w:r w:rsidRPr="003D3083">
        <w:rPr>
          <w:sz w:val="27"/>
          <w:szCs w:val="27"/>
          <w:lang w:val="uk-UA"/>
        </w:rPr>
        <w:t>"</w:t>
      </w:r>
      <w:r w:rsidRPr="003D3083">
        <w:rPr>
          <w:rFonts w:eastAsia="SimSun"/>
          <w:b/>
          <w:bCs/>
          <w:sz w:val="27"/>
          <w:szCs w:val="27"/>
          <w:lang w:val="uk-UA" w:eastAsia="zh-CN"/>
        </w:rPr>
        <w:t>Про ринок природного газу</w:t>
      </w:r>
      <w:r w:rsidRPr="003D3083">
        <w:rPr>
          <w:sz w:val="27"/>
          <w:szCs w:val="27"/>
          <w:lang w:val="uk-UA"/>
        </w:rPr>
        <w:t>"</w:t>
      </w:r>
      <w:r w:rsidRPr="003D3083">
        <w:rPr>
          <w:rFonts w:eastAsia="SimSun"/>
          <w:b/>
          <w:bCs/>
          <w:sz w:val="27"/>
          <w:szCs w:val="27"/>
          <w:lang w:val="uk-UA" w:eastAsia="zh-CN"/>
        </w:rPr>
        <w:t>)</w:t>
      </w:r>
      <w:r w:rsidRPr="003D3083">
        <w:rPr>
          <w:b/>
          <w:sz w:val="27"/>
          <w:szCs w:val="27"/>
          <w:lang w:val="uk-UA"/>
        </w:rPr>
        <w:t xml:space="preserve"> </w:t>
      </w:r>
    </w:p>
    <w:p w14:paraId="77A1DFF4" w14:textId="77777777" w:rsidR="0026306B" w:rsidRPr="003D3083" w:rsidRDefault="0026306B" w:rsidP="0026306B">
      <w:pPr>
        <w:jc w:val="center"/>
        <w:rPr>
          <w:b/>
          <w:sz w:val="4"/>
          <w:szCs w:val="6"/>
          <w:lang w:val="uk-UA"/>
        </w:rPr>
      </w:pPr>
    </w:p>
    <w:tbl>
      <w:tblPr>
        <w:tblW w:w="4870" w:type="pct"/>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221"/>
        <w:gridCol w:w="7373"/>
      </w:tblGrid>
      <w:tr w:rsidR="0026306B" w:rsidRPr="003D3083" w14:paraId="4E0E5CBF" w14:textId="77777777" w:rsidTr="00186F07">
        <w:trPr>
          <w:trHeight w:val="357"/>
        </w:trPr>
        <w:tc>
          <w:tcPr>
            <w:tcW w:w="2474" w:type="pct"/>
            <w:tcBorders>
              <w:top w:val="single" w:sz="4" w:space="0" w:color="auto"/>
              <w:left w:val="single" w:sz="4" w:space="0" w:color="auto"/>
              <w:bottom w:val="single" w:sz="4" w:space="0" w:color="auto"/>
              <w:right w:val="single" w:sz="4" w:space="0" w:color="auto"/>
            </w:tcBorders>
          </w:tcPr>
          <w:p w14:paraId="18198516" w14:textId="77777777" w:rsidR="0026306B" w:rsidRPr="003D3083" w:rsidRDefault="0026306B" w:rsidP="00186F07">
            <w:pPr>
              <w:shd w:val="clear" w:color="auto" w:fill="FFFFFF"/>
              <w:spacing w:line="240" w:lineRule="atLeast"/>
              <w:jc w:val="center"/>
              <w:rPr>
                <w:b/>
                <w:sz w:val="28"/>
                <w:szCs w:val="28"/>
                <w:lang w:val="uk-UA"/>
              </w:rPr>
            </w:pPr>
            <w:r w:rsidRPr="003D3083">
              <w:rPr>
                <w:b/>
                <w:szCs w:val="28"/>
                <w:lang w:val="uk-UA"/>
              </w:rPr>
              <w:t>Зміст положення (норми) чинного законодавства</w:t>
            </w:r>
          </w:p>
        </w:tc>
        <w:tc>
          <w:tcPr>
            <w:tcW w:w="2526" w:type="pct"/>
            <w:tcBorders>
              <w:top w:val="single" w:sz="4" w:space="0" w:color="auto"/>
              <w:left w:val="single" w:sz="4" w:space="0" w:color="auto"/>
              <w:bottom w:val="single" w:sz="4" w:space="0" w:color="auto"/>
              <w:right w:val="single" w:sz="4" w:space="0" w:color="auto"/>
            </w:tcBorders>
          </w:tcPr>
          <w:p w14:paraId="261350C5" w14:textId="77777777" w:rsidR="0026306B" w:rsidRPr="003D3083" w:rsidRDefault="0026306B" w:rsidP="00186F07">
            <w:pPr>
              <w:shd w:val="clear" w:color="auto" w:fill="FFFFFF"/>
              <w:spacing w:line="240" w:lineRule="atLeast"/>
              <w:jc w:val="center"/>
              <w:rPr>
                <w:b/>
                <w:sz w:val="28"/>
                <w:szCs w:val="28"/>
                <w:lang w:val="uk-UA"/>
              </w:rPr>
            </w:pPr>
            <w:r w:rsidRPr="003D3083">
              <w:rPr>
                <w:b/>
                <w:szCs w:val="28"/>
                <w:lang w:val="uk-UA"/>
              </w:rPr>
              <w:t>Зміст відповідного положення (норми) проекту акту</w:t>
            </w:r>
          </w:p>
        </w:tc>
      </w:tr>
      <w:tr w:rsidR="0026306B" w:rsidRPr="003D3083" w14:paraId="2B84CEC2" w14:textId="77777777" w:rsidTr="00186F07">
        <w:trPr>
          <w:trHeight w:val="357"/>
        </w:trPr>
        <w:tc>
          <w:tcPr>
            <w:tcW w:w="5000" w:type="pct"/>
            <w:gridSpan w:val="2"/>
            <w:tcBorders>
              <w:top w:val="single" w:sz="4" w:space="0" w:color="auto"/>
              <w:left w:val="single" w:sz="4" w:space="0" w:color="auto"/>
              <w:bottom w:val="single" w:sz="4" w:space="0" w:color="auto"/>
              <w:right w:val="single" w:sz="4" w:space="0" w:color="auto"/>
            </w:tcBorders>
          </w:tcPr>
          <w:p w14:paraId="1808FAA8" w14:textId="77777777" w:rsidR="0026306B" w:rsidRPr="003D3083" w:rsidRDefault="0026306B" w:rsidP="00186F07">
            <w:pPr>
              <w:shd w:val="clear" w:color="auto" w:fill="FFFFFF"/>
              <w:spacing w:line="240" w:lineRule="atLeast"/>
              <w:jc w:val="center"/>
              <w:rPr>
                <w:b/>
                <w:szCs w:val="28"/>
                <w:lang w:val="uk-UA"/>
              </w:rPr>
            </w:pPr>
            <w:r w:rsidRPr="003D3083">
              <w:rPr>
                <w:b/>
                <w:szCs w:val="28"/>
                <w:lang w:val="uk-UA"/>
              </w:rPr>
              <w:t>Закон України «Про Державний бюджет України на 2020 рік»</w:t>
            </w:r>
          </w:p>
        </w:tc>
      </w:tr>
      <w:tr w:rsidR="0026306B" w:rsidRPr="003D3083" w14:paraId="3B47283A" w14:textId="77777777" w:rsidTr="00186F07">
        <w:trPr>
          <w:trHeight w:val="357"/>
        </w:trPr>
        <w:tc>
          <w:tcPr>
            <w:tcW w:w="2474" w:type="pct"/>
            <w:tcBorders>
              <w:top w:val="single" w:sz="4" w:space="0" w:color="auto"/>
              <w:left w:val="single" w:sz="4" w:space="0" w:color="auto"/>
              <w:bottom w:val="single" w:sz="4" w:space="0" w:color="auto"/>
              <w:right w:val="single" w:sz="4" w:space="0" w:color="auto"/>
            </w:tcBorders>
          </w:tcPr>
          <w:p w14:paraId="20FCA625" w14:textId="77777777" w:rsidR="0026306B" w:rsidRPr="00634B52" w:rsidRDefault="0026306B" w:rsidP="00186F07">
            <w:pPr>
              <w:shd w:val="clear" w:color="auto" w:fill="FFFFFF"/>
              <w:tabs>
                <w:tab w:val="left" w:pos="2340"/>
              </w:tabs>
              <w:spacing w:line="240" w:lineRule="atLeast"/>
              <w:ind w:firstLine="310"/>
              <w:rPr>
                <w:szCs w:val="28"/>
                <w:lang w:val="uk-UA"/>
              </w:rPr>
            </w:pPr>
            <w:r w:rsidRPr="00634B52">
              <w:rPr>
                <w:b/>
                <w:szCs w:val="28"/>
                <w:lang w:val="uk-UA"/>
              </w:rPr>
              <w:t xml:space="preserve">Стаття 1. </w:t>
            </w:r>
            <w:r w:rsidRPr="00634B52">
              <w:rPr>
                <w:szCs w:val="28"/>
                <w:lang w:val="uk-UA"/>
              </w:rPr>
              <w:t>Визначити на 2020 рік:</w:t>
            </w:r>
          </w:p>
          <w:p w14:paraId="177E9FBA" w14:textId="77777777" w:rsidR="0026306B" w:rsidRPr="00634B52" w:rsidRDefault="0026306B" w:rsidP="00186F07">
            <w:pPr>
              <w:shd w:val="clear" w:color="auto" w:fill="FFFFFF"/>
              <w:spacing w:line="240" w:lineRule="atLeast"/>
              <w:ind w:firstLine="310"/>
              <w:jc w:val="both"/>
              <w:rPr>
                <w:lang w:val="uk-UA"/>
              </w:rPr>
            </w:pPr>
            <w:r w:rsidRPr="00634B52">
              <w:rPr>
                <w:lang w:val="uk-UA"/>
              </w:rPr>
              <w:t>доходи Державно</w:t>
            </w:r>
            <w:r>
              <w:rPr>
                <w:lang w:val="uk-UA"/>
              </w:rPr>
              <w:t xml:space="preserve">го бюджету України у сумі </w:t>
            </w:r>
            <w:r w:rsidRPr="00634B52">
              <w:rPr>
                <w:b/>
                <w:lang w:val="uk-UA"/>
              </w:rPr>
              <w:t>97</w:t>
            </w:r>
            <w:r>
              <w:rPr>
                <w:b/>
                <w:lang w:val="uk-UA"/>
              </w:rPr>
              <w:t>9</w:t>
            </w:r>
            <w:r w:rsidRPr="00634B52">
              <w:rPr>
                <w:b/>
                <w:lang w:val="uk-UA"/>
              </w:rPr>
              <w:t>.</w:t>
            </w:r>
            <w:r>
              <w:rPr>
                <w:b/>
                <w:lang w:val="uk-UA"/>
              </w:rPr>
              <w:t>547</w:t>
            </w:r>
            <w:r w:rsidRPr="00634B52">
              <w:rPr>
                <w:b/>
                <w:lang w:val="uk-UA"/>
              </w:rPr>
              <w:t>.052</w:t>
            </w:r>
            <w:r w:rsidRPr="00634B52">
              <w:rPr>
                <w:lang w:val="uk-UA"/>
              </w:rPr>
              <w:t xml:space="preserve"> тис. гривень, у тому числі доходи загального фонду Державного бюджету України - у сумі 858.291.187,8 тис. гривень та доходи спеціального фонду Державного бюджету України - у сумі </w:t>
            </w:r>
            <w:r w:rsidRPr="00634B52">
              <w:rPr>
                <w:b/>
                <w:lang w:val="uk-UA"/>
              </w:rPr>
              <w:t>120.</w:t>
            </w:r>
            <w:r>
              <w:rPr>
                <w:b/>
                <w:lang w:val="uk-UA"/>
              </w:rPr>
              <w:t>800</w:t>
            </w:r>
            <w:r w:rsidRPr="00634B52">
              <w:rPr>
                <w:b/>
                <w:lang w:val="uk-UA"/>
              </w:rPr>
              <w:t>.864,2</w:t>
            </w:r>
            <w:r w:rsidRPr="00634B52">
              <w:rPr>
                <w:lang w:val="uk-UA"/>
              </w:rPr>
              <w:t xml:space="preserve"> тис. гривень, згідно з додатком N 1 до цього Закону;</w:t>
            </w:r>
          </w:p>
          <w:p w14:paraId="6FC26494" w14:textId="77777777" w:rsidR="0026306B" w:rsidRPr="00634B52" w:rsidRDefault="0026306B" w:rsidP="00186F07">
            <w:pPr>
              <w:shd w:val="clear" w:color="auto" w:fill="FFFFFF"/>
              <w:spacing w:line="240" w:lineRule="atLeast"/>
              <w:ind w:firstLine="310"/>
              <w:jc w:val="both"/>
              <w:rPr>
                <w:lang w:val="uk-UA"/>
              </w:rPr>
            </w:pPr>
            <w:r w:rsidRPr="00634B52">
              <w:rPr>
                <w:lang w:val="uk-UA"/>
              </w:rPr>
              <w:t>видатки Державного</w:t>
            </w:r>
            <w:r>
              <w:rPr>
                <w:lang w:val="uk-UA"/>
              </w:rPr>
              <w:t xml:space="preserve"> бюджету України у сумі </w:t>
            </w:r>
            <w:r w:rsidRPr="00634B52">
              <w:rPr>
                <w:b/>
                <w:lang w:val="uk-UA"/>
              </w:rPr>
              <w:t>1.2</w:t>
            </w:r>
            <w:r>
              <w:rPr>
                <w:b/>
                <w:lang w:val="uk-UA"/>
              </w:rPr>
              <w:t>70</w:t>
            </w:r>
            <w:r w:rsidRPr="00634B52">
              <w:rPr>
                <w:b/>
                <w:lang w:val="uk-UA"/>
              </w:rPr>
              <w:t>.</w:t>
            </w:r>
            <w:r>
              <w:rPr>
                <w:b/>
                <w:lang w:val="uk-UA"/>
              </w:rPr>
              <w:t>137</w:t>
            </w:r>
            <w:r w:rsidRPr="00634B52">
              <w:rPr>
                <w:b/>
                <w:lang w:val="uk-UA"/>
              </w:rPr>
              <w:t>.100,3</w:t>
            </w:r>
            <w:r w:rsidRPr="00634B52">
              <w:rPr>
                <w:lang w:val="uk-UA"/>
              </w:rPr>
              <w:t xml:space="preserve"> тис. гривень, у тому числі видатки загального фонду Державного бюджету України - у сумі 1.137.962.386,1 тис. гривень та видатки спеціального фонду Державного бюджету України - у сумі </w:t>
            </w:r>
            <w:r w:rsidRPr="00634B52">
              <w:rPr>
                <w:b/>
                <w:lang w:val="uk-UA"/>
              </w:rPr>
              <w:t>131.</w:t>
            </w:r>
            <w:r>
              <w:rPr>
                <w:b/>
                <w:lang w:val="uk-UA"/>
              </w:rPr>
              <w:t>719</w:t>
            </w:r>
            <w:r w:rsidRPr="00634B52">
              <w:rPr>
                <w:b/>
                <w:lang w:val="uk-UA"/>
              </w:rPr>
              <w:t>.714,2</w:t>
            </w:r>
            <w:r w:rsidRPr="00634B52">
              <w:rPr>
                <w:lang w:val="uk-UA"/>
              </w:rPr>
              <w:t xml:space="preserve"> тис. гривень;</w:t>
            </w:r>
          </w:p>
          <w:p w14:paraId="0F9982F2" w14:textId="77777777" w:rsidR="0026306B" w:rsidRPr="00634B52" w:rsidRDefault="0026306B" w:rsidP="00186F07">
            <w:pPr>
              <w:shd w:val="clear" w:color="auto" w:fill="FFFFFF"/>
              <w:spacing w:line="240" w:lineRule="atLeast"/>
              <w:ind w:firstLine="310"/>
              <w:jc w:val="both"/>
              <w:rPr>
                <w:lang w:val="uk-UA"/>
              </w:rPr>
            </w:pPr>
            <w:r w:rsidRPr="00634B52">
              <w:rPr>
                <w:lang w:val="uk-UA"/>
              </w:rPr>
              <w:t>повернення кредитів до Державного бюджету України у сумі 7.386.547,4 тис. гривень, у тому числі повернення кредитів до загального фонду Державного бюджету України - у сумі 6.843.480,7 тис. гривень та повернення кредитів до спеціального фонду Державного бюджету України - у сумі 543.066,7 тис. гривень;</w:t>
            </w:r>
          </w:p>
          <w:p w14:paraId="0F413716" w14:textId="77777777" w:rsidR="0026306B" w:rsidRPr="00634B52" w:rsidRDefault="0026306B" w:rsidP="00186F07">
            <w:pPr>
              <w:shd w:val="clear" w:color="auto" w:fill="FFFFFF"/>
              <w:spacing w:line="240" w:lineRule="atLeast"/>
              <w:ind w:firstLine="310"/>
              <w:jc w:val="both"/>
              <w:rPr>
                <w:lang w:val="uk-UA"/>
              </w:rPr>
            </w:pPr>
            <w:r w:rsidRPr="00634B52">
              <w:rPr>
                <w:lang w:val="uk-UA"/>
              </w:rPr>
              <w:t>надання кредитів з Державного бюджету України у сумі 15.200.807 тис. гривень, у тому числі надання кредитів із загального фонду Державного бюджету України - у сумі 1.666.381 тис. гривень та надання кредитів із спеціального фонду Державного бюджету України - у сумі 13.534.426 тис. гривень;</w:t>
            </w:r>
          </w:p>
          <w:p w14:paraId="53EB112C" w14:textId="77777777" w:rsidR="0026306B" w:rsidRPr="00634B52" w:rsidRDefault="0026306B" w:rsidP="00186F07">
            <w:pPr>
              <w:shd w:val="clear" w:color="auto" w:fill="FFFFFF"/>
              <w:spacing w:line="240" w:lineRule="atLeast"/>
              <w:ind w:firstLine="310"/>
              <w:jc w:val="both"/>
              <w:rPr>
                <w:lang w:val="uk-UA"/>
              </w:rPr>
            </w:pPr>
            <w:r w:rsidRPr="00634B52">
              <w:rPr>
                <w:lang w:val="uk-UA"/>
              </w:rPr>
              <w:t xml:space="preserve">граничний обсяг дефіциту Державного бюджету України у сумі 298.404.307,9 тис. гривень, у тому числі граничний обсяг дефіциту загального фонду Державного бюджету України - у сумі </w:t>
            </w:r>
            <w:r w:rsidRPr="00634B52">
              <w:rPr>
                <w:lang w:val="uk-UA"/>
              </w:rPr>
              <w:lastRenderedPageBreak/>
              <w:t>274.494.098,6 тис. гривень та граничний обсяг дефіциту спеціального фонду Державного бюджету України - у сумі 23.910.209,3 тис. гривень, згідно з додатком N 2 до цього Закону;</w:t>
            </w:r>
          </w:p>
          <w:p w14:paraId="7BFE9814" w14:textId="77777777" w:rsidR="0026306B" w:rsidRPr="001146D8" w:rsidRDefault="0026306B" w:rsidP="00186F07">
            <w:pPr>
              <w:shd w:val="clear" w:color="auto" w:fill="FFFFFF"/>
              <w:spacing w:line="240" w:lineRule="atLeast"/>
              <w:ind w:firstLine="310"/>
              <w:jc w:val="both"/>
              <w:rPr>
                <w:b/>
                <w:szCs w:val="28"/>
                <w:highlight w:val="red"/>
                <w:lang w:val="uk-UA"/>
              </w:rPr>
            </w:pPr>
            <w:r w:rsidRPr="00634B52">
              <w:rPr>
                <w:lang w:val="uk-UA"/>
              </w:rPr>
              <w:t>оборотний залишок коштів Державного бюджету України у розмірі до 2 відсотків видатків загального фонду Державного бюджету України, визначених цією статтею.</w:t>
            </w:r>
          </w:p>
        </w:tc>
        <w:tc>
          <w:tcPr>
            <w:tcW w:w="2526" w:type="pct"/>
            <w:tcBorders>
              <w:top w:val="single" w:sz="4" w:space="0" w:color="auto"/>
              <w:left w:val="single" w:sz="4" w:space="0" w:color="auto"/>
              <w:bottom w:val="single" w:sz="4" w:space="0" w:color="auto"/>
              <w:right w:val="single" w:sz="4" w:space="0" w:color="auto"/>
            </w:tcBorders>
          </w:tcPr>
          <w:p w14:paraId="711D21F6" w14:textId="77777777" w:rsidR="0026306B" w:rsidRPr="00634B52" w:rsidRDefault="0026306B" w:rsidP="00186F07">
            <w:pPr>
              <w:shd w:val="clear" w:color="auto" w:fill="FFFFFF"/>
              <w:tabs>
                <w:tab w:val="left" w:pos="2340"/>
              </w:tabs>
              <w:spacing w:line="240" w:lineRule="atLeast"/>
              <w:ind w:firstLine="310"/>
              <w:rPr>
                <w:szCs w:val="28"/>
                <w:lang w:val="uk-UA"/>
              </w:rPr>
            </w:pPr>
            <w:r w:rsidRPr="00634B52">
              <w:rPr>
                <w:b/>
                <w:szCs w:val="28"/>
                <w:lang w:val="uk-UA"/>
              </w:rPr>
              <w:lastRenderedPageBreak/>
              <w:t xml:space="preserve">Стаття 1. </w:t>
            </w:r>
            <w:r w:rsidRPr="00634B52">
              <w:rPr>
                <w:szCs w:val="28"/>
                <w:lang w:val="uk-UA"/>
              </w:rPr>
              <w:t>Визначити на 2020 рік:</w:t>
            </w:r>
          </w:p>
          <w:p w14:paraId="05ACCD63" w14:textId="77777777" w:rsidR="0026306B" w:rsidRPr="00634B52" w:rsidRDefault="0026306B" w:rsidP="00186F07">
            <w:pPr>
              <w:shd w:val="clear" w:color="auto" w:fill="FFFFFF"/>
              <w:spacing w:line="240" w:lineRule="atLeast"/>
              <w:ind w:firstLine="310"/>
              <w:jc w:val="both"/>
              <w:rPr>
                <w:lang w:val="uk-UA"/>
              </w:rPr>
            </w:pPr>
            <w:r w:rsidRPr="00634B52">
              <w:rPr>
                <w:lang w:val="uk-UA"/>
              </w:rPr>
              <w:t xml:space="preserve">доходи Державного бюджету України у сумі </w:t>
            </w:r>
            <w:r w:rsidRPr="00634B52">
              <w:rPr>
                <w:b/>
                <w:lang w:val="uk-UA"/>
              </w:rPr>
              <w:t>1.02</w:t>
            </w:r>
            <w:r>
              <w:rPr>
                <w:b/>
                <w:lang w:val="uk-UA"/>
              </w:rPr>
              <w:t>2</w:t>
            </w:r>
            <w:r w:rsidRPr="00634B52">
              <w:rPr>
                <w:b/>
                <w:lang w:val="uk-UA"/>
              </w:rPr>
              <w:t>.</w:t>
            </w:r>
            <w:r>
              <w:rPr>
                <w:b/>
                <w:lang w:val="uk-UA"/>
              </w:rPr>
              <w:t>051</w:t>
            </w:r>
            <w:r w:rsidRPr="00634B52">
              <w:rPr>
                <w:b/>
                <w:lang w:val="uk-UA"/>
              </w:rPr>
              <w:t>.</w:t>
            </w:r>
            <w:r>
              <w:rPr>
                <w:b/>
                <w:lang w:val="uk-UA"/>
              </w:rPr>
              <w:t>93</w:t>
            </w:r>
            <w:r w:rsidRPr="00634B52">
              <w:rPr>
                <w:b/>
                <w:lang w:val="uk-UA"/>
              </w:rPr>
              <w:t>5</w:t>
            </w:r>
            <w:r w:rsidRPr="00634B52">
              <w:rPr>
                <w:lang w:val="uk-UA"/>
              </w:rPr>
              <w:t xml:space="preserve"> тис. гривень, у тому числі доходи загального фонду Державного бюджету України - у сумі 858.291.187,8 тис. гривень та доходи спеціального фонду Державн</w:t>
            </w:r>
            <w:r>
              <w:rPr>
                <w:lang w:val="uk-UA"/>
              </w:rPr>
              <w:t xml:space="preserve">ого бюджету України - у сумі </w:t>
            </w:r>
            <w:r w:rsidRPr="00634B52">
              <w:rPr>
                <w:b/>
                <w:lang w:val="uk-UA"/>
              </w:rPr>
              <w:t>16</w:t>
            </w:r>
            <w:r>
              <w:rPr>
                <w:b/>
                <w:lang w:val="uk-UA"/>
              </w:rPr>
              <w:t>3</w:t>
            </w:r>
            <w:r w:rsidRPr="00634B52">
              <w:rPr>
                <w:b/>
                <w:lang w:val="uk-UA"/>
              </w:rPr>
              <w:t>.30</w:t>
            </w:r>
            <w:r>
              <w:rPr>
                <w:b/>
                <w:lang w:val="uk-UA"/>
              </w:rPr>
              <w:t>5</w:t>
            </w:r>
            <w:r w:rsidRPr="00634B52">
              <w:rPr>
                <w:b/>
                <w:lang w:val="uk-UA"/>
              </w:rPr>
              <w:t>.747,2</w:t>
            </w:r>
            <w:r w:rsidRPr="00634B52">
              <w:rPr>
                <w:lang w:val="uk-UA"/>
              </w:rPr>
              <w:t xml:space="preserve"> тис. гривень, згідно з додатком N 1 до цього Закону;</w:t>
            </w:r>
          </w:p>
          <w:p w14:paraId="514FFB8C" w14:textId="77777777" w:rsidR="0026306B" w:rsidRPr="00634B52" w:rsidRDefault="0026306B" w:rsidP="00186F07">
            <w:pPr>
              <w:shd w:val="clear" w:color="auto" w:fill="FFFFFF"/>
              <w:spacing w:line="240" w:lineRule="atLeast"/>
              <w:ind w:firstLine="310"/>
              <w:jc w:val="both"/>
              <w:rPr>
                <w:lang w:val="uk-UA"/>
              </w:rPr>
            </w:pPr>
            <w:r w:rsidRPr="00634B52">
              <w:rPr>
                <w:lang w:val="uk-UA"/>
              </w:rPr>
              <w:t xml:space="preserve">видатки Державного бюджету України у сумі </w:t>
            </w:r>
            <w:r w:rsidRPr="00634B52">
              <w:rPr>
                <w:b/>
                <w:lang w:val="uk-UA"/>
              </w:rPr>
              <w:t>1.31</w:t>
            </w:r>
            <w:r>
              <w:rPr>
                <w:b/>
                <w:lang w:val="uk-UA"/>
              </w:rPr>
              <w:t>2</w:t>
            </w:r>
            <w:r w:rsidRPr="00634B52">
              <w:rPr>
                <w:b/>
                <w:lang w:val="uk-UA"/>
              </w:rPr>
              <w:t>.</w:t>
            </w:r>
            <w:r>
              <w:rPr>
                <w:b/>
                <w:lang w:val="uk-UA"/>
              </w:rPr>
              <w:t>64</w:t>
            </w:r>
            <w:r w:rsidRPr="00634B52">
              <w:rPr>
                <w:b/>
                <w:lang w:val="uk-UA"/>
              </w:rPr>
              <w:t>1.983,3</w:t>
            </w:r>
            <w:r w:rsidRPr="00634B52">
              <w:rPr>
                <w:lang w:val="uk-UA"/>
              </w:rPr>
              <w:t xml:space="preserve"> тис. гривень, у тому числі видатки загального фонду Державного бюджету України - у сумі 1.137.962.386,1 тис. гривень та видатки спеціального фонду Державн</w:t>
            </w:r>
            <w:r>
              <w:rPr>
                <w:lang w:val="uk-UA"/>
              </w:rPr>
              <w:t xml:space="preserve">ого бюджету України - у сумі </w:t>
            </w:r>
            <w:r w:rsidRPr="00634B52">
              <w:rPr>
                <w:b/>
                <w:lang w:val="uk-UA"/>
              </w:rPr>
              <w:t>17</w:t>
            </w:r>
            <w:r>
              <w:rPr>
                <w:b/>
                <w:lang w:val="uk-UA"/>
              </w:rPr>
              <w:t>4</w:t>
            </w:r>
            <w:r w:rsidRPr="00634B52">
              <w:rPr>
                <w:b/>
                <w:lang w:val="uk-UA"/>
              </w:rPr>
              <w:t>.</w:t>
            </w:r>
            <w:r>
              <w:rPr>
                <w:b/>
                <w:lang w:val="uk-UA"/>
              </w:rPr>
              <w:t>224</w:t>
            </w:r>
            <w:r w:rsidRPr="00634B52">
              <w:rPr>
                <w:b/>
                <w:lang w:val="uk-UA"/>
              </w:rPr>
              <w:t>.597,2</w:t>
            </w:r>
            <w:r w:rsidRPr="00634B52">
              <w:rPr>
                <w:lang w:val="uk-UA"/>
              </w:rPr>
              <w:t xml:space="preserve"> тис. гривень;</w:t>
            </w:r>
          </w:p>
          <w:p w14:paraId="047206A0" w14:textId="77777777" w:rsidR="0026306B" w:rsidRPr="00634B52" w:rsidRDefault="0026306B" w:rsidP="00186F07">
            <w:pPr>
              <w:shd w:val="clear" w:color="auto" w:fill="FFFFFF"/>
              <w:spacing w:line="240" w:lineRule="atLeast"/>
              <w:ind w:firstLine="310"/>
              <w:jc w:val="both"/>
              <w:rPr>
                <w:lang w:val="uk-UA"/>
              </w:rPr>
            </w:pPr>
            <w:r w:rsidRPr="00634B52">
              <w:rPr>
                <w:lang w:val="uk-UA"/>
              </w:rPr>
              <w:t>повернення кредитів до Державного бюджету України у сумі 7.386.547,4 тис. гривень, у тому числі повернення кредитів до загального фонду Державного бюджету України - у сумі 6.843.480,7 тис. гривень та повернення кредитів до спеціального фонду Державного бюджету України - у сумі 543.066,7 тис. гривень;</w:t>
            </w:r>
          </w:p>
          <w:p w14:paraId="2574D6A8" w14:textId="77777777" w:rsidR="0026306B" w:rsidRPr="00634B52" w:rsidRDefault="0026306B" w:rsidP="00186F07">
            <w:pPr>
              <w:shd w:val="clear" w:color="auto" w:fill="FFFFFF"/>
              <w:spacing w:line="240" w:lineRule="atLeast"/>
              <w:ind w:firstLine="310"/>
              <w:jc w:val="both"/>
              <w:rPr>
                <w:lang w:val="uk-UA"/>
              </w:rPr>
            </w:pPr>
            <w:r w:rsidRPr="00634B52">
              <w:rPr>
                <w:lang w:val="uk-UA"/>
              </w:rPr>
              <w:t>надання кредитів з Державного бюджету України у сумі 15.200.807 тис. гривень, у тому числі надання кредитів із загального фонду Державного бюджету України - у сумі 1.666.381 тис. гривень та надання кредитів із спеціального фонду Державного бюджету України - у сумі 13.534.426 тис. гривень;</w:t>
            </w:r>
          </w:p>
          <w:p w14:paraId="0E5BBD28" w14:textId="77777777" w:rsidR="0026306B" w:rsidRPr="00634B52" w:rsidRDefault="0026306B" w:rsidP="00186F07">
            <w:pPr>
              <w:shd w:val="clear" w:color="auto" w:fill="FFFFFF"/>
              <w:spacing w:line="240" w:lineRule="atLeast"/>
              <w:ind w:firstLine="310"/>
              <w:jc w:val="both"/>
              <w:rPr>
                <w:lang w:val="uk-UA"/>
              </w:rPr>
            </w:pPr>
            <w:r w:rsidRPr="00634B52">
              <w:rPr>
                <w:lang w:val="uk-UA"/>
              </w:rPr>
              <w:t xml:space="preserve">граничний обсяг дефіциту Державного бюджету України у сумі 298.404.307,9 тис. гривень, у тому числі граничний обсяг дефіциту загального фонду Державного бюджету України - у сумі 274.494.098,6 </w:t>
            </w:r>
            <w:r w:rsidRPr="00634B52">
              <w:rPr>
                <w:lang w:val="uk-UA"/>
              </w:rPr>
              <w:lastRenderedPageBreak/>
              <w:t>тис. гривень та граничний обсяг дефіциту спеціального фонду Державного бюджету України - у сумі 23.910.209,3 тис. гривень, згідно з додатком N 2 до цього Закону;</w:t>
            </w:r>
          </w:p>
          <w:p w14:paraId="70745E00" w14:textId="77777777" w:rsidR="0026306B" w:rsidRPr="003D3083" w:rsidRDefault="0026306B" w:rsidP="00186F07">
            <w:pPr>
              <w:shd w:val="clear" w:color="auto" w:fill="FFFFFF"/>
              <w:tabs>
                <w:tab w:val="left" w:pos="2340"/>
              </w:tabs>
              <w:spacing w:line="240" w:lineRule="atLeast"/>
              <w:rPr>
                <w:b/>
                <w:szCs w:val="28"/>
                <w:lang w:val="uk-UA"/>
              </w:rPr>
            </w:pPr>
            <w:r w:rsidRPr="00634B52">
              <w:rPr>
                <w:lang w:val="uk-UA"/>
              </w:rPr>
              <w:t>оборотний залишок коштів Державного бюджету України у розмірі до 2 відсотків видатків загального фонду Державного бюджету України, визначених цією статтею.</w:t>
            </w:r>
          </w:p>
        </w:tc>
      </w:tr>
      <w:tr w:rsidR="0026306B" w:rsidRPr="00F0659E" w14:paraId="1278C08F" w14:textId="77777777" w:rsidTr="00186F07">
        <w:trPr>
          <w:trHeight w:val="357"/>
        </w:trPr>
        <w:tc>
          <w:tcPr>
            <w:tcW w:w="2474" w:type="pct"/>
            <w:tcBorders>
              <w:top w:val="single" w:sz="4" w:space="0" w:color="auto"/>
              <w:left w:val="single" w:sz="4" w:space="0" w:color="auto"/>
              <w:bottom w:val="single" w:sz="4" w:space="0" w:color="auto"/>
              <w:right w:val="single" w:sz="4" w:space="0" w:color="auto"/>
            </w:tcBorders>
          </w:tcPr>
          <w:p w14:paraId="33DF0739" w14:textId="77777777" w:rsidR="0026306B" w:rsidRPr="004B783F" w:rsidRDefault="0026306B" w:rsidP="00186F07">
            <w:pPr>
              <w:shd w:val="clear" w:color="auto" w:fill="FFFFFF"/>
              <w:spacing w:line="240" w:lineRule="atLeast"/>
              <w:ind w:firstLine="310"/>
              <w:jc w:val="both"/>
              <w:rPr>
                <w:lang w:val="uk-UA"/>
              </w:rPr>
            </w:pPr>
            <w:r w:rsidRPr="004B783F">
              <w:rPr>
                <w:b/>
                <w:lang w:val="uk-UA"/>
              </w:rPr>
              <w:lastRenderedPageBreak/>
              <w:t>Стаття 6. </w:t>
            </w:r>
            <w:r w:rsidRPr="004B783F">
              <w:rPr>
                <w:lang w:val="uk-UA"/>
              </w:rPr>
              <w:t>Установити, що у 2020 році державні гарантії можуть надаватися, зокрема:</w:t>
            </w:r>
          </w:p>
          <w:p w14:paraId="0E24DA7F" w14:textId="77777777" w:rsidR="0026306B" w:rsidRPr="004B783F" w:rsidRDefault="0026306B" w:rsidP="00186F07">
            <w:pPr>
              <w:shd w:val="clear" w:color="auto" w:fill="FFFFFF"/>
              <w:spacing w:line="240" w:lineRule="atLeast"/>
              <w:ind w:firstLine="310"/>
              <w:jc w:val="both"/>
              <w:rPr>
                <w:lang w:val="uk-UA"/>
              </w:rPr>
            </w:pPr>
            <w:bookmarkStart w:id="1" w:name="n154"/>
            <w:bookmarkStart w:id="2" w:name="n17"/>
            <w:bookmarkEnd w:id="1"/>
            <w:bookmarkEnd w:id="2"/>
            <w:r w:rsidRPr="004B783F">
              <w:rPr>
                <w:lang w:val="uk-UA"/>
              </w:rPr>
              <w:t>1) за рішенням Кабінету Міністрів України та як виняток з положень </w:t>
            </w:r>
            <w:hyperlink r:id="rId10" w:anchor="n350" w:tgtFrame="_blank" w:history="1">
              <w:r w:rsidRPr="004B783F">
                <w:rPr>
                  <w:lang w:val="uk-UA"/>
                </w:rPr>
                <w:t>частини першої</w:t>
              </w:r>
            </w:hyperlink>
            <w:r w:rsidRPr="004B783F">
              <w:rPr>
                <w:lang w:val="uk-UA"/>
              </w:rPr>
              <w:t> статті 17 Бюджетного кодексу України за погодженням з Комітетом Верховної Ради України з питань бюджету:</w:t>
            </w:r>
          </w:p>
          <w:p w14:paraId="36DEE3DF" w14:textId="77777777" w:rsidR="0026306B" w:rsidRPr="004B783F" w:rsidRDefault="0026306B" w:rsidP="00186F07">
            <w:pPr>
              <w:shd w:val="clear" w:color="auto" w:fill="FFFFFF"/>
              <w:spacing w:line="240" w:lineRule="atLeast"/>
              <w:ind w:firstLine="310"/>
              <w:jc w:val="both"/>
              <w:rPr>
                <w:lang w:val="uk-UA"/>
              </w:rPr>
            </w:pPr>
            <w:bookmarkStart w:id="3" w:name="n155"/>
            <w:bookmarkStart w:id="4" w:name="n18"/>
            <w:bookmarkEnd w:id="3"/>
            <w:bookmarkEnd w:id="4"/>
            <w:r w:rsidRPr="004B783F">
              <w:rPr>
                <w:lang w:val="uk-UA"/>
              </w:rPr>
              <w:t>а) для забезпечення виконання боргових зобов’язань суб’єктів господарювання - резидентів України за кредитами (позиками), що залучаються для фінансування інвестиційних проектів;</w:t>
            </w:r>
          </w:p>
          <w:p w14:paraId="1FD8C286" w14:textId="77777777" w:rsidR="0026306B" w:rsidRPr="004B783F" w:rsidRDefault="0026306B" w:rsidP="00186F07">
            <w:pPr>
              <w:shd w:val="clear" w:color="auto" w:fill="FFFFFF"/>
              <w:spacing w:line="240" w:lineRule="atLeast"/>
              <w:ind w:firstLine="310"/>
              <w:jc w:val="both"/>
              <w:rPr>
                <w:lang w:val="uk-UA"/>
              </w:rPr>
            </w:pPr>
            <w:bookmarkStart w:id="5" w:name="n156"/>
            <w:bookmarkStart w:id="6" w:name="n19"/>
            <w:bookmarkEnd w:id="5"/>
            <w:bookmarkEnd w:id="6"/>
            <w:r w:rsidRPr="004B783F">
              <w:rPr>
                <w:lang w:val="uk-UA"/>
              </w:rPr>
              <w:t>б) для забезпечення виконання боргових зобов’язань суб’єктів господарювання - резидентів України за кредитами (позиками), що залучаються для фінансування програм, пов’язаних із підвищенням обороноздатності і безпеки держави (в обсязі до 10.000.000 тис. гривень).</w:t>
            </w:r>
          </w:p>
          <w:p w14:paraId="59AB405B" w14:textId="77777777" w:rsidR="0026306B" w:rsidRPr="004B783F" w:rsidRDefault="0026306B" w:rsidP="00186F07">
            <w:pPr>
              <w:shd w:val="clear" w:color="auto" w:fill="FFFFFF"/>
              <w:spacing w:line="240" w:lineRule="atLeast"/>
              <w:ind w:firstLine="310"/>
              <w:jc w:val="both"/>
              <w:rPr>
                <w:lang w:val="uk-UA"/>
              </w:rPr>
            </w:pPr>
            <w:bookmarkStart w:id="7" w:name="n20"/>
            <w:bookmarkEnd w:id="7"/>
            <w:r w:rsidRPr="004B783F">
              <w:rPr>
                <w:lang w:val="uk-UA"/>
              </w:rPr>
              <w:t>Програми, пов’язані з підвищенням обороноздатності і безпеки держави, затверджуються Кабінетом Міністрів України до надання державних гарантій.</w:t>
            </w:r>
          </w:p>
          <w:p w14:paraId="19D0CD4F" w14:textId="77777777" w:rsidR="0026306B" w:rsidRPr="004B783F" w:rsidRDefault="0026306B" w:rsidP="00186F07">
            <w:pPr>
              <w:shd w:val="clear" w:color="auto" w:fill="FFFFFF"/>
              <w:spacing w:line="240" w:lineRule="atLeast"/>
              <w:ind w:firstLine="310"/>
              <w:jc w:val="both"/>
              <w:rPr>
                <w:lang w:val="uk-UA"/>
              </w:rPr>
            </w:pPr>
            <w:bookmarkStart w:id="8" w:name="n21"/>
            <w:bookmarkEnd w:id="8"/>
            <w:r w:rsidRPr="004B783F">
              <w:rPr>
                <w:lang w:val="uk-UA"/>
              </w:rPr>
              <w:t>Суб’єкти господарювання, щодо яких приймається рішення про надання державних гарантій для фінансування програм, пов’язаних із підвищенням обороноздатності і безпеки держави, за рішенням Кабінету Міністрів України можуть звільнятися від зобов’язання надавати майнове або інше забезпечення виконання зобов’язань та сплачувати до державного бюджету плату за їх отримання;</w:t>
            </w:r>
          </w:p>
          <w:p w14:paraId="7A6118E7" w14:textId="77777777" w:rsidR="0026306B" w:rsidRPr="004B783F" w:rsidRDefault="0026306B" w:rsidP="00186F07">
            <w:pPr>
              <w:shd w:val="clear" w:color="auto" w:fill="FFFFFF"/>
              <w:spacing w:line="240" w:lineRule="atLeast"/>
              <w:ind w:firstLine="310"/>
              <w:jc w:val="both"/>
              <w:rPr>
                <w:lang w:val="uk-UA"/>
              </w:rPr>
            </w:pPr>
            <w:bookmarkStart w:id="9" w:name="n22"/>
            <w:bookmarkEnd w:id="9"/>
            <w:r w:rsidRPr="004B783F">
              <w:rPr>
                <w:lang w:val="uk-UA"/>
              </w:rPr>
              <w:t xml:space="preserve">в) для забезпечення виконання боргових зобов’язань Державної іпотечної установи за внутрішніми кредитами (позиками), що </w:t>
            </w:r>
            <w:r w:rsidRPr="004B783F">
              <w:rPr>
                <w:lang w:val="uk-UA"/>
              </w:rPr>
              <w:lastRenderedPageBreak/>
              <w:t>залучаються з метою фінансування статутної діяльності, та за зовнішніми кредитами (позиками) з метою фінансування інвестиційного проекту "Забезпечення житлом на умовах іпотечного кредитування або фінансового лізингу";</w:t>
            </w:r>
          </w:p>
          <w:p w14:paraId="7A054183" w14:textId="77777777" w:rsidR="0026306B" w:rsidRPr="004B783F" w:rsidRDefault="0026306B" w:rsidP="00186F07">
            <w:pPr>
              <w:shd w:val="clear" w:color="auto" w:fill="FFFFFF"/>
              <w:spacing w:line="240" w:lineRule="atLeast"/>
              <w:ind w:firstLine="310"/>
              <w:jc w:val="both"/>
              <w:rPr>
                <w:lang w:val="uk-UA"/>
              </w:rPr>
            </w:pPr>
            <w:bookmarkStart w:id="10" w:name="n143"/>
            <w:bookmarkEnd w:id="10"/>
            <w:r w:rsidRPr="004B783F">
              <w:rPr>
                <w:lang w:val="uk-UA"/>
              </w:rPr>
              <w:t>г) для забезпечення виконання боргових зобов’язань за запозиченнями Державного агентства автомобільних доріг України з метою фінансового забезпечення розвитку мережі та утримання автомобільних доріг загального користування державного значення.</w:t>
            </w:r>
          </w:p>
          <w:p w14:paraId="36AF3880" w14:textId="77777777" w:rsidR="0026306B" w:rsidRPr="004B783F" w:rsidRDefault="0026306B" w:rsidP="00186F07">
            <w:pPr>
              <w:shd w:val="clear" w:color="auto" w:fill="FFFFFF"/>
              <w:spacing w:line="240" w:lineRule="atLeast"/>
              <w:ind w:firstLine="310"/>
              <w:jc w:val="both"/>
              <w:rPr>
                <w:lang w:val="uk-UA"/>
              </w:rPr>
            </w:pPr>
            <w:bookmarkStart w:id="11" w:name="n144"/>
            <w:bookmarkEnd w:id="11"/>
            <w:r w:rsidRPr="004B783F">
              <w:rPr>
                <w:lang w:val="uk-UA"/>
              </w:rPr>
              <w:t>Державне агентство автомобільних доріг України звільняється від зобов’язань надавати майнове або інше забезпечення виконання зобов’язань за державними гарантіями та вносити плату за надання державних гарантій;</w:t>
            </w:r>
          </w:p>
          <w:p w14:paraId="7B174E5A" w14:textId="77777777" w:rsidR="0026306B" w:rsidRPr="004B783F" w:rsidRDefault="0026306B" w:rsidP="00186F07">
            <w:pPr>
              <w:shd w:val="clear" w:color="auto" w:fill="FFFFFF"/>
              <w:spacing w:line="240" w:lineRule="atLeast"/>
              <w:ind w:firstLine="310"/>
              <w:jc w:val="both"/>
              <w:rPr>
                <w:b/>
                <w:lang w:val="uk-UA"/>
              </w:rPr>
            </w:pPr>
            <w:bookmarkStart w:id="12" w:name="n142"/>
            <w:bookmarkStart w:id="13" w:name="n23"/>
            <w:bookmarkEnd w:id="12"/>
            <w:bookmarkEnd w:id="13"/>
            <w:r w:rsidRPr="004B783F">
              <w:rPr>
                <w:lang w:val="uk-UA"/>
              </w:rPr>
              <w:t>2) на підставі міжнародних договорів України за такими можливими напрямами: фінансування інвестиційних, інноваційних, інфраструктурних та інших проектів розвитку, які мають стратегічне значення та реалізація яких сприятиме розвитку національної економіки, проектів, спрямованих на підвищення енергоефективності та зміцнення конкурентних переваг українських підприємств.</w:t>
            </w:r>
          </w:p>
        </w:tc>
        <w:tc>
          <w:tcPr>
            <w:tcW w:w="2526" w:type="pct"/>
            <w:tcBorders>
              <w:top w:val="single" w:sz="4" w:space="0" w:color="auto"/>
              <w:left w:val="single" w:sz="4" w:space="0" w:color="auto"/>
              <w:bottom w:val="single" w:sz="4" w:space="0" w:color="auto"/>
              <w:right w:val="single" w:sz="4" w:space="0" w:color="auto"/>
            </w:tcBorders>
          </w:tcPr>
          <w:p w14:paraId="4825DA51" w14:textId="77777777" w:rsidR="0026306B" w:rsidRPr="004B783F" w:rsidRDefault="0026306B" w:rsidP="00186F07">
            <w:pPr>
              <w:shd w:val="clear" w:color="auto" w:fill="FFFFFF"/>
              <w:spacing w:line="240" w:lineRule="atLeast"/>
              <w:ind w:firstLine="310"/>
              <w:jc w:val="both"/>
              <w:rPr>
                <w:lang w:val="uk-UA"/>
              </w:rPr>
            </w:pPr>
            <w:r w:rsidRPr="004B783F">
              <w:rPr>
                <w:b/>
                <w:lang w:val="uk-UA"/>
              </w:rPr>
              <w:lastRenderedPageBreak/>
              <w:t>Стаття 6. </w:t>
            </w:r>
            <w:r w:rsidRPr="004B783F">
              <w:rPr>
                <w:lang w:val="uk-UA"/>
              </w:rPr>
              <w:t>Установити, що у 2020 році державні гарантії можуть надаватися, зокрема:</w:t>
            </w:r>
          </w:p>
          <w:p w14:paraId="6F352692" w14:textId="77777777" w:rsidR="0026306B" w:rsidRPr="004B783F" w:rsidRDefault="0026306B" w:rsidP="00186F07">
            <w:pPr>
              <w:shd w:val="clear" w:color="auto" w:fill="FFFFFF"/>
              <w:spacing w:line="240" w:lineRule="atLeast"/>
              <w:ind w:firstLine="310"/>
              <w:jc w:val="both"/>
              <w:rPr>
                <w:lang w:val="uk-UA"/>
              </w:rPr>
            </w:pPr>
            <w:r w:rsidRPr="004B783F">
              <w:rPr>
                <w:lang w:val="uk-UA"/>
              </w:rPr>
              <w:t>1) за рішенням Кабінету Міністрів України та як виняток з положень </w:t>
            </w:r>
            <w:hyperlink r:id="rId11" w:anchor="n350" w:tgtFrame="_blank" w:history="1">
              <w:r w:rsidRPr="004B783F">
                <w:rPr>
                  <w:lang w:val="uk-UA"/>
                </w:rPr>
                <w:t>частини першої</w:t>
              </w:r>
            </w:hyperlink>
            <w:r w:rsidRPr="004B783F">
              <w:rPr>
                <w:lang w:val="uk-UA"/>
              </w:rPr>
              <w:t> статті 17 Бюджетного кодексу України за погодженням з Комітетом Верховної Ради України з питань бюджету:</w:t>
            </w:r>
          </w:p>
          <w:p w14:paraId="6515A460" w14:textId="77777777" w:rsidR="0026306B" w:rsidRPr="004B783F" w:rsidRDefault="0026306B" w:rsidP="00186F07">
            <w:pPr>
              <w:shd w:val="clear" w:color="auto" w:fill="FFFFFF"/>
              <w:spacing w:line="240" w:lineRule="atLeast"/>
              <w:ind w:firstLine="310"/>
              <w:jc w:val="both"/>
              <w:rPr>
                <w:lang w:val="uk-UA"/>
              </w:rPr>
            </w:pPr>
            <w:r w:rsidRPr="004B783F">
              <w:rPr>
                <w:lang w:val="uk-UA"/>
              </w:rPr>
              <w:t>а) для забезпечення виконання боргових зобов’язань суб’єктів господарювання - резидентів України за кредитами (позиками), що залучаються для фінансування інвестиційних проектів;</w:t>
            </w:r>
          </w:p>
          <w:p w14:paraId="0A4FE21A" w14:textId="77777777" w:rsidR="0026306B" w:rsidRPr="004B783F" w:rsidRDefault="0026306B" w:rsidP="00186F07">
            <w:pPr>
              <w:shd w:val="clear" w:color="auto" w:fill="FFFFFF"/>
              <w:spacing w:line="240" w:lineRule="atLeast"/>
              <w:ind w:firstLine="310"/>
              <w:jc w:val="both"/>
              <w:rPr>
                <w:lang w:val="uk-UA"/>
              </w:rPr>
            </w:pPr>
            <w:r w:rsidRPr="004B783F">
              <w:rPr>
                <w:lang w:val="uk-UA"/>
              </w:rPr>
              <w:t>б) для забезпечення виконання боргових зобов’язань суб’єктів господарювання - резидентів України за кредитами (позиками), що залучаються для фінансування програм, пов’язаних із підвищенням обороноздатності і безпеки держави (в обсязі до 10.000.000 тис. гривень).</w:t>
            </w:r>
          </w:p>
          <w:p w14:paraId="35A1B026" w14:textId="77777777" w:rsidR="0026306B" w:rsidRPr="004B783F" w:rsidRDefault="0026306B" w:rsidP="00186F07">
            <w:pPr>
              <w:shd w:val="clear" w:color="auto" w:fill="FFFFFF"/>
              <w:spacing w:line="240" w:lineRule="atLeast"/>
              <w:ind w:firstLine="310"/>
              <w:jc w:val="both"/>
              <w:rPr>
                <w:lang w:val="uk-UA"/>
              </w:rPr>
            </w:pPr>
            <w:r w:rsidRPr="004B783F">
              <w:rPr>
                <w:lang w:val="uk-UA"/>
              </w:rPr>
              <w:t>Програми, пов’язані з підвищенням обороноздатності і безпеки держави, затверджуються Кабінетом Міністрів України до надання державних гарантій.</w:t>
            </w:r>
          </w:p>
          <w:p w14:paraId="16EF7E32" w14:textId="77777777" w:rsidR="0026306B" w:rsidRPr="004B783F" w:rsidRDefault="0026306B" w:rsidP="00186F07">
            <w:pPr>
              <w:shd w:val="clear" w:color="auto" w:fill="FFFFFF"/>
              <w:spacing w:line="240" w:lineRule="atLeast"/>
              <w:ind w:firstLine="310"/>
              <w:jc w:val="both"/>
              <w:rPr>
                <w:lang w:val="uk-UA"/>
              </w:rPr>
            </w:pPr>
            <w:r w:rsidRPr="004B783F">
              <w:rPr>
                <w:lang w:val="uk-UA"/>
              </w:rPr>
              <w:t>Суб’єкти господарювання, щодо яких приймається рішення про надання державних гарантій для фінансування програм, пов’язаних із підвищенням обороноздатності і безпеки держави, за рішенням Кабінету Міністрів України можуть звільнятися від зобов’язання надавати майнове або інше забезпечення виконання зобов’язань та сплачувати до державного бюджету плату за їх отримання;</w:t>
            </w:r>
          </w:p>
          <w:p w14:paraId="7CC8F636" w14:textId="77777777" w:rsidR="0026306B" w:rsidRPr="004B783F" w:rsidRDefault="0026306B" w:rsidP="00186F07">
            <w:pPr>
              <w:shd w:val="clear" w:color="auto" w:fill="FFFFFF"/>
              <w:spacing w:line="240" w:lineRule="atLeast"/>
              <w:ind w:firstLine="310"/>
              <w:jc w:val="both"/>
              <w:rPr>
                <w:lang w:val="uk-UA"/>
              </w:rPr>
            </w:pPr>
            <w:r w:rsidRPr="004B783F">
              <w:rPr>
                <w:lang w:val="uk-UA"/>
              </w:rPr>
              <w:t xml:space="preserve">в) для забезпечення виконання боргових зобов’язань Державної іпотечної установи за внутрішніми кредитами (позиками), що залучаються з метою фінансування статутної діяльності, та за </w:t>
            </w:r>
            <w:r w:rsidRPr="004B783F">
              <w:rPr>
                <w:lang w:val="uk-UA"/>
              </w:rPr>
              <w:lastRenderedPageBreak/>
              <w:t>зовнішніми кредитами (позиками) з метою фінансування інвестиційного проекту "Забезпечення житлом на умовах іпотечного кредитування або фінансового лізингу";</w:t>
            </w:r>
          </w:p>
          <w:p w14:paraId="449A82B5" w14:textId="77777777" w:rsidR="0026306B" w:rsidRPr="004B783F" w:rsidRDefault="0026306B" w:rsidP="00186F07">
            <w:pPr>
              <w:shd w:val="clear" w:color="auto" w:fill="FFFFFF"/>
              <w:spacing w:line="240" w:lineRule="atLeast"/>
              <w:ind w:firstLine="310"/>
              <w:jc w:val="both"/>
              <w:rPr>
                <w:lang w:val="uk-UA"/>
              </w:rPr>
            </w:pPr>
            <w:r w:rsidRPr="004B783F">
              <w:rPr>
                <w:lang w:val="uk-UA"/>
              </w:rPr>
              <w:t>г) для забезпечення виконання боргових зобов’язань за запозиченнями Державного агентства автомобільних доріг України з метою фінансового забезпечення розвитку мережі та утримання автомобільних доріг загального користування державного значення.</w:t>
            </w:r>
          </w:p>
          <w:p w14:paraId="769534CA" w14:textId="77777777" w:rsidR="0026306B" w:rsidRDefault="0026306B" w:rsidP="00186F07">
            <w:pPr>
              <w:shd w:val="clear" w:color="auto" w:fill="FFFFFF"/>
              <w:spacing w:line="240" w:lineRule="atLeast"/>
              <w:ind w:firstLine="310"/>
              <w:jc w:val="both"/>
              <w:rPr>
                <w:lang w:val="uk-UA"/>
              </w:rPr>
            </w:pPr>
            <w:r w:rsidRPr="004B783F">
              <w:rPr>
                <w:lang w:val="uk-UA"/>
              </w:rPr>
              <w:t>Державне агентство автомобільних доріг України звільняється від зобов’язань надавати майнове або інше забезпечення виконання зобов’язань за державними гарантіями та вносити плату за надання державних гарантій;</w:t>
            </w:r>
          </w:p>
          <w:p w14:paraId="55171DD2" w14:textId="77777777" w:rsidR="0026306B" w:rsidRPr="004B783F" w:rsidRDefault="0026306B" w:rsidP="00186F07">
            <w:pPr>
              <w:shd w:val="clear" w:color="auto" w:fill="FFFFFF"/>
              <w:spacing w:line="240" w:lineRule="atLeast"/>
              <w:ind w:firstLine="310"/>
              <w:jc w:val="both"/>
              <w:rPr>
                <w:b/>
                <w:lang w:val="uk-UA"/>
              </w:rPr>
            </w:pPr>
            <w:r w:rsidRPr="004B783F">
              <w:rPr>
                <w:b/>
                <w:lang w:val="uk-UA" w:eastAsia="uk-UA"/>
              </w:rPr>
              <w:t>1</w:t>
            </w:r>
            <w:r w:rsidRPr="004B783F">
              <w:rPr>
                <w:b/>
                <w:vertAlign w:val="superscript"/>
                <w:lang w:eastAsia="uk-UA"/>
              </w:rPr>
              <w:t> </w:t>
            </w:r>
            <w:r w:rsidRPr="004B783F">
              <w:rPr>
                <w:b/>
                <w:vertAlign w:val="superscript"/>
                <w:lang w:val="uk-UA" w:eastAsia="uk-UA"/>
              </w:rPr>
              <w:t xml:space="preserve">1) </w:t>
            </w:r>
            <w:r w:rsidRPr="004B783F">
              <w:rPr>
                <w:b/>
                <w:lang w:val="uk-UA" w:eastAsia="uk-UA"/>
              </w:rPr>
              <w:t>за рішенням Кабінету Міністрів України для забезпечення виконання боргових зобов’язань господарського товариства, у статутному капіталі якого 100 відсотків акцій належить державі та яке здійснює діяльність у сфері передачі електричної енергії в Україні;</w:t>
            </w:r>
          </w:p>
          <w:p w14:paraId="72DFE59E" w14:textId="77777777" w:rsidR="0026306B" w:rsidRPr="00634B52" w:rsidRDefault="0026306B" w:rsidP="00186F07">
            <w:pPr>
              <w:shd w:val="clear" w:color="auto" w:fill="FFFFFF"/>
              <w:tabs>
                <w:tab w:val="left" w:pos="2340"/>
              </w:tabs>
              <w:spacing w:line="240" w:lineRule="atLeast"/>
              <w:ind w:firstLine="310"/>
              <w:jc w:val="both"/>
              <w:rPr>
                <w:b/>
                <w:szCs w:val="28"/>
                <w:lang w:val="uk-UA"/>
              </w:rPr>
            </w:pPr>
            <w:r w:rsidRPr="004B783F">
              <w:rPr>
                <w:lang w:val="uk-UA"/>
              </w:rPr>
              <w:t>2) на підставі міжнародних договорів України за такими можливими напрямами: фінансування інвестиційних, інноваційних, інфраструктурних та інших проектів розвитку, які мають стратегічне значення та реалізація яких сприятиме розвитку національної економіки, проектів, спрямованих на підвищення енергоефективності та зміцнення конкурентних переваг українських підприємств.</w:t>
            </w:r>
          </w:p>
        </w:tc>
      </w:tr>
      <w:tr w:rsidR="0026306B" w:rsidRPr="00F0659E" w14:paraId="6E059A8A" w14:textId="77777777" w:rsidTr="00186F07">
        <w:trPr>
          <w:trHeight w:val="699"/>
        </w:trPr>
        <w:tc>
          <w:tcPr>
            <w:tcW w:w="2474" w:type="pct"/>
            <w:tcBorders>
              <w:top w:val="single" w:sz="4" w:space="0" w:color="auto"/>
              <w:left w:val="single" w:sz="4" w:space="0" w:color="auto"/>
              <w:bottom w:val="single" w:sz="4" w:space="0" w:color="auto"/>
              <w:right w:val="single" w:sz="4" w:space="0" w:color="auto"/>
            </w:tcBorders>
          </w:tcPr>
          <w:p w14:paraId="3D7FDFA1" w14:textId="77777777" w:rsidR="0026306B" w:rsidRPr="003D3083" w:rsidRDefault="0026306B" w:rsidP="00186F07">
            <w:pPr>
              <w:shd w:val="clear" w:color="auto" w:fill="FFFFFF"/>
              <w:spacing w:line="240" w:lineRule="atLeast"/>
              <w:ind w:firstLine="310"/>
              <w:jc w:val="both"/>
              <w:rPr>
                <w:lang w:val="uk-UA"/>
              </w:rPr>
            </w:pPr>
            <w:r w:rsidRPr="003D3083">
              <w:rPr>
                <w:b/>
                <w:lang w:val="uk-UA"/>
              </w:rPr>
              <w:lastRenderedPageBreak/>
              <w:t>Стаття 11.</w:t>
            </w:r>
            <w:r w:rsidRPr="003D3083">
              <w:rPr>
                <w:lang w:val="uk-UA"/>
              </w:rPr>
              <w:t xml:space="preserve"> Установити, що джерелами формування спеціального фонду Державного бюджету України на 2020 рік у частині доходів є надходження, визначені частиною третьою статті 29 Бюджетного кодексу України, з урахуванням особливостей, визначених пунктами 17 і 43-2 розділу VI "Прикінцеві та перехідні положення" Бюджетного кодексу України, а також такі надходження:</w:t>
            </w:r>
          </w:p>
          <w:p w14:paraId="6DB2E75F" w14:textId="77777777" w:rsidR="0026306B" w:rsidRPr="003D3083" w:rsidRDefault="0026306B" w:rsidP="00186F07">
            <w:pPr>
              <w:shd w:val="clear" w:color="auto" w:fill="FFFFFF"/>
              <w:spacing w:line="240" w:lineRule="atLeast"/>
              <w:ind w:firstLine="310"/>
              <w:jc w:val="both"/>
              <w:rPr>
                <w:lang w:val="uk-UA"/>
              </w:rPr>
            </w:pPr>
            <w:r w:rsidRPr="003D3083">
              <w:rPr>
                <w:lang w:val="uk-UA"/>
              </w:rPr>
              <w:t>1) кошти від сплати особами з інвалідністю часткової вартості автомобілів та кошти від реалізації автомобілів, повернутих особами з інвалідністю;</w:t>
            </w:r>
          </w:p>
          <w:p w14:paraId="03631715" w14:textId="77777777" w:rsidR="0026306B" w:rsidRPr="003D3083" w:rsidRDefault="0026306B" w:rsidP="00186F07">
            <w:pPr>
              <w:shd w:val="clear" w:color="auto" w:fill="FFFFFF"/>
              <w:spacing w:line="240" w:lineRule="atLeast"/>
              <w:ind w:firstLine="310"/>
              <w:jc w:val="both"/>
              <w:rPr>
                <w:lang w:val="uk-UA"/>
              </w:rPr>
            </w:pPr>
            <w:r w:rsidRPr="003D3083">
              <w:rPr>
                <w:lang w:val="uk-UA"/>
              </w:rPr>
              <w:lastRenderedPageBreak/>
              <w:t>2) надходження в рамках програм допомоги і грантів Європейського Союзу, урядів іноземних держав, міжнародних організацій, донорських установ, за винятком надходжень, отриманих в рамках програми допомоги Європейського Союзу з підтримки комплексного реформування державного управління, та надходжень, отриманих у рамках програм допомоги і грантів для створення фонду боротьби з гострою респіраторною хворобою COVID-19, спричиненою коронавірусом SARS-CoV-2, та її наслідками;</w:t>
            </w:r>
          </w:p>
          <w:p w14:paraId="0B7945F1" w14:textId="77777777" w:rsidR="0026306B" w:rsidRPr="003D3083" w:rsidRDefault="0026306B" w:rsidP="00186F07">
            <w:pPr>
              <w:shd w:val="clear" w:color="auto" w:fill="FFFFFF"/>
              <w:spacing w:line="240" w:lineRule="atLeast"/>
              <w:ind w:firstLine="310"/>
              <w:jc w:val="both"/>
              <w:rPr>
                <w:lang w:val="uk-UA"/>
              </w:rPr>
            </w:pPr>
            <w:r w:rsidRPr="003D3083">
              <w:rPr>
                <w:lang w:val="uk-UA"/>
              </w:rPr>
              <w:t>3) плата за продукцію, документи, що видаються під час надання адміністративних послуг з придбання, перевезення, зберігання і носіння зброї, а також відповідно до законів України "Про Єдиний державний демографічний реєстр та документи, що підтверджують громадянство України, посвідчують особу чи її спеціальний статус" і "Про дорожній рух";</w:t>
            </w:r>
          </w:p>
          <w:p w14:paraId="467CE2B3" w14:textId="77777777" w:rsidR="0026306B" w:rsidRPr="003D3083" w:rsidRDefault="0026306B" w:rsidP="00186F07">
            <w:pPr>
              <w:shd w:val="clear" w:color="auto" w:fill="FFFFFF"/>
              <w:spacing w:line="240" w:lineRule="atLeast"/>
              <w:ind w:firstLine="310"/>
              <w:jc w:val="both"/>
              <w:rPr>
                <w:lang w:val="uk-UA"/>
              </w:rPr>
            </w:pPr>
            <w:r w:rsidRPr="003D3083">
              <w:rPr>
                <w:lang w:val="uk-UA"/>
              </w:rPr>
              <w:t>4) 50 відсотків коштів від реалізації надлишкового озброєння, військової та спеціальної техніки, нерухомого військового майна Збройних Сил України;</w:t>
            </w:r>
          </w:p>
          <w:p w14:paraId="4011D70D" w14:textId="77777777" w:rsidR="0026306B" w:rsidRPr="003D3083" w:rsidRDefault="0026306B" w:rsidP="00186F07">
            <w:pPr>
              <w:shd w:val="clear" w:color="auto" w:fill="FFFFFF"/>
              <w:spacing w:line="240" w:lineRule="atLeast"/>
              <w:ind w:firstLine="310"/>
              <w:jc w:val="both"/>
              <w:rPr>
                <w:lang w:val="uk-UA"/>
              </w:rPr>
            </w:pPr>
            <w:r w:rsidRPr="003D3083">
              <w:rPr>
                <w:lang w:val="uk-UA"/>
              </w:rPr>
              <w:t>5) 30 відсотків вартості адміністративної послуги, отриманої як частина адміністративного збору за оформлення (у тому числі замість втрачених або викрадених), обмін документів, що підтверджують громадянство України, посвідчують особу чи її спеціальний статус відповідно до Закону України "Про Єдиний державний демографічний реєстр та документи, що підтверджують громадянство України, посвідчують особу чи її спеціальний статус";</w:t>
            </w:r>
          </w:p>
          <w:p w14:paraId="0773E864" w14:textId="77777777" w:rsidR="0026306B" w:rsidRPr="003D3083" w:rsidRDefault="0026306B" w:rsidP="00186F07">
            <w:pPr>
              <w:shd w:val="clear" w:color="auto" w:fill="FFFFFF"/>
              <w:spacing w:line="240" w:lineRule="atLeast"/>
              <w:ind w:firstLine="310"/>
              <w:jc w:val="both"/>
              <w:rPr>
                <w:lang w:val="uk-UA"/>
              </w:rPr>
            </w:pPr>
            <w:r w:rsidRPr="003D3083">
              <w:rPr>
                <w:lang w:val="uk-UA"/>
              </w:rPr>
              <w:t>7) плата за ліцензії на здійснення діяльності у сфері організації і проведення азартних ігор у межах обсягів, визначених додатком N 1 до цього Закону;</w:t>
            </w:r>
          </w:p>
          <w:p w14:paraId="04A6EF91" w14:textId="77777777" w:rsidR="0026306B" w:rsidRPr="003D3083" w:rsidRDefault="0026306B" w:rsidP="00186F07">
            <w:pPr>
              <w:shd w:val="clear" w:color="auto" w:fill="FFFFFF"/>
              <w:spacing w:line="240" w:lineRule="atLeast"/>
              <w:ind w:firstLine="310"/>
              <w:jc w:val="both"/>
              <w:rPr>
                <w:lang w:val="uk-UA"/>
              </w:rPr>
            </w:pPr>
            <w:r w:rsidRPr="003D3083">
              <w:rPr>
                <w:lang w:val="uk-UA"/>
              </w:rPr>
              <w:t xml:space="preserve">8) 70 відсотків надходжень від реалізації майна, конфіскованого за рішенням суду (крім майна, конфіскованого за вчинення </w:t>
            </w:r>
            <w:r w:rsidRPr="003D3083">
              <w:rPr>
                <w:lang w:val="uk-UA"/>
              </w:rPr>
              <w:lastRenderedPageBreak/>
              <w:t>корупційного та пов'язаного з корупцією правопорушення), понад обсяги, визначені додатком N 1 до цього Закону;</w:t>
            </w:r>
          </w:p>
          <w:p w14:paraId="134139BD" w14:textId="77777777" w:rsidR="0026306B" w:rsidRPr="003D3083" w:rsidRDefault="0026306B" w:rsidP="00186F07">
            <w:pPr>
              <w:shd w:val="clear" w:color="auto" w:fill="FFFFFF"/>
              <w:spacing w:line="240" w:lineRule="atLeast"/>
              <w:ind w:firstLine="310"/>
              <w:jc w:val="both"/>
              <w:rPr>
                <w:lang w:val="uk-UA"/>
              </w:rPr>
            </w:pPr>
            <w:r w:rsidRPr="003D3083">
              <w:rPr>
                <w:lang w:val="uk-UA"/>
              </w:rPr>
              <w:t>9) внески на регулювання, які сплачуються суб'єктами господарювання, що провадять діяльність у сферах енергетики та комунальних послуг, відповідно до статті 13 Закону України "Про Національну комісію, що здійснює державне регулювання у сферах енергетики та комунальних послуг";</w:t>
            </w:r>
          </w:p>
          <w:p w14:paraId="4850B3A5" w14:textId="77777777" w:rsidR="0026306B" w:rsidRPr="003D3083" w:rsidRDefault="0026306B" w:rsidP="00186F07">
            <w:pPr>
              <w:shd w:val="clear" w:color="auto" w:fill="FFFFFF"/>
              <w:spacing w:line="240" w:lineRule="atLeast"/>
              <w:ind w:firstLine="310"/>
              <w:jc w:val="both"/>
              <w:rPr>
                <w:lang w:val="uk-UA"/>
              </w:rPr>
            </w:pPr>
            <w:r w:rsidRPr="003D3083">
              <w:rPr>
                <w:lang w:val="uk-UA"/>
              </w:rPr>
              <w:t>10) відсотки за користування пільговим довгостроковим державним кредитом, наданим внутрішньо переміщеним особам, учасникам проведення антитерористичної операції (АТО) та/або учасникам проведення операції Об’єднаних сил (ООС) на придбання житла, і пеня за несвоєчасну сплату відсотків;</w:t>
            </w:r>
          </w:p>
          <w:p w14:paraId="5B088C51" w14:textId="77777777" w:rsidR="0026306B" w:rsidRPr="003D3083" w:rsidRDefault="0026306B" w:rsidP="00186F07">
            <w:pPr>
              <w:shd w:val="clear" w:color="auto" w:fill="FFFFFF"/>
              <w:spacing w:line="240" w:lineRule="atLeast"/>
              <w:ind w:firstLine="310"/>
              <w:jc w:val="both"/>
              <w:rPr>
                <w:lang w:val="uk-UA"/>
              </w:rPr>
            </w:pPr>
          </w:p>
          <w:p w14:paraId="71FBF549" w14:textId="77777777" w:rsidR="0026306B" w:rsidRPr="003D3083" w:rsidRDefault="0026306B" w:rsidP="00186F07">
            <w:pPr>
              <w:shd w:val="clear" w:color="auto" w:fill="FFFFFF"/>
              <w:spacing w:line="240" w:lineRule="atLeast"/>
              <w:ind w:firstLine="310"/>
              <w:jc w:val="both"/>
              <w:rPr>
                <w:lang w:val="uk-UA"/>
              </w:rPr>
            </w:pPr>
          </w:p>
          <w:p w14:paraId="69FDE701" w14:textId="77777777" w:rsidR="0026306B" w:rsidRPr="003D3083" w:rsidRDefault="0026306B" w:rsidP="00186F07">
            <w:pPr>
              <w:shd w:val="clear" w:color="auto" w:fill="FFFFFF"/>
              <w:spacing w:line="240" w:lineRule="atLeast"/>
              <w:ind w:firstLine="310"/>
              <w:jc w:val="both"/>
              <w:rPr>
                <w:lang w:val="uk-UA"/>
              </w:rPr>
            </w:pPr>
          </w:p>
          <w:p w14:paraId="4C940A5F" w14:textId="77777777" w:rsidR="0026306B" w:rsidRPr="003D3083" w:rsidRDefault="0026306B" w:rsidP="00186F07">
            <w:pPr>
              <w:shd w:val="clear" w:color="auto" w:fill="FFFFFF"/>
              <w:spacing w:line="240" w:lineRule="atLeast"/>
              <w:ind w:firstLine="310"/>
              <w:jc w:val="both"/>
              <w:rPr>
                <w:lang w:val="uk-UA"/>
              </w:rPr>
            </w:pPr>
          </w:p>
          <w:p w14:paraId="665EC5C3" w14:textId="77777777" w:rsidR="0026306B" w:rsidRPr="003D3083" w:rsidRDefault="0026306B" w:rsidP="00186F07">
            <w:pPr>
              <w:shd w:val="clear" w:color="auto" w:fill="FFFFFF"/>
              <w:spacing w:line="240" w:lineRule="atLeast"/>
              <w:ind w:firstLine="310"/>
              <w:jc w:val="center"/>
              <w:rPr>
                <w:b/>
                <w:lang w:val="uk-UA"/>
              </w:rPr>
            </w:pPr>
            <w:r w:rsidRPr="003D3083">
              <w:rPr>
                <w:b/>
                <w:lang w:val="uk-UA"/>
              </w:rPr>
              <w:t>пункти 11-16 відсутні</w:t>
            </w:r>
          </w:p>
          <w:p w14:paraId="5CD5AF37" w14:textId="77777777" w:rsidR="0026306B" w:rsidRPr="003D3083" w:rsidRDefault="0026306B" w:rsidP="00186F07">
            <w:pPr>
              <w:shd w:val="clear" w:color="auto" w:fill="FFFFFF"/>
              <w:spacing w:line="240" w:lineRule="atLeast"/>
              <w:ind w:firstLine="310"/>
              <w:jc w:val="both"/>
              <w:rPr>
                <w:b/>
                <w:lang w:val="uk-UA"/>
              </w:rPr>
            </w:pPr>
          </w:p>
        </w:tc>
        <w:tc>
          <w:tcPr>
            <w:tcW w:w="2526" w:type="pct"/>
            <w:tcBorders>
              <w:top w:val="single" w:sz="4" w:space="0" w:color="auto"/>
              <w:left w:val="single" w:sz="4" w:space="0" w:color="auto"/>
              <w:bottom w:val="single" w:sz="4" w:space="0" w:color="auto"/>
              <w:right w:val="single" w:sz="4" w:space="0" w:color="auto"/>
            </w:tcBorders>
          </w:tcPr>
          <w:p w14:paraId="0CAFC7F8" w14:textId="77777777" w:rsidR="0026306B" w:rsidRPr="003D3083" w:rsidRDefault="0026306B" w:rsidP="00186F07">
            <w:pPr>
              <w:shd w:val="clear" w:color="auto" w:fill="FFFFFF"/>
              <w:spacing w:line="240" w:lineRule="atLeast"/>
              <w:ind w:firstLine="459"/>
              <w:jc w:val="both"/>
              <w:rPr>
                <w:lang w:val="uk-UA"/>
              </w:rPr>
            </w:pPr>
            <w:r w:rsidRPr="003D3083">
              <w:rPr>
                <w:b/>
                <w:lang w:val="uk-UA"/>
              </w:rPr>
              <w:lastRenderedPageBreak/>
              <w:t>Стаття 11.</w:t>
            </w:r>
            <w:r w:rsidRPr="003D3083">
              <w:rPr>
                <w:lang w:val="uk-UA"/>
              </w:rPr>
              <w:t xml:space="preserve"> Установити, що джерелами формування спеціального фонду Державного бюджету України на 2020 рік у частині доходів є надходження, визначені частиною третьою статті 29 Бюджетного кодексу України, з урахуванням особливостей, визначених пунктами 17 і 43-2 розділу VI "Прикінцеві та перехідні положення" Бюджетного кодексу України, а також такі надходження:</w:t>
            </w:r>
          </w:p>
          <w:p w14:paraId="4E9739A7" w14:textId="77777777" w:rsidR="0026306B" w:rsidRPr="003D3083" w:rsidRDefault="0026306B" w:rsidP="00186F07">
            <w:pPr>
              <w:shd w:val="clear" w:color="auto" w:fill="FFFFFF"/>
              <w:spacing w:line="240" w:lineRule="atLeast"/>
              <w:ind w:firstLine="459"/>
              <w:jc w:val="both"/>
              <w:rPr>
                <w:lang w:val="uk-UA"/>
              </w:rPr>
            </w:pPr>
            <w:r w:rsidRPr="003D3083">
              <w:rPr>
                <w:lang w:val="uk-UA"/>
              </w:rPr>
              <w:t>1) кошти від сплати особами з інвалідністю часткової вартості автомобілів та кошти від реалізації автомобілів, повернутих особами з інвалідністю;</w:t>
            </w:r>
          </w:p>
          <w:p w14:paraId="1A8B9D3A" w14:textId="77777777" w:rsidR="0026306B" w:rsidRPr="003D3083" w:rsidRDefault="0026306B" w:rsidP="00186F07">
            <w:pPr>
              <w:shd w:val="clear" w:color="auto" w:fill="FFFFFF"/>
              <w:spacing w:line="240" w:lineRule="atLeast"/>
              <w:ind w:firstLine="459"/>
              <w:jc w:val="both"/>
              <w:rPr>
                <w:lang w:val="uk-UA"/>
              </w:rPr>
            </w:pPr>
            <w:r w:rsidRPr="003D3083">
              <w:rPr>
                <w:lang w:val="uk-UA"/>
              </w:rPr>
              <w:lastRenderedPageBreak/>
              <w:t>2) надходження в рамках програм допомоги і грантів        Європейського Союзу, урядів іноземних держав, міжнародних організацій, донорських установ, за винятком надходжень,     отриманих в рамках програми допомоги Європейського Союзу з підтримки комплексного реформування державного управління, та надходжень, отриманих у рамках програм допомоги і грантів для створення фонду боротьби з гострою респіраторною хворобою  COVID-19, спричиненою коронавірусом SARS-CoV-2, та її  наслідками;</w:t>
            </w:r>
          </w:p>
          <w:p w14:paraId="791B8093" w14:textId="77777777" w:rsidR="0026306B" w:rsidRPr="003D3083" w:rsidRDefault="0026306B" w:rsidP="00186F07">
            <w:pPr>
              <w:shd w:val="clear" w:color="auto" w:fill="FFFFFF"/>
              <w:spacing w:line="240" w:lineRule="atLeast"/>
              <w:ind w:firstLine="459"/>
              <w:jc w:val="both"/>
              <w:rPr>
                <w:lang w:val="uk-UA"/>
              </w:rPr>
            </w:pPr>
            <w:r w:rsidRPr="003D3083">
              <w:rPr>
                <w:lang w:val="uk-UA"/>
              </w:rPr>
              <w:t>3) плата за продукцію, документи, що видаються під час надання адміністративних послуг з придбання, перевезення, зберігання і носіння зброї, а також відповідно до законів України "Про Єдиний державний демографічний реєстр та документи, що підтверджують громадянство України, посвідчують особу чи її спеціальний статус" і "Про дорожній рух";</w:t>
            </w:r>
          </w:p>
          <w:p w14:paraId="2F2084AF" w14:textId="77777777" w:rsidR="0026306B" w:rsidRPr="003D3083" w:rsidRDefault="0026306B" w:rsidP="00186F07">
            <w:pPr>
              <w:shd w:val="clear" w:color="auto" w:fill="FFFFFF"/>
              <w:spacing w:line="240" w:lineRule="atLeast"/>
              <w:ind w:firstLine="459"/>
              <w:jc w:val="both"/>
              <w:rPr>
                <w:lang w:val="uk-UA"/>
              </w:rPr>
            </w:pPr>
            <w:r w:rsidRPr="003D3083">
              <w:rPr>
                <w:lang w:val="uk-UA"/>
              </w:rPr>
              <w:t>4) 50 відсотків коштів від реалізації надлишкового озброєння, військової та спеціальної техніки, нерухомого військового майна Збройних Сил України;</w:t>
            </w:r>
          </w:p>
          <w:p w14:paraId="0D8EFC07" w14:textId="77777777" w:rsidR="0026306B" w:rsidRPr="003D3083" w:rsidRDefault="0026306B" w:rsidP="00186F07">
            <w:pPr>
              <w:shd w:val="clear" w:color="auto" w:fill="FFFFFF"/>
              <w:spacing w:line="240" w:lineRule="atLeast"/>
              <w:ind w:firstLine="459"/>
              <w:jc w:val="both"/>
              <w:rPr>
                <w:lang w:val="uk-UA"/>
              </w:rPr>
            </w:pPr>
            <w:r w:rsidRPr="003D3083">
              <w:rPr>
                <w:lang w:val="uk-UA"/>
              </w:rPr>
              <w:t>5) 30 відсотків вартості адміністративної послуги, отриманої як частина адміністративного збору за оформлення (у тому числі замість втрачених або викрадених), обмін документів, що підтверджують громадянство України, посвідчують особу чи її спеціальний статус відповідно до Закону України "Про Єдиний державний демографічний реєстр та документи, що підтверджують громадянство України, посвідчують особу чи її спеціальний статус";</w:t>
            </w:r>
          </w:p>
          <w:p w14:paraId="416752D6" w14:textId="77777777" w:rsidR="0026306B" w:rsidRPr="003D3083" w:rsidRDefault="0026306B" w:rsidP="00186F07">
            <w:pPr>
              <w:shd w:val="clear" w:color="auto" w:fill="FFFFFF"/>
              <w:spacing w:line="240" w:lineRule="atLeast"/>
              <w:ind w:firstLine="459"/>
              <w:jc w:val="both"/>
              <w:rPr>
                <w:lang w:val="uk-UA"/>
              </w:rPr>
            </w:pPr>
            <w:r w:rsidRPr="003D3083">
              <w:rPr>
                <w:lang w:val="uk-UA"/>
              </w:rPr>
              <w:t>7) плата за ліцензії на здійснення діяльності у сфері організації і проведення азартних ігор у межах обсягів, визначених додатком N 1 до цього Закону;</w:t>
            </w:r>
          </w:p>
          <w:p w14:paraId="33E1C1B8" w14:textId="77777777" w:rsidR="0026306B" w:rsidRPr="003D3083" w:rsidRDefault="0026306B" w:rsidP="00186F07">
            <w:pPr>
              <w:shd w:val="clear" w:color="auto" w:fill="FFFFFF"/>
              <w:spacing w:line="240" w:lineRule="atLeast"/>
              <w:ind w:firstLine="459"/>
              <w:jc w:val="both"/>
              <w:rPr>
                <w:lang w:val="uk-UA"/>
              </w:rPr>
            </w:pPr>
            <w:r w:rsidRPr="003D3083">
              <w:rPr>
                <w:lang w:val="uk-UA"/>
              </w:rPr>
              <w:t xml:space="preserve">8) 70 відсотків надходжень від реалізації майна, конфіскованого за рішенням суду (крім майна, конфіскованого за вчинення </w:t>
            </w:r>
            <w:r w:rsidRPr="003D3083">
              <w:rPr>
                <w:lang w:val="uk-UA"/>
              </w:rPr>
              <w:lastRenderedPageBreak/>
              <w:t>корупційного та пов'язаного з корупцією правопорушення), понад обсяги, визначені додатком N 1 до цього Закону;</w:t>
            </w:r>
          </w:p>
          <w:p w14:paraId="76D191D9" w14:textId="77777777" w:rsidR="0026306B" w:rsidRPr="003D3083" w:rsidRDefault="0026306B" w:rsidP="00186F07">
            <w:pPr>
              <w:shd w:val="clear" w:color="auto" w:fill="FFFFFF"/>
              <w:spacing w:line="240" w:lineRule="atLeast"/>
              <w:ind w:firstLine="459"/>
              <w:jc w:val="both"/>
              <w:rPr>
                <w:lang w:val="uk-UA"/>
              </w:rPr>
            </w:pPr>
            <w:r w:rsidRPr="003D3083">
              <w:rPr>
                <w:lang w:val="uk-UA"/>
              </w:rPr>
              <w:t>9) внески на регулювання, які сплачуються суб'єктами господарювання, що провадять діяльність у сферах енергетики та комунальних послуг, відповідно до статті 13 Закону України "Про Національну комісію, що здійснює державне регулювання у сферах енергетики та комунальних послуг";</w:t>
            </w:r>
          </w:p>
          <w:p w14:paraId="60D52226" w14:textId="77777777" w:rsidR="0026306B" w:rsidRPr="003D3083" w:rsidRDefault="0026306B" w:rsidP="00186F07">
            <w:pPr>
              <w:shd w:val="clear" w:color="auto" w:fill="FFFFFF"/>
              <w:spacing w:line="240" w:lineRule="atLeast"/>
              <w:ind w:firstLine="459"/>
              <w:jc w:val="both"/>
              <w:rPr>
                <w:lang w:val="uk-UA"/>
              </w:rPr>
            </w:pPr>
            <w:r w:rsidRPr="003D3083">
              <w:rPr>
                <w:lang w:val="uk-UA"/>
              </w:rPr>
              <w:t>10) відсотки за користування пільговим довгостроковим державним кредитом, наданим внутрішньо переміщеним особам, учасникам проведення антитерористичної операції (АТО) та/або учасникам проведення операції Об’єднаних сил (ООС) на придбання житла, і пеня за несвоєчасну сплату відсотків;</w:t>
            </w:r>
          </w:p>
          <w:p w14:paraId="6B8BF06E" w14:textId="77777777" w:rsidR="0026306B" w:rsidRPr="001146D8" w:rsidRDefault="0026306B" w:rsidP="00186F07">
            <w:pPr>
              <w:shd w:val="clear" w:color="auto" w:fill="FFFFFF"/>
              <w:spacing w:line="240" w:lineRule="atLeast"/>
              <w:ind w:firstLine="459"/>
              <w:jc w:val="both"/>
              <w:rPr>
                <w:b/>
                <w:lang w:val="uk-UA"/>
              </w:rPr>
            </w:pPr>
            <w:r w:rsidRPr="001146D8">
              <w:rPr>
                <w:b/>
                <w:lang w:val="uk-UA"/>
              </w:rPr>
              <w:t>11) надходження від погашення публічним акціонерним товариством "Укрнафта" податкового боргу, в тому числі реструктуризованого або розстроченого (відстроченого) (з урахуванням штрафних(фінансових) санкцій, пені та процентів, нарахованих та/або таких, що підлягають нарахуванню на суму цього боргу), а також визначених контролюючим органом штрафних (фінансових) санкцій та пені, нарахованих у зв'язку з несвоєчасною сплатою податків, що знаходяться в процедурі судового або досудового (адміністративного) оскарження, з податку на прибуток підприємств, що склалися станом на 1 серпня 2020 року та несплачені до дати проведення взаєморозрахунків;</w:t>
            </w:r>
          </w:p>
          <w:p w14:paraId="7293A9FD" w14:textId="77777777" w:rsidR="0026306B" w:rsidRPr="001146D8" w:rsidRDefault="0026306B" w:rsidP="00186F07">
            <w:pPr>
              <w:shd w:val="clear" w:color="auto" w:fill="FFFFFF"/>
              <w:spacing w:line="240" w:lineRule="atLeast"/>
              <w:ind w:firstLine="459"/>
              <w:jc w:val="both"/>
              <w:rPr>
                <w:b/>
                <w:lang w:val="uk-UA"/>
              </w:rPr>
            </w:pPr>
            <w:r w:rsidRPr="001146D8">
              <w:rPr>
                <w:b/>
                <w:lang w:val="uk-UA"/>
              </w:rPr>
              <w:t xml:space="preserve">12) надходження від погашення публічним акціонерним товариством "Укрнафта" податкового боргу, в тому числі реструктуризованого або розстроченого (відстроченого) (з урахуванням штрафних(фінансових) санкцій, пені та процентів, нарахованих та/або таких, що підлягають нарахуванню, на суму цього боргу), а також визначених контролюючим органом штрафних (фінансових) санкцій та пені, нарахованих у зв'язку з </w:t>
            </w:r>
            <w:r w:rsidRPr="001146D8">
              <w:rPr>
                <w:b/>
                <w:lang w:val="uk-UA"/>
              </w:rPr>
              <w:lastRenderedPageBreak/>
              <w:t>несвоєчасною сплатою податків, що знаходяться в процедурі судового або досудового (адміністративного) оскарження, з рентної плати за користування надрами для видобування нафти, природного газу та газового конденсату, що склалися станом на 1 серпня 2020 року та несплачені до дати проведення взаєморозрахунків;</w:t>
            </w:r>
          </w:p>
          <w:p w14:paraId="25ED3CD5" w14:textId="77777777" w:rsidR="0026306B" w:rsidRPr="001146D8" w:rsidRDefault="0026306B" w:rsidP="00186F07">
            <w:pPr>
              <w:shd w:val="clear" w:color="auto" w:fill="FFFFFF"/>
              <w:spacing w:line="240" w:lineRule="atLeast"/>
              <w:ind w:firstLine="459"/>
              <w:jc w:val="both"/>
              <w:rPr>
                <w:b/>
                <w:lang w:val="uk-UA"/>
              </w:rPr>
            </w:pPr>
            <w:r w:rsidRPr="001146D8">
              <w:rPr>
                <w:b/>
                <w:lang w:val="uk-UA"/>
              </w:rPr>
              <w:t>13) надходження від погашення публічним акціонерним товариством "Укрнафта" податкового боргу, в тому числі реструктуризованого або розстроченого (відстроченого) (з урахуванням штрафних(фінансових) санкцій, пені та процентів, нарахованих та/або таких, що підлягають нарахуванню, на суму цього боргу), а також визначених контролюючим органом штрафних (фінансових) санкцій та пені, нарахованих у зв'язку з несвоєчасною сплатою податків, що знаходяться в процедурі судового або досудового (адміністративного) оскарження, з податку на додану вартість, що склалися станом на 1 серпня 2020 року та несплачені до дати проведення взаєморозрахунків;</w:t>
            </w:r>
          </w:p>
          <w:p w14:paraId="19437CD7" w14:textId="77777777" w:rsidR="0026306B" w:rsidRPr="001146D8" w:rsidRDefault="0026306B" w:rsidP="00186F07">
            <w:pPr>
              <w:shd w:val="clear" w:color="auto" w:fill="FFFFFF"/>
              <w:spacing w:line="240" w:lineRule="atLeast"/>
              <w:ind w:firstLine="459"/>
              <w:jc w:val="both"/>
              <w:rPr>
                <w:b/>
                <w:lang w:val="uk-UA"/>
              </w:rPr>
            </w:pPr>
            <w:r w:rsidRPr="001146D8">
              <w:rPr>
                <w:b/>
                <w:lang w:val="uk-UA"/>
              </w:rPr>
              <w:t>14) надходження від сплати грошових зобов'язань з податку на прибуток підприємств, що виникли та/або виникнуть у публічного акціонерного товариства "Укрнафта" за результатами операцій продажу (постачання) природного газу акціонерному товариству "Національна акціонерна компанія "Нафтогаз України";</w:t>
            </w:r>
          </w:p>
          <w:p w14:paraId="4D190631" w14:textId="77777777" w:rsidR="0026306B" w:rsidRPr="001146D8" w:rsidRDefault="0026306B" w:rsidP="00186F07">
            <w:pPr>
              <w:shd w:val="clear" w:color="auto" w:fill="FFFFFF"/>
              <w:spacing w:line="240" w:lineRule="atLeast"/>
              <w:ind w:firstLine="459"/>
              <w:jc w:val="both"/>
              <w:rPr>
                <w:b/>
                <w:lang w:val="uk-UA"/>
              </w:rPr>
            </w:pPr>
            <w:r w:rsidRPr="001146D8">
              <w:rPr>
                <w:b/>
                <w:lang w:val="uk-UA"/>
              </w:rPr>
              <w:t>15) надходження від сплати грошових зобов'язань публічного акціонерного товариства "Укрнафта" з податку на додану вартість за операціями продажу (постачання) природного газу акціонерному товариству "Національна акціонерна компанія "Нафтогаз України";</w:t>
            </w:r>
          </w:p>
          <w:p w14:paraId="540F6795" w14:textId="77777777" w:rsidR="0026306B" w:rsidRPr="001176EC" w:rsidRDefault="0026306B" w:rsidP="00186F07">
            <w:pPr>
              <w:shd w:val="clear" w:color="auto" w:fill="FFFFFF"/>
              <w:spacing w:line="240" w:lineRule="atLeast"/>
              <w:ind w:firstLine="459"/>
              <w:jc w:val="both"/>
              <w:rPr>
                <w:b/>
                <w:lang w:val="uk-UA"/>
              </w:rPr>
            </w:pPr>
            <w:r w:rsidRPr="001146D8">
              <w:rPr>
                <w:b/>
                <w:lang w:val="uk-UA"/>
              </w:rPr>
              <w:t xml:space="preserve">16) надходження від сплати грошових зобов'язань з податку на прибуток підприємств, що виникли та/або виникнуть у акціонерного товариства "Національна акціонерна компанія </w:t>
            </w:r>
            <w:r w:rsidRPr="001146D8">
              <w:rPr>
                <w:b/>
                <w:lang w:val="uk-UA"/>
              </w:rPr>
              <w:lastRenderedPageBreak/>
              <w:t>"Нафтогаз України" внаслідок отримання компенсації, зазначеної у пункті 31 статті 14 цього Закону, а також за результатами господарської діяльності у 2020 - 2021 роках.</w:t>
            </w:r>
            <w:r w:rsidRPr="003D3083">
              <w:rPr>
                <w:b/>
                <w:lang w:val="uk-UA"/>
              </w:rPr>
              <w:t xml:space="preserve"> </w:t>
            </w:r>
          </w:p>
        </w:tc>
      </w:tr>
      <w:tr w:rsidR="0026306B" w:rsidRPr="00F0659E" w14:paraId="39207FD6" w14:textId="77777777" w:rsidTr="00186F07">
        <w:trPr>
          <w:trHeight w:val="767"/>
        </w:trPr>
        <w:tc>
          <w:tcPr>
            <w:tcW w:w="2474" w:type="pct"/>
            <w:tcBorders>
              <w:top w:val="single" w:sz="4" w:space="0" w:color="auto"/>
              <w:left w:val="single" w:sz="4" w:space="0" w:color="auto"/>
              <w:bottom w:val="single" w:sz="4" w:space="0" w:color="auto"/>
              <w:right w:val="single" w:sz="4" w:space="0" w:color="auto"/>
            </w:tcBorders>
          </w:tcPr>
          <w:p w14:paraId="6806910C" w14:textId="77777777" w:rsidR="0026306B" w:rsidRPr="003D3083" w:rsidRDefault="0026306B" w:rsidP="00186F07">
            <w:pPr>
              <w:shd w:val="clear" w:color="auto" w:fill="FFFFFF"/>
              <w:spacing w:line="240" w:lineRule="atLeast"/>
              <w:ind w:firstLine="310"/>
              <w:jc w:val="center"/>
              <w:rPr>
                <w:b/>
                <w:lang w:val="uk-UA"/>
              </w:rPr>
            </w:pPr>
          </w:p>
          <w:p w14:paraId="5EF76F5F" w14:textId="77777777" w:rsidR="0026306B" w:rsidRPr="003D3083" w:rsidRDefault="0026306B" w:rsidP="00186F07">
            <w:pPr>
              <w:shd w:val="clear" w:color="auto" w:fill="FFFFFF"/>
              <w:spacing w:line="240" w:lineRule="atLeast"/>
              <w:ind w:firstLine="310"/>
              <w:jc w:val="center"/>
              <w:rPr>
                <w:b/>
                <w:lang w:val="uk-UA"/>
              </w:rPr>
            </w:pPr>
          </w:p>
          <w:p w14:paraId="55786C92" w14:textId="77777777" w:rsidR="0026306B" w:rsidRPr="003D3083" w:rsidRDefault="0026306B" w:rsidP="00186F07">
            <w:pPr>
              <w:shd w:val="clear" w:color="auto" w:fill="FFFFFF"/>
              <w:spacing w:line="240" w:lineRule="atLeast"/>
              <w:ind w:firstLine="310"/>
              <w:jc w:val="center"/>
              <w:rPr>
                <w:b/>
                <w:lang w:val="uk-UA"/>
              </w:rPr>
            </w:pPr>
            <w:r w:rsidRPr="003D3083">
              <w:rPr>
                <w:b/>
                <w:lang w:val="uk-UA"/>
              </w:rPr>
              <w:t>Cтаття 11</w:t>
            </w:r>
            <w:r w:rsidRPr="003D3083">
              <w:rPr>
                <w:b/>
                <w:vertAlign w:val="superscript"/>
                <w:lang w:val="uk-UA"/>
              </w:rPr>
              <w:t>1</w:t>
            </w:r>
            <w:r w:rsidRPr="003D3083">
              <w:rPr>
                <w:b/>
                <w:lang w:val="uk-UA"/>
              </w:rPr>
              <w:t xml:space="preserve"> відсутня</w:t>
            </w:r>
          </w:p>
        </w:tc>
        <w:tc>
          <w:tcPr>
            <w:tcW w:w="2526" w:type="pct"/>
            <w:tcBorders>
              <w:top w:val="single" w:sz="4" w:space="0" w:color="auto"/>
              <w:left w:val="single" w:sz="4" w:space="0" w:color="auto"/>
              <w:bottom w:val="single" w:sz="4" w:space="0" w:color="auto"/>
              <w:right w:val="single" w:sz="4" w:space="0" w:color="auto"/>
            </w:tcBorders>
          </w:tcPr>
          <w:p w14:paraId="07EA0DCF" w14:textId="77777777" w:rsidR="0026306B" w:rsidRPr="003D3083" w:rsidRDefault="0026306B" w:rsidP="00186F07">
            <w:pPr>
              <w:shd w:val="clear" w:color="auto" w:fill="FFFFFF"/>
              <w:spacing w:line="240" w:lineRule="atLeast"/>
              <w:ind w:firstLine="459"/>
              <w:jc w:val="both"/>
              <w:rPr>
                <w:b/>
                <w:lang w:val="uk-UA"/>
              </w:rPr>
            </w:pPr>
            <w:r w:rsidRPr="001146D8">
              <w:rPr>
                <w:rFonts w:eastAsia="SimSun"/>
                <w:b/>
                <w:bCs/>
                <w:lang w:val="uk-UA" w:eastAsia="zh-CN"/>
              </w:rPr>
              <w:t>Стаття 11</w:t>
            </w:r>
            <w:r>
              <w:rPr>
                <w:rFonts w:eastAsia="SimSun"/>
                <w:b/>
                <w:bCs/>
                <w:vertAlign w:val="superscript"/>
                <w:lang w:val="uk-UA" w:eastAsia="zh-CN"/>
              </w:rPr>
              <w:t>1</w:t>
            </w:r>
            <w:r w:rsidRPr="001146D8">
              <w:rPr>
                <w:rFonts w:eastAsia="SimSun"/>
                <w:b/>
                <w:bCs/>
                <w:lang w:val="uk-UA" w:eastAsia="zh-CN"/>
              </w:rPr>
              <w:t>. Установити, що у 2020 році як виняток з положень пунктів 2, 6 і 5-1 частини другої статті 29, пунктів 4-1, 4-2 і 17 частини першої статті 64, пунктів 1-1 і 4-1 частини першої статті 66 та пункту 3-1 частини першої статті 69 Бюджетного кодексу України надходження, визначені пунктами 11-16 статті 11 цього Закону, зараховуються до спеціального фонду державного бюджету у повному обсязі".</w:t>
            </w:r>
          </w:p>
        </w:tc>
      </w:tr>
      <w:tr w:rsidR="0026306B" w:rsidRPr="003D3083" w14:paraId="77F96F0E" w14:textId="77777777" w:rsidTr="00186F07">
        <w:trPr>
          <w:trHeight w:val="557"/>
        </w:trPr>
        <w:tc>
          <w:tcPr>
            <w:tcW w:w="2474" w:type="pct"/>
            <w:tcBorders>
              <w:top w:val="single" w:sz="4" w:space="0" w:color="auto"/>
              <w:left w:val="single" w:sz="4" w:space="0" w:color="auto"/>
              <w:bottom w:val="single" w:sz="4" w:space="0" w:color="auto"/>
              <w:right w:val="single" w:sz="4" w:space="0" w:color="auto"/>
            </w:tcBorders>
          </w:tcPr>
          <w:p w14:paraId="2ED51314" w14:textId="77777777" w:rsidR="0026306B" w:rsidRPr="003D3083" w:rsidRDefault="0026306B" w:rsidP="00186F07">
            <w:pPr>
              <w:shd w:val="clear" w:color="auto" w:fill="FFFFFF"/>
              <w:spacing w:line="240" w:lineRule="atLeast"/>
              <w:ind w:firstLine="310"/>
              <w:jc w:val="both"/>
              <w:rPr>
                <w:lang w:val="uk-UA"/>
              </w:rPr>
            </w:pPr>
            <w:r w:rsidRPr="003D3083">
              <w:rPr>
                <w:b/>
                <w:lang w:val="uk-UA"/>
              </w:rPr>
              <w:t xml:space="preserve">Стаття 14. </w:t>
            </w:r>
            <w:r w:rsidRPr="003D3083">
              <w:rPr>
                <w:lang w:val="uk-UA"/>
              </w:rPr>
              <w:t>Установити, що у 2020 році кошти, отримані до спеціального фонду Державного бюджету України згідно з відповідними пунктами частини третьої статті 15, частини третьої статті 29 і частини третьої статті 30 Бюджетного кодексу України, спрямовуються на реалізацію програм та заходів, визначених частиною четвертою статті 30 Бюджетного кодексу України, а кошти, отримані до спеціального фонду Державного бюджету України згідно з відповідними пунктами статей 11, 12 і 13 цього Закону, спрямовуються відповідно на:</w:t>
            </w:r>
          </w:p>
          <w:p w14:paraId="3F49B40B" w14:textId="77777777" w:rsidR="0026306B" w:rsidRPr="003D3083" w:rsidRDefault="0026306B" w:rsidP="00186F07">
            <w:pPr>
              <w:shd w:val="clear" w:color="auto" w:fill="FFFFFF"/>
              <w:spacing w:line="240" w:lineRule="atLeast"/>
              <w:ind w:firstLine="310"/>
              <w:jc w:val="both"/>
              <w:rPr>
                <w:lang w:val="uk-UA"/>
              </w:rPr>
            </w:pPr>
            <w:r w:rsidRPr="003D3083">
              <w:rPr>
                <w:lang w:val="uk-UA"/>
              </w:rPr>
              <w:t>1) придбання Фондом соціального захисту інвалідів автомобілів для осіб з інвалідністю та інші заходи щодо соціального захисту осіб з інвалідністю (за рахунок джерел, визначених пунктом 1 статті 11 цього Закону);</w:t>
            </w:r>
          </w:p>
          <w:p w14:paraId="098CD24E" w14:textId="77777777" w:rsidR="0026306B" w:rsidRPr="003D3083" w:rsidRDefault="0026306B" w:rsidP="00186F07">
            <w:pPr>
              <w:shd w:val="clear" w:color="auto" w:fill="FFFFFF"/>
              <w:spacing w:line="240" w:lineRule="atLeast"/>
              <w:ind w:firstLine="310"/>
              <w:jc w:val="both"/>
              <w:rPr>
                <w:lang w:val="uk-UA"/>
              </w:rPr>
            </w:pPr>
            <w:r w:rsidRPr="003D3083">
              <w:rPr>
                <w:lang w:val="uk-UA"/>
              </w:rPr>
              <w:t>2) державну підтримку заходів, спрямованих на зменшення обсягів викидів (збільшення абсорбції) парникових газів, у тому числі на утеплення приміщень закладів соціального забезпечення, розвиток міжнародного співробітництва з питань зміни клімату (за рахунок джерел, визначених пунктом 4 статті 12 цього Закону);</w:t>
            </w:r>
          </w:p>
          <w:p w14:paraId="7A6CB8AC" w14:textId="77777777" w:rsidR="0026306B" w:rsidRPr="003D3083" w:rsidRDefault="0026306B" w:rsidP="00186F07">
            <w:pPr>
              <w:shd w:val="clear" w:color="auto" w:fill="FFFFFF"/>
              <w:spacing w:line="240" w:lineRule="atLeast"/>
              <w:ind w:firstLine="310"/>
              <w:jc w:val="both"/>
              <w:rPr>
                <w:lang w:val="uk-UA"/>
              </w:rPr>
            </w:pPr>
            <w:r w:rsidRPr="003D3083">
              <w:rPr>
                <w:lang w:val="uk-UA"/>
              </w:rPr>
              <w:t xml:space="preserve">3) реалізацію програм допомоги Європейського Союзу, урядів іноземних держав, міжнародних організацій, донорських установ, що включає заходи щодо розвитку галузі енергетики, підтримки </w:t>
            </w:r>
            <w:r w:rsidRPr="003D3083">
              <w:rPr>
                <w:lang w:val="uk-UA"/>
              </w:rPr>
              <w:lastRenderedPageBreak/>
              <w:t>реалізації державної екологічної політики, підтримки реалізації державної політики у сфері транспорту, підтримки регіональної політики, захисту прав споживачів, стандартизації, метрології, сертифікації, підтвердження відповідності та управління якістю, управління державним кордоном (за рахунок джерел, визначених пунктом 2 статті 11 та пунктом 1 статті 12 цього Закону);</w:t>
            </w:r>
          </w:p>
          <w:p w14:paraId="37F5A37C" w14:textId="77777777" w:rsidR="0026306B" w:rsidRPr="003D3083" w:rsidRDefault="0026306B" w:rsidP="00186F07">
            <w:pPr>
              <w:shd w:val="clear" w:color="auto" w:fill="FFFFFF"/>
              <w:spacing w:line="240" w:lineRule="atLeast"/>
              <w:ind w:firstLine="310"/>
              <w:jc w:val="both"/>
              <w:rPr>
                <w:lang w:val="uk-UA"/>
              </w:rPr>
            </w:pPr>
            <w:r w:rsidRPr="003D3083">
              <w:rPr>
                <w:lang w:val="uk-UA"/>
              </w:rPr>
              <w:t>4) придбання Міністерством енергетики та захисту довкілля України цінних паперів відповідно до статті 9 Закону України "Про впорядкування питань, пов'язаних із забезпеченням ядерної безпеки" (за рахунок джерел, визначених пунктом 2 статті 12 та пунктом 4 статті 13 цього Закону);</w:t>
            </w:r>
          </w:p>
          <w:p w14:paraId="658D8F68" w14:textId="77777777" w:rsidR="0026306B" w:rsidRPr="003D3083" w:rsidRDefault="0026306B" w:rsidP="00186F07">
            <w:pPr>
              <w:shd w:val="clear" w:color="auto" w:fill="FFFFFF"/>
              <w:spacing w:line="240" w:lineRule="atLeast"/>
              <w:ind w:firstLine="310"/>
              <w:jc w:val="both"/>
              <w:rPr>
                <w:lang w:val="uk-UA"/>
              </w:rPr>
            </w:pPr>
            <w:r w:rsidRPr="003D3083">
              <w:rPr>
                <w:lang w:val="uk-UA"/>
              </w:rPr>
              <w:t>5) розвиток мережі та утримання автомобільних доріг загального користування (за рахунок джерел, визначених пунктами 3 і 5 статті 12 цього Закону);</w:t>
            </w:r>
          </w:p>
          <w:p w14:paraId="02C36DF0" w14:textId="77777777" w:rsidR="0026306B" w:rsidRPr="003D3083" w:rsidRDefault="0026306B" w:rsidP="00186F07">
            <w:pPr>
              <w:shd w:val="clear" w:color="auto" w:fill="FFFFFF"/>
              <w:spacing w:line="240" w:lineRule="atLeast"/>
              <w:ind w:firstLine="310"/>
              <w:jc w:val="both"/>
              <w:rPr>
                <w:lang w:val="uk-UA"/>
              </w:rPr>
            </w:pPr>
            <w:r w:rsidRPr="003D3083">
              <w:rPr>
                <w:lang w:val="uk-UA"/>
              </w:rPr>
              <w:t>6) заходи, пов'язані з формуванням державного резервного насіннєвого фонду (за рахунок джерел, визначених пунктом 1 статті 13 цього Закону);</w:t>
            </w:r>
          </w:p>
          <w:p w14:paraId="1E5D4BE8" w14:textId="77777777" w:rsidR="0026306B" w:rsidRPr="003D3083" w:rsidRDefault="0026306B" w:rsidP="00186F07">
            <w:pPr>
              <w:shd w:val="clear" w:color="auto" w:fill="FFFFFF"/>
              <w:spacing w:line="240" w:lineRule="atLeast"/>
              <w:ind w:firstLine="310"/>
              <w:jc w:val="both"/>
              <w:rPr>
                <w:lang w:val="uk-UA"/>
              </w:rPr>
            </w:pPr>
            <w:r w:rsidRPr="003D3083">
              <w:rPr>
                <w:lang w:val="uk-UA"/>
              </w:rPr>
              <w:t>7) фінансову підтримку заходів в агропромисловому комплексі на умовах фінансового лізингу (за рахунок джерел, визначених пунктом 2 статті 13 цього Закону);</w:t>
            </w:r>
          </w:p>
          <w:p w14:paraId="7C35D434" w14:textId="77777777" w:rsidR="0026306B" w:rsidRPr="003D3083" w:rsidRDefault="0026306B" w:rsidP="00186F07">
            <w:pPr>
              <w:shd w:val="clear" w:color="auto" w:fill="FFFFFF"/>
              <w:spacing w:line="240" w:lineRule="atLeast"/>
              <w:ind w:firstLine="310"/>
              <w:jc w:val="both"/>
              <w:rPr>
                <w:lang w:val="uk-UA"/>
              </w:rPr>
            </w:pPr>
            <w:r w:rsidRPr="003D3083">
              <w:rPr>
                <w:lang w:val="uk-UA"/>
              </w:rPr>
              <w:t>8) надання кредитів на будівництво (придбання) житла для науково-педагогічних та педагогічних працівників (за рахунок джерел, визначених пунктом 3 статті 13 цього Закону);</w:t>
            </w:r>
          </w:p>
          <w:p w14:paraId="381AC654" w14:textId="77777777" w:rsidR="0026306B" w:rsidRPr="003D3083" w:rsidRDefault="0026306B" w:rsidP="00186F07">
            <w:pPr>
              <w:shd w:val="clear" w:color="auto" w:fill="FFFFFF"/>
              <w:spacing w:line="240" w:lineRule="atLeast"/>
              <w:ind w:firstLine="310"/>
              <w:jc w:val="both"/>
              <w:rPr>
                <w:lang w:val="uk-UA"/>
              </w:rPr>
            </w:pPr>
            <w:r w:rsidRPr="003D3083">
              <w:rPr>
                <w:lang w:val="uk-UA"/>
              </w:rPr>
              <w:t>9) виконання боргових зобов'язань за кредитами, залученими під державні гарантії, з метою реалізації проектів соціально-економічного розвитку (за рахунок джерел, визначених пунктом 5 статті 13 цього Закону);</w:t>
            </w:r>
          </w:p>
          <w:p w14:paraId="76374CAB" w14:textId="77777777" w:rsidR="0026306B" w:rsidRPr="003D3083" w:rsidRDefault="0026306B" w:rsidP="00186F07">
            <w:pPr>
              <w:shd w:val="clear" w:color="auto" w:fill="FFFFFF"/>
              <w:spacing w:line="240" w:lineRule="atLeast"/>
              <w:ind w:firstLine="310"/>
              <w:jc w:val="both"/>
              <w:rPr>
                <w:lang w:val="uk-UA"/>
              </w:rPr>
            </w:pPr>
            <w:r w:rsidRPr="003D3083">
              <w:rPr>
                <w:lang w:val="uk-UA"/>
              </w:rPr>
              <w:t xml:space="preserve">10) закупівлю продукції, документів, що видаються під час надання адміністративних послуг з придбання, перевезення, зберігання і носіння зброї, а також відповідно до законів України "Про Єдиний державний демографічний реєстр та документи, що </w:t>
            </w:r>
            <w:r w:rsidRPr="003D3083">
              <w:rPr>
                <w:lang w:val="uk-UA"/>
              </w:rPr>
              <w:lastRenderedPageBreak/>
              <w:t>підтверджують громадянство України, посвідчують особу чи її спеціальний статус" і "Про дорожній рух" (за рахунок джерел, визначених пунктом 3 статті 11 цього Закону);</w:t>
            </w:r>
          </w:p>
          <w:p w14:paraId="42853940" w14:textId="77777777" w:rsidR="0026306B" w:rsidRPr="003D3083" w:rsidRDefault="0026306B" w:rsidP="00186F07">
            <w:pPr>
              <w:shd w:val="clear" w:color="auto" w:fill="FFFFFF"/>
              <w:spacing w:line="240" w:lineRule="atLeast"/>
              <w:ind w:firstLine="310"/>
              <w:jc w:val="both"/>
              <w:rPr>
                <w:lang w:val="uk-UA"/>
              </w:rPr>
            </w:pPr>
            <w:r w:rsidRPr="003D3083">
              <w:rPr>
                <w:lang w:val="uk-UA"/>
              </w:rPr>
              <w:t>11) будівництво (придбання) житла для військовослужбовців Збройних Сил України (за рахунок джерел, визначених пунктом 4 статті 11 цього Закону);</w:t>
            </w:r>
          </w:p>
          <w:p w14:paraId="0BF23348" w14:textId="77777777" w:rsidR="0026306B" w:rsidRPr="003D3083" w:rsidRDefault="0026306B" w:rsidP="00186F07">
            <w:pPr>
              <w:shd w:val="clear" w:color="auto" w:fill="FFFFFF"/>
              <w:spacing w:line="240" w:lineRule="atLeast"/>
              <w:ind w:firstLine="310"/>
              <w:jc w:val="both"/>
              <w:rPr>
                <w:lang w:val="uk-UA"/>
              </w:rPr>
            </w:pPr>
            <w:r w:rsidRPr="003D3083">
              <w:rPr>
                <w:lang w:val="uk-UA"/>
              </w:rPr>
              <w:t>12) розбудову інфраструктури Єдиного державного демографічного реєстру та функціонування органів розпорядника зазначеного Реєстру (за рахунок джерел, визначених пунктом 5 статті 11 цього Закону);</w:t>
            </w:r>
          </w:p>
          <w:p w14:paraId="65A5FB44" w14:textId="77777777" w:rsidR="0026306B" w:rsidRPr="003D3083" w:rsidRDefault="0026306B" w:rsidP="00186F07">
            <w:pPr>
              <w:shd w:val="clear" w:color="auto" w:fill="FFFFFF"/>
              <w:spacing w:line="240" w:lineRule="atLeast"/>
              <w:ind w:firstLine="310"/>
              <w:jc w:val="both"/>
              <w:rPr>
                <w:lang w:val="uk-UA"/>
              </w:rPr>
            </w:pPr>
            <w:r w:rsidRPr="003D3083">
              <w:rPr>
                <w:lang w:val="uk-UA"/>
              </w:rPr>
              <w:t>13) субвенцію з державного бюджету місцевим бюджетам на реалізацію проекту "Житло для внутрішньо переміщених осіб" (за рахунок джерел, визначених пунктом 2 статті 11 цього Закону);</w:t>
            </w:r>
          </w:p>
          <w:p w14:paraId="2BA53CB1" w14:textId="77777777" w:rsidR="0026306B" w:rsidRPr="003D3083" w:rsidRDefault="0026306B" w:rsidP="00186F07">
            <w:pPr>
              <w:shd w:val="clear" w:color="auto" w:fill="FFFFFF"/>
              <w:spacing w:line="240" w:lineRule="atLeast"/>
              <w:ind w:firstLine="310"/>
              <w:jc w:val="both"/>
              <w:rPr>
                <w:lang w:val="uk-UA"/>
              </w:rPr>
            </w:pPr>
            <w:r w:rsidRPr="003D3083">
              <w:rPr>
                <w:lang w:val="uk-UA"/>
              </w:rPr>
              <w:t>14) надання пільгових іпотечних кредитів внутрішньо переміщеним особам (за рахунок джерел, визначених пунктом 2 статті 11 та пунктом 6 статті 13 цього Закону);</w:t>
            </w:r>
          </w:p>
          <w:p w14:paraId="7D1615BC" w14:textId="77777777" w:rsidR="0026306B" w:rsidRPr="003D3083" w:rsidRDefault="0026306B" w:rsidP="00186F07">
            <w:pPr>
              <w:shd w:val="clear" w:color="auto" w:fill="FFFFFF"/>
              <w:spacing w:line="240" w:lineRule="atLeast"/>
              <w:ind w:firstLine="310"/>
              <w:jc w:val="both"/>
              <w:rPr>
                <w:lang w:val="uk-UA"/>
              </w:rPr>
            </w:pPr>
            <w:r w:rsidRPr="003D3083">
              <w:rPr>
                <w:lang w:val="uk-UA"/>
              </w:rPr>
              <w:t>17) субвенцію з державного бюджету місцевим бюджетам на реалізацію програми "Спроможна школа для кращих результатів" (за рахунок джерел, визначених пунктом 7 статті 11 цього Закону);</w:t>
            </w:r>
          </w:p>
          <w:p w14:paraId="534CB96B" w14:textId="77777777" w:rsidR="0026306B" w:rsidRPr="003D3083" w:rsidRDefault="0026306B" w:rsidP="00186F07">
            <w:pPr>
              <w:shd w:val="clear" w:color="auto" w:fill="FFFFFF"/>
              <w:spacing w:line="240" w:lineRule="atLeast"/>
              <w:ind w:firstLine="310"/>
              <w:jc w:val="both"/>
              <w:rPr>
                <w:lang w:val="uk-UA"/>
              </w:rPr>
            </w:pPr>
            <w:r w:rsidRPr="003D3083">
              <w:rPr>
                <w:lang w:val="uk-UA"/>
              </w:rPr>
              <w:t>18) модернізацію та оновлення матеріально-технічної бази багатопрофільних лікарень інтенсивного лікування (за рахунок джерел, визначених пунктом 7 статті 11 цього Закону);</w:t>
            </w:r>
          </w:p>
          <w:p w14:paraId="41721BE8" w14:textId="77777777" w:rsidR="0026306B" w:rsidRPr="003D3083" w:rsidRDefault="0026306B" w:rsidP="00186F07">
            <w:pPr>
              <w:shd w:val="clear" w:color="auto" w:fill="FFFFFF"/>
              <w:spacing w:line="240" w:lineRule="atLeast"/>
              <w:ind w:firstLine="310"/>
              <w:jc w:val="both"/>
              <w:rPr>
                <w:lang w:val="uk-UA"/>
              </w:rPr>
            </w:pPr>
            <w:r w:rsidRPr="003D3083">
              <w:rPr>
                <w:lang w:val="uk-UA"/>
              </w:rPr>
              <w:t>19) першочергове забезпечення сільських населених пунктів централізованим водопостачанням (за рахунок джерел, визначених пунктом 7 статті 11 цього Закону);</w:t>
            </w:r>
          </w:p>
          <w:p w14:paraId="51A56B8C" w14:textId="77777777" w:rsidR="0026306B" w:rsidRPr="003D3083" w:rsidRDefault="0026306B" w:rsidP="00186F07">
            <w:pPr>
              <w:shd w:val="clear" w:color="auto" w:fill="FFFFFF"/>
              <w:spacing w:line="240" w:lineRule="atLeast"/>
              <w:ind w:firstLine="310"/>
              <w:jc w:val="both"/>
              <w:rPr>
                <w:lang w:val="uk-UA"/>
              </w:rPr>
            </w:pPr>
            <w:r w:rsidRPr="003D3083">
              <w:rPr>
                <w:lang w:val="uk-UA"/>
              </w:rPr>
              <w:t>20) реалізацію державного інвестиційного проекту "Приведення стану автомобільних доріг транспортного сполучення Київ - Суми - Харків (в межах Чернігівської та Сумської областей) до сучасних технічних вимог" (за рахунок джерел, визначених пунктом 7 статті 11 цього Закону);</w:t>
            </w:r>
          </w:p>
          <w:p w14:paraId="521BB2A6" w14:textId="77777777" w:rsidR="0026306B" w:rsidRPr="003D3083" w:rsidRDefault="0026306B" w:rsidP="00186F07">
            <w:pPr>
              <w:shd w:val="clear" w:color="auto" w:fill="FFFFFF"/>
              <w:spacing w:line="240" w:lineRule="atLeast"/>
              <w:ind w:firstLine="310"/>
              <w:jc w:val="both"/>
              <w:rPr>
                <w:lang w:val="uk-UA"/>
              </w:rPr>
            </w:pPr>
            <w:r w:rsidRPr="003D3083">
              <w:rPr>
                <w:lang w:val="uk-UA"/>
              </w:rPr>
              <w:lastRenderedPageBreak/>
              <w:t>21) реалізацію державного інвестиційного проекту "Покращення стану автомобільних доріг загального користування у Львівській області" (за рахунок джерел, визначених пунктом 7 статті 11 цього Закону);</w:t>
            </w:r>
          </w:p>
          <w:p w14:paraId="0BA16D83" w14:textId="77777777" w:rsidR="0026306B" w:rsidRPr="003D3083" w:rsidRDefault="0026306B" w:rsidP="00186F07">
            <w:pPr>
              <w:shd w:val="clear" w:color="auto" w:fill="FFFFFF"/>
              <w:spacing w:line="240" w:lineRule="atLeast"/>
              <w:ind w:firstLine="310"/>
              <w:jc w:val="both"/>
              <w:rPr>
                <w:lang w:val="uk-UA"/>
              </w:rPr>
            </w:pPr>
            <w:r w:rsidRPr="003D3083">
              <w:rPr>
                <w:lang w:val="uk-UA"/>
              </w:rPr>
              <w:t>22) розвиток фізичної культури, спорту вищих досягнень та резервного спорту (за рахунок джерел, визначених пунктом 7 статті 11 цього Закону);</w:t>
            </w:r>
          </w:p>
          <w:p w14:paraId="4AF300F2" w14:textId="77777777" w:rsidR="0026306B" w:rsidRPr="003D3083" w:rsidRDefault="0026306B" w:rsidP="00186F07">
            <w:pPr>
              <w:shd w:val="clear" w:color="auto" w:fill="FFFFFF"/>
              <w:spacing w:line="240" w:lineRule="atLeast"/>
              <w:ind w:firstLine="310"/>
              <w:jc w:val="both"/>
              <w:rPr>
                <w:lang w:val="uk-UA"/>
              </w:rPr>
            </w:pPr>
            <w:r w:rsidRPr="003D3083">
              <w:rPr>
                <w:lang w:val="uk-UA"/>
              </w:rPr>
              <w:t>23) субвенцію з державного бюджету місцевим бюджетам на будівництво нових, реконструкцію та капітальний ремонт існуючих спортивних п'ятдесятиметрових і двадцятип'ятиметрових басейнів (за рахунок джерел, визначених пунктом 7 статті 11 цього Закону);</w:t>
            </w:r>
          </w:p>
          <w:p w14:paraId="67783341" w14:textId="77777777" w:rsidR="0026306B" w:rsidRPr="003D3083" w:rsidRDefault="0026306B" w:rsidP="00186F07">
            <w:pPr>
              <w:shd w:val="clear" w:color="auto" w:fill="FFFFFF"/>
              <w:spacing w:line="240" w:lineRule="atLeast"/>
              <w:ind w:firstLine="310"/>
              <w:jc w:val="both"/>
              <w:rPr>
                <w:lang w:val="uk-UA"/>
              </w:rPr>
            </w:pPr>
            <w:r w:rsidRPr="003D3083">
              <w:rPr>
                <w:lang w:val="uk-UA"/>
              </w:rPr>
              <w:t>24) субвенцію з державного бюджету місцевим бюджетам на створення нових, будівельно-ремонтні роботи існуючих палаців спорту та завершення розпочатих у попередньому періоді робіт з будівництва/реконструкції палаців спорту (за рахунок джерел, визначених пунктом 7 статті 11 цього Закону);</w:t>
            </w:r>
          </w:p>
          <w:p w14:paraId="095341AC" w14:textId="77777777" w:rsidR="0026306B" w:rsidRPr="003D3083" w:rsidRDefault="0026306B" w:rsidP="00186F07">
            <w:pPr>
              <w:shd w:val="clear" w:color="auto" w:fill="FFFFFF"/>
              <w:spacing w:line="240" w:lineRule="atLeast"/>
              <w:ind w:firstLine="310"/>
              <w:jc w:val="both"/>
              <w:rPr>
                <w:lang w:val="uk-UA"/>
              </w:rPr>
            </w:pPr>
            <w:r w:rsidRPr="003D3083">
              <w:rPr>
                <w:lang w:val="uk-UA"/>
              </w:rPr>
              <w:t>25) здійснення заходів для виконання завдань і функцій Національної поліції України в обсягах та порядку, встановлених Кабінетом Міністрів України (за рахунок джерел, визначених пунктом 8 статті 11 цього Закону);</w:t>
            </w:r>
          </w:p>
          <w:p w14:paraId="5A0B1D07" w14:textId="77777777" w:rsidR="0026306B" w:rsidRPr="003D3083" w:rsidRDefault="0026306B" w:rsidP="00186F07">
            <w:pPr>
              <w:shd w:val="clear" w:color="auto" w:fill="FFFFFF"/>
              <w:spacing w:line="240" w:lineRule="atLeast"/>
              <w:ind w:firstLine="310"/>
              <w:jc w:val="both"/>
              <w:rPr>
                <w:lang w:val="uk-UA"/>
              </w:rPr>
            </w:pPr>
            <w:r w:rsidRPr="003D3083">
              <w:rPr>
                <w:lang w:val="uk-UA"/>
              </w:rPr>
              <w:t>26) забезпечення функціонування постійно діючого незалежного державного колегіального органу, що здійснює державне регулювання, моніторинг та контроль за діяльністю суб'єктів господарювання у сферах енергетики та комунальних послуг (за рахунок джерел, визначених пунктом 9 статті 11 цього Закону);</w:t>
            </w:r>
          </w:p>
          <w:p w14:paraId="77658290" w14:textId="77777777" w:rsidR="0026306B" w:rsidRPr="003D3083" w:rsidRDefault="0026306B" w:rsidP="00186F07">
            <w:pPr>
              <w:shd w:val="clear" w:color="auto" w:fill="FFFFFF"/>
              <w:spacing w:line="240" w:lineRule="atLeast"/>
              <w:ind w:firstLine="310"/>
              <w:jc w:val="both"/>
              <w:rPr>
                <w:lang w:val="uk-UA"/>
              </w:rPr>
            </w:pPr>
            <w:r w:rsidRPr="003D3083">
              <w:rPr>
                <w:lang w:val="uk-UA"/>
              </w:rPr>
              <w:t>27) реалізацію Міністерством оборони України заходів щодо підвищення обороноздатності і безпеки держави, а також заходів щодо запобігання поширенню на території України гострої респіраторної хвороби COVID-19, спричиненої коронавірусом SARS-CoV-2 (за рахунок джерел, визначених </w:t>
            </w:r>
            <w:hyperlink r:id="rId12" w:anchor="n53" w:history="1">
              <w:r w:rsidRPr="003D3083">
                <w:rPr>
                  <w:lang w:val="uk-UA"/>
                </w:rPr>
                <w:t>пунктом 5</w:t>
              </w:r>
            </w:hyperlink>
            <w:r w:rsidRPr="003D3083">
              <w:rPr>
                <w:lang w:val="uk-UA"/>
              </w:rPr>
              <w:t> статті 12 цього Закону) за новою бюджетною програмою;</w:t>
            </w:r>
          </w:p>
          <w:p w14:paraId="0C4EB32B" w14:textId="77777777" w:rsidR="0026306B" w:rsidRPr="003D3083" w:rsidRDefault="0026306B" w:rsidP="00186F07">
            <w:pPr>
              <w:shd w:val="clear" w:color="auto" w:fill="FFFFFF"/>
              <w:spacing w:line="240" w:lineRule="atLeast"/>
              <w:ind w:firstLine="310"/>
              <w:jc w:val="both"/>
              <w:rPr>
                <w:lang w:val="uk-UA"/>
              </w:rPr>
            </w:pPr>
            <w:r w:rsidRPr="003D3083">
              <w:rPr>
                <w:lang w:val="uk-UA"/>
              </w:rPr>
              <w:lastRenderedPageBreak/>
              <w:t>28) будівництво автотранспортної магістралі через р. Дніпро у м. Запоріжжі (автомобільна дорога загального користування державного значення Н-08 Бориспіль - Дніпро - Запоріжжя (через м. Кременчук) - Маріуполь "Під'їзд до о. Хортиця (автотранспортна магістраль через р. Дніпро у м. Запоріжжі)") (за рахунок джерел, визначених пунктом 5 статті 12 цього Закону) за новою бюджетною програмою;</w:t>
            </w:r>
          </w:p>
          <w:p w14:paraId="423C3EFB" w14:textId="77777777" w:rsidR="0026306B" w:rsidRPr="003D3083" w:rsidRDefault="0026306B" w:rsidP="00186F07">
            <w:pPr>
              <w:shd w:val="clear" w:color="auto" w:fill="FFFFFF"/>
              <w:spacing w:line="240" w:lineRule="atLeast"/>
              <w:ind w:firstLine="310"/>
              <w:jc w:val="both"/>
              <w:rPr>
                <w:lang w:val="uk-UA"/>
              </w:rPr>
            </w:pPr>
            <w:r w:rsidRPr="003D3083">
              <w:rPr>
                <w:lang w:val="uk-UA"/>
              </w:rPr>
              <w:t>29) забезпечення функціонування Фонду розвитку підприємництва (за рахунок джерел, визначених пунктом 6 статті 12 цього Закону);</w:t>
            </w:r>
          </w:p>
          <w:p w14:paraId="1C48EC2B" w14:textId="77777777" w:rsidR="0026306B" w:rsidRPr="003D3083" w:rsidRDefault="0026306B" w:rsidP="00186F07">
            <w:pPr>
              <w:shd w:val="clear" w:color="auto" w:fill="FFFFFF"/>
              <w:spacing w:line="240" w:lineRule="atLeast"/>
              <w:ind w:firstLine="310"/>
              <w:jc w:val="both"/>
              <w:rPr>
                <w:lang w:val="uk-UA"/>
              </w:rPr>
            </w:pPr>
            <w:r w:rsidRPr="003D3083">
              <w:rPr>
                <w:lang w:val="uk-UA"/>
              </w:rPr>
              <w:t>30) надання пільгового довгострокового державного кредиту внутрішньо переміщеним особам, учасникам проведення антитерористичної операції (АТО) та/або учасникам проведення операції Об’єднаних сил (ООС) на придбання житла (за рахунок джерел, визначених </w:t>
            </w:r>
            <w:hyperlink r:id="rId13" w:anchor="n160" w:history="1">
              <w:r w:rsidRPr="003D3083">
                <w:rPr>
                  <w:lang w:val="uk-UA"/>
                </w:rPr>
                <w:t>пунктом 10</w:t>
              </w:r>
            </w:hyperlink>
            <w:r w:rsidRPr="003D3083">
              <w:rPr>
                <w:lang w:val="uk-UA"/>
              </w:rPr>
              <w:t> статті 11 та </w:t>
            </w:r>
            <w:hyperlink r:id="rId14" w:anchor="n162" w:history="1">
              <w:r w:rsidRPr="003D3083">
                <w:rPr>
                  <w:lang w:val="uk-UA"/>
                </w:rPr>
                <w:t>пунктом 7</w:t>
              </w:r>
            </w:hyperlink>
            <w:r w:rsidRPr="003D3083">
              <w:rPr>
                <w:lang w:val="uk-UA"/>
              </w:rPr>
              <w:t> статті 13 цього Закону).</w:t>
            </w:r>
          </w:p>
          <w:p w14:paraId="3498DDF3" w14:textId="77777777" w:rsidR="0026306B" w:rsidRPr="003D3083" w:rsidRDefault="0026306B" w:rsidP="00186F07">
            <w:pPr>
              <w:shd w:val="clear" w:color="auto" w:fill="FFFFFF"/>
              <w:spacing w:line="240" w:lineRule="atLeast"/>
              <w:ind w:firstLine="310"/>
              <w:jc w:val="both"/>
              <w:rPr>
                <w:lang w:val="uk-UA"/>
              </w:rPr>
            </w:pPr>
          </w:p>
          <w:p w14:paraId="6787932F" w14:textId="77777777" w:rsidR="0026306B" w:rsidRPr="003D3083" w:rsidRDefault="0026306B" w:rsidP="00186F07">
            <w:pPr>
              <w:shd w:val="clear" w:color="auto" w:fill="FFFFFF"/>
              <w:spacing w:line="240" w:lineRule="atLeast"/>
              <w:ind w:firstLine="310"/>
              <w:jc w:val="both"/>
              <w:rPr>
                <w:lang w:val="uk-UA"/>
              </w:rPr>
            </w:pPr>
          </w:p>
          <w:p w14:paraId="57265F18" w14:textId="77777777" w:rsidR="0026306B" w:rsidRPr="003D3083" w:rsidRDefault="0026306B" w:rsidP="00186F07">
            <w:pPr>
              <w:shd w:val="clear" w:color="auto" w:fill="FFFFFF"/>
              <w:spacing w:line="240" w:lineRule="atLeast"/>
              <w:ind w:firstLine="310"/>
              <w:jc w:val="center"/>
              <w:rPr>
                <w:b/>
                <w:i/>
                <w:lang w:val="uk-UA"/>
              </w:rPr>
            </w:pPr>
          </w:p>
          <w:p w14:paraId="761B0092" w14:textId="77777777" w:rsidR="0026306B" w:rsidRPr="003D3083" w:rsidRDefault="0026306B" w:rsidP="00186F07">
            <w:pPr>
              <w:shd w:val="clear" w:color="auto" w:fill="FFFFFF"/>
              <w:spacing w:line="240" w:lineRule="atLeast"/>
              <w:ind w:firstLine="310"/>
              <w:jc w:val="center"/>
              <w:rPr>
                <w:b/>
                <w:i/>
                <w:lang w:val="uk-UA"/>
              </w:rPr>
            </w:pPr>
          </w:p>
          <w:p w14:paraId="04F1CD9D" w14:textId="77777777" w:rsidR="0026306B" w:rsidRPr="003D3083" w:rsidRDefault="0026306B" w:rsidP="00186F07">
            <w:pPr>
              <w:shd w:val="clear" w:color="auto" w:fill="FFFFFF"/>
              <w:spacing w:line="240" w:lineRule="atLeast"/>
              <w:ind w:firstLine="310"/>
              <w:jc w:val="center"/>
              <w:rPr>
                <w:b/>
                <w:i/>
                <w:lang w:val="uk-UA"/>
              </w:rPr>
            </w:pPr>
          </w:p>
          <w:p w14:paraId="4B69BB27" w14:textId="77777777" w:rsidR="0026306B" w:rsidRPr="003D3083" w:rsidRDefault="0026306B" w:rsidP="00186F07">
            <w:pPr>
              <w:shd w:val="clear" w:color="auto" w:fill="FFFFFF"/>
              <w:spacing w:line="240" w:lineRule="atLeast"/>
              <w:ind w:firstLine="310"/>
              <w:jc w:val="center"/>
              <w:rPr>
                <w:b/>
                <w:lang w:val="uk-UA"/>
              </w:rPr>
            </w:pPr>
          </w:p>
          <w:p w14:paraId="323DAD12" w14:textId="77777777" w:rsidR="0026306B" w:rsidRPr="003D3083" w:rsidRDefault="0026306B" w:rsidP="00186F07">
            <w:pPr>
              <w:shd w:val="clear" w:color="auto" w:fill="FFFFFF"/>
              <w:spacing w:line="240" w:lineRule="atLeast"/>
              <w:ind w:firstLine="310"/>
              <w:jc w:val="center"/>
              <w:rPr>
                <w:b/>
                <w:lang w:val="uk-UA"/>
              </w:rPr>
            </w:pPr>
          </w:p>
          <w:p w14:paraId="03256695" w14:textId="77777777" w:rsidR="0026306B" w:rsidRPr="003D3083" w:rsidRDefault="0026306B" w:rsidP="00186F07">
            <w:pPr>
              <w:shd w:val="clear" w:color="auto" w:fill="FFFFFF"/>
              <w:spacing w:line="240" w:lineRule="atLeast"/>
              <w:rPr>
                <w:b/>
                <w:lang w:val="uk-UA"/>
              </w:rPr>
            </w:pPr>
          </w:p>
          <w:p w14:paraId="4CDD09D7" w14:textId="77777777" w:rsidR="0026306B" w:rsidRPr="003D3083" w:rsidRDefault="0026306B" w:rsidP="00186F07">
            <w:pPr>
              <w:shd w:val="clear" w:color="auto" w:fill="FFFFFF"/>
              <w:spacing w:line="240" w:lineRule="atLeast"/>
              <w:ind w:firstLine="310"/>
              <w:jc w:val="center"/>
              <w:rPr>
                <w:b/>
                <w:lang w:val="uk-UA"/>
              </w:rPr>
            </w:pPr>
          </w:p>
          <w:p w14:paraId="56CF6149" w14:textId="77777777" w:rsidR="0026306B" w:rsidRPr="003D3083" w:rsidRDefault="0026306B" w:rsidP="00186F07">
            <w:pPr>
              <w:shd w:val="clear" w:color="auto" w:fill="FFFFFF"/>
              <w:spacing w:line="240" w:lineRule="atLeast"/>
              <w:ind w:firstLine="310"/>
              <w:jc w:val="center"/>
              <w:rPr>
                <w:b/>
                <w:lang w:val="uk-UA"/>
              </w:rPr>
            </w:pPr>
            <w:r w:rsidRPr="003D3083">
              <w:rPr>
                <w:b/>
                <w:lang w:val="uk-UA"/>
              </w:rPr>
              <w:t>Пункти 31</w:t>
            </w:r>
            <w:r>
              <w:rPr>
                <w:b/>
                <w:lang w:val="uk-UA"/>
              </w:rPr>
              <w:t>, 32</w:t>
            </w:r>
            <w:r w:rsidRPr="003D3083">
              <w:rPr>
                <w:b/>
                <w:lang w:val="uk-UA"/>
              </w:rPr>
              <w:t xml:space="preserve"> та 3</w:t>
            </w:r>
            <w:r>
              <w:rPr>
                <w:b/>
                <w:lang w:val="uk-UA"/>
              </w:rPr>
              <w:t>3</w:t>
            </w:r>
            <w:r w:rsidRPr="003D3083">
              <w:rPr>
                <w:b/>
                <w:lang w:val="uk-UA"/>
              </w:rPr>
              <w:t xml:space="preserve"> відсутні</w:t>
            </w:r>
          </w:p>
        </w:tc>
        <w:tc>
          <w:tcPr>
            <w:tcW w:w="2526" w:type="pct"/>
            <w:tcBorders>
              <w:top w:val="single" w:sz="4" w:space="0" w:color="auto"/>
              <w:left w:val="single" w:sz="4" w:space="0" w:color="auto"/>
              <w:bottom w:val="single" w:sz="4" w:space="0" w:color="auto"/>
              <w:right w:val="single" w:sz="4" w:space="0" w:color="auto"/>
            </w:tcBorders>
          </w:tcPr>
          <w:p w14:paraId="6CD418BD" w14:textId="77777777" w:rsidR="0026306B" w:rsidRPr="003D3083" w:rsidRDefault="0026306B" w:rsidP="00186F07">
            <w:pPr>
              <w:shd w:val="clear" w:color="auto" w:fill="FFFFFF"/>
              <w:spacing w:line="240" w:lineRule="atLeast"/>
              <w:ind w:firstLine="459"/>
              <w:jc w:val="both"/>
              <w:rPr>
                <w:lang w:val="uk-UA"/>
              </w:rPr>
            </w:pPr>
            <w:r w:rsidRPr="003D3083">
              <w:rPr>
                <w:b/>
                <w:lang w:val="uk-UA"/>
              </w:rPr>
              <w:lastRenderedPageBreak/>
              <w:t xml:space="preserve">Стаття 14. </w:t>
            </w:r>
            <w:r w:rsidRPr="003D3083">
              <w:rPr>
                <w:lang w:val="uk-UA"/>
              </w:rPr>
              <w:t>Установити, що у 2020 році кошти, отримані до спеціального фонду Державного бюджету України згідно з відповідними пунктами частини третьої статті 15, частини третьої статті 29 і частини третьої статті 30 Бюджетного кодексу України, спрямовуються на реалізацію програм та заходів, визначених частиною четвертою статті 30 Бюджетного кодексу України, а кошти, отримані до спеціального фонду Державного бюджету України згідно з відповідними пунктами статей 11, 12 і 13 цього Закону, спрямовуються відповідно на:</w:t>
            </w:r>
          </w:p>
          <w:p w14:paraId="1FC60818" w14:textId="77777777" w:rsidR="0026306B" w:rsidRPr="003D3083" w:rsidRDefault="0026306B" w:rsidP="00186F07">
            <w:pPr>
              <w:shd w:val="clear" w:color="auto" w:fill="FFFFFF"/>
              <w:spacing w:line="240" w:lineRule="atLeast"/>
              <w:ind w:firstLine="459"/>
              <w:jc w:val="both"/>
              <w:rPr>
                <w:lang w:val="uk-UA"/>
              </w:rPr>
            </w:pPr>
            <w:r w:rsidRPr="003D3083">
              <w:rPr>
                <w:lang w:val="uk-UA"/>
              </w:rPr>
              <w:t>1) придбання Фондом соціального захисту інвалідів автомобілів для осіб з інвалідністю та інші заходи щодо соціального захисту осіб з інвалідністю (за рахунок джерел, визначених пунктом 1 статті 11 цього Закону);</w:t>
            </w:r>
          </w:p>
          <w:p w14:paraId="0B3136E5" w14:textId="77777777" w:rsidR="0026306B" w:rsidRPr="003D3083" w:rsidRDefault="0026306B" w:rsidP="00186F07">
            <w:pPr>
              <w:shd w:val="clear" w:color="auto" w:fill="FFFFFF"/>
              <w:spacing w:line="240" w:lineRule="atLeast"/>
              <w:ind w:firstLine="459"/>
              <w:jc w:val="both"/>
              <w:rPr>
                <w:lang w:val="uk-UA"/>
              </w:rPr>
            </w:pPr>
            <w:r w:rsidRPr="003D3083">
              <w:rPr>
                <w:lang w:val="uk-UA"/>
              </w:rPr>
              <w:t>2) державну підтримку заходів, спрямованих на зменшення обсягів викидів (збільшення абсорбції) парникових газів, у тому числі на утеплення приміщень закладів соціального забезпечення, розвиток міжнародного співробітництва з питань зміни клімату (за рахунок джерел, визначених пунктом 4 статті 12 цього Закону);</w:t>
            </w:r>
          </w:p>
          <w:p w14:paraId="7A13AF2D" w14:textId="77777777" w:rsidR="0026306B" w:rsidRPr="003D3083" w:rsidRDefault="0026306B" w:rsidP="00186F07">
            <w:pPr>
              <w:shd w:val="clear" w:color="auto" w:fill="FFFFFF"/>
              <w:spacing w:line="240" w:lineRule="atLeast"/>
              <w:ind w:firstLine="459"/>
              <w:jc w:val="both"/>
              <w:rPr>
                <w:lang w:val="uk-UA"/>
              </w:rPr>
            </w:pPr>
            <w:r w:rsidRPr="003D3083">
              <w:rPr>
                <w:lang w:val="uk-UA"/>
              </w:rPr>
              <w:t xml:space="preserve">3) реалізацію програм допомоги Європейського Союзу, урядів іноземних держав, міжнародних організацій, донорських установ, що включає заходи щодо розвитку галузі енергетики, підтримки </w:t>
            </w:r>
            <w:r w:rsidRPr="003D3083">
              <w:rPr>
                <w:lang w:val="uk-UA"/>
              </w:rPr>
              <w:lastRenderedPageBreak/>
              <w:t>реалізації державної екологічної політики, підтримки реалізації державної політики у сфері транспорту, підтримки регіональної політики, захисту прав споживачів, стандартизації, метрології, сертифікації, підтвердження відповідності та управління якістю, управління державним кордоном (за рахунок джерел, визначених                            пунктом 2 статті 11 та пунктом 1 статті 12 цього Закону);</w:t>
            </w:r>
          </w:p>
          <w:p w14:paraId="60345632" w14:textId="77777777" w:rsidR="0026306B" w:rsidRPr="003D3083" w:rsidRDefault="0026306B" w:rsidP="00186F07">
            <w:pPr>
              <w:shd w:val="clear" w:color="auto" w:fill="FFFFFF"/>
              <w:spacing w:line="240" w:lineRule="atLeast"/>
              <w:ind w:firstLine="459"/>
              <w:jc w:val="both"/>
              <w:rPr>
                <w:lang w:val="uk-UA"/>
              </w:rPr>
            </w:pPr>
            <w:r w:rsidRPr="003D3083">
              <w:rPr>
                <w:lang w:val="uk-UA"/>
              </w:rPr>
              <w:t>4) придбання Міністерством енергетики та захисту довкілля України цінних паперів відповідно до статті 9 Закону України "Про впорядкування питань, пов'язаних із забезпеченням ядерної безпеки" (за рахунок джерел, визначених пунктом 2 статті 12 та пунктом 4 статті 13 цього Закону);</w:t>
            </w:r>
          </w:p>
          <w:p w14:paraId="52DB97F3" w14:textId="77777777" w:rsidR="0026306B" w:rsidRPr="003D3083" w:rsidRDefault="0026306B" w:rsidP="00186F07">
            <w:pPr>
              <w:shd w:val="clear" w:color="auto" w:fill="FFFFFF"/>
              <w:spacing w:line="240" w:lineRule="atLeast"/>
              <w:ind w:firstLine="459"/>
              <w:jc w:val="both"/>
              <w:rPr>
                <w:lang w:val="uk-UA"/>
              </w:rPr>
            </w:pPr>
            <w:r w:rsidRPr="003D3083">
              <w:rPr>
                <w:lang w:val="uk-UA"/>
              </w:rPr>
              <w:t>5) розвиток мережі та утримання автомобільних доріг загального користування (за рахунок джерел, визначених пунктами 3 і 5 статті 12 цього Закону);</w:t>
            </w:r>
          </w:p>
          <w:p w14:paraId="4D6132AC" w14:textId="77777777" w:rsidR="0026306B" w:rsidRPr="003D3083" w:rsidRDefault="0026306B" w:rsidP="00186F07">
            <w:pPr>
              <w:shd w:val="clear" w:color="auto" w:fill="FFFFFF"/>
              <w:spacing w:line="240" w:lineRule="atLeast"/>
              <w:ind w:firstLine="459"/>
              <w:jc w:val="both"/>
              <w:rPr>
                <w:lang w:val="uk-UA"/>
              </w:rPr>
            </w:pPr>
            <w:r w:rsidRPr="003D3083">
              <w:rPr>
                <w:lang w:val="uk-UA"/>
              </w:rPr>
              <w:t>6) заходи, пов'язані з формуванням державного резервного насіннєвого фонду (за рахунок джерел, визначених пунктом 1 статті 13 цього Закону);</w:t>
            </w:r>
          </w:p>
          <w:p w14:paraId="24E1D1D1" w14:textId="77777777" w:rsidR="0026306B" w:rsidRPr="003D3083" w:rsidRDefault="0026306B" w:rsidP="00186F07">
            <w:pPr>
              <w:shd w:val="clear" w:color="auto" w:fill="FFFFFF"/>
              <w:spacing w:line="240" w:lineRule="atLeast"/>
              <w:ind w:firstLine="459"/>
              <w:jc w:val="both"/>
              <w:rPr>
                <w:lang w:val="uk-UA"/>
              </w:rPr>
            </w:pPr>
            <w:r w:rsidRPr="003D3083">
              <w:rPr>
                <w:lang w:val="uk-UA"/>
              </w:rPr>
              <w:t>7) фінансову підтримку заходів в агропромисловому комплексі на умовах фінансового лізингу (за рахунок джерел, визначених пунктом 2 статті 13 цього Закону);</w:t>
            </w:r>
          </w:p>
          <w:p w14:paraId="063B16E5" w14:textId="77777777" w:rsidR="0026306B" w:rsidRPr="003D3083" w:rsidRDefault="0026306B" w:rsidP="00186F07">
            <w:pPr>
              <w:shd w:val="clear" w:color="auto" w:fill="FFFFFF"/>
              <w:spacing w:line="240" w:lineRule="atLeast"/>
              <w:ind w:firstLine="459"/>
              <w:jc w:val="both"/>
              <w:rPr>
                <w:lang w:val="uk-UA"/>
              </w:rPr>
            </w:pPr>
            <w:r w:rsidRPr="003D3083">
              <w:rPr>
                <w:lang w:val="uk-UA"/>
              </w:rPr>
              <w:t>8) надання кредитів на будівництво (придбання) житла для науково-педагогічних та педагогічних працівників (за рахунок джерел, визначених пунктом 3 статті 13 цього Закону);</w:t>
            </w:r>
          </w:p>
          <w:p w14:paraId="23EA0C1C" w14:textId="77777777" w:rsidR="0026306B" w:rsidRPr="003D3083" w:rsidRDefault="0026306B" w:rsidP="00186F07">
            <w:pPr>
              <w:shd w:val="clear" w:color="auto" w:fill="FFFFFF"/>
              <w:spacing w:line="240" w:lineRule="atLeast"/>
              <w:ind w:firstLine="459"/>
              <w:jc w:val="both"/>
              <w:rPr>
                <w:lang w:val="uk-UA"/>
              </w:rPr>
            </w:pPr>
            <w:r w:rsidRPr="003D3083">
              <w:rPr>
                <w:lang w:val="uk-UA"/>
              </w:rPr>
              <w:t>9) виконання боргових зобов'язань за кредитами, залученими під державні гарантії, з метою реалізації проектів соціально-економічного розвитку (за рахунок джерел, визначених пунктом 5 статті 13 цього Закону);</w:t>
            </w:r>
          </w:p>
          <w:p w14:paraId="64DF5B7F" w14:textId="77777777" w:rsidR="0026306B" w:rsidRPr="003D3083" w:rsidRDefault="0026306B" w:rsidP="00186F07">
            <w:pPr>
              <w:shd w:val="clear" w:color="auto" w:fill="FFFFFF"/>
              <w:spacing w:line="240" w:lineRule="atLeast"/>
              <w:ind w:firstLine="459"/>
              <w:jc w:val="both"/>
              <w:rPr>
                <w:lang w:val="uk-UA"/>
              </w:rPr>
            </w:pPr>
            <w:r w:rsidRPr="003D3083">
              <w:rPr>
                <w:lang w:val="uk-UA"/>
              </w:rPr>
              <w:t xml:space="preserve">10) закупівлю продукції, документів, що видаються під час надання адміністративних послуг з придбання, перевезення, зберігання і носіння зброї, а також відповідно до законів України "Про Єдиний державний демографічний реєстр та документи, що </w:t>
            </w:r>
            <w:r w:rsidRPr="003D3083">
              <w:rPr>
                <w:lang w:val="uk-UA"/>
              </w:rPr>
              <w:lastRenderedPageBreak/>
              <w:t>підтверджують громадянство України, посвідчують особу чи її спеціальний статус" і "Про дорожній рух" (за рахунок джерел, визначених пунктом 3 статті 11 цього Закону);</w:t>
            </w:r>
          </w:p>
          <w:p w14:paraId="67C6025B" w14:textId="77777777" w:rsidR="0026306B" w:rsidRPr="003D3083" w:rsidRDefault="0026306B" w:rsidP="00186F07">
            <w:pPr>
              <w:shd w:val="clear" w:color="auto" w:fill="FFFFFF"/>
              <w:spacing w:line="240" w:lineRule="atLeast"/>
              <w:ind w:firstLine="459"/>
              <w:jc w:val="both"/>
              <w:rPr>
                <w:lang w:val="uk-UA"/>
              </w:rPr>
            </w:pPr>
            <w:r w:rsidRPr="003D3083">
              <w:rPr>
                <w:lang w:val="uk-UA"/>
              </w:rPr>
              <w:t>11) будівництво (придбання) житла для військовослужбовців Збройних Сил України (за рахунок джерел, визначених пунктом 4 статті 11 цього Закону);</w:t>
            </w:r>
          </w:p>
          <w:p w14:paraId="32555A7D" w14:textId="77777777" w:rsidR="0026306B" w:rsidRPr="003D3083" w:rsidRDefault="0026306B" w:rsidP="00186F07">
            <w:pPr>
              <w:shd w:val="clear" w:color="auto" w:fill="FFFFFF"/>
              <w:spacing w:line="240" w:lineRule="atLeast"/>
              <w:ind w:firstLine="459"/>
              <w:jc w:val="both"/>
              <w:rPr>
                <w:lang w:val="uk-UA"/>
              </w:rPr>
            </w:pPr>
            <w:r w:rsidRPr="003D3083">
              <w:rPr>
                <w:lang w:val="uk-UA"/>
              </w:rPr>
              <w:t>12) розбудову інфраструктури Єдиного державного               демографічного реєстру та функціонування органів розпорядника зазначеного Реєстру (за рахунок джерел, визначених пунктом 5 статті 11 цього Закону);</w:t>
            </w:r>
          </w:p>
          <w:p w14:paraId="0F7D49CD" w14:textId="77777777" w:rsidR="0026306B" w:rsidRPr="003D3083" w:rsidRDefault="0026306B" w:rsidP="00186F07">
            <w:pPr>
              <w:shd w:val="clear" w:color="auto" w:fill="FFFFFF"/>
              <w:spacing w:line="240" w:lineRule="atLeast"/>
              <w:ind w:firstLine="459"/>
              <w:jc w:val="both"/>
              <w:rPr>
                <w:lang w:val="uk-UA"/>
              </w:rPr>
            </w:pPr>
            <w:r w:rsidRPr="003D3083">
              <w:rPr>
                <w:lang w:val="uk-UA"/>
              </w:rPr>
              <w:t>13) субвенцію з державного бюджету місцевим бюджетам на реалізацію проекту "Житло для внутрішньо переміщених осіб" (за рахунок джерел, визначених пунктом 2 статті 11 цього Закону);</w:t>
            </w:r>
          </w:p>
          <w:p w14:paraId="5484EF86" w14:textId="77777777" w:rsidR="0026306B" w:rsidRPr="003D3083" w:rsidRDefault="0026306B" w:rsidP="00186F07">
            <w:pPr>
              <w:shd w:val="clear" w:color="auto" w:fill="FFFFFF"/>
              <w:spacing w:line="240" w:lineRule="atLeast"/>
              <w:ind w:firstLine="459"/>
              <w:jc w:val="both"/>
              <w:rPr>
                <w:lang w:val="uk-UA"/>
              </w:rPr>
            </w:pPr>
            <w:r w:rsidRPr="003D3083">
              <w:rPr>
                <w:lang w:val="uk-UA"/>
              </w:rPr>
              <w:t>14) надання пільгових іпотечних кредитів внутрішньо переміщеним особам (за рахунок джерел, визначених пунктом 2 статті 11 та пунктом 6 статті 13 цього Закону);</w:t>
            </w:r>
          </w:p>
          <w:p w14:paraId="0AE5CE69" w14:textId="77777777" w:rsidR="0026306B" w:rsidRPr="003D3083" w:rsidRDefault="0026306B" w:rsidP="00186F07">
            <w:pPr>
              <w:shd w:val="clear" w:color="auto" w:fill="FFFFFF"/>
              <w:spacing w:line="240" w:lineRule="atLeast"/>
              <w:ind w:firstLine="459"/>
              <w:jc w:val="both"/>
              <w:rPr>
                <w:lang w:val="uk-UA"/>
              </w:rPr>
            </w:pPr>
            <w:r w:rsidRPr="003D3083">
              <w:rPr>
                <w:lang w:val="uk-UA"/>
              </w:rPr>
              <w:t>17) субвенцію з державного бюджету місцевим бюджетам на реалізацію програми "Спроможна школа для кращих результатів" (за рахунок джерел, визначених пунктом 7 статті 11 цього Закону);</w:t>
            </w:r>
          </w:p>
          <w:p w14:paraId="2D2C46BF" w14:textId="77777777" w:rsidR="0026306B" w:rsidRPr="003D3083" w:rsidRDefault="0026306B" w:rsidP="00186F07">
            <w:pPr>
              <w:shd w:val="clear" w:color="auto" w:fill="FFFFFF"/>
              <w:spacing w:line="240" w:lineRule="atLeast"/>
              <w:ind w:firstLine="459"/>
              <w:jc w:val="both"/>
              <w:rPr>
                <w:lang w:val="uk-UA"/>
              </w:rPr>
            </w:pPr>
            <w:r w:rsidRPr="003D3083">
              <w:rPr>
                <w:lang w:val="uk-UA"/>
              </w:rPr>
              <w:t>18) модернізацію та оновлення матеріально-технічної бази багатопрофільних лікарень інтенсивного лікування (за рахунок джерел, визначених пунктом 7 статті 11 цього Закону);</w:t>
            </w:r>
          </w:p>
          <w:p w14:paraId="16A2D47F" w14:textId="77777777" w:rsidR="0026306B" w:rsidRPr="003D3083" w:rsidRDefault="0026306B" w:rsidP="00186F07">
            <w:pPr>
              <w:shd w:val="clear" w:color="auto" w:fill="FFFFFF"/>
              <w:spacing w:line="240" w:lineRule="atLeast"/>
              <w:ind w:firstLine="459"/>
              <w:jc w:val="both"/>
              <w:rPr>
                <w:lang w:val="uk-UA"/>
              </w:rPr>
            </w:pPr>
            <w:r w:rsidRPr="003D3083">
              <w:rPr>
                <w:lang w:val="uk-UA"/>
              </w:rPr>
              <w:t>19) першочергове забезпечення сільських населених пунктів централізованим водопостачанням (за рахунок джерел, визначених пунктом 7 статті 11 цього Закону);</w:t>
            </w:r>
          </w:p>
          <w:p w14:paraId="7FBECE12" w14:textId="77777777" w:rsidR="0026306B" w:rsidRPr="003D3083" w:rsidRDefault="0026306B" w:rsidP="00186F07">
            <w:pPr>
              <w:shd w:val="clear" w:color="auto" w:fill="FFFFFF"/>
              <w:spacing w:line="240" w:lineRule="atLeast"/>
              <w:ind w:firstLine="459"/>
              <w:jc w:val="both"/>
              <w:rPr>
                <w:lang w:val="uk-UA"/>
              </w:rPr>
            </w:pPr>
            <w:r w:rsidRPr="003D3083">
              <w:rPr>
                <w:lang w:val="uk-UA"/>
              </w:rPr>
              <w:t>20) реалізацію державного інвестиційного проекту "Приведення стану автомобільних доріг транспортного сполучення Київ - Суми - Харків (в межах Чернігівської та Сумської областей) до сучасних технічних вимог" (за рахунок джерел, визначених пунктом 7 статті 11 цього Закону);</w:t>
            </w:r>
          </w:p>
          <w:p w14:paraId="55F482BF" w14:textId="77777777" w:rsidR="0026306B" w:rsidRPr="003D3083" w:rsidRDefault="0026306B" w:rsidP="00186F07">
            <w:pPr>
              <w:shd w:val="clear" w:color="auto" w:fill="FFFFFF"/>
              <w:spacing w:line="240" w:lineRule="atLeast"/>
              <w:ind w:firstLine="459"/>
              <w:jc w:val="both"/>
              <w:rPr>
                <w:lang w:val="uk-UA"/>
              </w:rPr>
            </w:pPr>
            <w:r w:rsidRPr="003D3083">
              <w:rPr>
                <w:lang w:val="uk-UA"/>
              </w:rPr>
              <w:lastRenderedPageBreak/>
              <w:t>21) реалізацію державного інвестиційного проекту "Покращення стану автомобільних доріг загального користування у Львівській області" (за рахунок джерел, визначених пунктом 7 статті 11 цього Закону);</w:t>
            </w:r>
          </w:p>
          <w:p w14:paraId="2048BD1E" w14:textId="77777777" w:rsidR="0026306B" w:rsidRPr="003D3083" w:rsidRDefault="0026306B" w:rsidP="00186F07">
            <w:pPr>
              <w:shd w:val="clear" w:color="auto" w:fill="FFFFFF"/>
              <w:spacing w:line="240" w:lineRule="atLeast"/>
              <w:ind w:firstLine="459"/>
              <w:jc w:val="both"/>
              <w:rPr>
                <w:lang w:val="uk-UA"/>
              </w:rPr>
            </w:pPr>
            <w:r w:rsidRPr="003D3083">
              <w:rPr>
                <w:lang w:val="uk-UA"/>
              </w:rPr>
              <w:t>22) розвиток фізичної культури, спорту вищих досягнень та резервного спорту (за рахунок джерел, визначених пунктом 7 статті 11 цього Закону);</w:t>
            </w:r>
          </w:p>
          <w:p w14:paraId="218BF8AC" w14:textId="77777777" w:rsidR="0026306B" w:rsidRPr="003D3083" w:rsidRDefault="0026306B" w:rsidP="00186F07">
            <w:pPr>
              <w:shd w:val="clear" w:color="auto" w:fill="FFFFFF"/>
              <w:spacing w:line="240" w:lineRule="atLeast"/>
              <w:ind w:firstLine="459"/>
              <w:jc w:val="both"/>
              <w:rPr>
                <w:lang w:val="uk-UA"/>
              </w:rPr>
            </w:pPr>
            <w:r w:rsidRPr="003D3083">
              <w:rPr>
                <w:lang w:val="uk-UA"/>
              </w:rPr>
              <w:t>23) субвенцію з державного бюджету місцевим бюджетам на будівництво нових, реконструкцію та капітальний ремонт існуючих спортивних п'ятдесятиметрових і двадцятип'ятиметрових басейнів (за рахунок джерел, визначених пунктом 7 статті 11 цього Закону);</w:t>
            </w:r>
          </w:p>
          <w:p w14:paraId="11CFB0FC" w14:textId="77777777" w:rsidR="0026306B" w:rsidRPr="003D3083" w:rsidRDefault="0026306B" w:rsidP="00186F07">
            <w:pPr>
              <w:shd w:val="clear" w:color="auto" w:fill="FFFFFF"/>
              <w:spacing w:line="240" w:lineRule="atLeast"/>
              <w:ind w:firstLine="459"/>
              <w:jc w:val="both"/>
              <w:rPr>
                <w:lang w:val="uk-UA"/>
              </w:rPr>
            </w:pPr>
            <w:r w:rsidRPr="003D3083">
              <w:rPr>
                <w:lang w:val="uk-UA"/>
              </w:rPr>
              <w:t>24) субвенцію з державного бюджету місцевим бюджетам на створення нових, будівельно-ремонтні роботи існуючих палаців спорту та завершення розпочатих у попередньому періоді робіт з будівництва/реконструкції палаців спорту (за рахунок джерел, визначених пунктом 7 статті 11 цього Закону);</w:t>
            </w:r>
          </w:p>
          <w:p w14:paraId="67C5667F" w14:textId="77777777" w:rsidR="0026306B" w:rsidRPr="003D3083" w:rsidRDefault="0026306B" w:rsidP="00186F07">
            <w:pPr>
              <w:shd w:val="clear" w:color="auto" w:fill="FFFFFF"/>
              <w:spacing w:line="240" w:lineRule="atLeast"/>
              <w:ind w:firstLine="459"/>
              <w:jc w:val="both"/>
              <w:rPr>
                <w:lang w:val="uk-UA"/>
              </w:rPr>
            </w:pPr>
            <w:r w:rsidRPr="003D3083">
              <w:rPr>
                <w:lang w:val="uk-UA"/>
              </w:rPr>
              <w:t>25) здійснення заходів для виконання завдань і функцій Національної поліції України в обсягах та порядку, встановлених Кабінетом Міністрів України (за рахунок джерел, визначених пунктом 8 статті 11 цього Закону);</w:t>
            </w:r>
          </w:p>
          <w:p w14:paraId="1AFA03C2" w14:textId="77777777" w:rsidR="0026306B" w:rsidRPr="003D3083" w:rsidRDefault="0026306B" w:rsidP="00186F07">
            <w:pPr>
              <w:shd w:val="clear" w:color="auto" w:fill="FFFFFF"/>
              <w:spacing w:line="240" w:lineRule="atLeast"/>
              <w:ind w:firstLine="459"/>
              <w:jc w:val="both"/>
              <w:rPr>
                <w:lang w:val="uk-UA"/>
              </w:rPr>
            </w:pPr>
            <w:r w:rsidRPr="003D3083">
              <w:rPr>
                <w:lang w:val="uk-UA"/>
              </w:rPr>
              <w:t>26) забезпечення функціонування постійно діючого незалежного державного колегіального органу, що здійснює державне регулювання, моніторинг та контроль за діяльністю суб'єктів господарювання у сферах енергетики та комунальних послуг (за рахунок джерел, визначених пунктом 9 статті 11 цього Закону);</w:t>
            </w:r>
          </w:p>
          <w:p w14:paraId="046EF95B" w14:textId="77777777" w:rsidR="0026306B" w:rsidRPr="003D3083" w:rsidRDefault="0026306B" w:rsidP="00186F07">
            <w:pPr>
              <w:shd w:val="clear" w:color="auto" w:fill="FFFFFF"/>
              <w:spacing w:line="240" w:lineRule="atLeast"/>
              <w:ind w:firstLine="459"/>
              <w:jc w:val="both"/>
              <w:rPr>
                <w:lang w:val="uk-UA"/>
              </w:rPr>
            </w:pPr>
            <w:r w:rsidRPr="003D3083">
              <w:rPr>
                <w:lang w:val="uk-UA"/>
              </w:rPr>
              <w:t>27) реалізацію Міністерством оборони України заходів щодо підвищення обороноздатності і безпеки держави, а також заходів щодо запобігання поширенню на території України гострої респіраторної хвороби COVID-19, спричиненої коронавірусом SARS-CoV-2 (за рахунок джерел, визначених </w:t>
            </w:r>
            <w:hyperlink r:id="rId15" w:anchor="n53" w:history="1">
              <w:r w:rsidRPr="003D3083">
                <w:rPr>
                  <w:lang w:val="uk-UA"/>
                </w:rPr>
                <w:t>пунктом 5</w:t>
              </w:r>
            </w:hyperlink>
            <w:r w:rsidRPr="003D3083">
              <w:rPr>
                <w:lang w:val="uk-UA"/>
              </w:rPr>
              <w:t> статті 12 цього Закону) за новою бюджетною програмою;</w:t>
            </w:r>
          </w:p>
          <w:p w14:paraId="3060BD4D" w14:textId="77777777" w:rsidR="0026306B" w:rsidRPr="003D3083" w:rsidRDefault="0026306B" w:rsidP="00186F07">
            <w:pPr>
              <w:shd w:val="clear" w:color="auto" w:fill="FFFFFF"/>
              <w:spacing w:line="240" w:lineRule="atLeast"/>
              <w:ind w:firstLine="459"/>
              <w:jc w:val="both"/>
              <w:rPr>
                <w:lang w:val="uk-UA"/>
              </w:rPr>
            </w:pPr>
            <w:r w:rsidRPr="003D3083">
              <w:rPr>
                <w:lang w:val="uk-UA"/>
              </w:rPr>
              <w:lastRenderedPageBreak/>
              <w:t>28) будівництво автотранспортної магістралі через р. Дніпро у м. Запоріжжі (автомобільна дорога загального користування                 державного значення Н-08 Бориспіль - Дніпро - Запоріжжя (через м. Кременчук) - Маріуполь "Під'їзд до о. Хортиця (автотранспортна магістраль через р. Дніпро у м. Запоріжжі)") (за рахунок джерел, визначених пунктом 5 статті 12 цього Закону) за новою бюджетною програмою;</w:t>
            </w:r>
          </w:p>
          <w:p w14:paraId="0A4AF104" w14:textId="77777777" w:rsidR="0026306B" w:rsidRPr="003D3083" w:rsidRDefault="0026306B" w:rsidP="00186F07">
            <w:pPr>
              <w:shd w:val="clear" w:color="auto" w:fill="FFFFFF"/>
              <w:spacing w:line="240" w:lineRule="atLeast"/>
              <w:ind w:firstLine="459"/>
              <w:jc w:val="both"/>
              <w:rPr>
                <w:lang w:val="uk-UA"/>
              </w:rPr>
            </w:pPr>
            <w:r w:rsidRPr="003D3083">
              <w:rPr>
                <w:lang w:val="uk-UA"/>
              </w:rPr>
              <w:t>29) забезпечення функціонування Фонду розвитку               підприємництва (за рахунок джерел, визначених пунктом 6 статті 12 цього Закону);</w:t>
            </w:r>
          </w:p>
          <w:p w14:paraId="780CE936" w14:textId="77777777" w:rsidR="0026306B" w:rsidRPr="003D3083" w:rsidRDefault="0026306B" w:rsidP="00186F07">
            <w:pPr>
              <w:shd w:val="clear" w:color="auto" w:fill="FFFFFF"/>
              <w:spacing w:line="240" w:lineRule="atLeast"/>
              <w:ind w:firstLine="459"/>
              <w:jc w:val="both"/>
              <w:rPr>
                <w:lang w:val="uk-UA"/>
              </w:rPr>
            </w:pPr>
            <w:r w:rsidRPr="003D3083">
              <w:rPr>
                <w:lang w:val="uk-UA"/>
              </w:rPr>
              <w:t>30) надання пільгового довгострокового державного кредиту внутрішньо переміщеним особам, учасникам проведення антитерористичної операції (АТО) та/або учасникам проведення операції Об’єднаних сил (ООС) на придбання житла (за рахунок джерел, визначених </w:t>
            </w:r>
            <w:hyperlink r:id="rId16" w:anchor="n160" w:history="1">
              <w:r w:rsidRPr="003D3083">
                <w:rPr>
                  <w:lang w:val="uk-UA"/>
                </w:rPr>
                <w:t>пунктом 10</w:t>
              </w:r>
            </w:hyperlink>
            <w:r w:rsidRPr="003D3083">
              <w:rPr>
                <w:lang w:val="uk-UA"/>
              </w:rPr>
              <w:t> статті 11 та </w:t>
            </w:r>
            <w:hyperlink r:id="rId17" w:anchor="n162" w:history="1">
              <w:r w:rsidRPr="003D3083">
                <w:rPr>
                  <w:lang w:val="uk-UA"/>
                </w:rPr>
                <w:t>пунктом 7</w:t>
              </w:r>
            </w:hyperlink>
            <w:r w:rsidRPr="003D3083">
              <w:rPr>
                <w:lang w:val="uk-UA"/>
              </w:rPr>
              <w:t> статті 13 цього Закону);</w:t>
            </w:r>
          </w:p>
          <w:p w14:paraId="225BB6C1" w14:textId="77777777" w:rsidR="0026306B" w:rsidRPr="001146D8" w:rsidRDefault="0026306B" w:rsidP="00186F07">
            <w:pPr>
              <w:shd w:val="clear" w:color="auto" w:fill="FFFFFF"/>
              <w:spacing w:line="240" w:lineRule="atLeast"/>
              <w:ind w:firstLine="459"/>
              <w:jc w:val="both"/>
              <w:rPr>
                <w:b/>
                <w:lang w:val="uk-UA"/>
              </w:rPr>
            </w:pPr>
            <w:r w:rsidRPr="001146D8">
              <w:rPr>
                <w:b/>
                <w:lang w:val="uk-UA"/>
              </w:rPr>
              <w:t>31) компенсацію акціонерному товариству "Національна акціонерна компанія "Нафтогаз України" економічно обґрунтованих витрат, здійснених з метою виконання покладених на нього відповідно до статті 11 Закону України "Про ринок природного газу" спеціальних обов'язків для забезпечення загальносуспільних інтересів у процесі функціонування ринку природного газу, зменшених на доходи, отримані у процесі виконання таких спеціальних обов’язків, та з урахуванням допустимого рівня прибутку (за рахунок джерел, визначених пунктами 11 - 14 статті 11 цього Закону);</w:t>
            </w:r>
          </w:p>
          <w:p w14:paraId="337EC096" w14:textId="77777777" w:rsidR="0026306B" w:rsidRPr="00490842" w:rsidRDefault="0026306B" w:rsidP="00186F07">
            <w:pPr>
              <w:shd w:val="clear" w:color="auto" w:fill="FFFFFF"/>
              <w:spacing w:line="240" w:lineRule="atLeast"/>
              <w:ind w:firstLine="459"/>
              <w:jc w:val="both"/>
              <w:rPr>
                <w:b/>
                <w:lang w:val="uk-UA"/>
              </w:rPr>
            </w:pPr>
            <w:r w:rsidRPr="00490842">
              <w:rPr>
                <w:b/>
                <w:lang w:val="uk-UA"/>
              </w:rPr>
              <w:t>32) реструктуризацію вугільної галузі (за рахунок джерел, визначених пунктами 14, 15 та 16 статті 11 цього Закону);</w:t>
            </w:r>
          </w:p>
          <w:p w14:paraId="20AF165B" w14:textId="77777777" w:rsidR="0026306B" w:rsidRPr="003D3083" w:rsidRDefault="0026306B" w:rsidP="00186F07">
            <w:pPr>
              <w:shd w:val="clear" w:color="auto" w:fill="FFFFFF"/>
              <w:spacing w:line="240" w:lineRule="atLeast"/>
              <w:ind w:firstLine="459"/>
              <w:jc w:val="both"/>
              <w:rPr>
                <w:b/>
                <w:lang w:val="uk-UA"/>
              </w:rPr>
            </w:pPr>
            <w:r w:rsidRPr="00490842">
              <w:rPr>
                <w:b/>
                <w:lang w:val="uk-UA"/>
              </w:rPr>
              <w:t xml:space="preserve">33) фонд боротьби з гострою респіраторною хворобою COVID-19, спричиненою коронавірусом SARS-CoV-2, та її </w:t>
            </w:r>
            <w:r w:rsidRPr="00490842">
              <w:rPr>
                <w:b/>
                <w:lang w:val="uk-UA"/>
              </w:rPr>
              <w:lastRenderedPageBreak/>
              <w:t xml:space="preserve">наслідками (за рахунок джерел, визначених пунктами 14, 15 та 16 </w:t>
            </w:r>
            <w:r>
              <w:rPr>
                <w:b/>
                <w:lang w:val="uk-UA"/>
              </w:rPr>
              <w:t>статті 11 цього Закону).</w:t>
            </w:r>
          </w:p>
        </w:tc>
      </w:tr>
      <w:tr w:rsidR="0026306B" w:rsidRPr="003D3083" w14:paraId="6CA1B3DD" w14:textId="77777777" w:rsidTr="00186F07">
        <w:trPr>
          <w:trHeight w:val="557"/>
        </w:trPr>
        <w:tc>
          <w:tcPr>
            <w:tcW w:w="2474" w:type="pct"/>
            <w:tcBorders>
              <w:top w:val="single" w:sz="4" w:space="0" w:color="auto"/>
              <w:left w:val="single" w:sz="4" w:space="0" w:color="auto"/>
              <w:bottom w:val="single" w:sz="4" w:space="0" w:color="auto"/>
              <w:right w:val="single" w:sz="4" w:space="0" w:color="auto"/>
            </w:tcBorders>
          </w:tcPr>
          <w:p w14:paraId="37266FA9" w14:textId="77777777" w:rsidR="0026306B" w:rsidRPr="003D3083" w:rsidRDefault="0026306B" w:rsidP="00186F07">
            <w:pPr>
              <w:shd w:val="clear" w:color="auto" w:fill="FFFFFF"/>
              <w:spacing w:line="240" w:lineRule="atLeast"/>
              <w:ind w:firstLine="310"/>
              <w:jc w:val="both"/>
              <w:rPr>
                <w:b/>
                <w:lang w:val="uk-UA"/>
              </w:rPr>
            </w:pPr>
          </w:p>
          <w:p w14:paraId="58967EBC" w14:textId="77777777" w:rsidR="0026306B" w:rsidRPr="003D3083" w:rsidRDefault="0026306B" w:rsidP="00186F07">
            <w:pPr>
              <w:shd w:val="clear" w:color="auto" w:fill="FFFFFF"/>
              <w:spacing w:line="240" w:lineRule="atLeast"/>
              <w:ind w:firstLine="310"/>
              <w:jc w:val="center"/>
              <w:rPr>
                <w:b/>
                <w:lang w:val="uk-UA"/>
              </w:rPr>
            </w:pPr>
            <w:r w:rsidRPr="003D3083">
              <w:rPr>
                <w:b/>
                <w:lang w:val="uk-UA"/>
              </w:rPr>
              <w:t>Стаття 14</w:t>
            </w:r>
            <w:r w:rsidRPr="003D3083">
              <w:rPr>
                <w:b/>
                <w:vertAlign w:val="superscript"/>
                <w:lang w:val="uk-UA"/>
              </w:rPr>
              <w:t>1</w:t>
            </w:r>
            <w:r w:rsidRPr="003D3083">
              <w:rPr>
                <w:b/>
                <w:lang w:val="uk-UA"/>
              </w:rPr>
              <w:t xml:space="preserve"> відсутня</w:t>
            </w:r>
          </w:p>
        </w:tc>
        <w:tc>
          <w:tcPr>
            <w:tcW w:w="2526" w:type="pct"/>
            <w:tcBorders>
              <w:top w:val="single" w:sz="4" w:space="0" w:color="auto"/>
              <w:left w:val="single" w:sz="4" w:space="0" w:color="auto"/>
              <w:bottom w:val="single" w:sz="4" w:space="0" w:color="auto"/>
              <w:right w:val="single" w:sz="4" w:space="0" w:color="auto"/>
            </w:tcBorders>
          </w:tcPr>
          <w:p w14:paraId="2088D20F" w14:textId="77777777" w:rsidR="0026306B" w:rsidRDefault="0026306B" w:rsidP="00186F07">
            <w:pPr>
              <w:pStyle w:val="aa"/>
              <w:spacing w:after="120"/>
              <w:ind w:left="0" w:firstLine="567"/>
              <w:jc w:val="both"/>
              <w:rPr>
                <w:rFonts w:ascii="Times New Roman" w:hAnsi="Times New Roman"/>
                <w:b/>
                <w:sz w:val="24"/>
                <w:szCs w:val="24"/>
              </w:rPr>
            </w:pPr>
          </w:p>
          <w:p w14:paraId="3BEF422C" w14:textId="77777777" w:rsidR="0026306B" w:rsidRPr="00DC61BB" w:rsidRDefault="0026306B" w:rsidP="00186F07">
            <w:pPr>
              <w:pStyle w:val="aa"/>
              <w:spacing w:after="120"/>
              <w:ind w:left="0" w:firstLine="567"/>
              <w:jc w:val="both"/>
              <w:rPr>
                <w:rFonts w:ascii="Times New Roman" w:hAnsi="Times New Roman"/>
                <w:b/>
                <w:sz w:val="24"/>
                <w:szCs w:val="24"/>
              </w:rPr>
            </w:pPr>
            <w:r w:rsidRPr="00DC61BB">
              <w:rPr>
                <w:rFonts w:ascii="Times New Roman" w:hAnsi="Times New Roman"/>
                <w:b/>
                <w:sz w:val="24"/>
                <w:szCs w:val="24"/>
              </w:rPr>
              <w:t xml:space="preserve">Стаття 14 </w:t>
            </w:r>
            <w:r w:rsidRPr="00DC61BB">
              <w:rPr>
                <w:rFonts w:ascii="Times New Roman" w:hAnsi="Times New Roman"/>
                <w:b/>
                <w:sz w:val="24"/>
                <w:szCs w:val="24"/>
                <w:vertAlign w:val="superscript"/>
              </w:rPr>
              <w:t>1</w:t>
            </w:r>
            <w:r w:rsidRPr="00DC61BB">
              <w:rPr>
                <w:rFonts w:ascii="Times New Roman" w:hAnsi="Times New Roman"/>
                <w:b/>
                <w:sz w:val="24"/>
                <w:szCs w:val="24"/>
              </w:rPr>
              <w:t>. Установити, що:</w:t>
            </w:r>
          </w:p>
          <w:p w14:paraId="64CA58B7" w14:textId="77777777" w:rsidR="0026306B" w:rsidRPr="00DC61BB" w:rsidRDefault="0026306B" w:rsidP="00186F07">
            <w:pPr>
              <w:pStyle w:val="aa"/>
              <w:spacing w:after="120"/>
              <w:ind w:left="0" w:firstLine="567"/>
              <w:jc w:val="both"/>
              <w:rPr>
                <w:rFonts w:ascii="Times New Roman" w:hAnsi="Times New Roman"/>
                <w:b/>
                <w:sz w:val="24"/>
                <w:szCs w:val="24"/>
              </w:rPr>
            </w:pPr>
            <w:r w:rsidRPr="00DC61BB">
              <w:rPr>
                <w:rFonts w:ascii="Times New Roman" w:hAnsi="Times New Roman"/>
                <w:b/>
                <w:sz w:val="24"/>
                <w:szCs w:val="24"/>
              </w:rPr>
              <w:t>надходження, визначені пунктами 11 - 16 статті 11 цього Закону спрямовуються на реалізацію заходів, визначених пунктами 31-33 статті 14 цього Закону, у порядку, затвердженому Кабінетом Міністрів України;</w:t>
            </w:r>
          </w:p>
          <w:p w14:paraId="41BA504D" w14:textId="77777777" w:rsidR="0026306B" w:rsidRPr="00DC61BB" w:rsidRDefault="0026306B" w:rsidP="00186F07">
            <w:pPr>
              <w:pStyle w:val="aa"/>
              <w:spacing w:after="120"/>
              <w:ind w:left="0" w:firstLine="567"/>
              <w:jc w:val="both"/>
              <w:rPr>
                <w:rFonts w:ascii="Times New Roman" w:hAnsi="Times New Roman"/>
                <w:b/>
                <w:sz w:val="24"/>
                <w:szCs w:val="24"/>
              </w:rPr>
            </w:pPr>
            <w:r w:rsidRPr="00DC61BB">
              <w:rPr>
                <w:rFonts w:ascii="Times New Roman" w:hAnsi="Times New Roman"/>
                <w:b/>
                <w:sz w:val="24"/>
                <w:szCs w:val="24"/>
              </w:rPr>
              <w:t>розрахунок компенсації в цілях проведення взаєморозрахунків відповідно до пункту 31 статті 14 цього Закону здійснюється відповідно до порядку, затвердженого Кабінетом Міністрів України;</w:t>
            </w:r>
          </w:p>
          <w:p w14:paraId="23A7826D" w14:textId="77777777" w:rsidR="0026306B" w:rsidRPr="00DC61BB" w:rsidRDefault="0026306B" w:rsidP="00186F07">
            <w:pPr>
              <w:pStyle w:val="aa"/>
              <w:spacing w:after="120"/>
              <w:ind w:left="0" w:firstLine="567"/>
              <w:jc w:val="both"/>
              <w:rPr>
                <w:rFonts w:ascii="Times New Roman" w:hAnsi="Times New Roman"/>
                <w:b/>
                <w:sz w:val="24"/>
                <w:szCs w:val="24"/>
              </w:rPr>
            </w:pPr>
            <w:r w:rsidRPr="00DC61BB">
              <w:rPr>
                <w:rFonts w:ascii="Times New Roman" w:hAnsi="Times New Roman"/>
                <w:b/>
                <w:sz w:val="24"/>
                <w:szCs w:val="24"/>
              </w:rPr>
              <w:t>проведення взаєморозрахунків за рахунок джерел, визначених пунктами 11 - 13 статті 11 цього Закону, відбувається на підставі довідки, наданої контролюючим органом.</w:t>
            </w:r>
          </w:p>
          <w:p w14:paraId="6C434B03" w14:textId="77777777" w:rsidR="0026306B" w:rsidRPr="003D3083" w:rsidRDefault="0026306B" w:rsidP="00186F07">
            <w:pPr>
              <w:shd w:val="clear" w:color="auto" w:fill="FFFFFF"/>
              <w:spacing w:line="240" w:lineRule="atLeast"/>
              <w:ind w:firstLine="600"/>
              <w:jc w:val="both"/>
              <w:rPr>
                <w:b/>
                <w:lang w:val="uk-UA"/>
              </w:rPr>
            </w:pPr>
          </w:p>
        </w:tc>
      </w:tr>
      <w:tr w:rsidR="0026306B" w:rsidRPr="003D3083" w14:paraId="0A26988B" w14:textId="77777777" w:rsidTr="00186F07">
        <w:trPr>
          <w:trHeight w:val="557"/>
        </w:trPr>
        <w:tc>
          <w:tcPr>
            <w:tcW w:w="5000" w:type="pct"/>
            <w:gridSpan w:val="2"/>
            <w:tcBorders>
              <w:top w:val="single" w:sz="4" w:space="0" w:color="auto"/>
              <w:left w:val="single" w:sz="4" w:space="0" w:color="auto"/>
              <w:bottom w:val="single" w:sz="4" w:space="0" w:color="auto"/>
              <w:right w:val="single" w:sz="4" w:space="0" w:color="auto"/>
            </w:tcBorders>
          </w:tcPr>
          <w:p w14:paraId="127E1635" w14:textId="77777777" w:rsidR="0026306B" w:rsidRDefault="0026306B" w:rsidP="00186F07">
            <w:pPr>
              <w:shd w:val="clear" w:color="auto" w:fill="FFFFFF"/>
              <w:spacing w:line="240" w:lineRule="atLeast"/>
              <w:ind w:firstLine="600"/>
              <w:jc w:val="center"/>
              <w:rPr>
                <w:b/>
                <w:lang w:val="uk-UA"/>
              </w:rPr>
            </w:pPr>
            <w:r>
              <w:rPr>
                <w:b/>
                <w:sz w:val="28"/>
                <w:szCs w:val="28"/>
              </w:rPr>
              <w:t>ПРИКІНЦЕВІ ПОЛОЖЕННЯ</w:t>
            </w:r>
          </w:p>
        </w:tc>
      </w:tr>
      <w:tr w:rsidR="0026306B" w:rsidRPr="00F0659E" w14:paraId="0B7F5E35" w14:textId="77777777" w:rsidTr="00186F07">
        <w:trPr>
          <w:trHeight w:val="557"/>
        </w:trPr>
        <w:tc>
          <w:tcPr>
            <w:tcW w:w="2474" w:type="pct"/>
            <w:tcBorders>
              <w:top w:val="single" w:sz="4" w:space="0" w:color="auto"/>
              <w:left w:val="single" w:sz="4" w:space="0" w:color="auto"/>
              <w:bottom w:val="single" w:sz="4" w:space="0" w:color="auto"/>
              <w:right w:val="single" w:sz="4" w:space="0" w:color="auto"/>
            </w:tcBorders>
          </w:tcPr>
          <w:p w14:paraId="05B6C333" w14:textId="77777777" w:rsidR="0026306B" w:rsidRDefault="0026306B" w:rsidP="00186F07">
            <w:pPr>
              <w:shd w:val="clear" w:color="auto" w:fill="FFFFFF"/>
              <w:spacing w:line="240" w:lineRule="atLeast"/>
              <w:ind w:firstLine="310"/>
              <w:jc w:val="both"/>
              <w:rPr>
                <w:b/>
                <w:lang w:val="uk-UA"/>
              </w:rPr>
            </w:pPr>
          </w:p>
          <w:p w14:paraId="4F6B1F91" w14:textId="77777777" w:rsidR="0026306B" w:rsidRDefault="0026306B" w:rsidP="00186F07">
            <w:pPr>
              <w:shd w:val="clear" w:color="auto" w:fill="FFFFFF"/>
              <w:spacing w:line="240" w:lineRule="atLeast"/>
              <w:ind w:firstLine="310"/>
              <w:jc w:val="both"/>
              <w:rPr>
                <w:b/>
                <w:lang w:val="uk-UA"/>
              </w:rPr>
            </w:pPr>
          </w:p>
          <w:p w14:paraId="5BA6E5AD" w14:textId="77777777" w:rsidR="0026306B" w:rsidRDefault="0026306B" w:rsidP="00186F07">
            <w:pPr>
              <w:shd w:val="clear" w:color="auto" w:fill="FFFFFF"/>
              <w:spacing w:line="240" w:lineRule="atLeast"/>
              <w:ind w:firstLine="310"/>
              <w:jc w:val="both"/>
              <w:rPr>
                <w:b/>
                <w:lang w:val="uk-UA"/>
              </w:rPr>
            </w:pPr>
            <w:r>
              <w:rPr>
                <w:b/>
                <w:lang w:val="uk-UA"/>
              </w:rPr>
              <w:t>Доповнити новим пунктом</w:t>
            </w:r>
          </w:p>
        </w:tc>
        <w:tc>
          <w:tcPr>
            <w:tcW w:w="2526" w:type="pct"/>
            <w:tcBorders>
              <w:top w:val="single" w:sz="4" w:space="0" w:color="auto"/>
              <w:left w:val="single" w:sz="4" w:space="0" w:color="auto"/>
              <w:bottom w:val="single" w:sz="4" w:space="0" w:color="auto"/>
              <w:right w:val="single" w:sz="4" w:space="0" w:color="auto"/>
            </w:tcBorders>
          </w:tcPr>
          <w:p w14:paraId="2CC5FC2F" w14:textId="77777777" w:rsidR="0026306B" w:rsidRPr="00DC61BB" w:rsidRDefault="0026306B" w:rsidP="00186F07">
            <w:pPr>
              <w:pStyle w:val="aa"/>
              <w:spacing w:after="120"/>
              <w:ind w:left="567"/>
              <w:jc w:val="both"/>
              <w:rPr>
                <w:rFonts w:ascii="Times New Roman" w:hAnsi="Times New Roman"/>
                <w:b/>
                <w:sz w:val="24"/>
                <w:szCs w:val="24"/>
              </w:rPr>
            </w:pPr>
            <w:r>
              <w:rPr>
                <w:rFonts w:ascii="Times New Roman" w:hAnsi="Times New Roman"/>
                <w:b/>
                <w:sz w:val="24"/>
                <w:szCs w:val="24"/>
              </w:rPr>
              <w:t>2.</w:t>
            </w:r>
            <w:r w:rsidRPr="00DC61BB">
              <w:rPr>
                <w:rFonts w:ascii="Times New Roman" w:hAnsi="Times New Roman"/>
                <w:b/>
                <w:sz w:val="24"/>
                <w:szCs w:val="24"/>
              </w:rPr>
              <w:t xml:space="preserve"> Установити, що:</w:t>
            </w:r>
          </w:p>
          <w:p w14:paraId="426864DA" w14:textId="77777777" w:rsidR="0026306B" w:rsidRPr="00DC61BB" w:rsidRDefault="0026306B" w:rsidP="00186F07">
            <w:pPr>
              <w:pStyle w:val="aa"/>
              <w:spacing w:after="120"/>
              <w:ind w:left="0" w:firstLine="567"/>
              <w:jc w:val="both"/>
              <w:rPr>
                <w:rFonts w:ascii="Times New Roman" w:hAnsi="Times New Roman"/>
                <w:b/>
                <w:sz w:val="24"/>
                <w:szCs w:val="24"/>
              </w:rPr>
            </w:pPr>
            <w:r w:rsidRPr="00DC61BB">
              <w:rPr>
                <w:rFonts w:ascii="Times New Roman" w:hAnsi="Times New Roman"/>
                <w:b/>
                <w:sz w:val="24"/>
                <w:szCs w:val="24"/>
              </w:rPr>
              <w:t>грошові зобов'язання (з урахуванням штрафних (фінансових) санкцій пені та процентів), визначені у пунктах 11 - 13 статті 11 Закону України "Про Державний бюджет України на 2020 рік" вважаються узгодженими в момент погашення;</w:t>
            </w:r>
          </w:p>
          <w:p w14:paraId="39F1C780" w14:textId="77777777" w:rsidR="0026306B" w:rsidRPr="001176EC" w:rsidRDefault="0026306B" w:rsidP="00186F07">
            <w:pPr>
              <w:pStyle w:val="aa"/>
              <w:tabs>
                <w:tab w:val="left" w:pos="709"/>
                <w:tab w:val="left" w:pos="851"/>
              </w:tabs>
              <w:spacing w:after="120"/>
              <w:ind w:left="0" w:firstLine="567"/>
              <w:contextualSpacing w:val="0"/>
              <w:jc w:val="both"/>
              <w:rPr>
                <w:rFonts w:ascii="Times New Roman" w:hAnsi="Times New Roman"/>
                <w:b/>
                <w:sz w:val="24"/>
                <w:szCs w:val="24"/>
              </w:rPr>
            </w:pPr>
            <w:r w:rsidRPr="00DC61BB">
              <w:rPr>
                <w:rFonts w:ascii="Times New Roman" w:hAnsi="Times New Roman"/>
                <w:b/>
                <w:sz w:val="24"/>
                <w:szCs w:val="24"/>
              </w:rPr>
              <w:t xml:space="preserve">публічне акціонерне товариство "Укрнафта" зобов'язується в десятиденний термін після сплати до державного бюджету надходжень, визначених пунктами 11 - 13 статті 11 Закону України "Про Державний бюджет України на 2020 рік", вчинити дії щодо відмови від позовів (скарг) стосовно визначених контролюючим органом штрафних (фінансових) санкцій та пені, нарахованих у зв'язку з несвоєчасною сплатою податків, що знаходяться в процедурі судового або досудового </w:t>
            </w:r>
            <w:r w:rsidRPr="00DC61BB">
              <w:rPr>
                <w:rFonts w:ascii="Times New Roman" w:hAnsi="Times New Roman"/>
                <w:b/>
                <w:sz w:val="24"/>
                <w:szCs w:val="24"/>
              </w:rPr>
              <w:lastRenderedPageBreak/>
              <w:t>(адміністративного) оскарження та які були погашенні внаслідок проведених взаєморозрахунків.</w:t>
            </w:r>
            <w:r>
              <w:rPr>
                <w:rFonts w:ascii="Times New Roman" w:hAnsi="Times New Roman"/>
                <w:sz w:val="28"/>
                <w:szCs w:val="28"/>
                <w:lang w:eastAsia="uk-UA"/>
              </w:rPr>
              <w:t xml:space="preserve"> </w:t>
            </w:r>
          </w:p>
        </w:tc>
      </w:tr>
      <w:tr w:rsidR="0026306B" w:rsidRPr="001176EC" w14:paraId="3D49563B" w14:textId="77777777" w:rsidTr="00186F07">
        <w:trPr>
          <w:trHeight w:val="557"/>
        </w:trPr>
        <w:tc>
          <w:tcPr>
            <w:tcW w:w="2474" w:type="pct"/>
            <w:tcBorders>
              <w:top w:val="single" w:sz="4" w:space="0" w:color="auto"/>
              <w:left w:val="single" w:sz="4" w:space="0" w:color="auto"/>
              <w:bottom w:val="single" w:sz="4" w:space="0" w:color="auto"/>
              <w:right w:val="single" w:sz="4" w:space="0" w:color="auto"/>
            </w:tcBorders>
          </w:tcPr>
          <w:p w14:paraId="304DCF87" w14:textId="77777777" w:rsidR="0026306B" w:rsidRDefault="0026306B" w:rsidP="00186F07">
            <w:pPr>
              <w:shd w:val="clear" w:color="auto" w:fill="FFFFFF"/>
              <w:spacing w:line="240" w:lineRule="atLeast"/>
              <w:ind w:firstLine="310"/>
              <w:jc w:val="both"/>
              <w:rPr>
                <w:b/>
                <w:lang w:val="uk-UA"/>
              </w:rPr>
            </w:pPr>
            <w:r>
              <w:rPr>
                <w:b/>
                <w:lang w:val="uk-UA"/>
              </w:rPr>
              <w:lastRenderedPageBreak/>
              <w:t>Доповнити новим пунктом</w:t>
            </w:r>
          </w:p>
        </w:tc>
        <w:tc>
          <w:tcPr>
            <w:tcW w:w="2526" w:type="pct"/>
            <w:tcBorders>
              <w:top w:val="single" w:sz="4" w:space="0" w:color="auto"/>
              <w:left w:val="single" w:sz="4" w:space="0" w:color="auto"/>
              <w:bottom w:val="single" w:sz="4" w:space="0" w:color="auto"/>
              <w:right w:val="single" w:sz="4" w:space="0" w:color="auto"/>
            </w:tcBorders>
          </w:tcPr>
          <w:p w14:paraId="341F3154" w14:textId="77777777" w:rsidR="0026306B" w:rsidRPr="00DC61BB" w:rsidRDefault="0026306B" w:rsidP="00186F07">
            <w:pPr>
              <w:pStyle w:val="aa"/>
              <w:spacing w:after="120"/>
              <w:ind w:left="0" w:firstLine="596"/>
              <w:contextualSpacing w:val="0"/>
              <w:jc w:val="both"/>
              <w:rPr>
                <w:rFonts w:ascii="Times New Roman" w:hAnsi="Times New Roman"/>
                <w:b/>
                <w:sz w:val="24"/>
                <w:szCs w:val="24"/>
              </w:rPr>
            </w:pPr>
            <w:r>
              <w:rPr>
                <w:rFonts w:ascii="Times New Roman" w:hAnsi="Times New Roman"/>
                <w:b/>
                <w:sz w:val="24"/>
                <w:szCs w:val="24"/>
              </w:rPr>
              <w:t>3.</w:t>
            </w:r>
            <w:r w:rsidRPr="00CA7382">
              <w:rPr>
                <w:sz w:val="28"/>
                <w:szCs w:val="28"/>
                <w:lang w:eastAsia="uk-UA"/>
              </w:rPr>
              <w:t xml:space="preserve"> </w:t>
            </w:r>
            <w:r w:rsidRPr="00DC61BB">
              <w:rPr>
                <w:rFonts w:ascii="Times New Roman" w:hAnsi="Times New Roman"/>
                <w:b/>
                <w:sz w:val="24"/>
                <w:szCs w:val="24"/>
              </w:rPr>
              <w:t>Установити, що у разі неналежного виконання публічним акціонерним товариством "Укрнафта" вимог абзацу третього пункту 2 цього розділу Закону, що призведе до виникнення зобов'язання для держави та/або будь-якого державного органу щодо повернення коштів (повного або часткового), що надійшли до спеціального фонду державного бюджету відповідно до пунктів 11-13 статті 11 Закону України "Про Державний бюджет України на 2020 рік", акціонерне товариство "Національна акціонерна компанія "Нафтогаз України" зобов'язане перерахувати до спеціального фонду державного бюджету кошти у обсязі сум таких повернень, протягом п'яти робочих днів.</w:t>
            </w:r>
          </w:p>
          <w:p w14:paraId="2BB441B4" w14:textId="77777777" w:rsidR="0026306B" w:rsidRPr="001176EC" w:rsidRDefault="0026306B" w:rsidP="00186F07">
            <w:pPr>
              <w:pStyle w:val="aa"/>
              <w:spacing w:after="120"/>
              <w:ind w:left="567"/>
              <w:contextualSpacing w:val="0"/>
              <w:jc w:val="both"/>
              <w:rPr>
                <w:rFonts w:ascii="Times New Roman" w:hAnsi="Times New Roman"/>
                <w:b/>
                <w:sz w:val="24"/>
                <w:szCs w:val="24"/>
              </w:rPr>
            </w:pPr>
          </w:p>
        </w:tc>
      </w:tr>
      <w:tr w:rsidR="0026306B" w:rsidRPr="001176EC" w14:paraId="29417F18" w14:textId="77777777" w:rsidTr="00186F07">
        <w:trPr>
          <w:trHeight w:val="557"/>
        </w:trPr>
        <w:tc>
          <w:tcPr>
            <w:tcW w:w="2474" w:type="pct"/>
            <w:tcBorders>
              <w:top w:val="single" w:sz="4" w:space="0" w:color="auto"/>
              <w:left w:val="single" w:sz="4" w:space="0" w:color="auto"/>
              <w:bottom w:val="single" w:sz="4" w:space="0" w:color="auto"/>
              <w:right w:val="single" w:sz="4" w:space="0" w:color="auto"/>
            </w:tcBorders>
          </w:tcPr>
          <w:p w14:paraId="417DE5FB" w14:textId="77777777" w:rsidR="0026306B" w:rsidRDefault="0026306B" w:rsidP="00186F07">
            <w:pPr>
              <w:shd w:val="clear" w:color="auto" w:fill="FFFFFF"/>
              <w:spacing w:line="240" w:lineRule="atLeast"/>
              <w:ind w:firstLine="310"/>
              <w:jc w:val="both"/>
              <w:rPr>
                <w:b/>
                <w:lang w:val="uk-UA"/>
              </w:rPr>
            </w:pPr>
            <w:r>
              <w:rPr>
                <w:b/>
                <w:lang w:val="uk-UA"/>
              </w:rPr>
              <w:t>Доповнити новим пунктом</w:t>
            </w:r>
          </w:p>
        </w:tc>
        <w:tc>
          <w:tcPr>
            <w:tcW w:w="2526" w:type="pct"/>
            <w:tcBorders>
              <w:top w:val="single" w:sz="4" w:space="0" w:color="auto"/>
              <w:left w:val="single" w:sz="4" w:space="0" w:color="auto"/>
              <w:bottom w:val="single" w:sz="4" w:space="0" w:color="auto"/>
              <w:right w:val="single" w:sz="4" w:space="0" w:color="auto"/>
            </w:tcBorders>
          </w:tcPr>
          <w:p w14:paraId="15ECB224" w14:textId="77777777" w:rsidR="0026306B" w:rsidRPr="001176EC" w:rsidRDefault="0026306B" w:rsidP="0026306B">
            <w:pPr>
              <w:pStyle w:val="aa"/>
              <w:numPr>
                <w:ilvl w:val="0"/>
                <w:numId w:val="1"/>
              </w:numPr>
              <w:spacing w:after="120"/>
              <w:ind w:left="0" w:firstLine="567"/>
              <w:contextualSpacing w:val="0"/>
              <w:jc w:val="both"/>
              <w:rPr>
                <w:rFonts w:ascii="Times New Roman" w:hAnsi="Times New Roman"/>
                <w:b/>
                <w:sz w:val="24"/>
                <w:szCs w:val="24"/>
              </w:rPr>
            </w:pPr>
            <w:r w:rsidRPr="001176EC">
              <w:rPr>
                <w:rFonts w:ascii="Times New Roman" w:hAnsi="Times New Roman"/>
                <w:b/>
                <w:sz w:val="24"/>
                <w:szCs w:val="24"/>
              </w:rPr>
              <w:t>Кабінету Міністрів України:</w:t>
            </w:r>
          </w:p>
          <w:p w14:paraId="347ACE65" w14:textId="77777777" w:rsidR="0026306B" w:rsidRPr="001176EC" w:rsidRDefault="0026306B" w:rsidP="00186F07">
            <w:pPr>
              <w:spacing w:after="120"/>
              <w:ind w:firstLine="567"/>
              <w:jc w:val="both"/>
              <w:rPr>
                <w:b/>
                <w:lang w:val="uk-UA"/>
              </w:rPr>
            </w:pPr>
            <w:r w:rsidRPr="001176EC">
              <w:rPr>
                <w:b/>
                <w:lang w:val="uk-UA"/>
              </w:rPr>
              <w:t>забезпечити прийняття нормативно-правових актів, передбачених цим Законом;</w:t>
            </w:r>
          </w:p>
          <w:p w14:paraId="664CBED3" w14:textId="77777777" w:rsidR="0026306B" w:rsidRPr="001176EC" w:rsidRDefault="0026306B" w:rsidP="00186F07">
            <w:pPr>
              <w:spacing w:after="120"/>
              <w:ind w:firstLine="567"/>
              <w:jc w:val="both"/>
              <w:rPr>
                <w:b/>
                <w:lang w:val="uk-UA"/>
              </w:rPr>
            </w:pPr>
            <w:r w:rsidRPr="001176EC">
              <w:rPr>
                <w:b/>
                <w:lang w:val="uk-UA"/>
              </w:rPr>
              <w:t>забезпечити приведення міністерствами та іншими центральними органами виконавчої влади їх нормативно-правових актів у відповідність з цим Законом.</w:t>
            </w:r>
          </w:p>
        </w:tc>
      </w:tr>
    </w:tbl>
    <w:p w14:paraId="50B57869" w14:textId="77777777" w:rsidR="0026306B" w:rsidRPr="003D3083" w:rsidRDefault="0026306B" w:rsidP="0026306B">
      <w:pPr>
        <w:rPr>
          <w:lang w:val="uk-UA"/>
        </w:rPr>
      </w:pPr>
    </w:p>
    <w:p w14:paraId="5CD932ED" w14:textId="77777777" w:rsidR="0026306B" w:rsidRPr="00F91DF2" w:rsidRDefault="0026306B" w:rsidP="0026306B">
      <w:pPr>
        <w:rPr>
          <w:lang w:val="uk-UA"/>
        </w:rPr>
      </w:pPr>
      <w:r w:rsidRPr="003D3083">
        <w:rPr>
          <w:b/>
          <w:sz w:val="28"/>
          <w:szCs w:val="28"/>
          <w:lang w:val="uk-UA"/>
        </w:rPr>
        <w:t>Народн</w:t>
      </w:r>
      <w:r>
        <w:rPr>
          <w:b/>
          <w:sz w:val="28"/>
          <w:szCs w:val="28"/>
          <w:lang w:val="uk-UA"/>
        </w:rPr>
        <w:t>і</w:t>
      </w:r>
      <w:r w:rsidRPr="003D3083">
        <w:rPr>
          <w:b/>
          <w:sz w:val="28"/>
          <w:szCs w:val="28"/>
          <w:lang w:val="uk-UA"/>
        </w:rPr>
        <w:t xml:space="preserve"> депутат</w:t>
      </w:r>
      <w:r>
        <w:rPr>
          <w:b/>
          <w:sz w:val="28"/>
          <w:szCs w:val="28"/>
          <w:lang w:val="uk-UA"/>
        </w:rPr>
        <w:t>и</w:t>
      </w:r>
      <w:r w:rsidRPr="003D3083">
        <w:rPr>
          <w:b/>
          <w:sz w:val="28"/>
          <w:szCs w:val="28"/>
          <w:lang w:val="uk-UA"/>
        </w:rPr>
        <w:t xml:space="preserve"> України</w:t>
      </w:r>
      <w:r w:rsidRPr="003D3083">
        <w:rPr>
          <w:b/>
          <w:sz w:val="28"/>
          <w:szCs w:val="28"/>
          <w:lang w:val="uk-UA"/>
        </w:rPr>
        <w:tab/>
      </w:r>
      <w:r w:rsidRPr="003D3083">
        <w:rPr>
          <w:b/>
          <w:sz w:val="28"/>
          <w:szCs w:val="28"/>
          <w:lang w:val="uk-UA"/>
        </w:rPr>
        <w:tab/>
      </w:r>
      <w:r w:rsidRPr="003D3083">
        <w:rPr>
          <w:b/>
          <w:sz w:val="28"/>
          <w:szCs w:val="28"/>
          <w:lang w:val="uk-UA"/>
        </w:rPr>
        <w:tab/>
      </w:r>
      <w:r w:rsidRPr="003D3083">
        <w:rPr>
          <w:b/>
          <w:sz w:val="28"/>
          <w:szCs w:val="28"/>
          <w:lang w:val="uk-UA"/>
        </w:rPr>
        <w:tab/>
      </w:r>
      <w:r w:rsidRPr="003D3083">
        <w:rPr>
          <w:b/>
          <w:sz w:val="28"/>
          <w:szCs w:val="28"/>
          <w:lang w:val="uk-UA"/>
        </w:rPr>
        <w:tab/>
      </w:r>
      <w:r w:rsidRPr="003D3083">
        <w:rPr>
          <w:b/>
          <w:sz w:val="28"/>
          <w:szCs w:val="28"/>
          <w:lang w:val="uk-UA"/>
        </w:rPr>
        <w:tab/>
      </w:r>
      <w:r w:rsidRPr="003D3083">
        <w:rPr>
          <w:b/>
          <w:sz w:val="28"/>
          <w:szCs w:val="28"/>
          <w:lang w:val="uk-UA"/>
        </w:rPr>
        <w:tab/>
      </w:r>
      <w:r w:rsidRPr="003D3083">
        <w:rPr>
          <w:b/>
          <w:sz w:val="28"/>
          <w:szCs w:val="28"/>
          <w:lang w:val="uk-UA"/>
        </w:rPr>
        <w:tab/>
      </w:r>
      <w:r w:rsidRPr="003D3083">
        <w:rPr>
          <w:b/>
          <w:sz w:val="28"/>
          <w:szCs w:val="28"/>
          <w:lang w:val="uk-UA"/>
        </w:rPr>
        <w:tab/>
      </w:r>
      <w:r w:rsidRPr="003D3083">
        <w:rPr>
          <w:b/>
          <w:sz w:val="28"/>
          <w:szCs w:val="28"/>
          <w:lang w:val="uk-UA"/>
        </w:rPr>
        <w:tab/>
      </w:r>
      <w:r w:rsidRPr="003D3083">
        <w:rPr>
          <w:b/>
          <w:sz w:val="28"/>
          <w:szCs w:val="28"/>
          <w:lang w:val="uk-UA"/>
        </w:rPr>
        <w:tab/>
      </w:r>
      <w:r w:rsidRPr="003D3083">
        <w:rPr>
          <w:b/>
          <w:sz w:val="28"/>
          <w:szCs w:val="28"/>
          <w:lang w:val="uk-UA"/>
        </w:rPr>
        <w:tab/>
      </w:r>
      <w:r w:rsidRPr="003D3083">
        <w:rPr>
          <w:b/>
          <w:sz w:val="28"/>
          <w:szCs w:val="28"/>
          <w:lang w:val="uk-UA"/>
        </w:rPr>
        <w:tab/>
      </w:r>
      <w:r w:rsidRPr="003D3083">
        <w:rPr>
          <w:b/>
          <w:sz w:val="28"/>
          <w:szCs w:val="28"/>
          <w:lang w:val="uk-UA"/>
        </w:rPr>
        <w:tab/>
      </w:r>
    </w:p>
    <w:p w14:paraId="38FD90B6" w14:textId="77777777" w:rsidR="008A5090" w:rsidRPr="0026306B" w:rsidRDefault="008A5090" w:rsidP="0026306B"/>
    <w:sectPr w:rsidR="008A5090" w:rsidRPr="0026306B" w:rsidSect="0026306B">
      <w:headerReference w:type="default" r:id="rId18"/>
      <w:pgSz w:w="16838" w:h="11906" w:orient="landscape"/>
      <w:pgMar w:top="1843" w:right="851" w:bottom="1274" w:left="993"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147AA4" w14:textId="77777777" w:rsidR="00706F89" w:rsidRDefault="00706F89" w:rsidP="00AC1DB6">
      <w:r>
        <w:separator/>
      </w:r>
    </w:p>
  </w:endnote>
  <w:endnote w:type="continuationSeparator" w:id="0">
    <w:p w14:paraId="2FC3E9A1" w14:textId="77777777" w:rsidR="00706F89" w:rsidRDefault="00706F89" w:rsidP="00AC1D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ntiqua">
    <w:altName w:val="Century Gothic"/>
    <w:charset w:val="00"/>
    <w:family w:val="auto"/>
    <w:pitch w:val="variable"/>
    <w:sig w:usb0="00000203" w:usb1="00000000" w:usb2="00000000" w:usb3="00000000" w:csb0="00000005"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E74177" w14:textId="77777777" w:rsidR="00706F89" w:rsidRDefault="00706F89" w:rsidP="00AC1DB6">
      <w:r>
        <w:separator/>
      </w:r>
    </w:p>
  </w:footnote>
  <w:footnote w:type="continuationSeparator" w:id="0">
    <w:p w14:paraId="0D79D15C" w14:textId="77777777" w:rsidR="00706F89" w:rsidRDefault="00706F89" w:rsidP="00AC1D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FD90BB" w14:textId="4ACC9F8C" w:rsidR="00ED6B6E" w:rsidRDefault="00ED6B6E">
    <w:pPr>
      <w:pStyle w:val="a4"/>
      <w:jc w:val="center"/>
    </w:pPr>
    <w:r>
      <w:fldChar w:fldCharType="begin"/>
    </w:r>
    <w:r>
      <w:instrText xml:space="preserve"> PAGE   \* MERGEFORMAT </w:instrText>
    </w:r>
    <w:r>
      <w:fldChar w:fldCharType="separate"/>
    </w:r>
    <w:r w:rsidR="00F0659E">
      <w:rPr>
        <w:noProof/>
      </w:rPr>
      <w:t>2</w:t>
    </w:r>
    <w:r>
      <w:fldChar w:fldCharType="end"/>
    </w:r>
  </w:p>
  <w:p w14:paraId="38FD90BC" w14:textId="77777777" w:rsidR="00ED6B6E" w:rsidRDefault="00ED6B6E">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9BC66A5"/>
    <w:multiLevelType w:val="hybridMultilevel"/>
    <w:tmpl w:val="2656F63A"/>
    <w:lvl w:ilvl="0" w:tplc="EE8AE7EE">
      <w:start w:val="1"/>
      <w:numFmt w:val="decimal"/>
      <w:lvlText w:val="%1."/>
      <w:lvlJc w:val="left"/>
      <w:pPr>
        <w:ind w:left="928"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7E20"/>
    <w:rsid w:val="000028AA"/>
    <w:rsid w:val="0000585B"/>
    <w:rsid w:val="00016598"/>
    <w:rsid w:val="00020A68"/>
    <w:rsid w:val="00037F36"/>
    <w:rsid w:val="00041972"/>
    <w:rsid w:val="00043712"/>
    <w:rsid w:val="000828EA"/>
    <w:rsid w:val="000B0323"/>
    <w:rsid w:val="000B0393"/>
    <w:rsid w:val="000D047F"/>
    <w:rsid w:val="000F1283"/>
    <w:rsid w:val="00125BCF"/>
    <w:rsid w:val="00173BA1"/>
    <w:rsid w:val="001A4865"/>
    <w:rsid w:val="001A5B0B"/>
    <w:rsid w:val="002036F1"/>
    <w:rsid w:val="0021316E"/>
    <w:rsid w:val="0021718A"/>
    <w:rsid w:val="002238E4"/>
    <w:rsid w:val="00254624"/>
    <w:rsid w:val="0026306B"/>
    <w:rsid w:val="002F19D4"/>
    <w:rsid w:val="002F2D49"/>
    <w:rsid w:val="002F7622"/>
    <w:rsid w:val="00303385"/>
    <w:rsid w:val="003165B8"/>
    <w:rsid w:val="00333398"/>
    <w:rsid w:val="00337E20"/>
    <w:rsid w:val="003507C2"/>
    <w:rsid w:val="00377147"/>
    <w:rsid w:val="00421E5D"/>
    <w:rsid w:val="00481976"/>
    <w:rsid w:val="004B0586"/>
    <w:rsid w:val="004B349C"/>
    <w:rsid w:val="004B50E2"/>
    <w:rsid w:val="004E57B1"/>
    <w:rsid w:val="004F0B62"/>
    <w:rsid w:val="0050018A"/>
    <w:rsid w:val="00502E3F"/>
    <w:rsid w:val="00526924"/>
    <w:rsid w:val="005455AF"/>
    <w:rsid w:val="005756F7"/>
    <w:rsid w:val="00592488"/>
    <w:rsid w:val="005A4301"/>
    <w:rsid w:val="0061758F"/>
    <w:rsid w:val="00636C2A"/>
    <w:rsid w:val="006406FD"/>
    <w:rsid w:val="0065567B"/>
    <w:rsid w:val="00657254"/>
    <w:rsid w:val="006B0665"/>
    <w:rsid w:val="006B4125"/>
    <w:rsid w:val="006B5E11"/>
    <w:rsid w:val="006B7AD5"/>
    <w:rsid w:val="006D2A03"/>
    <w:rsid w:val="006F1727"/>
    <w:rsid w:val="00706F89"/>
    <w:rsid w:val="00722BF5"/>
    <w:rsid w:val="0073337B"/>
    <w:rsid w:val="0077158F"/>
    <w:rsid w:val="007C379B"/>
    <w:rsid w:val="007C7273"/>
    <w:rsid w:val="007D0ED3"/>
    <w:rsid w:val="007D424C"/>
    <w:rsid w:val="007F58CB"/>
    <w:rsid w:val="00803110"/>
    <w:rsid w:val="0080436F"/>
    <w:rsid w:val="008313C0"/>
    <w:rsid w:val="00834B5E"/>
    <w:rsid w:val="0083623F"/>
    <w:rsid w:val="00841B39"/>
    <w:rsid w:val="008579C2"/>
    <w:rsid w:val="00873E77"/>
    <w:rsid w:val="008A334F"/>
    <w:rsid w:val="008A5090"/>
    <w:rsid w:val="00904CC5"/>
    <w:rsid w:val="00914725"/>
    <w:rsid w:val="00916E54"/>
    <w:rsid w:val="00931F6F"/>
    <w:rsid w:val="00997126"/>
    <w:rsid w:val="009A2F2B"/>
    <w:rsid w:val="009F18B1"/>
    <w:rsid w:val="009F5E0F"/>
    <w:rsid w:val="00A14D71"/>
    <w:rsid w:val="00A267E0"/>
    <w:rsid w:val="00A43134"/>
    <w:rsid w:val="00AB4A3E"/>
    <w:rsid w:val="00AC1DB6"/>
    <w:rsid w:val="00AC6E36"/>
    <w:rsid w:val="00B02D61"/>
    <w:rsid w:val="00B53260"/>
    <w:rsid w:val="00B53E86"/>
    <w:rsid w:val="00B71F06"/>
    <w:rsid w:val="00B85E1E"/>
    <w:rsid w:val="00C00766"/>
    <w:rsid w:val="00C76BD4"/>
    <w:rsid w:val="00C8007A"/>
    <w:rsid w:val="00CB2520"/>
    <w:rsid w:val="00D218C9"/>
    <w:rsid w:val="00D52F6F"/>
    <w:rsid w:val="00D66696"/>
    <w:rsid w:val="00D72C1C"/>
    <w:rsid w:val="00D749F3"/>
    <w:rsid w:val="00DB6422"/>
    <w:rsid w:val="00DF699D"/>
    <w:rsid w:val="00E7615D"/>
    <w:rsid w:val="00E82874"/>
    <w:rsid w:val="00EC3EF5"/>
    <w:rsid w:val="00EC58E6"/>
    <w:rsid w:val="00ED6B6E"/>
    <w:rsid w:val="00F0659E"/>
    <w:rsid w:val="00F16241"/>
    <w:rsid w:val="00F37128"/>
    <w:rsid w:val="00F40F53"/>
    <w:rsid w:val="00F60A12"/>
    <w:rsid w:val="00F853E3"/>
    <w:rsid w:val="00F91DF2"/>
    <w:rsid w:val="00FA37B0"/>
    <w:rsid w:val="00FA6459"/>
    <w:rsid w:val="00FB4468"/>
    <w:rsid w:val="00FC6ED3"/>
    <w:rsid w:val="00FD5923"/>
    <w:rsid w:val="00FF453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8FD90A6"/>
  <w14:defaultImageDpi w14:val="0"/>
  <w15:docId w15:val="{305CD919-7F21-433B-9DB7-017D187F0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7E20"/>
    <w:rPr>
      <w:rFonts w:ascii="Times New Roman" w:hAnsi="Times New Roman"/>
      <w:sz w:val="24"/>
      <w:szCs w:val="24"/>
      <w:lang w:val="ru-RU" w:eastAsia="ru-RU"/>
    </w:rPr>
  </w:style>
  <w:style w:type="paragraph" w:styleId="1">
    <w:name w:val="heading 1"/>
    <w:basedOn w:val="a"/>
    <w:next w:val="a"/>
    <w:link w:val="10"/>
    <w:uiPriority w:val="99"/>
    <w:qFormat/>
    <w:rsid w:val="004E57B1"/>
    <w:pPr>
      <w:keepNext/>
      <w:spacing w:before="240" w:after="60"/>
      <w:outlineLvl w:val="0"/>
    </w:pPr>
    <w:rPr>
      <w:rFonts w:ascii="Arial" w:hAnsi="Arial" w:cs="Arial"/>
      <w:b/>
      <w:bCs/>
      <w:kern w:val="32"/>
      <w:sz w:val="32"/>
      <w:szCs w:val="32"/>
    </w:rPr>
  </w:style>
  <w:style w:type="paragraph" w:styleId="2">
    <w:name w:val="heading 2"/>
    <w:basedOn w:val="a"/>
    <w:link w:val="20"/>
    <w:uiPriority w:val="99"/>
    <w:qFormat/>
    <w:rsid w:val="00337E20"/>
    <w:pPr>
      <w:spacing w:before="100" w:beforeAutospacing="1" w:after="100" w:afterAutospacing="1"/>
      <w:outlineLvl w:val="1"/>
    </w:pPr>
    <w:rPr>
      <w:b/>
      <w:bCs/>
      <w:sz w:val="36"/>
      <w:szCs w:val="36"/>
    </w:rPr>
  </w:style>
  <w:style w:type="paragraph" w:styleId="3">
    <w:name w:val="heading 3"/>
    <w:basedOn w:val="a"/>
    <w:link w:val="30"/>
    <w:uiPriority w:val="99"/>
    <w:qFormat/>
    <w:rsid w:val="00337E20"/>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Pr>
      <w:rFonts w:ascii="Cambria" w:eastAsia="Times New Roman" w:hAnsi="Cambria" w:cs="Times New Roman"/>
      <w:b/>
      <w:bCs/>
      <w:kern w:val="32"/>
      <w:sz w:val="32"/>
      <w:szCs w:val="32"/>
    </w:rPr>
  </w:style>
  <w:style w:type="character" w:customStyle="1" w:styleId="20">
    <w:name w:val="Заголовок 2 Знак"/>
    <w:link w:val="2"/>
    <w:uiPriority w:val="99"/>
    <w:locked/>
    <w:rsid w:val="00337E20"/>
    <w:rPr>
      <w:rFonts w:ascii="Times New Roman" w:hAnsi="Times New Roman" w:cs="Times New Roman"/>
      <w:b/>
      <w:sz w:val="36"/>
      <w:lang w:val="x-none" w:eastAsia="ru-RU"/>
    </w:rPr>
  </w:style>
  <w:style w:type="character" w:customStyle="1" w:styleId="30">
    <w:name w:val="Заголовок 3 Знак"/>
    <w:link w:val="3"/>
    <w:uiPriority w:val="99"/>
    <w:locked/>
    <w:rsid w:val="00337E20"/>
    <w:rPr>
      <w:rFonts w:ascii="Times New Roman" w:hAnsi="Times New Roman" w:cs="Times New Roman"/>
      <w:b/>
      <w:sz w:val="27"/>
      <w:lang w:val="x-none" w:eastAsia="ru-RU"/>
    </w:rPr>
  </w:style>
  <w:style w:type="paragraph" w:styleId="a3">
    <w:name w:val="Normal (Web)"/>
    <w:basedOn w:val="a"/>
    <w:uiPriority w:val="99"/>
    <w:rsid w:val="00337E20"/>
    <w:pPr>
      <w:spacing w:before="100" w:beforeAutospacing="1" w:after="100" w:afterAutospacing="1"/>
    </w:pPr>
  </w:style>
  <w:style w:type="paragraph" w:styleId="a4">
    <w:name w:val="header"/>
    <w:basedOn w:val="a"/>
    <w:link w:val="a5"/>
    <w:uiPriority w:val="99"/>
    <w:rsid w:val="00AC1DB6"/>
    <w:pPr>
      <w:tabs>
        <w:tab w:val="center" w:pos="4677"/>
        <w:tab w:val="right" w:pos="9355"/>
      </w:tabs>
    </w:pPr>
  </w:style>
  <w:style w:type="paragraph" w:styleId="a6">
    <w:name w:val="footer"/>
    <w:basedOn w:val="a"/>
    <w:link w:val="a7"/>
    <w:uiPriority w:val="99"/>
    <w:semiHidden/>
    <w:rsid w:val="00AC1DB6"/>
    <w:pPr>
      <w:tabs>
        <w:tab w:val="center" w:pos="4677"/>
        <w:tab w:val="right" w:pos="9355"/>
      </w:tabs>
    </w:pPr>
  </w:style>
  <w:style w:type="character" w:customStyle="1" w:styleId="a5">
    <w:name w:val="Верхній колонтитул Знак"/>
    <w:link w:val="a4"/>
    <w:uiPriority w:val="99"/>
    <w:locked/>
    <w:rsid w:val="00AC1DB6"/>
    <w:rPr>
      <w:rFonts w:ascii="Times New Roman" w:hAnsi="Times New Roman" w:cs="Times New Roman"/>
      <w:sz w:val="24"/>
    </w:rPr>
  </w:style>
  <w:style w:type="paragraph" w:customStyle="1" w:styleId="21">
    <w:name w:val="Знак2"/>
    <w:basedOn w:val="a"/>
    <w:uiPriority w:val="99"/>
    <w:rsid w:val="005455AF"/>
    <w:rPr>
      <w:rFonts w:ascii="Verdana" w:hAnsi="Verdana" w:cs="Verdana"/>
      <w:sz w:val="20"/>
      <w:szCs w:val="20"/>
      <w:lang w:val="en-US" w:eastAsia="en-US"/>
    </w:rPr>
  </w:style>
  <w:style w:type="character" w:customStyle="1" w:styleId="a7">
    <w:name w:val="Нижній колонтитул Знак"/>
    <w:link w:val="a6"/>
    <w:uiPriority w:val="99"/>
    <w:semiHidden/>
    <w:locked/>
    <w:rsid w:val="00AC1DB6"/>
    <w:rPr>
      <w:rFonts w:ascii="Times New Roman" w:hAnsi="Times New Roman" w:cs="Times New Roman"/>
      <w:sz w:val="24"/>
    </w:rPr>
  </w:style>
  <w:style w:type="paragraph" w:customStyle="1" w:styleId="11">
    <w:name w:val="Знак Знак Знак Знак Знак Знак Знак Знак1 Знак Знак Знак Знак Знак Знак"/>
    <w:basedOn w:val="a"/>
    <w:uiPriority w:val="99"/>
    <w:rsid w:val="004F0B62"/>
    <w:pPr>
      <w:widowControl w:val="0"/>
      <w:adjustRightInd w:val="0"/>
      <w:spacing w:line="360" w:lineRule="atLeast"/>
      <w:jc w:val="both"/>
      <w:textAlignment w:val="baseline"/>
    </w:pPr>
    <w:rPr>
      <w:rFonts w:ascii="Verdana" w:hAnsi="Verdana" w:cs="Verdana"/>
      <w:sz w:val="20"/>
      <w:szCs w:val="20"/>
      <w:lang w:val="en-US" w:eastAsia="en-US"/>
    </w:rPr>
  </w:style>
  <w:style w:type="paragraph" w:customStyle="1" w:styleId="12">
    <w:name w:val="Знак1 Знак Знак Знак"/>
    <w:basedOn w:val="a"/>
    <w:uiPriority w:val="99"/>
    <w:rsid w:val="00377147"/>
    <w:rPr>
      <w:rFonts w:ascii="Verdana" w:hAnsi="Verdana" w:cs="Verdana"/>
      <w:sz w:val="20"/>
      <w:szCs w:val="20"/>
      <w:lang w:val="en-US" w:eastAsia="en-US"/>
    </w:rPr>
  </w:style>
  <w:style w:type="paragraph" w:customStyle="1" w:styleId="ParagraphStyle">
    <w:name w:val="Paragraph Style"/>
    <w:uiPriority w:val="99"/>
    <w:rsid w:val="00F91DF2"/>
    <w:pPr>
      <w:autoSpaceDE w:val="0"/>
      <w:autoSpaceDN w:val="0"/>
      <w:adjustRightInd w:val="0"/>
    </w:pPr>
    <w:rPr>
      <w:rFonts w:ascii="Courier New" w:hAnsi="Courier New" w:cs="Courier New"/>
      <w:sz w:val="24"/>
      <w:szCs w:val="24"/>
      <w:lang w:val="ru-RU" w:eastAsia="ru-RU"/>
    </w:rPr>
  </w:style>
  <w:style w:type="character" w:customStyle="1" w:styleId="FontStyle">
    <w:name w:val="Font Style"/>
    <w:uiPriority w:val="99"/>
    <w:rsid w:val="00F91DF2"/>
    <w:rPr>
      <w:color w:val="000000"/>
      <w:sz w:val="20"/>
    </w:rPr>
  </w:style>
  <w:style w:type="paragraph" w:styleId="a8">
    <w:name w:val="Balloon Text"/>
    <w:basedOn w:val="a"/>
    <w:link w:val="a9"/>
    <w:uiPriority w:val="99"/>
    <w:semiHidden/>
    <w:rsid w:val="008313C0"/>
    <w:rPr>
      <w:rFonts w:ascii="Tahoma" w:hAnsi="Tahoma" w:cs="Tahoma"/>
      <w:sz w:val="16"/>
      <w:szCs w:val="16"/>
    </w:rPr>
  </w:style>
  <w:style w:type="character" w:customStyle="1" w:styleId="a9">
    <w:name w:val="Текст у виносці Знак"/>
    <w:link w:val="a8"/>
    <w:uiPriority w:val="99"/>
    <w:semiHidden/>
    <w:rPr>
      <w:rFonts w:ascii="Segoe UI" w:hAnsi="Segoe UI" w:cs="Segoe UI"/>
      <w:sz w:val="18"/>
      <w:szCs w:val="18"/>
      <w:lang w:val="ru-RU" w:eastAsia="ru-RU"/>
    </w:rPr>
  </w:style>
  <w:style w:type="paragraph" w:styleId="aa">
    <w:name w:val="List Paragraph"/>
    <w:basedOn w:val="a"/>
    <w:uiPriority w:val="34"/>
    <w:qFormat/>
    <w:rsid w:val="0026306B"/>
    <w:pPr>
      <w:ind w:left="720"/>
      <w:contextualSpacing/>
    </w:pPr>
    <w:rPr>
      <w:rFonts w:ascii="Antiqua" w:hAnsi="Antiqua"/>
      <w:sz w:val="26"/>
      <w:szCs w:val="20"/>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0394916">
      <w:marLeft w:val="0"/>
      <w:marRight w:val="0"/>
      <w:marTop w:val="0"/>
      <w:marBottom w:val="0"/>
      <w:divBdr>
        <w:top w:val="none" w:sz="0" w:space="0" w:color="auto"/>
        <w:left w:val="none" w:sz="0" w:space="0" w:color="auto"/>
        <w:bottom w:val="none" w:sz="0" w:space="0" w:color="auto"/>
        <w:right w:val="none" w:sz="0" w:space="0" w:color="auto"/>
      </w:divBdr>
    </w:div>
    <w:div w:id="147039491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zakon.rada.gov.ua/laws/show/294-20" TargetMode="External"/><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zakon.rada.gov.ua/laws/show/294-20" TargetMode="External"/><Relationship Id="rId17" Type="http://schemas.openxmlformats.org/officeDocument/2006/relationships/hyperlink" Target="https://zakon.rada.gov.ua/laws/show/294-20" TargetMode="External"/><Relationship Id="rId2" Type="http://schemas.openxmlformats.org/officeDocument/2006/relationships/customXml" Target="../customXml/item2.xml"/><Relationship Id="rId16" Type="http://schemas.openxmlformats.org/officeDocument/2006/relationships/hyperlink" Target="https://zakon.rada.gov.ua/laws/show/294-20"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akon.rada.gov.ua/laws/show/2456-17" TargetMode="External"/><Relationship Id="rId5" Type="http://schemas.openxmlformats.org/officeDocument/2006/relationships/styles" Target="styles.xml"/><Relationship Id="rId15" Type="http://schemas.openxmlformats.org/officeDocument/2006/relationships/hyperlink" Target="https://zakon.rada.gov.ua/laws/show/294-20" TargetMode="External"/><Relationship Id="rId10" Type="http://schemas.openxmlformats.org/officeDocument/2006/relationships/hyperlink" Target="https://zakon.rada.gov.ua/laws/show/2456-17"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zakon.rada.gov.ua/laws/show/294-20"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F21D291-AB8F-45CE-8975-4B1B98A8A6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7F6C46D-9DE4-4C7C-99D4-E00197B25A1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985CDAA-F05A-4F31-BB86-6417DF72782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22984</Words>
  <Characters>13102</Characters>
  <Application>Microsoft Office Word</Application>
  <DocSecurity>0</DocSecurity>
  <Lines>109</Lines>
  <Paragraphs>72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36014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2020-10-27T07:58:00Z</dcterms:created>
  <dcterms:modified xsi:type="dcterms:W3CDTF">2020-10-27T07:58:00Z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