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6B4" w:rsidRPr="00ED3C91" w:rsidRDefault="00D966B4" w:rsidP="00D966B4">
      <w:pPr>
        <w:spacing w:after="0" w:line="240" w:lineRule="auto"/>
        <w:jc w:val="center"/>
        <w:rPr>
          <w:rFonts w:ascii="Times New Roman" w:hAnsi="Times New Roman"/>
          <w:b/>
          <w:sz w:val="28"/>
          <w:szCs w:val="28"/>
          <w:lang w:val="uk-UA"/>
        </w:rPr>
      </w:pPr>
      <w:bookmarkStart w:id="0" w:name="_GoBack"/>
      <w:bookmarkEnd w:id="0"/>
      <w:r w:rsidRPr="00ED3C91">
        <w:rPr>
          <w:rFonts w:ascii="Times New Roman" w:hAnsi="Times New Roman"/>
          <w:b/>
          <w:sz w:val="28"/>
          <w:szCs w:val="28"/>
          <w:lang w:val="uk-UA"/>
        </w:rPr>
        <w:t>ПОРІВНЯЛЬНА ТАБЛИЦЯ</w:t>
      </w:r>
    </w:p>
    <w:p w:rsidR="00D966B4" w:rsidRPr="00ED3C91" w:rsidRDefault="00D966B4" w:rsidP="00D966B4">
      <w:pPr>
        <w:spacing w:after="0" w:line="240" w:lineRule="auto"/>
        <w:ind w:firstLine="709"/>
        <w:jc w:val="center"/>
        <w:rPr>
          <w:rFonts w:ascii="Times New Roman" w:hAnsi="Times New Roman"/>
          <w:b/>
          <w:sz w:val="28"/>
          <w:szCs w:val="28"/>
          <w:lang w:val="uk-UA"/>
        </w:rPr>
      </w:pPr>
    </w:p>
    <w:p w:rsidR="00D966B4" w:rsidRPr="006C61C9" w:rsidRDefault="00211C05" w:rsidP="00D966B4">
      <w:pPr>
        <w:spacing w:after="0" w:line="240" w:lineRule="auto"/>
        <w:jc w:val="center"/>
        <w:rPr>
          <w:rFonts w:ascii="Times New Roman" w:hAnsi="Times New Roman"/>
          <w:b/>
          <w:sz w:val="28"/>
          <w:szCs w:val="28"/>
          <w:lang w:val="uk-UA"/>
        </w:rPr>
      </w:pPr>
      <w:r w:rsidRPr="00ED3C91">
        <w:rPr>
          <w:rFonts w:ascii="Times New Roman" w:hAnsi="Times New Roman"/>
          <w:b/>
          <w:sz w:val="28"/>
          <w:szCs w:val="28"/>
          <w:lang w:val="uk-UA"/>
        </w:rPr>
        <w:t>до проє</w:t>
      </w:r>
      <w:r w:rsidR="00D966B4" w:rsidRPr="00ED3C91">
        <w:rPr>
          <w:rFonts w:ascii="Times New Roman" w:hAnsi="Times New Roman"/>
          <w:b/>
          <w:sz w:val="28"/>
          <w:szCs w:val="28"/>
          <w:lang w:val="uk-UA"/>
        </w:rPr>
        <w:t xml:space="preserve">кту </w:t>
      </w:r>
      <w:r w:rsidR="00D966B4" w:rsidRPr="006C61C9">
        <w:rPr>
          <w:rFonts w:ascii="Times New Roman" w:hAnsi="Times New Roman"/>
          <w:b/>
          <w:sz w:val="28"/>
          <w:szCs w:val="28"/>
          <w:lang w:val="uk-UA"/>
        </w:rPr>
        <w:t>Закону України «</w:t>
      </w:r>
      <w:r w:rsidR="006C61C9" w:rsidRPr="006C61C9">
        <w:rPr>
          <w:rFonts w:ascii="Times New Roman" w:hAnsi="Times New Roman"/>
          <w:b/>
          <w:sz w:val="28"/>
          <w:szCs w:val="28"/>
          <w:lang w:val="uk-UA"/>
        </w:rPr>
        <w:t>Про внесення змін до Господарського кодексу України (щодо узгодження з положеннями Цивільного кодексу України та деяких інших законодавчих актів)</w:t>
      </w:r>
      <w:r w:rsidR="00D966B4" w:rsidRPr="006C61C9">
        <w:rPr>
          <w:rFonts w:ascii="Times New Roman" w:hAnsi="Times New Roman"/>
          <w:b/>
          <w:sz w:val="28"/>
          <w:szCs w:val="28"/>
          <w:lang w:val="uk-UA"/>
        </w:rPr>
        <w:t>»</w:t>
      </w:r>
    </w:p>
    <w:p w:rsidR="00D966B4" w:rsidRPr="006C61C9" w:rsidRDefault="00D966B4" w:rsidP="00D966B4">
      <w:pPr>
        <w:spacing w:after="0" w:line="240" w:lineRule="auto"/>
        <w:jc w:val="both"/>
        <w:rPr>
          <w:rFonts w:ascii="Times New Roman" w:hAnsi="Times New Roman"/>
          <w:b/>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3"/>
        <w:gridCol w:w="7827"/>
      </w:tblGrid>
      <w:tr w:rsidR="00623867" w:rsidRPr="00ED3C91" w:rsidTr="00623867">
        <w:trPr>
          <w:trHeight w:val="367"/>
        </w:trPr>
        <w:tc>
          <w:tcPr>
            <w:tcW w:w="2312" w:type="pct"/>
            <w:shd w:val="clear" w:color="auto" w:fill="auto"/>
            <w:vAlign w:val="center"/>
          </w:tcPr>
          <w:p w:rsidR="00623867" w:rsidRPr="00ED3C91" w:rsidRDefault="00623867" w:rsidP="00623867">
            <w:pPr>
              <w:spacing w:after="0" w:line="240" w:lineRule="auto"/>
              <w:jc w:val="center"/>
              <w:rPr>
                <w:rFonts w:ascii="Times New Roman" w:hAnsi="Times New Roman"/>
                <w:b/>
                <w:sz w:val="28"/>
                <w:szCs w:val="28"/>
                <w:lang w:val="uk-UA"/>
              </w:rPr>
            </w:pPr>
            <w:r w:rsidRPr="00ED3C91">
              <w:rPr>
                <w:rFonts w:ascii="Times New Roman" w:hAnsi="Times New Roman"/>
                <w:b/>
                <w:sz w:val="28"/>
                <w:szCs w:val="28"/>
                <w:lang w:val="uk-UA"/>
              </w:rPr>
              <w:t>Чинна редакція</w:t>
            </w:r>
          </w:p>
        </w:tc>
        <w:tc>
          <w:tcPr>
            <w:tcW w:w="2688" w:type="pct"/>
            <w:shd w:val="clear" w:color="auto" w:fill="auto"/>
          </w:tcPr>
          <w:p w:rsidR="00623867" w:rsidRPr="00ED3C91" w:rsidRDefault="00623867" w:rsidP="00623867">
            <w:pPr>
              <w:spacing w:after="0" w:line="240" w:lineRule="auto"/>
              <w:jc w:val="center"/>
              <w:rPr>
                <w:rFonts w:ascii="Times New Roman" w:hAnsi="Times New Roman"/>
                <w:b/>
                <w:sz w:val="28"/>
                <w:szCs w:val="28"/>
                <w:lang w:val="uk-UA"/>
              </w:rPr>
            </w:pPr>
            <w:r w:rsidRPr="00ED3C91">
              <w:rPr>
                <w:rFonts w:ascii="Times New Roman" w:hAnsi="Times New Roman"/>
                <w:b/>
                <w:sz w:val="28"/>
                <w:szCs w:val="28"/>
                <w:lang w:val="uk-UA"/>
              </w:rPr>
              <w:t>Редакція з урахуванням змін</w:t>
            </w:r>
          </w:p>
        </w:tc>
      </w:tr>
      <w:tr w:rsidR="00623867" w:rsidRPr="00ED3C91" w:rsidTr="00623867">
        <w:trPr>
          <w:trHeight w:val="319"/>
        </w:trPr>
        <w:tc>
          <w:tcPr>
            <w:tcW w:w="5000" w:type="pct"/>
            <w:gridSpan w:val="2"/>
            <w:shd w:val="clear" w:color="auto" w:fill="auto"/>
            <w:vAlign w:val="center"/>
          </w:tcPr>
          <w:p w:rsidR="00623867" w:rsidRPr="00ED3C91" w:rsidRDefault="00623867" w:rsidP="00623867">
            <w:pPr>
              <w:spacing w:after="0" w:line="240" w:lineRule="auto"/>
              <w:ind w:firstLine="709"/>
              <w:jc w:val="center"/>
              <w:rPr>
                <w:rFonts w:ascii="Times New Roman" w:hAnsi="Times New Roman"/>
                <w:b/>
                <w:sz w:val="28"/>
                <w:szCs w:val="28"/>
                <w:lang w:val="uk-UA"/>
              </w:rPr>
            </w:pPr>
            <w:r w:rsidRPr="00ED3C91">
              <w:rPr>
                <w:rFonts w:ascii="Times New Roman" w:hAnsi="Times New Roman"/>
                <w:b/>
                <w:sz w:val="28"/>
                <w:szCs w:val="28"/>
                <w:lang w:val="uk-UA"/>
              </w:rPr>
              <w:t>Господарський кодекс України</w:t>
            </w:r>
          </w:p>
        </w:tc>
      </w:tr>
      <w:tr w:rsidR="00623867" w:rsidRPr="00391138"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 xml:space="preserve">Стаття 2. </w:t>
            </w:r>
            <w:r w:rsidRPr="00ED3C91">
              <w:rPr>
                <w:color w:val="000000"/>
                <w:sz w:val="28"/>
                <w:szCs w:val="28"/>
              </w:rPr>
              <w:t>Учасники відносин у сфері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 w:name="n15"/>
            <w:bookmarkEnd w:id="1"/>
            <w:r w:rsidRPr="00ED3C91">
              <w:rPr>
                <w:color w:val="000000"/>
                <w:sz w:val="28"/>
                <w:szCs w:val="28"/>
              </w:rPr>
              <w:t>1. Учасниками відносин у сфері господарювання є суб'єкти господарювання, споживачі, органи державної влади та органи місцевого самоврядування, наділені господарською компетенцією, а також громадяни, громадські та інші організації, які виступають засновниками суб'єктів господарювання чи здійснюють щодо них організаційно-господарські повноваження на основі відносин власності.</w:t>
            </w:r>
          </w:p>
          <w:p w:rsidR="00623867" w:rsidRPr="00ED3C91" w:rsidRDefault="00623867" w:rsidP="00623867">
            <w:pPr>
              <w:pStyle w:val="rvps2"/>
              <w:shd w:val="clear" w:color="auto" w:fill="FFFFFF"/>
              <w:spacing w:before="0" w:beforeAutospacing="0" w:after="0" w:afterAutospacing="0"/>
              <w:ind w:firstLine="709"/>
              <w:jc w:val="both"/>
              <w:rPr>
                <w:rStyle w:val="rvts9"/>
                <w:color w:val="000000"/>
                <w:sz w:val="28"/>
                <w:szCs w:val="28"/>
              </w:rPr>
            </w:pP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 xml:space="preserve">Стаття 2. </w:t>
            </w:r>
            <w:r w:rsidRPr="00ED3C91">
              <w:rPr>
                <w:color w:val="000000"/>
                <w:sz w:val="28"/>
                <w:szCs w:val="28"/>
              </w:rPr>
              <w:t>Учасники відносин у сфері господарювання</w:t>
            </w:r>
          </w:p>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sz w:val="28"/>
                <w:szCs w:val="28"/>
              </w:rPr>
              <w:t xml:space="preserve">1. Учасниками відносин у сфері господарювання є суб'єкти господарювання, споживачі </w:t>
            </w:r>
            <w:r w:rsidRPr="00ED3C91">
              <w:rPr>
                <w:b/>
                <w:bCs/>
                <w:sz w:val="28"/>
                <w:szCs w:val="28"/>
              </w:rPr>
              <w:t>в частині захисту їх прав та охоронюваних законом інтересів у сфері господарювання</w:t>
            </w:r>
            <w:r w:rsidRPr="00ED3C91">
              <w:rPr>
                <w:sz w:val="28"/>
                <w:szCs w:val="28"/>
              </w:rPr>
              <w:t>, органи державної влади та органи місцевого самоврядування, наділені господарською компетенцією, а також , фізичні особи, громадські та інші організації, які виступають засновниками суб'єктів господарювання чи здійснюють щодо них організаційно-господарські повноваження на основі відносин власності.</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4.</w:t>
            </w:r>
            <w:r w:rsidRPr="00ED3C91">
              <w:rPr>
                <w:sz w:val="28"/>
                <w:szCs w:val="28"/>
              </w:rPr>
              <w:t xml:space="preserve"> </w:t>
            </w:r>
            <w:r w:rsidRPr="00ED3C91">
              <w:rPr>
                <w:color w:val="000000"/>
                <w:sz w:val="28"/>
                <w:szCs w:val="28"/>
              </w:rPr>
              <w:t>Розмежування відносин у сфері господарювання з іншими видами відносин</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2" w:name="n25"/>
            <w:bookmarkEnd w:id="2"/>
            <w:r w:rsidRPr="00ED3C91">
              <w:rPr>
                <w:color w:val="000000"/>
                <w:sz w:val="28"/>
                <w:szCs w:val="28"/>
              </w:rPr>
              <w:t>1. Не є предметом регулювання цього Кодексу: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 w:name="n26"/>
            <w:bookmarkEnd w:id="3"/>
            <w:r w:rsidRPr="00ED3C91">
              <w:rPr>
                <w:color w:val="000000"/>
                <w:sz w:val="28"/>
                <w:szCs w:val="28"/>
              </w:rPr>
              <w:t>майнові та особисті немайнові відносини, що регулюються Цивільним кодексом України;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 w:name="n27"/>
            <w:bookmarkEnd w:id="4"/>
            <w:r w:rsidRPr="00ED3C91">
              <w:rPr>
                <w:color w:val="000000"/>
                <w:sz w:val="28"/>
                <w:szCs w:val="28"/>
              </w:rPr>
              <w:t>земельні, гірничі, лісові та водні відносини, відносини щодо використання й охорони рослинного і тваринного світу, територій та об'єктів природно-заповідного фонду, атмосферного повітря;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5" w:name="n28"/>
            <w:bookmarkEnd w:id="5"/>
            <w:r w:rsidRPr="00ED3C91">
              <w:rPr>
                <w:color w:val="000000"/>
                <w:sz w:val="28"/>
                <w:szCs w:val="28"/>
              </w:rPr>
              <w:t>трудові відносини;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 w:name="n29"/>
            <w:bookmarkEnd w:id="6"/>
            <w:r w:rsidRPr="00ED3C91">
              <w:rPr>
                <w:color w:val="000000"/>
                <w:sz w:val="28"/>
                <w:szCs w:val="28"/>
              </w:rPr>
              <w:lastRenderedPageBreak/>
              <w:t>фінансові відносини за участі суб'єктів господарювання, що виникають у процесі формування та контролю виконання бюджетів усіх рівнів;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 w:name="n30"/>
            <w:bookmarkEnd w:id="7"/>
            <w:r w:rsidRPr="00ED3C91">
              <w:rPr>
                <w:color w:val="000000"/>
                <w:sz w:val="28"/>
                <w:szCs w:val="28"/>
              </w:rPr>
              <w:t>адміністративні та інші відносини управління за участі суб'єктів господарювання, в яких орган державної влади або місцевого самоврядування не є суб'єктом, наділеним господарською компетенцією, і безпосередньо не здійснює організаційно-господарських повноважень щодо суб'єкта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8" w:name="n2667"/>
            <w:bookmarkEnd w:id="8"/>
            <w:r w:rsidRPr="00ED3C91">
              <w:rPr>
                <w:color w:val="000000"/>
                <w:sz w:val="28"/>
                <w:szCs w:val="28"/>
              </w:rPr>
              <w:t>відносини за участю суб’єктів господарювання, що виникають у процесі виконання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 w:name="n2666"/>
            <w:bookmarkStart w:id="10" w:name="n31"/>
            <w:bookmarkEnd w:id="9"/>
            <w:bookmarkEnd w:id="10"/>
            <w:r w:rsidRPr="00ED3C91">
              <w:rPr>
                <w:color w:val="000000"/>
                <w:sz w:val="28"/>
                <w:szCs w:val="28"/>
              </w:rPr>
              <w:t>…</w:t>
            </w:r>
          </w:p>
          <w:p w:rsidR="00211C05" w:rsidRPr="00ED3C91" w:rsidRDefault="00211C05" w:rsidP="00623867">
            <w:pPr>
              <w:pStyle w:val="rvps2"/>
              <w:shd w:val="clear" w:color="auto" w:fill="FFFFFF"/>
              <w:spacing w:before="0" w:beforeAutospacing="0" w:after="0" w:afterAutospacing="0"/>
              <w:ind w:firstLine="709"/>
              <w:jc w:val="both"/>
              <w:rPr>
                <w:b/>
                <w:sz w:val="28"/>
                <w:szCs w:val="28"/>
              </w:rPr>
            </w:pPr>
            <w:r w:rsidRPr="00ED3C91">
              <w:rPr>
                <w:b/>
                <w:color w:val="000000"/>
                <w:sz w:val="28"/>
                <w:szCs w:val="28"/>
              </w:rPr>
              <w:t>Відсутня</w:t>
            </w:r>
          </w:p>
          <w:p w:rsidR="00623867" w:rsidRPr="00ED3C91" w:rsidRDefault="00623867" w:rsidP="00623867">
            <w:pPr>
              <w:pStyle w:val="rvps2"/>
              <w:shd w:val="clear" w:color="auto" w:fill="FFFFFF"/>
              <w:spacing w:before="0" w:beforeAutospacing="0" w:after="0" w:afterAutospacing="0"/>
              <w:ind w:firstLine="709"/>
              <w:jc w:val="both"/>
              <w:rPr>
                <w:sz w:val="28"/>
                <w:szCs w:val="28"/>
              </w:rPr>
            </w:pP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4.</w:t>
            </w:r>
            <w:r w:rsidRPr="00ED3C91">
              <w:rPr>
                <w:sz w:val="28"/>
                <w:szCs w:val="28"/>
              </w:rPr>
              <w:t xml:space="preserve"> </w:t>
            </w:r>
            <w:r w:rsidRPr="00ED3C91">
              <w:rPr>
                <w:color w:val="000000"/>
                <w:sz w:val="28"/>
                <w:szCs w:val="28"/>
              </w:rPr>
              <w:t>Розмежування відносин у сфері господарювання з іншими видами відносин</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1. Не є предметом регулювання цього Кодексу: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майнові та особисті немайнові відносини </w:t>
            </w:r>
            <w:r w:rsidRPr="00ED3C91">
              <w:rPr>
                <w:b/>
                <w:bCs/>
                <w:color w:val="000000"/>
                <w:sz w:val="28"/>
                <w:szCs w:val="28"/>
              </w:rPr>
              <w:t>між фізичними особами, які не є суб’єктами господарювання</w:t>
            </w:r>
            <w:r w:rsidRPr="00ED3C91">
              <w:rPr>
                <w:color w:val="000000"/>
                <w:sz w:val="28"/>
                <w:szCs w:val="28"/>
              </w:rPr>
              <w:t>, що регулюються Цивільним кодексом України;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земельні, гірничі, лісові та водні відносини, відносини щодо використання й охорони рослинного і тваринного світу, територій та об'єктів природно-заповідного фонду, атмосферного повітря;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lastRenderedPageBreak/>
              <w:t>трудові відносини;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фінансові відносини за участі суб'єктів господарювання, що виникають у процесі формування та контролю виконання бюджетів усіх рівнів;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адміністративні та інші відносини управління за участі суб'єктів господарювання, в яких орган державної влади або місцевого самоврядування не є суб'єктом, наділеним господарською компетенцією, і безпосередньо не здійснює організаційно-господарських повноважень щодо суб'єкта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відносини за участю суб’єктів господарювання, що виникають у процесі виконання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b/>
                <w:bCs/>
                <w:sz w:val="28"/>
                <w:szCs w:val="28"/>
              </w:rPr>
              <w:t>4. До господарських відносин, заснованих на юридичній рівності, вільному волевиявленні, майновій самостійності учасників, та не врегульованих цим Кодексом, застосовуються правила Цивільного кодексу України.</w:t>
            </w:r>
          </w:p>
        </w:tc>
      </w:tr>
      <w:tr w:rsidR="00623867" w:rsidRPr="00ED3C91" w:rsidTr="00623867">
        <w:tc>
          <w:tcPr>
            <w:tcW w:w="2312" w:type="pct"/>
            <w:shd w:val="clear" w:color="auto" w:fill="auto"/>
          </w:tcPr>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color w:val="000000"/>
                <w:sz w:val="28"/>
                <w:szCs w:val="28"/>
                <w:lang w:val="uk-UA" w:eastAsia="ru-RU" w:bidi="he-IL"/>
              </w:rPr>
              <w:lastRenderedPageBreak/>
              <w:t>Стаття 6. Загальні принципи господарювання</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bookmarkStart w:id="11" w:name="n38"/>
            <w:bookmarkEnd w:id="11"/>
            <w:r w:rsidRPr="00ED3C91">
              <w:rPr>
                <w:rFonts w:ascii="Times New Roman" w:hAnsi="Times New Roman"/>
                <w:color w:val="000000"/>
                <w:sz w:val="28"/>
                <w:szCs w:val="28"/>
                <w:lang w:val="uk-UA" w:eastAsia="ru-RU" w:bidi="he-IL"/>
              </w:rPr>
              <w:t>1. Загальними принципами господарювання в Україні є:</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bookmarkStart w:id="12" w:name="n39"/>
            <w:bookmarkEnd w:id="12"/>
            <w:r w:rsidRPr="00ED3C91">
              <w:rPr>
                <w:rFonts w:ascii="Times New Roman" w:hAnsi="Times New Roman"/>
                <w:color w:val="000000"/>
                <w:sz w:val="28"/>
                <w:szCs w:val="28"/>
                <w:lang w:val="uk-UA" w:eastAsia="ru-RU" w:bidi="he-IL"/>
              </w:rPr>
              <w:t>забезпечення економічної багатоманітності та рівний захист державою усіх суб'єктів господарювання;</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bookmarkStart w:id="13" w:name="n40"/>
            <w:bookmarkEnd w:id="13"/>
            <w:r w:rsidRPr="00ED3C91">
              <w:rPr>
                <w:rFonts w:ascii="Times New Roman" w:hAnsi="Times New Roman"/>
                <w:color w:val="000000"/>
                <w:sz w:val="28"/>
                <w:szCs w:val="28"/>
                <w:lang w:val="uk-UA" w:eastAsia="ru-RU" w:bidi="he-IL"/>
              </w:rPr>
              <w:lastRenderedPageBreak/>
              <w:t>свобода підприємницької діяльності у межах, визначених законом;</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bookmarkStart w:id="14" w:name="n41"/>
            <w:bookmarkEnd w:id="14"/>
            <w:r w:rsidRPr="00ED3C91">
              <w:rPr>
                <w:rFonts w:ascii="Times New Roman" w:hAnsi="Times New Roman"/>
                <w:color w:val="000000"/>
                <w:sz w:val="28"/>
                <w:szCs w:val="28"/>
                <w:lang w:val="uk-UA" w:eastAsia="ru-RU" w:bidi="he-IL"/>
              </w:rPr>
              <w:t>вільний рух капіталів, товарів та послуг на території України;</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bookmarkStart w:id="15" w:name="n42"/>
            <w:bookmarkEnd w:id="15"/>
            <w:r w:rsidRPr="00ED3C91">
              <w:rPr>
                <w:rFonts w:ascii="Times New Roman" w:hAnsi="Times New Roman"/>
                <w:color w:val="000000"/>
                <w:sz w:val="28"/>
                <w:szCs w:val="28"/>
                <w:lang w:val="uk-UA" w:eastAsia="ru-RU" w:bidi="he-IL"/>
              </w:rPr>
              <w:t>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bookmarkStart w:id="16" w:name="n43"/>
            <w:bookmarkEnd w:id="16"/>
            <w:r w:rsidRPr="00ED3C91">
              <w:rPr>
                <w:rFonts w:ascii="Times New Roman" w:hAnsi="Times New Roman"/>
                <w:color w:val="000000"/>
                <w:sz w:val="28"/>
                <w:szCs w:val="28"/>
                <w:lang w:val="uk-UA" w:eastAsia="ru-RU" w:bidi="he-IL"/>
              </w:rPr>
              <w:t>захист національного товаровиробника;</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bookmarkStart w:id="17" w:name="n44"/>
            <w:bookmarkEnd w:id="17"/>
            <w:r w:rsidRPr="00ED3C91">
              <w:rPr>
                <w:rFonts w:ascii="Times New Roman" w:hAnsi="Times New Roman"/>
                <w:color w:val="000000"/>
                <w:sz w:val="28"/>
                <w:szCs w:val="28"/>
                <w:lang w:val="uk-UA" w:eastAsia="ru-RU" w:bidi="he-IL"/>
              </w:rPr>
              <w:t>заборона незаконного втручання органів державної влади та органів місцевого самоврядування, їх посадових осіб у господарські відносини.</w:t>
            </w:r>
          </w:p>
          <w:p w:rsidR="00623867" w:rsidRPr="00ED3C91" w:rsidRDefault="00623867" w:rsidP="00623867">
            <w:pPr>
              <w:pStyle w:val="rvps2"/>
              <w:shd w:val="clear" w:color="auto" w:fill="FFFFFF"/>
              <w:spacing w:before="0" w:beforeAutospacing="0" w:after="0" w:afterAutospacing="0"/>
              <w:ind w:firstLine="709"/>
              <w:jc w:val="both"/>
              <w:rPr>
                <w:sz w:val="28"/>
                <w:szCs w:val="28"/>
              </w:rPr>
            </w:pPr>
          </w:p>
        </w:tc>
        <w:tc>
          <w:tcPr>
            <w:tcW w:w="2688" w:type="pct"/>
            <w:shd w:val="clear" w:color="auto" w:fill="auto"/>
          </w:tcPr>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color w:val="000000"/>
                <w:sz w:val="28"/>
                <w:szCs w:val="28"/>
                <w:lang w:val="uk-UA" w:eastAsia="ru-RU" w:bidi="he-IL"/>
              </w:rPr>
              <w:lastRenderedPageBreak/>
              <w:t>Стаття 6. Загальні принципи господарювання</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color w:val="000000"/>
                <w:sz w:val="28"/>
                <w:szCs w:val="28"/>
                <w:lang w:val="uk-UA" w:eastAsia="ru-RU" w:bidi="he-IL"/>
              </w:rPr>
              <w:t>1. Загальними принципами господарювання в Україні є:</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color w:val="000000"/>
                <w:sz w:val="28"/>
                <w:szCs w:val="28"/>
                <w:lang w:val="uk-UA" w:eastAsia="ru-RU" w:bidi="he-IL"/>
              </w:rPr>
              <w:t>забезпечення економічної багатоманітності та рівний захист державою усіх суб'єктів господарювання;</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color w:val="000000"/>
                <w:sz w:val="28"/>
                <w:szCs w:val="28"/>
                <w:lang w:val="uk-UA" w:eastAsia="ru-RU" w:bidi="he-IL"/>
              </w:rPr>
              <w:t>свобода підприємницької діяльності у межах, визначених законом;</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color w:val="000000"/>
                <w:sz w:val="28"/>
                <w:szCs w:val="28"/>
                <w:lang w:val="uk-UA" w:eastAsia="ru-RU" w:bidi="he-IL"/>
              </w:rPr>
              <w:lastRenderedPageBreak/>
              <w:t>вільний рух капіталів, товарів та послуг на території України;</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color w:val="000000"/>
                <w:sz w:val="28"/>
                <w:szCs w:val="28"/>
                <w:lang w:val="uk-UA" w:eastAsia="ru-RU" w:bidi="he-IL"/>
              </w:rPr>
              <w:t xml:space="preserve">обмеження державного регулювання економічних процесів, </w:t>
            </w:r>
            <w:r w:rsidRPr="00ED3C91">
              <w:rPr>
                <w:rFonts w:ascii="Times New Roman" w:hAnsi="Times New Roman"/>
                <w:b/>
                <w:bCs/>
                <w:color w:val="000000"/>
                <w:sz w:val="28"/>
                <w:szCs w:val="28"/>
                <w:lang w:val="uk-UA" w:eastAsia="ru-RU" w:bidi="he-IL"/>
              </w:rPr>
              <w:t>крім випадків</w:t>
            </w:r>
            <w:r w:rsidRPr="00ED3C91">
              <w:rPr>
                <w:rFonts w:ascii="Times New Roman" w:hAnsi="Times New Roman"/>
                <w:color w:val="000000"/>
                <w:sz w:val="28"/>
                <w:szCs w:val="28"/>
                <w:lang w:val="uk-UA" w:eastAsia="ru-RU" w:bidi="he-IL"/>
              </w:rPr>
              <w:t xml:space="preserve">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color w:val="000000"/>
                <w:sz w:val="28"/>
                <w:szCs w:val="28"/>
                <w:lang w:val="uk-UA" w:eastAsia="ru-RU" w:bidi="he-IL"/>
              </w:rPr>
              <w:t xml:space="preserve">захист національного товаровиробника </w:t>
            </w:r>
            <w:r w:rsidRPr="00ED3C91">
              <w:rPr>
                <w:rFonts w:ascii="Times New Roman" w:hAnsi="Times New Roman"/>
                <w:b/>
                <w:bCs/>
                <w:color w:val="000000"/>
                <w:sz w:val="28"/>
                <w:szCs w:val="28"/>
                <w:lang w:val="uk-UA" w:eastAsia="ru-RU" w:bidi="he-IL"/>
              </w:rPr>
              <w:t>у межах, що не порушують міжнародні зобов’язання України</w:t>
            </w:r>
            <w:r w:rsidRPr="00ED3C91">
              <w:rPr>
                <w:rFonts w:ascii="Times New Roman" w:hAnsi="Times New Roman"/>
                <w:color w:val="000000"/>
                <w:sz w:val="28"/>
                <w:szCs w:val="28"/>
                <w:lang w:val="uk-UA" w:eastAsia="ru-RU" w:bidi="he-IL"/>
              </w:rPr>
              <w:t>;</w:t>
            </w:r>
          </w:p>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color w:val="000000"/>
                <w:sz w:val="28"/>
                <w:szCs w:val="28"/>
              </w:rPr>
              <w:t>заборона незаконного втручання органів державної влади та органів місцевого самоврядування, їх посадових осіб у господарські відносини.</w:t>
            </w:r>
          </w:p>
        </w:tc>
      </w:tr>
      <w:tr w:rsidR="00623867" w:rsidRPr="00391138"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8.</w:t>
            </w:r>
            <w:r w:rsidRPr="00ED3C91">
              <w:rPr>
                <w:rStyle w:val="rvts9"/>
                <w:b/>
                <w:bCs/>
                <w:color w:val="000000"/>
                <w:sz w:val="28"/>
                <w:szCs w:val="28"/>
              </w:rPr>
              <w:t xml:space="preserve"> </w:t>
            </w:r>
            <w:r w:rsidRPr="00ED3C91">
              <w:rPr>
                <w:color w:val="000000"/>
                <w:sz w:val="28"/>
                <w:szCs w:val="28"/>
              </w:rPr>
              <w:t>Участь держави, органів державної влади, органів місцевого самоврядування в господарській діяльності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8" w:name="n49"/>
            <w:bookmarkEnd w:id="18"/>
            <w:r w:rsidRPr="00ED3C91">
              <w:rPr>
                <w:color w:val="000000"/>
                <w:sz w:val="28"/>
                <w:szCs w:val="28"/>
              </w:rPr>
              <w:t>1. Держава, органи державної влади та органи місцевого самоврядування не є суб'єктами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9" w:name="n50"/>
            <w:bookmarkEnd w:id="19"/>
            <w:r w:rsidRPr="00ED3C91">
              <w:rPr>
                <w:color w:val="000000"/>
                <w:sz w:val="28"/>
                <w:szCs w:val="28"/>
              </w:rPr>
              <w:t xml:space="preserve">2. Рішення органів державної влади та органів місцевого самоврядування з фінансових питань, що виникають у процесі формування та контролю виконання бюджетів усіх рівнів, а також з адміністративних та інших відносин управління, крім організаційно-господарських, в яких орган державної влади або орган місцевого самоврядування є </w:t>
            </w:r>
            <w:r w:rsidRPr="00ED3C91">
              <w:rPr>
                <w:color w:val="000000"/>
                <w:sz w:val="28"/>
                <w:szCs w:val="28"/>
              </w:rPr>
              <w:lastRenderedPageBreak/>
              <w:t>суб'єктом, наділеним господарською компетенцією, приймаються від імені цього органу і в межах його владних повноважень.</w:t>
            </w:r>
          </w:p>
          <w:p w:rsidR="00623867" w:rsidRPr="00ED3C91" w:rsidRDefault="00623867" w:rsidP="00623867">
            <w:pPr>
              <w:spacing w:after="0" w:line="240" w:lineRule="auto"/>
              <w:ind w:firstLine="709"/>
              <w:jc w:val="both"/>
              <w:rPr>
                <w:rFonts w:ascii="Times New Roman" w:hAnsi="Times New Roman"/>
                <w:bCs/>
                <w:sz w:val="28"/>
                <w:szCs w:val="28"/>
                <w:lang w:val="uk-UA"/>
              </w:rPr>
            </w:pPr>
            <w:bookmarkStart w:id="20" w:name="n51"/>
            <w:bookmarkEnd w:id="20"/>
            <w:r w:rsidRPr="00ED3C91">
              <w:rPr>
                <w:rFonts w:ascii="Times New Roman" w:hAnsi="Times New Roman"/>
                <w:sz w:val="28"/>
                <w:szCs w:val="28"/>
                <w:lang w:val="uk-UA"/>
              </w:rPr>
              <w:t xml:space="preserve">3. Господарська компетенція органів державної влади та органів місцевого самоврядування реалізується від імені відповідної державної чи комунальної установи. </w:t>
            </w:r>
            <w:r w:rsidRPr="00ED3C91">
              <w:rPr>
                <w:rFonts w:ascii="Times New Roman" w:hAnsi="Times New Roman"/>
                <w:sz w:val="28"/>
                <w:szCs w:val="28"/>
              </w:rPr>
              <w:t>Безпосередня участь держави, органів державної влади та органів місцевого самоврядування у господарській діяльності може здійснюватися лише на підставі, в межах повноважень та у спосіб, що визначені Конституцією та законами України.</w:t>
            </w:r>
          </w:p>
        </w:tc>
        <w:tc>
          <w:tcPr>
            <w:tcW w:w="2688" w:type="pct"/>
            <w:shd w:val="clear" w:color="auto" w:fill="auto"/>
          </w:tcPr>
          <w:p w:rsidR="00623867" w:rsidRPr="00ED3C91" w:rsidRDefault="00623867" w:rsidP="00623867">
            <w:pPr>
              <w:pStyle w:val="a7"/>
              <w:spacing w:after="0"/>
              <w:ind w:firstLine="709"/>
              <w:jc w:val="both"/>
              <w:rPr>
                <w:b/>
                <w:bCs/>
                <w:sz w:val="28"/>
                <w:szCs w:val="28"/>
              </w:rPr>
            </w:pPr>
            <w:r w:rsidRPr="00ED3C91">
              <w:rPr>
                <w:b/>
                <w:bCs/>
                <w:sz w:val="28"/>
                <w:szCs w:val="28"/>
              </w:rPr>
              <w:lastRenderedPageBreak/>
              <w:t xml:space="preserve">Стаття 8. Участь держави, Автономної Республіки Крим та територіальних громад у господарських відносинах </w:t>
            </w:r>
          </w:p>
          <w:p w:rsidR="00623867" w:rsidRPr="00ED3C91" w:rsidRDefault="00623867" w:rsidP="00623867">
            <w:pPr>
              <w:pStyle w:val="a5"/>
              <w:ind w:firstLine="709"/>
              <w:jc w:val="both"/>
              <w:rPr>
                <w:rFonts w:ascii="Times New Roman" w:hAnsi="Times New Roman" w:cs="Times New Roman"/>
                <w:b/>
                <w:bCs/>
                <w:sz w:val="28"/>
                <w:szCs w:val="28"/>
                <w:lang w:val="uk-UA"/>
              </w:rPr>
            </w:pPr>
            <w:r w:rsidRPr="00ED3C91">
              <w:rPr>
                <w:rFonts w:ascii="Times New Roman" w:hAnsi="Times New Roman" w:cs="Times New Roman"/>
                <w:b/>
                <w:bCs/>
                <w:sz w:val="28"/>
                <w:szCs w:val="28"/>
                <w:lang w:val="uk-UA"/>
              </w:rPr>
              <w:t>1. Держава, Автономна Республіка Крим, територіальні громади діють у господарських відносинах на рівних правах з іншими учасниками цих відносин.</w:t>
            </w:r>
          </w:p>
          <w:p w:rsidR="00623867" w:rsidRPr="00ED3C91" w:rsidRDefault="00623867" w:rsidP="00623867">
            <w:pPr>
              <w:pStyle w:val="a5"/>
              <w:ind w:firstLine="709"/>
              <w:jc w:val="both"/>
              <w:rPr>
                <w:rFonts w:ascii="Times New Roman" w:hAnsi="Times New Roman" w:cs="Times New Roman"/>
                <w:b/>
                <w:bCs/>
                <w:sz w:val="28"/>
                <w:szCs w:val="28"/>
                <w:lang w:val="uk-UA"/>
              </w:rPr>
            </w:pPr>
            <w:r w:rsidRPr="00ED3C91">
              <w:rPr>
                <w:rFonts w:ascii="Times New Roman" w:hAnsi="Times New Roman" w:cs="Times New Roman"/>
                <w:b/>
                <w:bCs/>
                <w:sz w:val="28"/>
                <w:szCs w:val="28"/>
                <w:lang w:val="uk-UA"/>
              </w:rPr>
              <w:t>2. Держава, Автономна Республіка Крим, територіальні громади набувають прав та обов'язків у господарських відносинах через органи державної влади, органи Автономної Республіки Крим та органи місцевого самоврядування, які діють в межах їх компетенції, встановленої Конституцією України та законами України.</w:t>
            </w:r>
          </w:p>
          <w:p w:rsidR="00623867" w:rsidRPr="00ED3C91" w:rsidRDefault="00623867" w:rsidP="00623867">
            <w:pPr>
              <w:pStyle w:val="rvps2"/>
              <w:shd w:val="clear" w:color="auto" w:fill="FFFFFF"/>
              <w:spacing w:after="0"/>
              <w:ind w:firstLine="709"/>
              <w:jc w:val="both"/>
              <w:rPr>
                <w:rStyle w:val="rvts9"/>
                <w:color w:val="000000"/>
                <w:sz w:val="28"/>
                <w:szCs w:val="28"/>
              </w:rPr>
            </w:pPr>
            <w:r w:rsidRPr="00ED3C91">
              <w:rPr>
                <w:b/>
                <w:bCs/>
                <w:sz w:val="28"/>
                <w:szCs w:val="28"/>
              </w:rPr>
              <w:t xml:space="preserve">3. Правові та організаційні засади реалізації державної регуляторної політики у сфері господарської діяльності </w:t>
            </w:r>
            <w:r w:rsidRPr="00ED3C91">
              <w:rPr>
                <w:b/>
                <w:bCs/>
                <w:sz w:val="28"/>
                <w:szCs w:val="28"/>
              </w:rPr>
              <w:lastRenderedPageBreak/>
              <w:t>визначаються цим Кодексом та Законом України «Про засади державної регуляторної політики у сфері господарської діяльності».</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10.</w:t>
            </w:r>
            <w:r w:rsidRPr="00ED3C91">
              <w:rPr>
                <w:sz w:val="28"/>
                <w:szCs w:val="28"/>
              </w:rPr>
              <w:t xml:space="preserve"> </w:t>
            </w:r>
            <w:r w:rsidRPr="00ED3C91">
              <w:rPr>
                <w:color w:val="000000"/>
                <w:sz w:val="28"/>
                <w:szCs w:val="28"/>
              </w:rPr>
              <w:t>Основні напрями економічної політики держави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21" w:name="n58"/>
            <w:bookmarkEnd w:id="21"/>
            <w:r w:rsidRPr="00ED3C91">
              <w:rPr>
                <w:color w:val="000000"/>
                <w:sz w:val="28"/>
                <w:szCs w:val="28"/>
              </w:rPr>
              <w:t>1. Основними напрямами економічної політики, що визначаються державою, є:</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22" w:name="n59"/>
            <w:bookmarkEnd w:id="22"/>
            <w:r w:rsidRPr="00ED3C91">
              <w:rPr>
                <w:color w:val="000000"/>
                <w:sz w:val="28"/>
                <w:szCs w:val="28"/>
              </w:rPr>
              <w:t>структурно-галузева політика, спрямована на здійснення державою прогресивних змін у структурі економіки, удосконалення міжгалузевих та внутрішньогалузевих пропорцій, стимулювання розвитку галузей, які визначають науково-технічний прогрес, забезпечують конкурентоспроможність вітчизняної продукції та зростання рівня життя населення. Складовими цієї політики є промислова, аграрна, будівельна та інші сфери економічної політики, щодо яких держава здійснює відносно самостійний комплекс заходів стимулюючого впливу;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23" w:name="n60"/>
            <w:bookmarkEnd w:id="23"/>
            <w:r w:rsidRPr="00ED3C91">
              <w:rPr>
                <w:color w:val="000000"/>
                <w:sz w:val="28"/>
                <w:szCs w:val="28"/>
              </w:rPr>
              <w:lastRenderedPageBreak/>
              <w:t>інвестиційна політика, спрямована на створення суб'єктам господарювання необхідних умов для залучення і концентрації коштів на потреби розширеного відтворення основних засобів виробництва, переважно у галузях, розвиток яких визначено як пріоритети структурно-галузевої політики, а також забезпечення ефективного і відповідального використання цих коштів та здійснення контролю за ним;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24" w:name="n61"/>
            <w:bookmarkEnd w:id="24"/>
            <w:r w:rsidRPr="00ED3C91">
              <w:rPr>
                <w:color w:val="000000"/>
                <w:sz w:val="28"/>
                <w:szCs w:val="28"/>
              </w:rPr>
              <w:t>амортизаційна політика, спрямована на створення суб'єктам господарювання найбільш сприятливих та рівноцінних умов забезпечення процесу простого відтворення основних виробничих і невиробничих фондів переважно на якісно новій техніко-технологічній основі;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25" w:name="n62"/>
            <w:bookmarkEnd w:id="25"/>
            <w:r w:rsidRPr="00ED3C91">
              <w:rPr>
                <w:color w:val="000000"/>
                <w:sz w:val="28"/>
                <w:szCs w:val="28"/>
              </w:rPr>
              <w:t>політика інституційних перетворень, спрямована на формування раціональної багатоукладної економічної системи шляхом трансформування відносин власності, здійснення роздержавлення економіки, приватизації та націоналізації виробничих фондів, забезпечення на власній основі розвитку різних форм власності і господарювання, еквівалентності відносин обміну між суб'єктами господарювання, державну підтримку і захист усіх форм ефективного господарювання та ліквідацію будь-яких протизаконних економічних структур;</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26" w:name="n63"/>
            <w:bookmarkEnd w:id="26"/>
            <w:r w:rsidRPr="00ED3C91">
              <w:rPr>
                <w:color w:val="000000"/>
                <w:sz w:val="28"/>
                <w:szCs w:val="28"/>
              </w:rPr>
              <w:lastRenderedPageBreak/>
              <w:t>цінова політика, спрямована на регулювання державою відносин обміну між суб'єктами ринку з метою забезпечення еквівалентності в процесі реалізації національного продукту, дотримання необхідної паритетності цін між галузями та видами господарської діяльності, а також забезпечення стабільності оптових та роздрібних цін;</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27" w:name="n64"/>
            <w:bookmarkEnd w:id="27"/>
            <w:r w:rsidRPr="00ED3C91">
              <w:rPr>
                <w:b/>
                <w:color w:val="000000"/>
                <w:sz w:val="28"/>
                <w:szCs w:val="28"/>
              </w:rPr>
              <w:t>антимонопольно-конкурентна політика, спрямована на створення оптимального конкурентного середовища діяльності суб'єктів господарювання, забезпечення їх взаємодії на умовах недопущення проявів дискримінації одних суб'єктів іншими, насамперед у сфері монопольного ціноутворення та за рахунок зниження якості продукції, послуг, сприяння зростанню ефективної соціально орієнтованої економіки;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28" w:name="n65"/>
            <w:bookmarkEnd w:id="28"/>
            <w:r w:rsidRPr="00ED3C91">
              <w:rPr>
                <w:color w:val="000000"/>
                <w:sz w:val="28"/>
                <w:szCs w:val="28"/>
              </w:rPr>
              <w:t>бюджетна політика, спрямована на оптимізацію та раціоналізацію формування доходів і використання державних фінансових ресурсів, підвищення ефективності державних інвестицій у економіку, узгодження загальнодержавних і місцевих інтересів у сфері міжбюджетних відносин, регулювання державного боргу та забезпечення соціальної справедливості при перерозподілі національного доходу;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29" w:name="n66"/>
            <w:bookmarkEnd w:id="29"/>
            <w:r w:rsidRPr="00ED3C91">
              <w:rPr>
                <w:color w:val="000000"/>
                <w:sz w:val="28"/>
                <w:szCs w:val="28"/>
              </w:rPr>
              <w:t xml:space="preserve">податкова політика, спрямована на забезпечення економічно обґрунтованого податкового </w:t>
            </w:r>
            <w:r w:rsidRPr="00ED3C91">
              <w:rPr>
                <w:color w:val="000000"/>
                <w:sz w:val="28"/>
                <w:szCs w:val="28"/>
              </w:rPr>
              <w:lastRenderedPageBreak/>
              <w:t>навантаження на суб'єктів господарювання, стимулювання суспільно необхідної економічної діяльності суб'єктів, а також дотримання принципу соціальної справедливості та конституційних гарантій прав громадян при оподаткуванні їх доходів;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0" w:name="n67"/>
            <w:bookmarkEnd w:id="30"/>
            <w:r w:rsidRPr="00ED3C91">
              <w:rPr>
                <w:color w:val="000000"/>
                <w:sz w:val="28"/>
                <w:szCs w:val="28"/>
              </w:rPr>
              <w:t>грошово-кредитна політика, спрямована на забезпечення економіки економічно необхідним обсягом грошової маси, досягнення ефективного готівкового обігу, залучення коштів суб'єктів господарювання та населення до банківської системи, стимулювання використання кредитних ресурсів на потреби функціонування і розвитку економіки;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1" w:name="n68"/>
            <w:bookmarkEnd w:id="31"/>
            <w:r w:rsidRPr="00ED3C91">
              <w:rPr>
                <w:color w:val="000000"/>
                <w:sz w:val="28"/>
                <w:szCs w:val="28"/>
              </w:rPr>
              <w:t>валютна політика, спрямована на встановлення і підтримання паритетного курсу національної валюти щодо іноземних валют, стимулювання зростання державних валютних резервів та їх ефективне використання;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2" w:name="n69"/>
            <w:bookmarkEnd w:id="32"/>
            <w:r w:rsidRPr="00ED3C91">
              <w:rPr>
                <w:color w:val="000000"/>
                <w:sz w:val="28"/>
                <w:szCs w:val="28"/>
              </w:rPr>
              <w:t>зовнішньоекономічна політика, спрямована на регулювання державою відносин суб'єктів господарювання з іноземними суб'єктами господарювання та захист національного ринку і вітчизняного товаровиробника.</w:t>
            </w:r>
          </w:p>
          <w:p w:rsidR="00623867" w:rsidRPr="00ED3C91" w:rsidRDefault="00623867" w:rsidP="00623867">
            <w:pPr>
              <w:pStyle w:val="rvps2"/>
              <w:shd w:val="clear" w:color="auto" w:fill="FFFFFF"/>
              <w:spacing w:before="0" w:beforeAutospacing="0" w:after="0" w:afterAutospacing="0"/>
              <w:ind w:firstLine="709"/>
              <w:jc w:val="both"/>
              <w:rPr>
                <w:b/>
                <w:bCs/>
                <w:color w:val="000000"/>
                <w:sz w:val="28"/>
                <w:szCs w:val="28"/>
              </w:rPr>
            </w:pPr>
            <w:bookmarkStart w:id="33" w:name="n70"/>
            <w:bookmarkEnd w:id="33"/>
            <w:r w:rsidRPr="00ED3C91">
              <w:rPr>
                <w:color w:val="000000"/>
                <w:sz w:val="28"/>
                <w:szCs w:val="28"/>
              </w:rPr>
              <w:t>…</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10.</w:t>
            </w:r>
            <w:r w:rsidRPr="00ED3C91">
              <w:rPr>
                <w:sz w:val="28"/>
                <w:szCs w:val="28"/>
              </w:rPr>
              <w:t xml:space="preserve"> </w:t>
            </w:r>
            <w:r w:rsidRPr="00ED3C91">
              <w:rPr>
                <w:color w:val="000000"/>
                <w:sz w:val="28"/>
                <w:szCs w:val="28"/>
              </w:rPr>
              <w:t>Основні напрями економічної політики держави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1. Основними напрямами економічної політики, що визначаються державою, є:</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структурно-галузева політика, спрямована на здійснення державою прогресивних змін у структурі економіки, удосконалення міжгалузевих та внутрішньогалузевих пропорцій, стимулювання розвитку галузей, які визначають науково-технічний прогрес, забезпечують конкурентоспроможність вітчизняної продукції та зростання рівня життя населення. Складовими цієї політики є промислова, аграрна, будівельна та інші сфери економічної політики, щодо яких держава здійснює відносно самостійний комплекс заходів стимулюючого впливу;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інвестиційна політика, спрямована на створення суб'єктам господарювання необхідних умов для залучення і </w:t>
            </w:r>
            <w:r w:rsidRPr="00ED3C91">
              <w:rPr>
                <w:color w:val="000000"/>
                <w:sz w:val="28"/>
                <w:szCs w:val="28"/>
              </w:rPr>
              <w:lastRenderedPageBreak/>
              <w:t>концентрації коштів на потреби розширеного відтворення основних засобів виробництва, переважно у галузях, розвиток яких визначено як пріоритети структурно-галузевої політики, а також забезпечення ефективного і відповідального використання цих коштів та здійснення контролю за ним;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амортизаційна політика, спрямована на створення суб'єктам господарювання найбільш сприятливих та рівноцінних умов забезпечення процесу простого відтворення основних виробничих і невиробничих фондів переважно на якісно новій техніко-технологічній основі;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політика інституційних перетворень, спрямована на формування раціональної багатоукладної економічної системи шляхом трансформування відносин власності, здійснення роздержавлення економіки, приватизації та націоналізації виробничих фондів, забезпечення на власній основі розвитку різних форм власності і господарювання, еквівалентності відносин обміну між суб'єктами господарювання, державну підтримку і захист усіх форм ефективного господарювання та ліквідацію будь-яких протизаконних економічних структур;</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цінова політика, спрямована на регулювання державою відносин обміну між суб'єктами ринку з метою забезпечення еквівалентності в процесі реалізації національного продукту, дотримання необхідної паритетності цін між галузями та видами господарської діяльності, а також забезпечення стабільності оптових та роздрібних цін;</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антимонопольно-конкурентна політика, спрямована на створення оптимального конкурентного середовища діяльності суб'єктів господарювання, забезпечення їх взаємодії на умовах </w:t>
            </w:r>
            <w:r w:rsidRPr="00ED3C91">
              <w:rPr>
                <w:color w:val="000000"/>
                <w:sz w:val="28"/>
                <w:szCs w:val="28"/>
              </w:rPr>
              <w:lastRenderedPageBreak/>
              <w:t>недопущення проявів дискримінації одних суб'єктів іншими, насамперед у сфері монопольного ціноутворення та за рахунок зниження якості продукції, послуг, сприяння зростанню ефективної соціально орієнтованої економіки;</w:t>
            </w:r>
          </w:p>
          <w:p w:rsidR="00623867" w:rsidRPr="00ED3C91" w:rsidRDefault="00623867" w:rsidP="00623867">
            <w:pPr>
              <w:pStyle w:val="rvps2"/>
              <w:shd w:val="clear" w:color="auto" w:fill="FFFFFF"/>
              <w:spacing w:before="0" w:beforeAutospacing="0" w:after="0" w:afterAutospacing="0"/>
              <w:ind w:firstLine="709"/>
              <w:jc w:val="both"/>
              <w:rPr>
                <w:b/>
                <w:bCs/>
                <w:sz w:val="28"/>
                <w:szCs w:val="28"/>
              </w:rPr>
            </w:pPr>
            <w:r w:rsidRPr="00ED3C91">
              <w:rPr>
                <w:b/>
                <w:bCs/>
                <w:sz w:val="28"/>
                <w:szCs w:val="28"/>
              </w:rPr>
              <w:t>політика у сфері розвитку економічної конкуренції та обмеження монополізму, спрямована на створення та захист ефективного конкурентного середовища діяльності суб’єктів господарювання, недопущення зловживань монопольним становищем на ринку, неправомірного обмеження конкуренції, недобросовісної конкуренції та сприяння зростанню ефективної соціально орієнтованої економіки;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податкова політика, спрямована на забезпечення економічно обґрунтованого податкового навантаження на суб'єктів господарювання, стимулювання суспільно необхідної економічної діяльності суб'єктів, а також дотримання принципу соціальної справедливості та конституційних гарантій прав громадян при оподаткуванні їх доходів;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грошово-кредитна політика, спрямована на забезпечення економіки економічно необхідним обсягом грошової маси, досягнення ефективного готівкового обігу, залучення коштів суб'єктів господарювання та населення до банківської системи, стимулювання використання кредитних ресурсів на потреби функціонування і розвитку економіки;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валютна політика, спрямована на встановлення і підтримання паритетного курсу національної валюти щодо іноземних валют, стимулювання зростання державних валютних резервів та їх ефективне використання;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lastRenderedPageBreak/>
              <w:t xml:space="preserve">зовнішньоекономічна політика, спрямована на регулювання державою відносин суб'єктів господарювання з іноземними суб'єктами господарювання та захист національного ринку і вітчизняного товаровиробника </w:t>
            </w:r>
            <w:r w:rsidRPr="00ED3C91">
              <w:rPr>
                <w:b/>
                <w:bCs/>
                <w:sz w:val="28"/>
                <w:szCs w:val="28"/>
              </w:rPr>
              <w:t>у межах, що не суперечать міжнародним зобов’язанням України</w:t>
            </w:r>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rStyle w:val="rvts9"/>
                <w:color w:val="000000"/>
                <w:sz w:val="28"/>
                <w:szCs w:val="28"/>
              </w:rPr>
            </w:pPr>
            <w:r w:rsidRPr="00ED3C91">
              <w:rPr>
                <w:color w:val="000000"/>
                <w:sz w:val="28"/>
                <w:szCs w:val="28"/>
              </w:rPr>
              <w:t>…</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19.</w:t>
            </w:r>
            <w:r w:rsidRPr="00ED3C91">
              <w:rPr>
                <w:color w:val="000000"/>
                <w:sz w:val="28"/>
                <w:szCs w:val="28"/>
              </w:rPr>
              <w:t> Державний контроль та нагляд за господарською діяльністю</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4" w:name="n141"/>
            <w:bookmarkEnd w:id="34"/>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5" w:name="n156"/>
            <w:bookmarkEnd w:id="35"/>
            <w:r w:rsidRPr="00ED3C91">
              <w:rPr>
                <w:color w:val="000000"/>
                <w:sz w:val="28"/>
                <w:szCs w:val="28"/>
              </w:rPr>
              <w:t xml:space="preserve">8. Усі суб'єкти господарювання, </w:t>
            </w:r>
            <w:r w:rsidRPr="00ED3C91">
              <w:rPr>
                <w:b/>
                <w:color w:val="000000"/>
                <w:sz w:val="28"/>
                <w:szCs w:val="28"/>
              </w:rPr>
              <w:t xml:space="preserve">відокремлені підрозділи юридичних осіб, виділені на окремий </w:t>
            </w:r>
            <w:r w:rsidRPr="00ED3C91">
              <w:rPr>
                <w:b/>
                <w:color w:val="000000"/>
                <w:sz w:val="28"/>
                <w:szCs w:val="28"/>
              </w:rPr>
              <w:lastRenderedPageBreak/>
              <w:t>баланс,</w:t>
            </w:r>
            <w:r w:rsidRPr="00ED3C91">
              <w:rPr>
                <w:color w:val="000000"/>
                <w:sz w:val="28"/>
                <w:szCs w:val="28"/>
              </w:rPr>
              <w:t xml:space="preserve"> зобов'язані вести первинний (оперативний) облік результатів своєї роботи, складати та подавати відповідно до вимог закону статистичну інформацію та інші дані, визначені законом, а також вести (крім громадян України, іноземців та осіб без громадянства, які провадять господарську діяльність і зареєстровані відповідно до закону як підприємці) бухгалтерський облік та подавати фінансову звітність згідно із законодавством.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6" w:name="n157"/>
            <w:bookmarkEnd w:id="36"/>
            <w:r w:rsidRPr="00ED3C91">
              <w:rPr>
                <w:color w:val="000000"/>
                <w:sz w:val="28"/>
                <w:szCs w:val="28"/>
              </w:rPr>
              <w:t xml:space="preserve">Забороняється вимагати від суб'єктів господарювання, </w:t>
            </w:r>
            <w:r w:rsidRPr="00ED3C91">
              <w:rPr>
                <w:b/>
                <w:color w:val="000000"/>
                <w:sz w:val="28"/>
                <w:szCs w:val="28"/>
              </w:rPr>
              <w:t>відокремлених підрозділів юридичних осіб,</w:t>
            </w:r>
            <w:r w:rsidRPr="00ED3C91">
              <w:rPr>
                <w:color w:val="000000"/>
                <w:sz w:val="28"/>
                <w:szCs w:val="28"/>
              </w:rPr>
              <w:t xml:space="preserve"> виділених на окремий баланс, подання статистичної інформації та інших даних, не передбачених законом або з порушенням порядку, встановленого законом.</w:t>
            </w:r>
          </w:p>
          <w:p w:rsidR="00623867" w:rsidRPr="00ED3C91" w:rsidRDefault="00623867"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19.</w:t>
            </w:r>
            <w:r w:rsidRPr="00ED3C91">
              <w:rPr>
                <w:color w:val="000000"/>
                <w:sz w:val="28"/>
                <w:szCs w:val="28"/>
              </w:rPr>
              <w:t> Державний контроль та нагляд за господарською діяльністю</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8. Усі суб'єкти господарювання зобов'язані здійснювати бухгалтерський (первинний) облік результатів </w:t>
            </w:r>
            <w:r w:rsidRPr="00ED3C91">
              <w:rPr>
                <w:bCs/>
                <w:color w:val="000000"/>
                <w:sz w:val="28"/>
                <w:szCs w:val="28"/>
              </w:rPr>
              <w:t>своєї</w:t>
            </w:r>
            <w:r w:rsidRPr="00ED3C91">
              <w:rPr>
                <w:color w:val="000000"/>
                <w:sz w:val="28"/>
                <w:szCs w:val="28"/>
              </w:rPr>
              <w:t xml:space="preserve"> </w:t>
            </w:r>
            <w:r w:rsidRPr="00ED3C91">
              <w:rPr>
                <w:b/>
                <w:color w:val="000000"/>
                <w:sz w:val="28"/>
                <w:szCs w:val="28"/>
              </w:rPr>
              <w:t>діяльності</w:t>
            </w:r>
            <w:r w:rsidRPr="00ED3C91">
              <w:rPr>
                <w:color w:val="000000"/>
                <w:sz w:val="28"/>
                <w:szCs w:val="28"/>
              </w:rPr>
              <w:t xml:space="preserve">, </w:t>
            </w:r>
            <w:r w:rsidRPr="00ED3C91">
              <w:rPr>
                <w:color w:val="000000"/>
                <w:sz w:val="28"/>
                <w:szCs w:val="28"/>
              </w:rPr>
              <w:lastRenderedPageBreak/>
              <w:t xml:space="preserve">складати статистичну інформацію, а також надавати відповідно до вимог закону фінансову звітність та статистичну інформацію щодо своєї господарської діяльності, інші дані, визначені законом. </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Забороняється вимагати від суб'єктів господарювання надання статистичної інформації та інших даних, не передбачених законом або з порушенням порядку, встановленого законом.</w:t>
            </w:r>
          </w:p>
          <w:p w:rsidR="00623867" w:rsidRPr="00ED3C91" w:rsidRDefault="00623867"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b/>
                <w:bCs/>
                <w:color w:val="000000"/>
                <w:sz w:val="28"/>
                <w:szCs w:val="28"/>
              </w:rPr>
              <w:t>Законом може встановлюватися спрощений порядок ведення бухгалтерського обліку та складання звітності суб’єктами мікропідприємництва, малого та середнього підприємництва.</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20.</w:t>
            </w:r>
            <w:r w:rsidRPr="00ED3C91">
              <w:rPr>
                <w:color w:val="000000"/>
                <w:sz w:val="28"/>
                <w:szCs w:val="28"/>
              </w:rPr>
              <w:t> Захист прав суб'єктів господарювання та споживачів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7" w:name="n160"/>
            <w:bookmarkEnd w:id="37"/>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8" w:name="n161"/>
            <w:bookmarkEnd w:id="38"/>
            <w:r w:rsidRPr="00ED3C91">
              <w:rPr>
                <w:color w:val="000000"/>
                <w:sz w:val="28"/>
                <w:szCs w:val="28"/>
              </w:rPr>
              <w:t>2. Кожний суб'єкт господарювання та споживач має право на захист своїх прав і законних інтересів. Права та законні інтереси зазначених суб'єктів захищаються шляхом: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39" w:name="n162"/>
            <w:bookmarkEnd w:id="39"/>
            <w:r w:rsidRPr="00ED3C91">
              <w:rPr>
                <w:color w:val="000000"/>
                <w:sz w:val="28"/>
                <w:szCs w:val="28"/>
              </w:rPr>
              <w:t>визнання наявності або відсутності прав;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0" w:name="n163"/>
            <w:bookmarkEnd w:id="40"/>
            <w:r w:rsidRPr="00ED3C91">
              <w:rPr>
                <w:color w:val="000000"/>
                <w:sz w:val="28"/>
                <w:szCs w:val="28"/>
              </w:rPr>
              <w:t xml:space="preserve">визнання повністю або частково недійсними актів органів державної влади та органів місцевого самоврядування, актів інших суб'єктів, що суперечать законодавству, ущемлюють права та законні інтереси </w:t>
            </w:r>
            <w:r w:rsidRPr="00ED3C91">
              <w:rPr>
                <w:color w:val="000000"/>
                <w:sz w:val="28"/>
                <w:szCs w:val="28"/>
              </w:rPr>
              <w:lastRenderedPageBreak/>
              <w:t>суб'єкта господарювання або споживачів; визнання недійсними господарських угод з підстав, передбачених 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1" w:name="n164"/>
            <w:bookmarkEnd w:id="41"/>
            <w:r w:rsidRPr="00ED3C91">
              <w:rPr>
                <w:color w:val="000000"/>
                <w:sz w:val="28"/>
                <w:szCs w:val="28"/>
              </w:rPr>
              <w:t>відновлення становища, яке існувало до порушення прав та законних інтересів суб'єктів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2" w:name="n165"/>
            <w:bookmarkEnd w:id="42"/>
            <w:r w:rsidRPr="00ED3C91">
              <w:rPr>
                <w:color w:val="000000"/>
                <w:sz w:val="28"/>
                <w:szCs w:val="28"/>
              </w:rPr>
              <w:t>припинення дій, що порушують право або створюють загрозу його порушення;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3" w:name="n166"/>
            <w:bookmarkEnd w:id="43"/>
            <w:r w:rsidRPr="00ED3C91">
              <w:rPr>
                <w:color w:val="000000"/>
                <w:sz w:val="28"/>
                <w:szCs w:val="28"/>
              </w:rPr>
              <w:t>присудження до виконання обов'язку в натурі;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4" w:name="n167"/>
            <w:bookmarkEnd w:id="44"/>
            <w:r w:rsidRPr="00ED3C91">
              <w:rPr>
                <w:color w:val="000000"/>
                <w:sz w:val="28"/>
                <w:szCs w:val="28"/>
              </w:rPr>
              <w:t>відшкодування збитків;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5" w:name="n168"/>
            <w:bookmarkEnd w:id="45"/>
            <w:r w:rsidRPr="00ED3C91">
              <w:rPr>
                <w:color w:val="000000"/>
                <w:sz w:val="28"/>
                <w:szCs w:val="28"/>
              </w:rPr>
              <w:t>застосування штрафних санкцій;</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6" w:name="n169"/>
            <w:bookmarkEnd w:id="46"/>
            <w:r w:rsidRPr="00ED3C91">
              <w:rPr>
                <w:color w:val="000000"/>
                <w:sz w:val="28"/>
                <w:szCs w:val="28"/>
              </w:rPr>
              <w:t>застосування оперативно-господарських санкцій;</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7" w:name="n170"/>
            <w:bookmarkEnd w:id="47"/>
            <w:r w:rsidRPr="00ED3C91">
              <w:rPr>
                <w:color w:val="000000"/>
                <w:sz w:val="28"/>
                <w:szCs w:val="28"/>
              </w:rPr>
              <w:t>застосування адміністративно-господарських санкцій;</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8" w:name="n171"/>
            <w:bookmarkEnd w:id="48"/>
            <w:r w:rsidRPr="00ED3C91">
              <w:rPr>
                <w:color w:val="000000"/>
                <w:sz w:val="28"/>
                <w:szCs w:val="28"/>
              </w:rPr>
              <w:t>установлення, зміни і припинення господарських правовідносин;</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49" w:name="n172"/>
            <w:bookmarkEnd w:id="49"/>
            <w:r w:rsidRPr="00ED3C91">
              <w:rPr>
                <w:color w:val="000000"/>
                <w:sz w:val="28"/>
                <w:szCs w:val="28"/>
              </w:rPr>
              <w:t>іншими способами, передбаченими 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bCs/>
                <w:sz w:val="28"/>
                <w:szCs w:val="28"/>
              </w:rPr>
              <w:t>…</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20.</w:t>
            </w:r>
            <w:r w:rsidRPr="00ED3C91">
              <w:rPr>
                <w:color w:val="000000"/>
                <w:sz w:val="28"/>
                <w:szCs w:val="28"/>
              </w:rPr>
              <w:t> Захист прав суб'єктів господарювання та споживачів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2. Кожний суб'єкт господарювання та споживач має право на захист своїх прав і законних інтересів. Права та законні інтереси зазначених суб'єктів захищаються шляхом: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визнання наявності або відсутності прав;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визнання повністю або частково недійсними актів органів державної влади та органів місцевого самоврядування, актів інших суб'єктів, що суперечать законодавству, ущемлюють права та законні інтереси суб'єкта господарювання або </w:t>
            </w:r>
            <w:r w:rsidRPr="00ED3C91">
              <w:rPr>
                <w:color w:val="000000"/>
                <w:sz w:val="28"/>
                <w:szCs w:val="28"/>
              </w:rPr>
              <w:lastRenderedPageBreak/>
              <w:t>споживачів; визнання недійсними господарських угод з підстав, передбачених 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відновлення становища, яке існувало до порушення прав та законних інтересів суб'єктів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припинення дій, що порушують право або створюють загрозу його порушення;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присудження до виконання обов'язку в натурі;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відшкодування збитків;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застосування штрафних санкцій;</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застосування оперативно-господарських санкцій;</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застосування адміністративно-господарських санкцій;</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установлення, зміни і припинення господарських правовідносин;</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іншими способами, передбаченими </w:t>
            </w:r>
            <w:r w:rsidRPr="00ED3C91">
              <w:rPr>
                <w:b/>
                <w:bCs/>
                <w:sz w:val="28"/>
                <w:szCs w:val="28"/>
              </w:rPr>
              <w:t>Цивільним кодексом України, іншими законами та договором</w:t>
            </w:r>
            <w:r w:rsidRPr="00ED3C91">
              <w:rPr>
                <w:color w:val="000000"/>
                <w:sz w:val="28"/>
                <w:szCs w:val="28"/>
              </w:rPr>
              <w:t>.</w:t>
            </w:r>
          </w:p>
          <w:p w:rsidR="00623867" w:rsidRPr="00ED3C91" w:rsidRDefault="00623867" w:rsidP="00623867">
            <w:pPr>
              <w:pStyle w:val="11"/>
              <w:spacing w:after="0"/>
              <w:ind w:firstLine="709"/>
              <w:jc w:val="both"/>
              <w:rPr>
                <w:rFonts w:cs="Times New Roman"/>
                <w:sz w:val="28"/>
                <w:szCs w:val="28"/>
                <w:lang w:val="uk-UA"/>
              </w:rPr>
            </w:pPr>
            <w:r w:rsidRPr="00ED3C91">
              <w:rPr>
                <w:rFonts w:cs="Times New Roman"/>
                <w:bCs/>
                <w:sz w:val="28"/>
                <w:szCs w:val="28"/>
                <w:lang w:val="uk-UA"/>
              </w:rPr>
              <w:t>…</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22</w:t>
            </w:r>
            <w:r w:rsidRPr="00ED3C91">
              <w:rPr>
                <w:rStyle w:val="rvts9"/>
                <w:b/>
                <w:bCs/>
                <w:color w:val="000000"/>
                <w:sz w:val="28"/>
                <w:szCs w:val="28"/>
              </w:rPr>
              <w:t>.</w:t>
            </w:r>
            <w:r w:rsidRPr="00ED3C91">
              <w:rPr>
                <w:color w:val="000000"/>
                <w:sz w:val="28"/>
                <w:szCs w:val="28"/>
              </w:rPr>
              <w:t> Особливості управління господарською діяльністю у державному секторі економіки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50" w:name="n182"/>
            <w:bookmarkEnd w:id="50"/>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sz w:val="28"/>
                <w:szCs w:val="28"/>
              </w:rPr>
            </w:pPr>
            <w:bookmarkStart w:id="51" w:name="n189"/>
            <w:bookmarkEnd w:id="51"/>
            <w:r w:rsidRPr="00ED3C91">
              <w:rPr>
                <w:sz w:val="28"/>
                <w:szCs w:val="28"/>
              </w:rPr>
              <w:t>8. Законом встановлюються особливості здійснення антимонопольно-конкурентної політики та розвитку змагальності у державному секторі економіки, які повинні враховуватися при формуванні відповідних державних програм.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sz w:val="28"/>
                <w:szCs w:val="28"/>
              </w:rPr>
              <w:lastRenderedPageBreak/>
              <w:t>…</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sz w:val="28"/>
                <w:szCs w:val="28"/>
              </w:rPr>
              <w:lastRenderedPageBreak/>
              <w:t>Стаття 22. Особливості управління господарською діяльністю у державному секторі економіки</w:t>
            </w:r>
          </w:p>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sz w:val="28"/>
                <w:szCs w:val="28"/>
              </w:rPr>
              <w:t>…</w:t>
            </w:r>
          </w:p>
          <w:p w:rsidR="00623867" w:rsidRPr="00ED3C91" w:rsidRDefault="00623867" w:rsidP="00623867">
            <w:pPr>
              <w:spacing w:after="0" w:line="240" w:lineRule="auto"/>
              <w:ind w:firstLine="709"/>
              <w:jc w:val="both"/>
              <w:rPr>
                <w:rFonts w:ascii="Times New Roman" w:hAnsi="Times New Roman"/>
                <w:sz w:val="28"/>
                <w:szCs w:val="28"/>
                <w:lang w:val="uk-UA" w:eastAsia="ru-RU" w:bidi="he-IL"/>
              </w:rPr>
            </w:pPr>
            <w:r w:rsidRPr="00ED3C91">
              <w:rPr>
                <w:rFonts w:ascii="Times New Roman" w:hAnsi="Times New Roman"/>
                <w:sz w:val="28"/>
                <w:szCs w:val="28"/>
                <w:lang w:val="uk-UA" w:eastAsia="ru-RU" w:bidi="he-IL"/>
              </w:rPr>
              <w:t xml:space="preserve">8. Законом встановлюються особливості здійснення </w:t>
            </w:r>
            <w:r w:rsidRPr="00ED3C91">
              <w:rPr>
                <w:rFonts w:ascii="Times New Roman" w:hAnsi="Times New Roman"/>
                <w:b/>
                <w:bCs/>
                <w:sz w:val="28"/>
                <w:szCs w:val="28"/>
                <w:lang w:val="uk-UA"/>
              </w:rPr>
              <w:t>політики у сфері розвитку економічної конкуренції, обмеження монополізму</w:t>
            </w:r>
            <w:r w:rsidRPr="00ED3C91">
              <w:rPr>
                <w:rFonts w:ascii="Times New Roman" w:hAnsi="Times New Roman"/>
                <w:sz w:val="28"/>
                <w:szCs w:val="28"/>
                <w:lang w:val="uk-UA" w:eastAsia="ru-RU" w:bidi="he-IL"/>
              </w:rPr>
              <w:t xml:space="preserve"> та розвитку змагальності у державному секторі економіки, які повинні враховуватися при формуванні відповідних державних програм.</w:t>
            </w:r>
          </w:p>
          <w:p w:rsidR="00623867" w:rsidRPr="00ED3C91" w:rsidRDefault="00623867" w:rsidP="00623867">
            <w:pPr>
              <w:pStyle w:val="rvps2"/>
              <w:shd w:val="clear" w:color="auto" w:fill="FFFFFF"/>
              <w:spacing w:after="0"/>
              <w:ind w:firstLine="709"/>
              <w:jc w:val="both"/>
              <w:rPr>
                <w:rStyle w:val="rvts9"/>
                <w:color w:val="000000"/>
                <w:sz w:val="28"/>
                <w:szCs w:val="28"/>
              </w:rPr>
            </w:pPr>
            <w:r w:rsidRPr="00ED3C91">
              <w:rPr>
                <w:sz w:val="28"/>
                <w:szCs w:val="28"/>
              </w:rPr>
              <w:t>…</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25.</w:t>
            </w:r>
            <w:r w:rsidRPr="00ED3C91">
              <w:rPr>
                <w:color w:val="000000"/>
                <w:sz w:val="28"/>
                <w:szCs w:val="28"/>
              </w:rPr>
              <w:t> Конкуренція у сфері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52" w:name="n208"/>
            <w:bookmarkEnd w:id="52"/>
            <w:r w:rsidRPr="00ED3C91">
              <w:rPr>
                <w:color w:val="000000"/>
                <w:sz w:val="28"/>
                <w:szCs w:val="28"/>
              </w:rPr>
              <w:t>1. Держава підтримує конкуренцію як змагання між суб'єктами господарювання, що забезпечує завдяки їх власним досягненням здобуття ними певних економічних переваг, внаслідок чого споживачі та суб'єкти господарювання отримують можливість вибору необхідного товару і при цьому окремі суб'єкти господарювання не визначають умов реалізації товару на ринку.</w:t>
            </w:r>
          </w:p>
          <w:p w:rsidR="00623867" w:rsidRPr="00ED3C91" w:rsidRDefault="00623867"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25.</w:t>
            </w:r>
            <w:r w:rsidRPr="00ED3C91">
              <w:rPr>
                <w:color w:val="000000"/>
                <w:sz w:val="28"/>
                <w:szCs w:val="28"/>
              </w:rPr>
              <w:t> Конкуренція у сфері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1. Держава підтримує конкуренцію як змагання між суб'єктами господарювання, що забезпечує завдяки їх власним досягненням здобуття ними певних економічних переваг, внаслідок чого споживачі та суб'єкти господарювання отримують можливість вибору необхідного товару і при цьому окремі суб'єкти господарювання не визначають умов реалізації товару </w:t>
            </w:r>
            <w:r w:rsidRPr="00ED3C91">
              <w:rPr>
                <w:b/>
                <w:bCs/>
                <w:color w:val="000000"/>
                <w:sz w:val="28"/>
                <w:szCs w:val="28"/>
              </w:rPr>
              <w:t>(р</w:t>
            </w:r>
            <w:r w:rsidRPr="00ED3C91">
              <w:rPr>
                <w:b/>
                <w:bCs/>
                <w:sz w:val="28"/>
                <w:szCs w:val="28"/>
              </w:rPr>
              <w:t>оботи, послуги)</w:t>
            </w:r>
            <w:r w:rsidRPr="00ED3C91">
              <w:rPr>
                <w:sz w:val="28"/>
                <w:szCs w:val="28"/>
              </w:rPr>
              <w:t xml:space="preserve"> на</w:t>
            </w:r>
            <w:r w:rsidRPr="00ED3C91">
              <w:rPr>
                <w:color w:val="000000"/>
                <w:sz w:val="28"/>
                <w:szCs w:val="28"/>
              </w:rPr>
              <w:t xml:space="preserve"> ринку.</w:t>
            </w:r>
          </w:p>
          <w:p w:rsidR="00623867" w:rsidRPr="00ED3C91" w:rsidRDefault="00623867"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r>
      <w:tr w:rsidR="00623867" w:rsidRPr="00391138"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27.</w:t>
            </w:r>
            <w:r w:rsidRPr="00ED3C91">
              <w:rPr>
                <w:color w:val="000000"/>
                <w:sz w:val="28"/>
                <w:szCs w:val="28"/>
              </w:rPr>
              <w:t> Обмеження монополізму в економіці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53" w:name="n220"/>
            <w:bookmarkEnd w:id="53"/>
            <w:r w:rsidRPr="00ED3C91">
              <w:rPr>
                <w:color w:val="000000"/>
                <w:sz w:val="28"/>
                <w:szCs w:val="28"/>
              </w:rPr>
              <w:t>1. Монопольним визнається домінуюче становище суб'єкта господарювання, яке дає йому можливість самостійно або разом з іншими суб'єктами обмежувати конкуренцію на ринку певного товару (робіт, послуг).</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54" w:name="n221"/>
            <w:bookmarkEnd w:id="54"/>
            <w:r w:rsidRPr="00ED3C91">
              <w:rPr>
                <w:color w:val="000000"/>
                <w:sz w:val="28"/>
                <w:szCs w:val="28"/>
              </w:rPr>
              <w:t>2. Монопольним є становище суб'єкта господарювання, частка якого на ринку певного товару перевищує розмір, встановлений 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55" w:name="n222"/>
            <w:bookmarkEnd w:id="55"/>
            <w:r w:rsidRPr="00ED3C91">
              <w:rPr>
                <w:color w:val="000000"/>
                <w:sz w:val="28"/>
                <w:szCs w:val="28"/>
              </w:rPr>
              <w:t>3. Монопольним може бути визнано також становище суб'єктів господарювання на ринку товару за наявності інших умов, визначених 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56" w:name="n223"/>
            <w:bookmarkEnd w:id="56"/>
            <w:r w:rsidRPr="00ED3C91">
              <w:rPr>
                <w:color w:val="000000"/>
                <w:sz w:val="28"/>
                <w:szCs w:val="28"/>
              </w:rPr>
              <w:t xml:space="preserve">4. У разі суспільної необхідності та з метою усунення негативного впливу на конкуренцію органи державної влади здійснюють стосовно існуючих монопольних утворень заходи антимонопольного регулювання відповідно до вимог законодавства та </w:t>
            </w:r>
            <w:r w:rsidRPr="00ED3C91">
              <w:rPr>
                <w:color w:val="000000"/>
                <w:sz w:val="28"/>
                <w:szCs w:val="28"/>
              </w:rPr>
              <w:lastRenderedPageBreak/>
              <w:t>заходи демонополізації економіки, передбачені відповідними державними програмами, за винятком природних монополій.</w:t>
            </w:r>
          </w:p>
          <w:p w:rsidR="00623867" w:rsidRPr="00ED3C91" w:rsidRDefault="00623867" w:rsidP="00623867">
            <w:pPr>
              <w:spacing w:after="0" w:line="240" w:lineRule="auto"/>
              <w:ind w:firstLine="709"/>
              <w:jc w:val="both"/>
              <w:rPr>
                <w:rFonts w:ascii="Times New Roman" w:hAnsi="Times New Roman"/>
                <w:bCs/>
                <w:sz w:val="28"/>
                <w:szCs w:val="28"/>
                <w:lang w:val="uk-UA"/>
              </w:rPr>
            </w:pPr>
            <w:bookmarkStart w:id="57" w:name="n224"/>
            <w:bookmarkEnd w:id="57"/>
            <w:r w:rsidRPr="00ED3C91">
              <w:rPr>
                <w:rFonts w:ascii="Times New Roman" w:hAnsi="Times New Roman"/>
                <w:sz w:val="28"/>
                <w:szCs w:val="28"/>
                <w:lang w:val="uk-UA"/>
              </w:rPr>
              <w:t>5. Органам державної влади та органам місцевого самоврядування забороняється приймати акти або вчиняти дії, спрямовані на економічне посилення існуючих суб'єктів господарювання-монополістів та утворення без достатніх підстав нових монопольних утворень, а також приймати рішення про виключно централізований розподіл товарів.</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lastRenderedPageBreak/>
              <w:t>Стаття 27. Обмеження монополізму в економіці</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1. Монопольним </w:t>
            </w:r>
            <w:r w:rsidRPr="00ED3C91">
              <w:rPr>
                <w:rFonts w:ascii="Times New Roman" w:hAnsi="Times New Roman"/>
                <w:b/>
                <w:bCs/>
                <w:sz w:val="28"/>
                <w:szCs w:val="28"/>
                <w:lang w:val="uk-UA"/>
              </w:rPr>
              <w:t>(домінуючим)</w:t>
            </w:r>
            <w:r w:rsidRPr="00ED3C91">
              <w:rPr>
                <w:rFonts w:ascii="Times New Roman" w:hAnsi="Times New Roman"/>
                <w:sz w:val="28"/>
                <w:szCs w:val="28"/>
                <w:lang w:val="uk-UA"/>
              </w:rPr>
              <w:t xml:space="preserve"> визнається становище суб’єкта господарювання, яке дає йому можливість самостійно або разом з іншими суб’єктами обмежувати конкуренцію на ринку певного товару (робіт, послуг).</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2. Монопольним </w:t>
            </w:r>
            <w:r w:rsidRPr="00ED3C91">
              <w:rPr>
                <w:rFonts w:ascii="Times New Roman" w:hAnsi="Times New Roman"/>
                <w:b/>
                <w:bCs/>
                <w:sz w:val="28"/>
                <w:szCs w:val="28"/>
                <w:lang w:val="uk-UA"/>
              </w:rPr>
              <w:t>(домінуючим)</w:t>
            </w:r>
            <w:r w:rsidRPr="00ED3C91">
              <w:rPr>
                <w:rFonts w:ascii="Times New Roman" w:hAnsi="Times New Roman"/>
                <w:sz w:val="28"/>
                <w:szCs w:val="28"/>
                <w:lang w:val="uk-UA"/>
              </w:rPr>
              <w:t xml:space="preserve"> є становище суб’єкта господарювання, частка якого на ринку певного товару перевищує розмір, встановлений законом.</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3. Монопольним </w:t>
            </w:r>
            <w:r w:rsidRPr="00ED3C91">
              <w:rPr>
                <w:rFonts w:ascii="Times New Roman" w:hAnsi="Times New Roman"/>
                <w:b/>
                <w:bCs/>
                <w:sz w:val="28"/>
                <w:szCs w:val="28"/>
                <w:lang w:val="uk-UA"/>
              </w:rPr>
              <w:t>(домінуючим)</w:t>
            </w:r>
            <w:r w:rsidRPr="00ED3C91">
              <w:rPr>
                <w:rFonts w:ascii="Times New Roman" w:hAnsi="Times New Roman"/>
                <w:sz w:val="28"/>
                <w:szCs w:val="28"/>
                <w:lang w:val="uk-UA"/>
              </w:rPr>
              <w:t xml:space="preserve"> може бути визнано також становище суб’єктів господарювання на ринку товару за наявності інших умов, визначених законом.</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4. У разі суспільної необхідності та з метою усунення негативного впливу на конкуренцію органи державної влади здійснюють стосовно існуючих монопольних </w:t>
            </w:r>
            <w:r w:rsidRPr="00ED3C91">
              <w:rPr>
                <w:rFonts w:ascii="Times New Roman" w:hAnsi="Times New Roman"/>
                <w:b/>
                <w:bCs/>
                <w:sz w:val="28"/>
                <w:szCs w:val="28"/>
                <w:lang w:val="uk-UA"/>
              </w:rPr>
              <w:t>(домінуючих)</w:t>
            </w:r>
            <w:r w:rsidRPr="00ED3C91">
              <w:rPr>
                <w:rFonts w:ascii="Times New Roman" w:hAnsi="Times New Roman"/>
                <w:sz w:val="28"/>
                <w:szCs w:val="28"/>
                <w:lang w:val="uk-UA"/>
              </w:rPr>
              <w:t xml:space="preserve"> утворень заходи антимонопольного регулювання відповідно до вимог законодавства та заходи демонополізації економіки, </w:t>
            </w:r>
            <w:r w:rsidRPr="00ED3C91">
              <w:rPr>
                <w:rFonts w:ascii="Times New Roman" w:hAnsi="Times New Roman"/>
                <w:sz w:val="28"/>
                <w:szCs w:val="28"/>
                <w:lang w:val="uk-UA"/>
              </w:rPr>
              <w:lastRenderedPageBreak/>
              <w:t>передбачені відповідними державними програмами, за винятком природних монополій.</w:t>
            </w:r>
          </w:p>
          <w:p w:rsidR="00623867" w:rsidRPr="00ED3C91" w:rsidRDefault="00623867" w:rsidP="00623867">
            <w:pPr>
              <w:pStyle w:val="rvps2"/>
              <w:shd w:val="clear" w:color="auto" w:fill="FFFFFF"/>
              <w:spacing w:before="0" w:beforeAutospacing="0" w:after="0" w:afterAutospacing="0"/>
              <w:ind w:firstLine="709"/>
              <w:jc w:val="both"/>
              <w:rPr>
                <w:rStyle w:val="rvts9"/>
                <w:color w:val="000000"/>
                <w:sz w:val="28"/>
                <w:szCs w:val="28"/>
              </w:rPr>
            </w:pPr>
            <w:r w:rsidRPr="00ED3C91">
              <w:rPr>
                <w:sz w:val="28"/>
                <w:szCs w:val="28"/>
              </w:rPr>
              <w:t>5. Органам державної влади та органам місцевого самоврядування забороняється приймати акти або вчиняти дії, спрямовані на економічне посилення існуючих суб’єктів господарювання</w:t>
            </w:r>
            <w:r w:rsidRPr="00ED3C91">
              <w:rPr>
                <w:rFonts w:eastAsia="MS Mincho"/>
                <w:sz w:val="28"/>
                <w:szCs w:val="28"/>
              </w:rPr>
              <w:t>–</w:t>
            </w:r>
            <w:r w:rsidRPr="00ED3C91">
              <w:rPr>
                <w:sz w:val="28"/>
                <w:szCs w:val="28"/>
              </w:rPr>
              <w:t>монополістів та утворення без достатніх підстав нових монопольних утворень, а також приймати рішення про виключно централізований розподіл товарів.</w:t>
            </w:r>
          </w:p>
        </w:tc>
      </w:tr>
      <w:tr w:rsidR="00623867" w:rsidRPr="00ED3C91" w:rsidTr="00623867">
        <w:tc>
          <w:tcPr>
            <w:tcW w:w="2312" w:type="pct"/>
            <w:shd w:val="clear" w:color="auto" w:fill="auto"/>
          </w:tcPr>
          <w:p w:rsidR="00623867" w:rsidRPr="00ED3C91" w:rsidRDefault="00623867" w:rsidP="00211C05">
            <w:pPr>
              <w:pStyle w:val="rvps2"/>
              <w:shd w:val="clear" w:color="auto" w:fill="FFFFFF"/>
              <w:spacing w:before="0" w:beforeAutospacing="0" w:after="0" w:afterAutospacing="0"/>
              <w:ind w:firstLine="709"/>
              <w:jc w:val="both"/>
              <w:rPr>
                <w:b/>
                <w:bCs/>
                <w:sz w:val="28"/>
                <w:szCs w:val="28"/>
              </w:rPr>
            </w:pPr>
            <w:r w:rsidRPr="00ED3C91">
              <w:rPr>
                <w:b/>
                <w:bCs/>
                <w:sz w:val="28"/>
                <w:szCs w:val="28"/>
              </w:rPr>
              <w:lastRenderedPageBreak/>
              <w:t>Стаття 27-1 відсутня</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Стаття 27-1. Концентрація суб‘єктів господарювання</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1. З метою запобігання монополізації товарних ринків, зловживання монопольним (домінуючим) становищем, обмеження конкуренції органи Антимонопольного комітету України здійснюють державний контроль за концентрацією суб‘єктів господарювання.</w:t>
            </w:r>
          </w:p>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b/>
                <w:sz w:val="28"/>
                <w:szCs w:val="28"/>
              </w:rPr>
              <w:t>2. Перелік дій, які визнаються концентрацією, встановлюється законом.</w:t>
            </w:r>
          </w:p>
        </w:tc>
      </w:tr>
      <w:tr w:rsidR="00623867" w:rsidRPr="00391138"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28.</w:t>
            </w:r>
            <w:r w:rsidRPr="00ED3C91">
              <w:rPr>
                <w:color w:val="000000"/>
                <w:sz w:val="28"/>
                <w:szCs w:val="28"/>
              </w:rPr>
              <w:t> Природні монополії</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58" w:name="n226"/>
            <w:bookmarkEnd w:id="58"/>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2. </w:t>
            </w:r>
            <w:r w:rsidRPr="00ED3C91">
              <w:rPr>
                <w:color w:val="000000"/>
                <w:sz w:val="28"/>
                <w:szCs w:val="28"/>
                <w:shd w:val="clear" w:color="auto" w:fill="FFFFFF"/>
              </w:rPr>
              <w:t>Суб'єктами природної монополії можуть бути суб'єкти господарювання будь-якої форми власності (монопольні утворення), які виробляють (реалізують) товари на ринку, що перебуває у стані природної монополії</w:t>
            </w:r>
            <w:bookmarkStart w:id="59" w:name="n227"/>
            <w:bookmarkEnd w:id="59"/>
            <w:r w:rsidRPr="00ED3C91">
              <w:rPr>
                <w:color w:val="000000"/>
                <w:sz w:val="28"/>
                <w:szCs w:val="28"/>
              </w:rPr>
              <w:t>.</w:t>
            </w:r>
          </w:p>
          <w:p w:rsidR="00623867" w:rsidRPr="00ED3C91" w:rsidRDefault="00623867" w:rsidP="00623867">
            <w:pPr>
              <w:spacing w:after="0" w:line="240" w:lineRule="auto"/>
              <w:ind w:firstLine="709"/>
              <w:jc w:val="both"/>
              <w:rPr>
                <w:rFonts w:ascii="Times New Roman" w:hAnsi="Times New Roman"/>
                <w:bCs/>
                <w:sz w:val="28"/>
                <w:szCs w:val="28"/>
                <w:lang w:val="uk-UA"/>
              </w:rPr>
            </w:pPr>
            <w:bookmarkStart w:id="60" w:name="n228"/>
            <w:bookmarkEnd w:id="60"/>
            <w:r w:rsidRPr="00ED3C91">
              <w:rPr>
                <w:rFonts w:ascii="Times New Roman" w:hAnsi="Times New Roman"/>
                <w:sz w:val="28"/>
                <w:szCs w:val="28"/>
                <w:lang w:val="uk-UA"/>
              </w:rPr>
              <w:t xml:space="preserve">3. Законом про природні монополії визначаються сфери діяльності суб'єктів природних монополій, </w:t>
            </w:r>
            <w:r w:rsidRPr="00ED3C91">
              <w:rPr>
                <w:rFonts w:ascii="Times New Roman" w:hAnsi="Times New Roman"/>
                <w:b/>
                <w:bCs/>
                <w:sz w:val="28"/>
                <w:szCs w:val="28"/>
                <w:lang w:val="uk-UA"/>
              </w:rPr>
              <w:t>органи державної влади</w:t>
            </w:r>
            <w:r w:rsidRPr="00ED3C91">
              <w:rPr>
                <w:rFonts w:ascii="Times New Roman" w:hAnsi="Times New Roman"/>
                <w:sz w:val="28"/>
                <w:szCs w:val="28"/>
                <w:lang w:val="uk-UA"/>
              </w:rPr>
              <w:t xml:space="preserve">, органи </w:t>
            </w:r>
            <w:r w:rsidRPr="00ED3C91">
              <w:rPr>
                <w:rFonts w:ascii="Times New Roman" w:hAnsi="Times New Roman"/>
                <w:sz w:val="28"/>
                <w:szCs w:val="28"/>
                <w:lang w:val="uk-UA"/>
              </w:rPr>
              <w:lastRenderedPageBreak/>
              <w:t>місцевого самоврядування, інші органи, які регулюють діяльність зазначених суб'єктів, а також інші питання регулювання відносин, що виникають на товарних ринках України, які перебувають у стані природної монополії, та на суміжних ринках за участі суб'єктів природних монополій.</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28.</w:t>
            </w:r>
            <w:r w:rsidRPr="00ED3C91">
              <w:rPr>
                <w:color w:val="000000"/>
                <w:sz w:val="28"/>
                <w:szCs w:val="28"/>
              </w:rPr>
              <w:t> Природні монополії</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2. </w:t>
            </w:r>
            <w:r w:rsidRPr="00ED3C91">
              <w:rPr>
                <w:color w:val="000000"/>
                <w:sz w:val="28"/>
                <w:szCs w:val="28"/>
                <w:shd w:val="clear" w:color="auto" w:fill="FFFFFF"/>
              </w:rPr>
              <w:t xml:space="preserve">Суб'єктами природної монополії можуть бути суб'єкти </w:t>
            </w:r>
            <w:r w:rsidRPr="00ED3C91">
              <w:rPr>
                <w:b/>
                <w:color w:val="000000"/>
                <w:sz w:val="28"/>
                <w:szCs w:val="28"/>
                <w:shd w:val="clear" w:color="auto" w:fill="FFFFFF"/>
              </w:rPr>
              <w:t>господарювання – юридичні особи</w:t>
            </w:r>
            <w:r w:rsidRPr="00ED3C91">
              <w:rPr>
                <w:color w:val="000000"/>
                <w:sz w:val="28"/>
                <w:szCs w:val="28"/>
                <w:shd w:val="clear" w:color="auto" w:fill="FFFFFF"/>
              </w:rPr>
              <w:t xml:space="preserve"> будь-якої форми власності (монопольні утворення), які виробляють (реалізують) товари на ринку, що перебуває у стані природної монополії</w:t>
            </w:r>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rStyle w:val="rvts9"/>
                <w:color w:val="000000"/>
                <w:sz w:val="28"/>
                <w:szCs w:val="28"/>
              </w:rPr>
            </w:pPr>
            <w:r w:rsidRPr="00ED3C91">
              <w:rPr>
                <w:color w:val="000000"/>
                <w:sz w:val="28"/>
                <w:szCs w:val="28"/>
              </w:rPr>
              <w:t xml:space="preserve">3. </w:t>
            </w:r>
            <w:r w:rsidRPr="00ED3C91">
              <w:rPr>
                <w:sz w:val="28"/>
                <w:szCs w:val="28"/>
              </w:rPr>
              <w:t xml:space="preserve">Законодавством про природні монополії визначаються сфери діяльності суб’єктів природних монополій, </w:t>
            </w:r>
            <w:r w:rsidRPr="00ED3C91">
              <w:rPr>
                <w:b/>
                <w:bCs/>
                <w:sz w:val="28"/>
                <w:szCs w:val="28"/>
              </w:rPr>
              <w:t>суміжні ринки</w:t>
            </w:r>
            <w:r w:rsidRPr="00ED3C91">
              <w:rPr>
                <w:sz w:val="28"/>
                <w:szCs w:val="28"/>
              </w:rPr>
              <w:t xml:space="preserve">, а також органи виконавчої влади, органи місцевого самоврядування, інші органи, які регулюють діяльність </w:t>
            </w:r>
            <w:r w:rsidRPr="00ED3C91">
              <w:rPr>
                <w:sz w:val="28"/>
                <w:szCs w:val="28"/>
              </w:rPr>
              <w:lastRenderedPageBreak/>
              <w:t>зазначених суб’єктів та відносини, що виникають на товарних ринках України, які перебувають у стані природної монополії, та на суміжних ринках за участю суб’єктів природних монополій.</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29.</w:t>
            </w:r>
            <w:r w:rsidRPr="00ED3C91">
              <w:rPr>
                <w:color w:val="000000"/>
                <w:sz w:val="28"/>
                <w:szCs w:val="28"/>
              </w:rPr>
              <w:t> Зловживання монопольним становищем на ринку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1" w:name="n230"/>
            <w:bookmarkEnd w:id="61"/>
            <w:r w:rsidRPr="00ED3C91">
              <w:rPr>
                <w:color w:val="000000"/>
                <w:sz w:val="28"/>
                <w:szCs w:val="28"/>
              </w:rPr>
              <w:t>1. Зловживанням монопольним становищем вважаються: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2" w:name="n231"/>
            <w:bookmarkEnd w:id="62"/>
            <w:r w:rsidRPr="00ED3C91">
              <w:rPr>
                <w:color w:val="000000"/>
                <w:sz w:val="28"/>
                <w:szCs w:val="28"/>
              </w:rPr>
              <w:t>нав'язування таких умов договору, які ставлять контрагентів у нерівне становище, або додаткових умов, що не стосуються предмета договору, включаючи нав'язування товару, не потрібного контрагенту;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3" w:name="n232"/>
            <w:bookmarkEnd w:id="63"/>
            <w:r w:rsidRPr="00ED3C91">
              <w:rPr>
                <w:color w:val="000000"/>
                <w:sz w:val="28"/>
                <w:szCs w:val="28"/>
              </w:rPr>
              <w:t>обмеження або припинення виробництва, а також вилучення товарів з обороту з метою створення або підтримки дефіциту на ринку чи встановлення монопольних цін;</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4" w:name="n233"/>
            <w:bookmarkEnd w:id="64"/>
            <w:r w:rsidRPr="00ED3C91">
              <w:rPr>
                <w:color w:val="000000"/>
                <w:sz w:val="28"/>
                <w:szCs w:val="28"/>
              </w:rPr>
              <w:t>інші дії, вчинені з метою створення перешкод доступу на ринок (виходу з ринку) суб'єктів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5" w:name="n234"/>
            <w:bookmarkEnd w:id="65"/>
            <w:r w:rsidRPr="00ED3C91">
              <w:rPr>
                <w:color w:val="000000"/>
                <w:sz w:val="28"/>
                <w:szCs w:val="28"/>
              </w:rPr>
              <w:t>встановлення монопольно високих або дискримінаційних цін (тарифів) на свої товари, що призводить до порушення прав споживачів або обмежує права окремих споживачів;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6" w:name="n235"/>
            <w:bookmarkEnd w:id="66"/>
            <w:r w:rsidRPr="00ED3C91">
              <w:rPr>
                <w:sz w:val="28"/>
                <w:szCs w:val="28"/>
              </w:rPr>
              <w:lastRenderedPageBreak/>
              <w:t>встановлення монопольно низьких цін (тарифів) на свої товари, що призводить до обмеження конкуренції.</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b/>
                <w:sz w:val="28"/>
                <w:szCs w:val="28"/>
              </w:rPr>
              <w:lastRenderedPageBreak/>
              <w:t xml:space="preserve">виключити </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30.</w:t>
            </w:r>
            <w:r w:rsidRPr="00ED3C91">
              <w:rPr>
                <w:rStyle w:val="rvts9"/>
                <w:b/>
                <w:bCs/>
                <w:color w:val="000000"/>
                <w:sz w:val="28"/>
                <w:szCs w:val="28"/>
              </w:rPr>
              <w:t> </w:t>
            </w:r>
            <w:r w:rsidRPr="00ED3C91">
              <w:rPr>
                <w:color w:val="000000"/>
                <w:sz w:val="28"/>
                <w:szCs w:val="28"/>
              </w:rPr>
              <w:t>Неправомірні угоди між суб'єктами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7" w:name="n237"/>
            <w:bookmarkEnd w:id="67"/>
            <w:r w:rsidRPr="00ED3C91">
              <w:rPr>
                <w:color w:val="000000"/>
                <w:sz w:val="28"/>
                <w:szCs w:val="28"/>
              </w:rPr>
              <w:t>1. Неправомірними угодами між суб'єктами господарювання визнаються угоди або погоджені дії, спрямовані на:</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8" w:name="n238"/>
            <w:bookmarkEnd w:id="68"/>
            <w:r w:rsidRPr="00ED3C91">
              <w:rPr>
                <w:color w:val="000000"/>
                <w:sz w:val="28"/>
                <w:szCs w:val="28"/>
              </w:rPr>
              <w:t>встановлення (підтримання) монопольних цін (тарифів), знижок, надбавок (доплат), націнок;</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69" w:name="n239"/>
            <w:bookmarkEnd w:id="69"/>
            <w:r w:rsidRPr="00ED3C91">
              <w:rPr>
                <w:color w:val="000000"/>
                <w:sz w:val="28"/>
                <w:szCs w:val="28"/>
              </w:rPr>
              <w:t>розподіл ринків за територіальним принципом, обсягом реалізації чи закупівлі товарів, їх асортиментом або за колом споживачів чи за іншими ознаками - з метою їх монополізації;</w:t>
            </w:r>
          </w:p>
          <w:p w:rsidR="00623867" w:rsidRPr="00ED3C91" w:rsidRDefault="00623867" w:rsidP="00623867">
            <w:pPr>
              <w:spacing w:after="0" w:line="240" w:lineRule="auto"/>
              <w:ind w:firstLine="709"/>
              <w:jc w:val="both"/>
              <w:rPr>
                <w:rFonts w:ascii="Times New Roman" w:hAnsi="Times New Roman"/>
                <w:b/>
                <w:bCs/>
                <w:sz w:val="28"/>
                <w:szCs w:val="28"/>
                <w:lang w:val="uk-UA"/>
              </w:rPr>
            </w:pPr>
            <w:bookmarkStart w:id="70" w:name="n240"/>
            <w:bookmarkEnd w:id="70"/>
            <w:r w:rsidRPr="00ED3C91">
              <w:rPr>
                <w:rFonts w:ascii="Times New Roman" w:hAnsi="Times New Roman"/>
                <w:sz w:val="28"/>
                <w:szCs w:val="28"/>
              </w:rPr>
              <w:t>усунення з ринку або обмеження доступу до нього продавців, покупців, інших суб'єктів господарювання.</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Стаття 30. Антиконкурентні узгоджені дії суб‘єктів господарювання</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1. Антиконкурентними узгодженими діями є узгоджені дії, які призвели чи можуть призвести до недопущення, усунення чи обмеження конкуренції.</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2. Перелік антиконкурентних узгоджених дій встановлюється законом.</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3. Вчинення антиконкурентних узгоджених дій забороняється і тягне за собою відповідальність, передбачену цим Кодексом та іншими законами.</w:t>
            </w:r>
          </w:p>
          <w:p w:rsidR="00623867" w:rsidRPr="00ED3C91" w:rsidRDefault="00623867" w:rsidP="00623867">
            <w:pPr>
              <w:pStyle w:val="rvps2"/>
              <w:shd w:val="clear" w:color="auto" w:fill="FFFFFF"/>
              <w:spacing w:before="0" w:beforeAutospacing="0" w:after="0" w:afterAutospacing="0"/>
              <w:ind w:firstLine="709"/>
              <w:jc w:val="both"/>
              <w:rPr>
                <w:b/>
                <w:sz w:val="28"/>
                <w:szCs w:val="28"/>
              </w:rPr>
            </w:pPr>
          </w:p>
        </w:tc>
      </w:tr>
      <w:tr w:rsidR="00623867" w:rsidRPr="00391138"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31</w:t>
            </w:r>
            <w:r w:rsidRPr="00ED3C91">
              <w:rPr>
                <w:rStyle w:val="rvts9"/>
                <w:b/>
                <w:bCs/>
                <w:color w:val="000000"/>
                <w:sz w:val="28"/>
                <w:szCs w:val="28"/>
              </w:rPr>
              <w:t>.</w:t>
            </w:r>
            <w:r w:rsidRPr="00ED3C91">
              <w:rPr>
                <w:color w:val="000000"/>
                <w:sz w:val="28"/>
                <w:szCs w:val="28"/>
              </w:rPr>
              <w:t> Дискримінація суб'єктів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1" w:name="n242"/>
            <w:bookmarkEnd w:id="71"/>
            <w:r w:rsidRPr="00ED3C91">
              <w:rPr>
                <w:color w:val="000000"/>
                <w:sz w:val="28"/>
                <w:szCs w:val="28"/>
              </w:rPr>
              <w:t>1. Дискримінацією суб'єктів господарювання органами влади у цьому Кодексі визнається: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2" w:name="n243"/>
            <w:bookmarkEnd w:id="72"/>
            <w:r w:rsidRPr="00ED3C91">
              <w:rPr>
                <w:color w:val="000000"/>
                <w:sz w:val="28"/>
                <w:szCs w:val="28"/>
              </w:rPr>
              <w:t>заборона створення нових підприємств чи інших організаційних форм господарювання в будь-якій сфері господарської діяльності, а також встановлення обмежень на здійснення окремих видів господарської діяльності або виробництво певних видів товарів з метою обмеження конкуренції;</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3" w:name="n244"/>
            <w:bookmarkEnd w:id="73"/>
            <w:r w:rsidRPr="00ED3C91">
              <w:rPr>
                <w:color w:val="000000"/>
                <w:sz w:val="28"/>
                <w:szCs w:val="28"/>
              </w:rPr>
              <w:lastRenderedPageBreak/>
              <w:t>примушування суб'єктів господарювання до пріоритетного укладання договорів, першочергової реалізації товарів певним споживачам або до вступу в господарські організації та інші об'єднання;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4" w:name="n245"/>
            <w:bookmarkEnd w:id="74"/>
            <w:r w:rsidRPr="00ED3C91">
              <w:rPr>
                <w:color w:val="000000"/>
                <w:sz w:val="28"/>
                <w:szCs w:val="28"/>
              </w:rPr>
              <w:t>прийняття рішень про централізований розподіл товарів, який призводить до монопольного становища на ринку;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5" w:name="n246"/>
            <w:bookmarkEnd w:id="75"/>
            <w:r w:rsidRPr="00ED3C91">
              <w:rPr>
                <w:color w:val="000000"/>
                <w:sz w:val="28"/>
                <w:szCs w:val="28"/>
              </w:rPr>
              <w:t>встановлення заборони на реалізацію товарів з одного регіону України в інший;</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6" w:name="n247"/>
            <w:bookmarkEnd w:id="76"/>
            <w:r w:rsidRPr="00ED3C91">
              <w:rPr>
                <w:color w:val="000000"/>
                <w:sz w:val="28"/>
                <w:szCs w:val="28"/>
              </w:rPr>
              <w:t>надання окремим підприємцям податкових та інших пільг, які ставлять їх у привілейоване становище щодо інших суб'єктів господарювання, що призводить до монополізації ринку певного товару;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7" w:name="n248"/>
            <w:bookmarkEnd w:id="77"/>
            <w:r w:rsidRPr="00ED3C91">
              <w:rPr>
                <w:color w:val="000000"/>
                <w:sz w:val="28"/>
                <w:szCs w:val="28"/>
              </w:rPr>
              <w:t>обмеження прав суб'єктів господарювання щодо придбання та реалізації товарів;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8" w:name="n249"/>
            <w:bookmarkEnd w:id="78"/>
            <w:r w:rsidRPr="00ED3C91">
              <w:rPr>
                <w:color w:val="000000"/>
                <w:sz w:val="28"/>
                <w:szCs w:val="28"/>
              </w:rPr>
              <w:t>встановлення заборон чи обмежень стосовно окремих суб'єктів господарювання або груп підприємців.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79" w:name="n250"/>
            <w:bookmarkEnd w:id="79"/>
            <w:r w:rsidRPr="00ED3C91">
              <w:rPr>
                <w:color w:val="000000"/>
                <w:sz w:val="28"/>
                <w:szCs w:val="28"/>
              </w:rPr>
              <w:t>2. Дискримінація суб'єктів господарювання не допускається. Законом можуть бути встановлені винятки з положень цієї статті з метою забезпечення національної безпеки, оборони, загальносуспільних інтересів.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p w:rsidR="00211C05" w:rsidRPr="00ED3C91" w:rsidRDefault="00211C05"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Відсутні</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lastRenderedPageBreak/>
              <w:t>Стаття 31. Антиконкурентні дії органів державної влади та органів місцевого самоврядування</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1. Антиконкурентними діями органів державної влади та органів місцевого самоврядування є прийняття будь-яких актів (рішень, наказів, розпоряджень, постанов тощо), письмових чи усних вказівок, укладення угод або будь-які інші дії чи бездіяльність органів державної влади та органів місцевого самоврядування (колегіального органу чи посадової особи), які призвели або можуть призвести до недопущення, усунення чи обмеження конкуренції.</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lastRenderedPageBreak/>
              <w:t>2. Антиконкурентними діями органів державної влади та органів місцевого самоврядування, зокрема, визнаються:</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заборона або перешкоджання створенню нових підприємств чи здійсненню господарської діяльності в інших організаційних формах у будь-якій сфері діяльності, а також встановлення обмежень на здійснення окремих видів діяльності, на виробництво, придбання чи реалізацію певних видів товарів;</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пряме чи опосередковане примушення суб’єктів господарювання до вступу в асоціації, концерни, міжгалузеві, регіональні чи іншої форми об’єднання або здійснення концентрації суб’єктів господарювання в інших формах;</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пряме чи опосередковане примушення суб’єктів господарювання до пріоритетного укладання договорів, першочергового постачання товарів певному колу споживачів чи першочергового їх придбання у певних продавців;</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будь-яка дія, спрямована на централізований розподіл товарів, а також на розподіл ринків між суб’єктами господарювання за територіальним принципом, асортиментом товарів, обсягом їх реалізації чи закупівель або за колом споживачів чи продавців;</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встановлення заборони на реалізацію певних товарів з одного регіону країни в іншому, надання дозволу на реалізацію товарів з одного регіону в іншому або надання дозволу на реалізацію товарів з одного регіону в іншому в певному обсязі чи з виконанням певних умов;</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lastRenderedPageBreak/>
              <w:t>надання окремим суб’єктам господарювання або групам суб’єктів господарювання пільг чи інших переваг, які ставлять їх у привілейоване становище стосовно конкурентів, що призводить або може призвести до недопущення, усунення чи обмеження конкуренції;</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дія, внаслідок якої окремим суб’єктам господарювання або групам суб’єктів господарювання створюються несприятливі чи дискримінаційні умови діяльності порівняно з конкурентами;</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дія, якою встановлюються не передбачені законами України заборони та обмеження самостійності підприємств, у тому числі щодо придбання чи реалізації товарів, ціноутворення, формування програм діяльності та розвитку, розпорядження прибутком, інші дії, що кваліфікуються відповідно до частини першої цієї статті.</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3. Вчинення антиконкурентних дій органами державної влади та органами місцевого самоврядування забороняється і тягне за собою відповідальність згідно з цим Кодексом та іншими законами. Законом можуть бути встановлені винятки з положень цієї статті з метою забезпечення національної безпеки, оборони, загальносуспільних інтересів.</w:t>
            </w:r>
          </w:p>
          <w:p w:rsidR="00623867" w:rsidRPr="00ED3C91" w:rsidRDefault="00623867" w:rsidP="00623867">
            <w:pPr>
              <w:pStyle w:val="rvps2"/>
              <w:shd w:val="clear" w:color="auto" w:fill="FFFFFF"/>
              <w:spacing w:before="0" w:beforeAutospacing="0" w:after="0" w:afterAutospacing="0"/>
              <w:ind w:firstLine="709"/>
              <w:jc w:val="both"/>
              <w:rPr>
                <w:rStyle w:val="rvts9"/>
                <w:color w:val="000000"/>
                <w:sz w:val="28"/>
                <w:szCs w:val="28"/>
              </w:rPr>
            </w:pPr>
            <w:r w:rsidRPr="00ED3C91">
              <w:rPr>
                <w:b/>
                <w:sz w:val="28"/>
                <w:szCs w:val="28"/>
              </w:rPr>
              <w:t>4. Положення цієї статті поширюються на діяльність суб’єктів господарювання, об’єднань, інших осіб у частині виконання ними функцій управління або контролю в межах делегованих органами державної влади або органами місцевого самоврядування повноважень.</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32.</w:t>
            </w:r>
            <w:r w:rsidRPr="00ED3C91">
              <w:rPr>
                <w:color w:val="000000"/>
                <w:sz w:val="28"/>
                <w:szCs w:val="28"/>
              </w:rPr>
              <w:t> Недобросовісна конкуренція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80" w:name="n252"/>
            <w:bookmarkEnd w:id="80"/>
            <w:r w:rsidRPr="00ED3C91">
              <w:rPr>
                <w:color w:val="000000"/>
                <w:sz w:val="28"/>
                <w:szCs w:val="28"/>
              </w:rPr>
              <w:lastRenderedPageBreak/>
              <w:t>1. Недобросовісною конкуренцією визнаються будь-які дії у конкуренції, що суперечать правилам, торговим та іншим чесним звичаям у підприємницькій діяльності.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81" w:name="n253"/>
            <w:bookmarkEnd w:id="81"/>
            <w:r w:rsidRPr="00ED3C91">
              <w:rPr>
                <w:color w:val="000000"/>
                <w:sz w:val="28"/>
                <w:szCs w:val="28"/>
              </w:rPr>
              <w:t>2. Недобросовісною конкуренцією є неправомірне використання ділової репутації суб'єкта господарювання, створення перешкод суб'єктам господарювання у процесі конкуренції та досягнення неправомірних переваг у конкуренції, неправомірне збирання, розголошення та використання комерційної таємниці, а також інші дії, що кваліфікуються відповідно до частини першої цієї статті.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82" w:name="n254"/>
            <w:bookmarkEnd w:id="82"/>
            <w:r w:rsidRPr="00ED3C91">
              <w:rPr>
                <w:color w:val="000000"/>
                <w:sz w:val="28"/>
                <w:szCs w:val="28"/>
              </w:rPr>
              <w:t>3. Недобросовісна конкуренція тягне за собою юридичну відповідальність осіб, якщо їх дії мають негативний вплив на конкуренцію на території України, незалежно від того, де вчинено такі дії.</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lastRenderedPageBreak/>
              <w:t>Стаття 32. Недобросовісна конкуренція</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lastRenderedPageBreak/>
              <w:t xml:space="preserve">1. Недобросовісною конкуренцією визнаються будь-які дії у конкуренції, що суперечать правилам, торговим та іншим чесним звичаям у </w:t>
            </w:r>
            <w:r w:rsidRPr="00ED3C91">
              <w:rPr>
                <w:rFonts w:ascii="Times New Roman" w:hAnsi="Times New Roman"/>
                <w:b/>
                <w:bCs/>
                <w:sz w:val="28"/>
                <w:szCs w:val="28"/>
                <w:lang w:val="uk-UA"/>
              </w:rPr>
              <w:t>господарській</w:t>
            </w:r>
            <w:r w:rsidRPr="00ED3C91">
              <w:rPr>
                <w:rFonts w:ascii="Times New Roman" w:hAnsi="Times New Roman"/>
                <w:sz w:val="28"/>
                <w:szCs w:val="28"/>
                <w:lang w:val="uk-UA"/>
              </w:rPr>
              <w:t xml:space="preserve"> діяльності.</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2. Недобросовісною конкуренцією є неправомірне використання ділової репутації суб’єкта господарювання, створення перешкод суб’єктам господарювання у процесі конкуренції та досягнення неправомірних переваг у конкуренції, неправомірне збирання, розголошення та використання </w:t>
            </w:r>
            <w:r w:rsidRPr="00ED3C91">
              <w:rPr>
                <w:rFonts w:ascii="Times New Roman" w:hAnsi="Times New Roman"/>
                <w:b/>
                <w:bCs/>
                <w:sz w:val="28"/>
                <w:szCs w:val="28"/>
                <w:lang w:val="uk-UA"/>
              </w:rPr>
              <w:t>відомостей, що є комерційною таємницею,</w:t>
            </w:r>
            <w:r w:rsidRPr="00ED3C91">
              <w:rPr>
                <w:rFonts w:ascii="Times New Roman" w:hAnsi="Times New Roman"/>
                <w:sz w:val="28"/>
                <w:szCs w:val="28"/>
                <w:lang w:val="uk-UA"/>
              </w:rPr>
              <w:t xml:space="preserve"> а також інші дії, </w:t>
            </w:r>
            <w:r w:rsidRPr="00ED3C91">
              <w:rPr>
                <w:rFonts w:ascii="Times New Roman" w:hAnsi="Times New Roman"/>
                <w:b/>
                <w:bCs/>
                <w:sz w:val="28"/>
                <w:szCs w:val="28"/>
                <w:lang w:val="uk-UA"/>
              </w:rPr>
              <w:t>що призводять або можуть призвести до порушення правил конкуренції, інтересів споживачів, вплинути на стабільність ринкових відносин та</w:t>
            </w:r>
            <w:r w:rsidRPr="00ED3C91">
              <w:rPr>
                <w:rFonts w:ascii="Times New Roman" w:hAnsi="Times New Roman"/>
                <w:sz w:val="28"/>
                <w:szCs w:val="28"/>
                <w:lang w:val="uk-UA"/>
              </w:rPr>
              <w:t xml:space="preserve"> кваліфікуються відповідно до частини першої цієї статті.</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3. Недобросовісна конкуренція тягне за собою юридичну відповідальність осіб, якщо їх дії мають негативний вплив на конкуренцію на території України, незалежно від того, де вчинено такі дії.</w:t>
            </w:r>
          </w:p>
          <w:p w:rsidR="00623867" w:rsidRPr="00ED3C91" w:rsidRDefault="00623867" w:rsidP="00623867">
            <w:pPr>
              <w:spacing w:after="0" w:line="240" w:lineRule="auto"/>
              <w:ind w:firstLine="709"/>
              <w:jc w:val="both"/>
              <w:rPr>
                <w:rFonts w:ascii="Times New Roman" w:hAnsi="Times New Roman"/>
                <w:b/>
                <w:sz w:val="28"/>
                <w:szCs w:val="28"/>
                <w:lang w:val="uk-UA"/>
              </w:rPr>
            </w:pP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33.</w:t>
            </w:r>
            <w:r w:rsidRPr="00ED3C91">
              <w:rPr>
                <w:color w:val="000000"/>
                <w:sz w:val="28"/>
                <w:szCs w:val="28"/>
              </w:rPr>
              <w:t> Неправомірне використання ділової репутації суб'єкта господарювання</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83" w:name="n256"/>
            <w:bookmarkEnd w:id="83"/>
            <w:r w:rsidRPr="00ED3C91">
              <w:rPr>
                <w:color w:val="000000"/>
                <w:sz w:val="28"/>
                <w:szCs w:val="28"/>
              </w:rPr>
              <w:t xml:space="preserve">1. Неправомірним використанням ділової репутації суб’єкта господарювання визнаються: неправомірне використання чужих позначень, рекламних матеріалів, упаковки; неправомірне використання товару іншого виробника; копіювання зовнішнього вигляду виробу іншого виробника; </w:t>
            </w:r>
            <w:r w:rsidRPr="00ED3C91">
              <w:rPr>
                <w:b/>
                <w:color w:val="000000"/>
                <w:sz w:val="28"/>
                <w:szCs w:val="28"/>
              </w:rPr>
              <w:t xml:space="preserve">порівняльна реклама, якщо в такій рекламі порушено вимоги законодавства України про </w:t>
            </w:r>
            <w:r w:rsidRPr="00ED3C91">
              <w:rPr>
                <w:b/>
                <w:color w:val="000000"/>
                <w:sz w:val="28"/>
                <w:szCs w:val="28"/>
              </w:rPr>
              <w:lastRenderedPageBreak/>
              <w:t>рекламу, про захист від недобросовісної конкуренції або таку рекламу можна кваліфікувати як нечесну підприємницьку практику.</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84" w:name="n2919"/>
            <w:bookmarkStart w:id="85" w:name="n257"/>
            <w:bookmarkEnd w:id="84"/>
            <w:bookmarkEnd w:id="85"/>
            <w:r w:rsidRPr="00ED3C91">
              <w:rPr>
                <w:b/>
                <w:color w:val="000000"/>
                <w:sz w:val="28"/>
                <w:szCs w:val="28"/>
              </w:rPr>
              <w:t>2. Неправомірним є використання без дозволу уповноваженої на те особи чужого імені, комерційного найменування, торговельної марки, інших позначень, а також належних іншій особі рекламних матеріалів тощо, що може призвести до змішування з діяльністю іншого суб'єкта господарювання, який має пріоритет на їх використання.</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86" w:name="n258"/>
            <w:bookmarkEnd w:id="86"/>
            <w:r w:rsidRPr="00ED3C91">
              <w:rPr>
                <w:b/>
                <w:color w:val="000000"/>
                <w:sz w:val="28"/>
                <w:szCs w:val="28"/>
              </w:rPr>
              <w:t>3. Використання у комерційному найменуванні власного імені громадянина є правомірним, якщо до власного імені додається будь-який відмітний елемент, що виключає змішування з діяльністю іншого суб'єкта господарювання.</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87" w:name="n259"/>
            <w:bookmarkEnd w:id="87"/>
            <w:r w:rsidRPr="00ED3C91">
              <w:rPr>
                <w:b/>
                <w:color w:val="000000"/>
                <w:sz w:val="28"/>
                <w:szCs w:val="28"/>
              </w:rPr>
              <w:t>4. Неправомірним використанням товару іншого виробника є введення у господарський обіг під своїм позначенням товару іншого виробника шляхом змін чи зняття позначень виробника без дозволу уповноваженої на те особи.</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88" w:name="n260"/>
            <w:bookmarkEnd w:id="88"/>
            <w:r w:rsidRPr="00ED3C91">
              <w:rPr>
                <w:b/>
                <w:color w:val="000000"/>
                <w:sz w:val="28"/>
                <w:szCs w:val="28"/>
              </w:rPr>
              <w:t xml:space="preserve">5. Копіюванням зовнішнього вигляду виробу є відтворення зовнішнього вигляду виробу іншого суб'єкта господарювання і введення його у господарський обіг без однозначного зазначення виробника копії, що може призвести до змішування </w:t>
            </w:r>
            <w:r w:rsidRPr="00ED3C91">
              <w:rPr>
                <w:b/>
                <w:color w:val="000000"/>
                <w:sz w:val="28"/>
                <w:szCs w:val="28"/>
              </w:rPr>
              <w:lastRenderedPageBreak/>
              <w:t>з діяльністю іншого суб'єкта господарювання. Не визнається неправомірним копіювання зовнішнього вигляду виробу або його частин, якщо таке копіювання зумовлено виключно їх функціональним застосуванням.</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89" w:name="n261"/>
            <w:bookmarkEnd w:id="89"/>
            <w:r w:rsidRPr="00ED3C91">
              <w:rPr>
                <w:b/>
                <w:color w:val="000000"/>
                <w:sz w:val="28"/>
                <w:szCs w:val="28"/>
              </w:rPr>
              <w:t>6. Дія частини п'ятої цієї статті не поширюється на вироби, що мають охорону як об'єкти права інтелектуальної власності.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0" w:name="n262"/>
            <w:bookmarkEnd w:id="90"/>
            <w:r w:rsidRPr="00ED3C91">
              <w:rPr>
                <w:b/>
                <w:sz w:val="28"/>
                <w:szCs w:val="28"/>
              </w:rPr>
              <w:t>7. Порівняльною є реклама, що містить порівняння з іншими особами, товарами (діяльністю) іншої особи, прямо чи опосередковано ідентифікує конкурента або товари чи послуги, що пропонуються конкурентом. Не визнається неправомірним порівняння в рекламі у випадках, передбачених законодавством України.</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lastRenderedPageBreak/>
              <w:t>Стаття 33. Неправомірне використання ділової репутації суб’єкта господарювання</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sz w:val="28"/>
                <w:szCs w:val="28"/>
                <w:lang w:val="uk-UA"/>
              </w:rPr>
              <w:t xml:space="preserve">1. Неправомірним використанням ділової репутації суб’єкта господарювання визнаються: неправомірне використання чужих позначень, рекламних матеріалів, упаковки; неправомірне використання товару іншого виробника; копіювання зовнішнього вигляду виробу іншого виробника; порівняльна реклама </w:t>
            </w:r>
            <w:r w:rsidRPr="00ED3C91">
              <w:rPr>
                <w:rFonts w:ascii="Times New Roman" w:hAnsi="Times New Roman"/>
                <w:b/>
                <w:sz w:val="28"/>
                <w:szCs w:val="28"/>
                <w:lang w:val="uk-UA"/>
              </w:rPr>
              <w:t>та інші дії, передбачені законом.</w:t>
            </w:r>
          </w:p>
          <w:p w:rsidR="00623867" w:rsidRPr="00ED3C91" w:rsidRDefault="00623867"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Виключити</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34.</w:t>
            </w:r>
            <w:r w:rsidRPr="00ED3C91">
              <w:rPr>
                <w:color w:val="000000"/>
                <w:sz w:val="28"/>
                <w:szCs w:val="28"/>
              </w:rPr>
              <w:t> Створення перешкод суб'єктам господарювання у процесі конкуренції</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1" w:name="n264"/>
            <w:bookmarkEnd w:id="91"/>
            <w:r w:rsidRPr="00ED3C91">
              <w:rPr>
                <w:color w:val="000000"/>
                <w:sz w:val="28"/>
                <w:szCs w:val="28"/>
              </w:rPr>
              <w:t>1. Перешкодами у процесі конкуренції вважаються: дискредитація суб'єкта господарювання, нав'язування споживачам примусового асортименту товарів (робіт, послуг), схиляння до бойкоту суб'єкта господарювання або дискримінації покупця (замовника), або до розірвання договору з конкурентом, підкуп працівника постачальника або покупця (замовника).</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2" w:name="n265"/>
            <w:bookmarkEnd w:id="92"/>
            <w:r w:rsidRPr="00ED3C91">
              <w:rPr>
                <w:color w:val="000000"/>
                <w:sz w:val="28"/>
                <w:szCs w:val="28"/>
              </w:rPr>
              <w:t xml:space="preserve">2. Дискредитацією суб'єкта господарювання є поширення у будь-якій формі неправдивих, неточних або неповних відомостей, пов'язаних з особою чи </w:t>
            </w:r>
            <w:r w:rsidRPr="00ED3C91">
              <w:rPr>
                <w:color w:val="000000"/>
                <w:sz w:val="28"/>
                <w:szCs w:val="28"/>
              </w:rPr>
              <w:lastRenderedPageBreak/>
              <w:t>діяльністю суб'єкта господарювання, які завдали або могли завдати шкоди діловій репутації суб'єкта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3" w:name="n266"/>
            <w:bookmarkEnd w:id="93"/>
            <w:r w:rsidRPr="00ED3C91">
              <w:rPr>
                <w:color w:val="000000"/>
                <w:sz w:val="28"/>
                <w:szCs w:val="28"/>
              </w:rPr>
              <w:t>3. Купівлею-продажем товарів, виконанням робіт, наданням послуг із примусовим асортиментом є купівля-продаж одних товарів, виконання робіт, надання послуг за умови купівлі-продажу інших товарів, виконання робіт, надання послуг, не потрібних споживачу або контрагенту.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4" w:name="n267"/>
            <w:bookmarkEnd w:id="94"/>
            <w:r w:rsidRPr="00ED3C91">
              <w:rPr>
                <w:color w:val="000000"/>
                <w:sz w:val="28"/>
                <w:szCs w:val="28"/>
              </w:rPr>
              <w:t>4. Схилянням до бойкоту суб'єкта господарювання вважається спонукання конкурентом іншої особи, безпосередньо або через посередника, до відмови від встановлення договірних відносин із цим суб'єктом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5" w:name="n268"/>
            <w:bookmarkEnd w:id="95"/>
            <w:r w:rsidRPr="00ED3C91">
              <w:rPr>
                <w:color w:val="000000"/>
                <w:sz w:val="28"/>
                <w:szCs w:val="28"/>
              </w:rPr>
              <w:t>5. Схилянням постачальника до дискримінації покупця є спонукання, безпосередньо або через посередника, до надання постачальником конкуренту покупця певних переваг без достатніх на це підстав.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6" w:name="n269"/>
            <w:bookmarkEnd w:id="96"/>
            <w:r w:rsidRPr="00ED3C91">
              <w:rPr>
                <w:color w:val="000000"/>
                <w:sz w:val="28"/>
                <w:szCs w:val="28"/>
              </w:rPr>
              <w:t xml:space="preserve">6. Схилянням суб'єкта господарювання до розірвання договору з конкурентом іншого суб'єкта господарювання є вчинене з корисливих мотивів або в інтересах третіх осіб спонукання суб'єкта господарювання - учасника договору до невиконання або виконання неналежним чином договірних зобов'язань перед цим конкурентом шляхом надання або пропонування суб'єкту господарювання - учаснику договору, безпосередньо або через посередника, </w:t>
            </w:r>
            <w:r w:rsidRPr="00ED3C91">
              <w:rPr>
                <w:color w:val="000000"/>
                <w:sz w:val="28"/>
                <w:szCs w:val="28"/>
              </w:rPr>
              <w:lastRenderedPageBreak/>
              <w:t>матеріальної винагороди, компенсації чи інших переваг.</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7" w:name="n270"/>
            <w:bookmarkEnd w:id="97"/>
            <w:r w:rsidRPr="00ED3C91">
              <w:rPr>
                <w:color w:val="000000"/>
                <w:sz w:val="28"/>
                <w:szCs w:val="28"/>
              </w:rPr>
              <w:t>7. Підкуп працівника постачальника - це надання або пропонування йому конкурентом покупця (замовника), безпосередньо або через посередника, матеріальних цінностей, майнових або немайнових благ за неналежне виконання або невиконання працівником постачальника службових обов'язків, що випливають з укладеного чи пов'язані з укладенням між постачальником і покупцем договору поставки товарів, виконання робіт, надання послуг, що призвело або могло призвести до отримання конкурентом покупця (замовника) певних переваг перед покупцем (замовником).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8" w:name="n271"/>
            <w:bookmarkEnd w:id="98"/>
            <w:r w:rsidRPr="00ED3C91">
              <w:rPr>
                <w:color w:val="000000"/>
                <w:sz w:val="28"/>
                <w:szCs w:val="28"/>
              </w:rPr>
              <w:t>8. До працівника постачальника прирівнюється й інша особа, яка згідно з своїми повноваженнями приймає рішення від імені постачальника про поставку товару, виконання робіт, надання послуг, впливає на прийняття такого рішення або якимось чином пов'язана з ним.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99" w:name="n272"/>
            <w:bookmarkEnd w:id="99"/>
            <w:r w:rsidRPr="00ED3C91">
              <w:rPr>
                <w:color w:val="000000"/>
                <w:sz w:val="28"/>
                <w:szCs w:val="28"/>
              </w:rPr>
              <w:t xml:space="preserve">9. Підкуп працівника покупця (замовника) - це надання або пропонування йому конкурентом постачальника, безпосередньо або через посередника, матеріальних цінностей, майнових чи немайнових благ за неналежне виконання або невиконання працівником покупця (замовника) службових обов'язків, що випливають з укладеного або пов'язані з укладенням між постачальником і покупцем </w:t>
            </w:r>
            <w:r w:rsidRPr="00ED3C91">
              <w:rPr>
                <w:color w:val="000000"/>
                <w:sz w:val="28"/>
                <w:szCs w:val="28"/>
              </w:rPr>
              <w:lastRenderedPageBreak/>
              <w:t>договору поставки товарів, виконання робіт, надання послуг, що призвело або могло призвести до отримання конкурентом постачальника певних переваг перед постачальником.</w:t>
            </w:r>
          </w:p>
          <w:p w:rsidR="00623867" w:rsidRPr="00ED3C91" w:rsidRDefault="00623867" w:rsidP="00623867">
            <w:pPr>
              <w:spacing w:after="0" w:line="240" w:lineRule="auto"/>
              <w:ind w:firstLine="709"/>
              <w:jc w:val="both"/>
              <w:rPr>
                <w:rFonts w:ascii="Times New Roman" w:hAnsi="Times New Roman"/>
                <w:bCs/>
                <w:sz w:val="28"/>
                <w:szCs w:val="28"/>
                <w:lang w:val="uk-UA"/>
              </w:rPr>
            </w:pPr>
            <w:bookmarkStart w:id="100" w:name="n273"/>
            <w:bookmarkEnd w:id="100"/>
            <w:r w:rsidRPr="00ED3C91">
              <w:rPr>
                <w:rFonts w:ascii="Times New Roman" w:hAnsi="Times New Roman"/>
                <w:sz w:val="28"/>
                <w:szCs w:val="28"/>
                <w:lang w:val="uk-UA"/>
              </w:rPr>
              <w:t>10. До працівника покупця (замовника) прирівнюється й інша особа, яка згідно з своїми повноваженнями приймає рішення від імені покупця (замовника) про придбання товару, виконання робіт, надання послуг, впливає на прийняття такого рішення або якимось чином пов'язана з ним.</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lastRenderedPageBreak/>
              <w:t>Стаття 34. Створення перешкод суб’єктам господарювання у процесі конкуренції</w:t>
            </w:r>
          </w:p>
          <w:p w:rsidR="00623867" w:rsidRPr="00ED3C91" w:rsidRDefault="00623867" w:rsidP="00623867">
            <w:pPr>
              <w:spacing w:after="0" w:line="240" w:lineRule="auto"/>
              <w:ind w:firstLine="709"/>
              <w:jc w:val="both"/>
              <w:rPr>
                <w:rFonts w:ascii="Times New Roman" w:hAnsi="Times New Roman"/>
                <w:bCs/>
                <w:sz w:val="28"/>
                <w:szCs w:val="28"/>
                <w:lang w:val="uk-UA"/>
              </w:rPr>
            </w:pPr>
            <w:r w:rsidRPr="00ED3C91">
              <w:rPr>
                <w:rFonts w:ascii="Times New Roman" w:eastAsia="MS Mincho" w:hAnsi="Times New Roman"/>
                <w:sz w:val="28"/>
                <w:szCs w:val="28"/>
                <w:lang w:val="uk-UA"/>
              </w:rPr>
              <w:t xml:space="preserve">1. Перешкодами у процесі конкуренції вважаються: дискредитація суб'єкта господарювання, нав'язування споживачам примусового </w:t>
            </w:r>
            <w:r w:rsidRPr="00ED3C91">
              <w:rPr>
                <w:rFonts w:ascii="Times New Roman" w:hAnsi="Times New Roman"/>
                <w:sz w:val="28"/>
                <w:szCs w:val="28"/>
                <w:lang w:val="uk-UA"/>
              </w:rPr>
              <w:t>асортименту товарів (робіт, послуг), схиляння до бойкотування</w:t>
            </w:r>
            <w:r w:rsidRPr="00ED3C91">
              <w:rPr>
                <w:rFonts w:ascii="Times New Roman" w:eastAsia="MS Mincho" w:hAnsi="Times New Roman"/>
                <w:sz w:val="28"/>
                <w:szCs w:val="28"/>
                <w:lang w:val="uk-UA"/>
              </w:rPr>
              <w:t xml:space="preserve"> суб'єкта</w:t>
            </w:r>
            <w:r w:rsidRPr="00ED3C91">
              <w:rPr>
                <w:rFonts w:ascii="Times New Roman" w:hAnsi="Times New Roman"/>
                <w:sz w:val="28"/>
                <w:szCs w:val="28"/>
                <w:lang w:val="uk-UA"/>
              </w:rPr>
              <w:t xml:space="preserve"> господарської діяльності, дискримінаційних дій або до порушення договірної діяльності з конкурентом, підкуп працівника постачальника або покупця (замовника), інші дії, передбачені законом.</w:t>
            </w:r>
          </w:p>
          <w:p w:rsidR="00211C05" w:rsidRPr="00ED3C91" w:rsidRDefault="00211C05" w:rsidP="00623867">
            <w:pPr>
              <w:spacing w:after="0" w:line="240" w:lineRule="auto"/>
              <w:ind w:firstLine="709"/>
              <w:jc w:val="both"/>
              <w:rPr>
                <w:rFonts w:ascii="Times New Roman" w:hAnsi="Times New Roman"/>
                <w:b/>
                <w:sz w:val="28"/>
                <w:szCs w:val="28"/>
                <w:lang w:val="uk-UA"/>
              </w:rPr>
            </w:pPr>
          </w:p>
          <w:p w:rsidR="00623867" w:rsidRPr="00ED3C91" w:rsidRDefault="00211C05" w:rsidP="00211C05">
            <w:pPr>
              <w:spacing w:after="0" w:line="240" w:lineRule="auto"/>
              <w:ind w:firstLine="709"/>
              <w:jc w:val="both"/>
              <w:rPr>
                <w:rFonts w:ascii="Times New Roman" w:hAnsi="Times New Roman"/>
                <w:sz w:val="28"/>
                <w:szCs w:val="28"/>
                <w:lang w:val="uk-UA"/>
              </w:rPr>
            </w:pPr>
            <w:r w:rsidRPr="00ED3C91">
              <w:rPr>
                <w:rFonts w:ascii="Times New Roman" w:hAnsi="Times New Roman"/>
                <w:b/>
                <w:sz w:val="28"/>
                <w:szCs w:val="28"/>
                <w:lang w:val="uk-UA"/>
              </w:rPr>
              <w:t>Виключити</w:t>
            </w:r>
          </w:p>
        </w:tc>
      </w:tr>
      <w:tr w:rsidR="00623867" w:rsidRPr="00391138"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35</w:t>
            </w:r>
            <w:r w:rsidRPr="00ED3C91">
              <w:rPr>
                <w:rStyle w:val="rvts9"/>
                <w:b/>
                <w:bCs/>
                <w:color w:val="000000"/>
                <w:sz w:val="28"/>
                <w:szCs w:val="28"/>
              </w:rPr>
              <w:t>.</w:t>
            </w:r>
            <w:r w:rsidRPr="00ED3C91">
              <w:rPr>
                <w:color w:val="000000"/>
                <w:sz w:val="28"/>
                <w:szCs w:val="28"/>
              </w:rPr>
              <w:t> Досягнення неправомірних переваг у конкуренції</w:t>
            </w:r>
          </w:p>
          <w:p w:rsidR="00623867" w:rsidRPr="00ED3C91" w:rsidRDefault="00623867" w:rsidP="00623867">
            <w:pPr>
              <w:spacing w:after="0" w:line="240" w:lineRule="auto"/>
              <w:ind w:firstLine="709"/>
              <w:jc w:val="both"/>
              <w:rPr>
                <w:rFonts w:ascii="Times New Roman" w:hAnsi="Times New Roman"/>
                <w:bCs/>
                <w:sz w:val="28"/>
                <w:szCs w:val="28"/>
                <w:lang w:val="uk-UA"/>
              </w:rPr>
            </w:pPr>
            <w:bookmarkStart w:id="101" w:name="n275"/>
            <w:bookmarkEnd w:id="101"/>
            <w:r w:rsidRPr="00ED3C91">
              <w:rPr>
                <w:rFonts w:ascii="Times New Roman" w:hAnsi="Times New Roman"/>
                <w:sz w:val="28"/>
                <w:szCs w:val="28"/>
                <w:lang w:val="uk-UA"/>
              </w:rPr>
              <w:t>1. Досягненням неправомірних переваг у конкуренції є отримання певних переваг стосовно іншого суб'єкта господарювання шляхом порушення законодавства, яке підтверджене рішенням відповідного органу державної влади.</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35</w:t>
            </w:r>
            <w:r w:rsidRPr="00ED3C91">
              <w:rPr>
                <w:rStyle w:val="rvts9"/>
                <w:b/>
                <w:bCs/>
                <w:color w:val="000000"/>
                <w:sz w:val="28"/>
                <w:szCs w:val="28"/>
              </w:rPr>
              <w:t>.</w:t>
            </w:r>
            <w:r w:rsidRPr="00ED3C91">
              <w:rPr>
                <w:color w:val="000000"/>
                <w:sz w:val="28"/>
                <w:szCs w:val="28"/>
              </w:rPr>
              <w:t> Досягнення неправомірних переваг у конкуренції</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1. Досягненням неправомірних переваг у конкуренції є отримання певних переваг стосовно іншого суб'єкта господарювання шляхом порушення законодавства, яке підтверджене рішенням відповідного органу державної влади, </w:t>
            </w:r>
            <w:r w:rsidRPr="00ED3C91">
              <w:rPr>
                <w:rFonts w:ascii="Times New Roman" w:hAnsi="Times New Roman"/>
                <w:b/>
                <w:sz w:val="28"/>
                <w:szCs w:val="28"/>
                <w:lang w:val="uk-UA"/>
              </w:rPr>
              <w:t>органу місцевого самоврядування, наділеного відповідною компетенцією.</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36.</w:t>
            </w:r>
            <w:r w:rsidRPr="00ED3C91">
              <w:rPr>
                <w:sz w:val="28"/>
                <w:szCs w:val="28"/>
              </w:rPr>
              <w:t xml:space="preserve"> </w:t>
            </w:r>
            <w:r w:rsidRPr="00ED3C91">
              <w:rPr>
                <w:color w:val="000000"/>
                <w:sz w:val="28"/>
                <w:szCs w:val="28"/>
              </w:rPr>
              <w:t>Неправомірне збирання, розголошення та використання відомостей, що є комерційною таємницею</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02" w:name="n277"/>
            <w:bookmarkEnd w:id="102"/>
            <w:r w:rsidRPr="00ED3C91">
              <w:rPr>
                <w:color w:val="000000"/>
                <w:sz w:val="28"/>
                <w:szCs w:val="28"/>
              </w:rPr>
              <w:t xml:space="preserve">1. Відомості, пов'язані з виробництвом, технологією, управлінням, фінансовою та іншою діяльністю суб'єкта господарювання, що не є державною таємницею, розголошення яких може завдати шкоди інтересам суб'єкта господарювання, можуть бути визнані його комерційною таємницею. Склад і обсяг відомостей, що становлять комерційну </w:t>
            </w:r>
            <w:r w:rsidRPr="00ED3C91">
              <w:rPr>
                <w:color w:val="000000"/>
                <w:sz w:val="28"/>
                <w:szCs w:val="28"/>
              </w:rPr>
              <w:lastRenderedPageBreak/>
              <w:t>таємницю, спосіб їх захисту визначаються суб'єктом господарювання відповідно до закону.</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03" w:name="n278"/>
            <w:bookmarkEnd w:id="103"/>
            <w:r w:rsidRPr="00ED3C91">
              <w:rPr>
                <w:b/>
                <w:color w:val="000000"/>
                <w:sz w:val="28"/>
                <w:szCs w:val="28"/>
              </w:rPr>
              <w:t>2. Неправомірним збиранням відомостей, що становлять комерційну таємницю, вважається добування протиправним способом зазначених відомостей, якщо це завдало чи могло завдати шкоди суб'єкту господарювання.</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04" w:name="n279"/>
            <w:bookmarkEnd w:id="104"/>
            <w:r w:rsidRPr="00ED3C91">
              <w:rPr>
                <w:b/>
                <w:color w:val="000000"/>
                <w:sz w:val="28"/>
                <w:szCs w:val="28"/>
              </w:rPr>
              <w:t>3. Розголошенням комерційної таємниці є ознайомлення іншої особи без згоди особи, уповноваженої на те, з відомостями, що відповідно до закону становлять комерційну таємницю, особою, якій ці відомості були довірені у встановленому порядку або стали відомі у зв'язку з виконанням службових обов'язків, якщо це завдало чи могло завдати шкоди суб'єкту господарювання.</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05" w:name="n280"/>
            <w:bookmarkEnd w:id="105"/>
            <w:r w:rsidRPr="00ED3C91">
              <w:rPr>
                <w:b/>
                <w:color w:val="000000"/>
                <w:sz w:val="28"/>
                <w:szCs w:val="28"/>
              </w:rPr>
              <w:t>4. Схилянням до розголошення комерційної таємниці є спонукання особи, якій були довірені у встановленому порядку або стали відомі у зв'язку з виконанням службових обов'язків відомості, що відповідно до закону становлять комерційну таємницю, до розкриття цих відомостей, якщо це завдало чи могло завдати шкоди суб'єкту господарювання.</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06" w:name="n281"/>
            <w:bookmarkEnd w:id="106"/>
            <w:r w:rsidRPr="00ED3C91">
              <w:rPr>
                <w:b/>
                <w:color w:val="000000"/>
                <w:sz w:val="28"/>
                <w:szCs w:val="28"/>
              </w:rPr>
              <w:t xml:space="preserve">5. Неправомірним використанням комерційної таємниці є впровадження у виробництво або врахування під час планування чи здійснення підприємницької діяльності без </w:t>
            </w:r>
            <w:r w:rsidRPr="00ED3C91">
              <w:rPr>
                <w:b/>
                <w:color w:val="000000"/>
                <w:sz w:val="28"/>
                <w:szCs w:val="28"/>
              </w:rPr>
              <w:lastRenderedPageBreak/>
              <w:t>дозволу уповноваженої на те особи неправомірно здобутих відомостей, що становлять відповідно до закону комерційну таємницю.</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07" w:name="n282"/>
            <w:bookmarkEnd w:id="107"/>
            <w:r w:rsidRPr="00ED3C91">
              <w:rPr>
                <w:b/>
                <w:sz w:val="28"/>
                <w:szCs w:val="28"/>
              </w:rPr>
              <w:t>6. За неправомірне збирання, розголошення або використання відомостей, що є комерційною таємницею, винні особи несуть відповідальність, встановлену законом.</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lastRenderedPageBreak/>
              <w:t>Стаття 36. Неправомірне збирання, розголошення та використання відомостей, що є комерційною таємницею</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1. Відомості, пов‘язані з виробництвом, технологією, управлінням, фінансовою та іншою діяльністю суб‘єкта господарювання, що не є державною таємницею, розголошення яких може завдати шкоди інтересам суб‘єкта господарювання, можуть бути визнані його комерційною таємницею. Склад і обсяг відомостей, що становлять комерційну таємницю, спосіб їх захисту визначаються суб‘єктом господарювання відповідно до закону.</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lastRenderedPageBreak/>
              <w:t>2. Збирання, розголошення, використання, інші дії щодо відомостей, що становлять комерційну таємницю, якщо вони завдали чи могли завдати шкоди суб‘єкту господарювання, є неправомірними.</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eastAsia="MS Mincho" w:hAnsi="Times New Roman"/>
                <w:b/>
                <w:sz w:val="28"/>
                <w:szCs w:val="28"/>
                <w:lang w:val="uk-UA"/>
              </w:rPr>
              <w:t>3. За неправомірне збирання, розголошення або використання відомостей, що є комерційною таємницею, винні особи несуть відповідальність, встановлену законом</w:t>
            </w:r>
            <w:r w:rsidRPr="00ED3C91">
              <w:rPr>
                <w:rFonts w:ascii="Times New Roman" w:hAnsi="Times New Roman"/>
                <w:b/>
                <w:sz w:val="28"/>
                <w:szCs w:val="28"/>
                <w:lang w:val="uk-UA"/>
              </w:rPr>
              <w:t>.</w:t>
            </w:r>
          </w:p>
          <w:p w:rsidR="00211C05" w:rsidRPr="00ED3C91" w:rsidRDefault="00211C05" w:rsidP="00623867">
            <w:pPr>
              <w:spacing w:after="0" w:line="240" w:lineRule="auto"/>
              <w:ind w:firstLine="709"/>
              <w:jc w:val="both"/>
              <w:rPr>
                <w:rFonts w:ascii="Times New Roman" w:hAnsi="Times New Roman"/>
                <w:b/>
                <w:sz w:val="28"/>
                <w:szCs w:val="28"/>
                <w:lang w:val="uk-UA"/>
              </w:rPr>
            </w:pPr>
          </w:p>
          <w:p w:rsidR="00211C05" w:rsidRPr="00ED3C91" w:rsidRDefault="00211C05" w:rsidP="00623867">
            <w:pPr>
              <w:spacing w:after="0" w:line="240" w:lineRule="auto"/>
              <w:ind w:firstLine="709"/>
              <w:jc w:val="both"/>
              <w:rPr>
                <w:rFonts w:ascii="Times New Roman" w:hAnsi="Times New Roman"/>
                <w:b/>
                <w:sz w:val="28"/>
                <w:szCs w:val="28"/>
                <w:lang w:val="uk-UA"/>
              </w:rPr>
            </w:pPr>
          </w:p>
          <w:p w:rsidR="00211C05" w:rsidRPr="00ED3C91" w:rsidRDefault="00211C05" w:rsidP="00623867">
            <w:pPr>
              <w:spacing w:after="0" w:line="240" w:lineRule="auto"/>
              <w:ind w:firstLine="709"/>
              <w:jc w:val="both"/>
              <w:rPr>
                <w:rFonts w:ascii="Times New Roman" w:hAnsi="Times New Roman"/>
                <w:b/>
                <w:sz w:val="28"/>
                <w:szCs w:val="28"/>
                <w:lang w:val="uk-UA"/>
              </w:rPr>
            </w:pPr>
          </w:p>
          <w:p w:rsidR="00211C05" w:rsidRPr="00ED3C91" w:rsidRDefault="00211C05" w:rsidP="00623867">
            <w:pPr>
              <w:spacing w:after="0" w:line="240" w:lineRule="auto"/>
              <w:ind w:firstLine="709"/>
              <w:jc w:val="both"/>
              <w:rPr>
                <w:rFonts w:ascii="Times New Roman" w:hAnsi="Times New Roman"/>
                <w:b/>
                <w:sz w:val="28"/>
                <w:szCs w:val="28"/>
                <w:lang w:val="uk-UA"/>
              </w:rPr>
            </w:pPr>
          </w:p>
          <w:p w:rsidR="00211C05" w:rsidRPr="00ED3C91" w:rsidRDefault="00211C05" w:rsidP="00623867">
            <w:pPr>
              <w:spacing w:after="0" w:line="240" w:lineRule="auto"/>
              <w:ind w:firstLine="709"/>
              <w:jc w:val="both"/>
              <w:rPr>
                <w:rFonts w:ascii="Times New Roman" w:hAnsi="Times New Roman"/>
                <w:b/>
                <w:sz w:val="28"/>
                <w:szCs w:val="28"/>
                <w:lang w:val="uk-UA"/>
              </w:rPr>
            </w:pPr>
          </w:p>
          <w:p w:rsidR="00211C05" w:rsidRPr="00ED3C91" w:rsidRDefault="00211C05" w:rsidP="00623867">
            <w:pPr>
              <w:spacing w:after="0" w:line="240" w:lineRule="auto"/>
              <w:ind w:firstLine="709"/>
              <w:jc w:val="both"/>
              <w:rPr>
                <w:rFonts w:ascii="Times New Roman" w:hAnsi="Times New Roman"/>
                <w:b/>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b/>
                <w:sz w:val="28"/>
                <w:szCs w:val="28"/>
                <w:lang w:val="uk-UA"/>
              </w:rPr>
              <w:t>Виключити</w:t>
            </w:r>
          </w:p>
        </w:tc>
      </w:tr>
      <w:tr w:rsidR="00623867" w:rsidRPr="00391138"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rStyle w:val="rvts9"/>
                <w:sz w:val="28"/>
                <w:szCs w:val="28"/>
              </w:rPr>
              <w:lastRenderedPageBreak/>
              <w:t>Стаття 37.</w:t>
            </w:r>
            <w:r w:rsidRPr="00ED3C91">
              <w:rPr>
                <w:sz w:val="28"/>
                <w:szCs w:val="28"/>
              </w:rPr>
              <w:t> </w:t>
            </w:r>
          </w:p>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sz w:val="28"/>
                <w:szCs w:val="28"/>
              </w:rPr>
              <w:t>Відповідальність за недобросовісну конкуренцію</w:t>
            </w:r>
          </w:p>
          <w:p w:rsidR="00623867" w:rsidRPr="00ED3C91" w:rsidRDefault="00623867" w:rsidP="00623867">
            <w:pPr>
              <w:pStyle w:val="rvps2"/>
              <w:shd w:val="clear" w:color="auto" w:fill="FFFFFF"/>
              <w:spacing w:before="0" w:beforeAutospacing="0" w:after="0" w:afterAutospacing="0"/>
              <w:ind w:firstLine="709"/>
              <w:jc w:val="both"/>
              <w:rPr>
                <w:sz w:val="28"/>
                <w:szCs w:val="28"/>
              </w:rPr>
            </w:pPr>
            <w:bookmarkStart w:id="108" w:name="n284"/>
            <w:bookmarkEnd w:id="108"/>
            <w:r w:rsidRPr="00ED3C91">
              <w:rPr>
                <w:sz w:val="28"/>
                <w:szCs w:val="28"/>
              </w:rPr>
              <w:t>1. Вчинення дій, визначених як недобросовісна конкуренція, тягне за собою відповідальність суб'єкта господарювання згідно з цим Кодексом або адміністративну, цивільну чи кримінальну відповідальність винних осіб у випадках, передбачених 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rStyle w:val="rvts9"/>
                <w:sz w:val="28"/>
                <w:szCs w:val="28"/>
              </w:rPr>
              <w:t>Стаття 37.</w:t>
            </w:r>
            <w:r w:rsidRPr="00ED3C91">
              <w:rPr>
                <w:sz w:val="28"/>
                <w:szCs w:val="28"/>
              </w:rPr>
              <w:t> </w:t>
            </w:r>
          </w:p>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sz w:val="28"/>
                <w:szCs w:val="28"/>
              </w:rPr>
              <w:t>Відповідальність за недобросовісну конкуренцію</w:t>
            </w:r>
          </w:p>
          <w:p w:rsidR="00623867" w:rsidRPr="00ED3C91" w:rsidRDefault="00623867" w:rsidP="00623867">
            <w:pPr>
              <w:pStyle w:val="rvps2"/>
              <w:shd w:val="clear" w:color="auto" w:fill="FFFFFF"/>
              <w:spacing w:before="0" w:beforeAutospacing="0" w:after="0" w:afterAutospacing="0"/>
              <w:ind w:firstLine="709"/>
              <w:jc w:val="both"/>
              <w:rPr>
                <w:sz w:val="28"/>
                <w:szCs w:val="28"/>
              </w:rPr>
            </w:pPr>
            <w:r w:rsidRPr="00ED3C91">
              <w:rPr>
                <w:sz w:val="28"/>
                <w:szCs w:val="28"/>
              </w:rPr>
              <w:t xml:space="preserve">1. Вчинення дій, визначених як недобросовісна конкуренція, тягне за собою відповідальність суб'єкта господарювання згідно з цим Кодексом, Цивільним кодексом України </w:t>
            </w:r>
            <w:r w:rsidRPr="00ED3C91">
              <w:rPr>
                <w:b/>
                <w:sz w:val="28"/>
                <w:szCs w:val="28"/>
              </w:rPr>
              <w:t>та іншими законами</w:t>
            </w:r>
            <w:r w:rsidRPr="00ED3C91">
              <w:rPr>
                <w:sz w:val="28"/>
                <w:szCs w:val="28"/>
              </w:rPr>
              <w:t>.</w:t>
            </w:r>
          </w:p>
          <w:p w:rsidR="00623867" w:rsidRPr="00ED3C91" w:rsidRDefault="00623867" w:rsidP="00623867">
            <w:pPr>
              <w:spacing w:after="0" w:line="240" w:lineRule="auto"/>
              <w:ind w:firstLine="709"/>
              <w:jc w:val="both"/>
              <w:rPr>
                <w:rFonts w:ascii="Times New Roman" w:hAnsi="Times New Roman"/>
                <w:sz w:val="28"/>
                <w:szCs w:val="28"/>
                <w:lang w:val="uk-UA"/>
              </w:rPr>
            </w:pP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39.</w:t>
            </w:r>
            <w:r w:rsidRPr="00ED3C91">
              <w:rPr>
                <w:color w:val="000000"/>
                <w:sz w:val="28"/>
                <w:szCs w:val="28"/>
              </w:rPr>
              <w:t> Захист прав споживачів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09" w:name="n289"/>
            <w:bookmarkEnd w:id="109"/>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0" w:name="n298"/>
            <w:bookmarkEnd w:id="110"/>
            <w:r w:rsidRPr="00ED3C91">
              <w:rPr>
                <w:color w:val="000000"/>
                <w:sz w:val="28"/>
                <w:szCs w:val="28"/>
              </w:rPr>
              <w:t xml:space="preserve">2. Держава забезпечує громадянам захист їх інтересів як споживачів, надає можливість вільного вибору товарів (робіт, послуг), набуття знань і кваліфікації, необхідних для прийняття самостійних рішень під час придбання та використання товарів (робіт, послуг) відповідно до їх потреб, і гарантує придбання або одержання іншими законними способами товарів (робіт, послуг) в обсягах, що </w:t>
            </w:r>
            <w:r w:rsidRPr="00ED3C91">
              <w:rPr>
                <w:color w:val="000000"/>
                <w:sz w:val="28"/>
                <w:szCs w:val="28"/>
              </w:rPr>
              <w:lastRenderedPageBreak/>
              <w:t>забезпечують рівень споживання, достатній для підтримання здоров'я і життєдіяльності.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bCs/>
                <w:sz w:val="28"/>
                <w:szCs w:val="28"/>
              </w:rPr>
              <w:t>…</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39.</w:t>
            </w:r>
            <w:r w:rsidRPr="00ED3C91">
              <w:rPr>
                <w:color w:val="000000"/>
                <w:sz w:val="28"/>
                <w:szCs w:val="28"/>
              </w:rPr>
              <w:t> Захист прав споживачів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color w:val="000000"/>
                <w:sz w:val="28"/>
                <w:szCs w:val="28"/>
                <w:lang w:val="uk-UA"/>
              </w:rPr>
              <w:t xml:space="preserve">2. </w:t>
            </w:r>
            <w:r w:rsidRPr="00ED3C91">
              <w:rPr>
                <w:rFonts w:ascii="Times New Roman" w:hAnsi="Times New Roman"/>
                <w:sz w:val="28"/>
                <w:szCs w:val="28"/>
                <w:lang w:val="uk-UA"/>
              </w:rPr>
              <w:t xml:space="preserve">Держава забезпечує фізичним особам захист їх інтересів як споживачів, надає можливість вільного </w:t>
            </w:r>
            <w:r w:rsidRPr="00ED3C91">
              <w:rPr>
                <w:rFonts w:ascii="Times New Roman" w:hAnsi="Times New Roman"/>
                <w:b/>
                <w:bCs/>
                <w:sz w:val="28"/>
                <w:szCs w:val="28"/>
                <w:lang w:val="uk-UA"/>
              </w:rPr>
              <w:t>вибору необхідного їм продавця (покупця)</w:t>
            </w:r>
            <w:r w:rsidRPr="00ED3C91">
              <w:rPr>
                <w:rFonts w:ascii="Times New Roman" w:hAnsi="Times New Roman"/>
                <w:sz w:val="28"/>
                <w:szCs w:val="28"/>
                <w:lang w:val="uk-UA"/>
              </w:rPr>
              <w:t>, набуття знань і кваліфікації, необхідних для прийняття самостійних рішень під час придбання та використання товарів (робіт, послуг) відповідно до їх потреб, і гарантує придбання або одержання іншими законними способами товарів (робіт, послуг) в обсягах, що забезпечують рівень споживання, достатній для підтримання здоров’я і життєдіяльності.</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lastRenderedPageBreak/>
              <w:t>…</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40.</w:t>
            </w:r>
            <w:r w:rsidRPr="00ED3C91">
              <w:rPr>
                <w:color w:val="000000"/>
                <w:sz w:val="28"/>
                <w:szCs w:val="28"/>
              </w:rPr>
              <w:t> Державний контроль за дотриманням антимонопольно-конкурентного законодавства</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1" w:name="n302"/>
            <w:bookmarkEnd w:id="111"/>
            <w:r w:rsidRPr="00ED3C91">
              <w:rPr>
                <w:color w:val="000000"/>
                <w:sz w:val="28"/>
                <w:szCs w:val="28"/>
              </w:rPr>
              <w:t xml:space="preserve">1. Державний контроль за дотриманням </w:t>
            </w:r>
            <w:r w:rsidRPr="00ED3C91">
              <w:rPr>
                <w:b/>
                <w:color w:val="000000"/>
                <w:sz w:val="28"/>
                <w:szCs w:val="28"/>
              </w:rPr>
              <w:t>антимонопольно-конкурентного законодавства, захист інтересів підприємців</w:t>
            </w:r>
            <w:r w:rsidRPr="00ED3C91">
              <w:rPr>
                <w:color w:val="000000"/>
                <w:sz w:val="28"/>
                <w:szCs w:val="28"/>
              </w:rPr>
              <w:t xml:space="preserve"> та споживачів від його порушень здійснюються Антимонопольним комітетом України відповідно до його повноважень, визначених 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2" w:name="n303"/>
            <w:bookmarkEnd w:id="112"/>
            <w:r w:rsidRPr="00ED3C91">
              <w:rPr>
                <w:color w:val="000000"/>
                <w:sz w:val="28"/>
                <w:szCs w:val="28"/>
              </w:rPr>
              <w:t>2. З метою запобігання монопольному становищу окремих суб'єктів господарювання на ринку створення, реорганізація та ліквідація суб'єктів господарювання, придбання їх активів, часток (акцій, паїв) господарських товариств, а також утворення об'єднань підприємств або перетворення органів влади в зазначені об'єднання у випадках, передбачених законодавством, здійснюються за умови одержання згоди на це Антимонопольного комітету України. Підстави для надання згоди на концентрацію суб'єктів господарювання визначаються 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3" w:name="n304"/>
            <w:bookmarkEnd w:id="113"/>
            <w:r w:rsidRPr="00ED3C91">
              <w:rPr>
                <w:color w:val="000000"/>
                <w:sz w:val="28"/>
                <w:szCs w:val="28"/>
              </w:rPr>
              <w:t>3. У разі якщо суб'єкти господарювання зловживають монопольним становищем на ринку, Антимонопольний комітет України має право прийняти рішення про примусовий поділ монопольних утворень. Строк виконання такого рішення не може бути меншим шести місяців.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4" w:name="n305"/>
            <w:bookmarkEnd w:id="114"/>
            <w:r w:rsidRPr="00ED3C91">
              <w:rPr>
                <w:color w:val="000000"/>
                <w:sz w:val="28"/>
                <w:szCs w:val="28"/>
              </w:rPr>
              <w:lastRenderedPageBreak/>
              <w:t>4. Примусовий поділ не застосовується у разі: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5" w:name="n306"/>
            <w:bookmarkEnd w:id="115"/>
            <w:r w:rsidRPr="00ED3C91">
              <w:rPr>
                <w:color w:val="000000"/>
                <w:sz w:val="28"/>
                <w:szCs w:val="28"/>
              </w:rPr>
              <w:t>неможливості організаційного або територіального відокремлення підприємств або структурних підрозділів;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6" w:name="n307"/>
            <w:bookmarkEnd w:id="116"/>
            <w:r w:rsidRPr="00ED3C91">
              <w:rPr>
                <w:color w:val="000000"/>
                <w:sz w:val="28"/>
                <w:szCs w:val="28"/>
              </w:rPr>
              <w:t>наявності тісного технологічного зв'язку підприємств, структурних підрозділів, якщо частка внутрішнього обороту в загальному обсязі валової продукції підприємства (об'єднання тощо) становить менше тридцяти відсотків.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7" w:name="n308"/>
            <w:bookmarkEnd w:id="117"/>
            <w:r w:rsidRPr="00ED3C91">
              <w:rPr>
                <w:color w:val="000000"/>
                <w:sz w:val="28"/>
                <w:szCs w:val="28"/>
              </w:rPr>
              <w:t>5. Реорганізація монопольного утворення, що підлягає примусовому поділу, здійснюється на розсуд суб'єкта господарювання за умови усунення монопольного становища цього утворення на ринку.</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8" w:name="n309"/>
            <w:bookmarkEnd w:id="118"/>
            <w:r w:rsidRPr="00ED3C91">
              <w:rPr>
                <w:color w:val="000000"/>
                <w:sz w:val="28"/>
                <w:szCs w:val="28"/>
              </w:rPr>
              <w:t xml:space="preserve">6. Антимонопольний комітет України та його територіальні відділення у встановленому законом порядку розглядають справи </w:t>
            </w:r>
            <w:r w:rsidRPr="00ED3C91">
              <w:rPr>
                <w:b/>
                <w:color w:val="000000"/>
                <w:sz w:val="28"/>
                <w:szCs w:val="28"/>
              </w:rPr>
              <w:t>про недобросовісну конкуренцію та інші справи щодо порушення антимонопольно-конкурентного законодавства</w:t>
            </w:r>
            <w:r w:rsidRPr="00ED3C91">
              <w:rPr>
                <w:color w:val="000000"/>
                <w:sz w:val="28"/>
                <w:szCs w:val="28"/>
              </w:rPr>
              <w:t>, передбачені 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19" w:name="n310"/>
            <w:bookmarkEnd w:id="119"/>
            <w:r w:rsidRPr="00ED3C91">
              <w:rPr>
                <w:sz w:val="28"/>
                <w:szCs w:val="28"/>
              </w:rPr>
              <w:t>7. Рішення Антимонопольного комітету України та його територіальних відділень можуть бути оскаржені до суду. Збитки, завдані незаконними рішеннями Антимонопольного комітету України або його територіальних відділень, відшкодовуються з Державного бюджету України за позовом заінтересованих осіб у порядку, визначеному законом.</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lastRenderedPageBreak/>
              <w:t>Стаття 40. Державний контроль за дотриманням законодавства про захист економічної конкуренції</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1. Державний контроль за дотриманням </w:t>
            </w:r>
            <w:r w:rsidRPr="00ED3C91">
              <w:rPr>
                <w:rFonts w:ascii="Times New Roman" w:hAnsi="Times New Roman"/>
                <w:b/>
                <w:sz w:val="28"/>
                <w:szCs w:val="28"/>
                <w:lang w:val="uk-UA"/>
              </w:rPr>
              <w:t xml:space="preserve">законодавства про захист економічної конкуренції, захист інтересів суб’єктів господарювання </w:t>
            </w:r>
            <w:r w:rsidRPr="00ED3C91">
              <w:rPr>
                <w:rFonts w:ascii="Times New Roman" w:hAnsi="Times New Roman"/>
                <w:sz w:val="28"/>
                <w:szCs w:val="28"/>
                <w:lang w:val="uk-UA"/>
              </w:rPr>
              <w:t>та споживачів від його порушень здійснюються Антимонопольним комітетом України відповідно до його повноважень, визначених законом.</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2. Антимонопольний комітет України та його територіальні відділення у встановленому законом порядку розглядають справи про недобросовісну конкуренцію та інші справи щодо порушення законодавства про захист економічної конкуренції, передбачені законом.</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 xml:space="preserve">3. Рішення Антимонопольного комітету України та його територіальних відділень можуть бути оскаржені до господарського суду. </w:t>
            </w:r>
          </w:p>
          <w:p w:rsidR="00623867" w:rsidRPr="00ED3C91" w:rsidRDefault="00623867"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sz w:val="28"/>
                <w:szCs w:val="28"/>
                <w:lang w:val="uk-UA"/>
              </w:rPr>
            </w:pPr>
          </w:p>
          <w:p w:rsidR="00211C05" w:rsidRPr="00ED3C91" w:rsidRDefault="00211C05"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Виключити</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41.</w:t>
            </w:r>
            <w:r w:rsidRPr="00ED3C91">
              <w:rPr>
                <w:color w:val="000000"/>
                <w:sz w:val="28"/>
                <w:szCs w:val="28"/>
              </w:rPr>
              <w:t> Антимонопольно-конкурентне законодавство</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20" w:name="n312"/>
            <w:bookmarkEnd w:id="120"/>
            <w:r w:rsidRPr="00ED3C91">
              <w:rPr>
                <w:color w:val="000000"/>
                <w:sz w:val="28"/>
                <w:szCs w:val="28"/>
              </w:rPr>
              <w:lastRenderedPageBreak/>
              <w:t>1. Законодавство, що регулює відносини, які виникають у зв'язку з недобросовісною конкуренцією, обмеженням та попередженням монополізму у господарській діяльності, складається з цього Кодексу, </w:t>
            </w:r>
            <w:r w:rsidRPr="00ED3C91">
              <w:rPr>
                <w:b/>
                <w:color w:val="000000"/>
                <w:sz w:val="28"/>
                <w:szCs w:val="28"/>
              </w:rPr>
              <w:t>закону про Антимонопольний комітет України</w:t>
            </w:r>
            <w:r w:rsidRPr="00ED3C91">
              <w:rPr>
                <w:color w:val="000000"/>
                <w:sz w:val="28"/>
                <w:szCs w:val="28"/>
              </w:rPr>
              <w:t>, інших законодавчих актів.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21" w:name="n313"/>
            <w:bookmarkEnd w:id="121"/>
            <w:r w:rsidRPr="00ED3C91">
              <w:rPr>
                <w:color w:val="000000"/>
                <w:sz w:val="28"/>
                <w:szCs w:val="28"/>
              </w:rPr>
              <w:t>2. Положення цієї глави Кодексу не поширюються на відносини, у яких беруть участь суб'єкти господарювання та інші учасники господарських відносин, якщо результат їх діяльності проявляється лише за межами України, якщо інше не передбачено чинним міжнародним договором, згоду на обов'язковість якого надано Верховною Радою України.</w:t>
            </w:r>
          </w:p>
          <w:p w:rsidR="00D06D89" w:rsidRPr="00ED3C91" w:rsidRDefault="00D06D89" w:rsidP="00623867">
            <w:pPr>
              <w:spacing w:after="0" w:line="240" w:lineRule="auto"/>
              <w:ind w:firstLine="709"/>
              <w:jc w:val="both"/>
              <w:rPr>
                <w:rFonts w:ascii="Times New Roman" w:hAnsi="Times New Roman"/>
                <w:b/>
                <w:sz w:val="28"/>
                <w:szCs w:val="28"/>
              </w:rPr>
            </w:pPr>
            <w:bookmarkStart w:id="122" w:name="n314"/>
            <w:bookmarkEnd w:id="122"/>
          </w:p>
          <w:p w:rsidR="00623867" w:rsidRPr="00ED3C91" w:rsidRDefault="00623867"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
                <w:sz w:val="28"/>
                <w:szCs w:val="28"/>
              </w:rPr>
              <w:t>3. Законом можуть бути визначені особливості регулювання відносин, пов'язаних з недобросовісною конкуренцією та монополізмом на фінансових ринках і ринках цінних паперів.</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lastRenderedPageBreak/>
              <w:t xml:space="preserve">Стаття 41. Законодавство про захист економічної конкуренції </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lastRenderedPageBreak/>
              <w:t xml:space="preserve">1. Законодавство, що регулює відносини, які виникають у зв’язку з недобросовісною конкуренцією, обмеженням та попередженням монополізму </w:t>
            </w:r>
            <w:r w:rsidRPr="00ED3C91">
              <w:rPr>
                <w:rFonts w:ascii="Times New Roman" w:hAnsi="Times New Roman"/>
                <w:b/>
                <w:sz w:val="28"/>
                <w:szCs w:val="28"/>
                <w:lang w:val="uk-UA"/>
              </w:rPr>
              <w:t>(домінування)</w:t>
            </w:r>
            <w:r w:rsidRPr="00ED3C91">
              <w:rPr>
                <w:rFonts w:ascii="Times New Roman" w:hAnsi="Times New Roman"/>
                <w:sz w:val="28"/>
                <w:szCs w:val="28"/>
                <w:lang w:val="uk-UA"/>
              </w:rPr>
              <w:t xml:space="preserve"> у господарській діяльності, складається з цього Кодексу, </w:t>
            </w:r>
            <w:r w:rsidRPr="00ED3C91">
              <w:rPr>
                <w:rFonts w:ascii="Times New Roman" w:hAnsi="Times New Roman"/>
                <w:b/>
                <w:sz w:val="28"/>
                <w:szCs w:val="28"/>
                <w:lang w:val="uk-UA"/>
              </w:rPr>
              <w:t>законів України «Про Антимонопольний комітет України», «Про захист економічної конкуренції», «Про захист від недобросовісної конкуренції», «Про природні монополії»,</w:t>
            </w:r>
            <w:r w:rsidRPr="00ED3C91">
              <w:rPr>
                <w:rFonts w:ascii="Times New Roman" w:hAnsi="Times New Roman"/>
                <w:sz w:val="28"/>
                <w:szCs w:val="28"/>
                <w:lang w:val="uk-UA"/>
              </w:rPr>
              <w:t xml:space="preserve"> інших законодавчих актів.</w:t>
            </w:r>
          </w:p>
          <w:p w:rsidR="00623867" w:rsidRPr="00ED3C91" w:rsidRDefault="00623867" w:rsidP="00623867">
            <w:pPr>
              <w:spacing w:after="0" w:line="240" w:lineRule="auto"/>
              <w:ind w:firstLine="709"/>
              <w:jc w:val="both"/>
              <w:rPr>
                <w:rFonts w:ascii="Times New Roman" w:hAnsi="Times New Roman"/>
                <w:iCs/>
                <w:sz w:val="28"/>
                <w:szCs w:val="28"/>
                <w:lang w:val="uk-UA"/>
              </w:rPr>
            </w:pPr>
            <w:r w:rsidRPr="00ED3C91">
              <w:rPr>
                <w:rFonts w:ascii="Times New Roman" w:hAnsi="Times New Roman"/>
                <w:iCs/>
                <w:sz w:val="28"/>
                <w:szCs w:val="28"/>
                <w:lang w:val="uk-UA"/>
              </w:rPr>
              <w:t>2. Положення цієї глави Кодексу не поширюються на відносини, у яких беруть участь суб’єкти господарювання та інші учасники господарських відносин, якщо результат їх діяльності проявляється лише за межами України, якщо інше не передбачено чинним міжнародним договором, згоду на обов’язковість якого надано Верховною Радою України.</w:t>
            </w:r>
          </w:p>
          <w:p w:rsidR="00D06D89" w:rsidRPr="00ED3C91" w:rsidRDefault="00D06D89"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Виключити</w:t>
            </w:r>
          </w:p>
          <w:p w:rsidR="00623867" w:rsidRPr="00ED3C91" w:rsidRDefault="00623867" w:rsidP="00623867">
            <w:pPr>
              <w:spacing w:after="0" w:line="240" w:lineRule="auto"/>
              <w:jc w:val="both"/>
              <w:rPr>
                <w:rFonts w:ascii="Times New Roman" w:hAnsi="Times New Roman"/>
                <w:sz w:val="28"/>
                <w:szCs w:val="28"/>
                <w:lang w:val="uk-UA"/>
              </w:rPr>
            </w:pPr>
            <w:r w:rsidRPr="00ED3C91">
              <w:rPr>
                <w:rFonts w:ascii="Times New Roman" w:hAnsi="Times New Roman"/>
                <w:sz w:val="28"/>
                <w:szCs w:val="28"/>
                <w:lang w:val="uk-UA"/>
              </w:rPr>
              <w:t xml:space="preserve"> </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r w:rsidRPr="00ED3C91">
              <w:rPr>
                <w:rStyle w:val="rvts9"/>
                <w:b/>
                <w:color w:val="000000"/>
                <w:sz w:val="28"/>
                <w:szCs w:val="28"/>
              </w:rPr>
              <w:lastRenderedPageBreak/>
              <w:t>Стаття 43.</w:t>
            </w:r>
            <w:r w:rsidRPr="00ED3C91">
              <w:rPr>
                <w:b/>
                <w:color w:val="000000"/>
                <w:sz w:val="28"/>
                <w:szCs w:val="28"/>
              </w:rPr>
              <w:t> Свобода підприємницької діяльності</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23" w:name="n319"/>
            <w:bookmarkEnd w:id="123"/>
            <w:r w:rsidRPr="00ED3C91">
              <w:rPr>
                <w:b/>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24" w:name="n322"/>
            <w:bookmarkEnd w:id="124"/>
            <w:r w:rsidRPr="00ED3C91">
              <w:rPr>
                <w:b/>
                <w:color w:val="000000"/>
                <w:sz w:val="28"/>
                <w:szCs w:val="28"/>
              </w:rPr>
              <w:t>4. Здійснення підприємницької діяльності забороняється органам державної влади та органам місцевого самоврядування.</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25" w:name="n323"/>
            <w:bookmarkEnd w:id="125"/>
            <w:r w:rsidRPr="00ED3C91">
              <w:rPr>
                <w:b/>
                <w:color w:val="000000"/>
                <w:sz w:val="28"/>
                <w:szCs w:val="28"/>
              </w:rPr>
              <w:t xml:space="preserve">Підприємницька діяльність посадових і службових осіб органів державної влади та органів місцевого самоврядування обмежується законом у </w:t>
            </w:r>
            <w:r w:rsidRPr="00ED3C91">
              <w:rPr>
                <w:b/>
                <w:color w:val="000000"/>
                <w:sz w:val="28"/>
                <w:szCs w:val="28"/>
              </w:rPr>
              <w:lastRenderedPageBreak/>
              <w:t>випадках, передбачених частиною другою статті 64 Конституції України.</w:t>
            </w:r>
          </w:p>
          <w:p w:rsidR="00623867" w:rsidRPr="00ED3C91" w:rsidRDefault="00623867"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43.</w:t>
            </w:r>
            <w:r w:rsidRPr="00ED3C91">
              <w:rPr>
                <w:color w:val="000000"/>
                <w:sz w:val="28"/>
                <w:szCs w:val="28"/>
              </w:rPr>
              <w:t> Свобода підприємницької діяльності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4. У випадках воєнного та надзвичайного стану підприємницька діяльність юридичних та фізичних осіб може бути обмежена в порядку, визначеному Конституцією та законами України</w:t>
            </w:r>
          </w:p>
          <w:p w:rsidR="00623867" w:rsidRPr="00ED3C91" w:rsidRDefault="00623867" w:rsidP="00623867">
            <w:pPr>
              <w:pStyle w:val="rvps2"/>
              <w:shd w:val="clear" w:color="auto" w:fill="FFFFFF"/>
              <w:spacing w:before="0" w:beforeAutospacing="0" w:after="0" w:afterAutospacing="0"/>
              <w:ind w:firstLine="709"/>
              <w:jc w:val="both"/>
              <w:rPr>
                <w:rStyle w:val="rvts9"/>
                <w:color w:val="000000"/>
                <w:sz w:val="28"/>
                <w:szCs w:val="28"/>
              </w:rPr>
            </w:pPr>
            <w:r w:rsidRPr="00ED3C91">
              <w:rPr>
                <w:b/>
                <w:sz w:val="28"/>
                <w:szCs w:val="28"/>
              </w:rPr>
              <w:t xml:space="preserve">Народним депутатам, посадовим та службовим особам органів державної влади та місцевого самоврядування забороняється здійснювати підприємницьку діяльність в </w:t>
            </w:r>
            <w:r w:rsidRPr="00ED3C91">
              <w:rPr>
                <w:b/>
                <w:sz w:val="28"/>
                <w:szCs w:val="28"/>
              </w:rPr>
              <w:lastRenderedPageBreak/>
              <w:t>період дії представницького мандату чи перебування на посаді.</w:t>
            </w:r>
          </w:p>
        </w:tc>
      </w:tr>
      <w:tr w:rsidR="00623867" w:rsidRPr="00391138"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b/>
                <w:sz w:val="28"/>
                <w:szCs w:val="28"/>
              </w:rPr>
              <w:lastRenderedPageBreak/>
              <w:t xml:space="preserve">Стаття 43-1 відсутня </w:t>
            </w: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Стаття 43-1. Обмеження у здійсненні підприємницької діяльності.</w:t>
            </w:r>
          </w:p>
          <w:p w:rsidR="00623867" w:rsidRPr="00ED3C91" w:rsidRDefault="00623867" w:rsidP="00623867">
            <w:pPr>
              <w:spacing w:after="0" w:line="240" w:lineRule="auto"/>
              <w:ind w:firstLine="709"/>
              <w:jc w:val="both"/>
              <w:rPr>
                <w:rFonts w:ascii="Times New Roman" w:hAnsi="Times New Roman"/>
                <w:b/>
                <w:sz w:val="28"/>
                <w:szCs w:val="28"/>
                <w:lang w:val="uk-UA"/>
              </w:rPr>
            </w:pPr>
            <w:bookmarkStart w:id="126" w:name="BM35"/>
            <w:bookmarkEnd w:id="126"/>
            <w:r w:rsidRPr="00ED3C91">
              <w:rPr>
                <w:rFonts w:ascii="Times New Roman" w:hAnsi="Times New Roman"/>
                <w:b/>
                <w:sz w:val="28"/>
                <w:szCs w:val="28"/>
                <w:lang w:val="uk-UA"/>
              </w:rPr>
              <w:t xml:space="preserve">1. Діяльність, пов'язана з обігом наркотичних засобів, психотропних речовин, їх аналогів і прекурсорів, здійснюється відповідно до Закону України «Про наркотичні засоби, психотропні речовини і прекурсори». </w:t>
            </w:r>
          </w:p>
          <w:p w:rsidR="00623867" w:rsidRPr="00ED3C91" w:rsidRDefault="00623867" w:rsidP="00623867">
            <w:pPr>
              <w:pStyle w:val="HTML"/>
              <w:shd w:val="clear" w:color="auto" w:fill="FFFFFF"/>
              <w:ind w:firstLine="709"/>
              <w:jc w:val="both"/>
              <w:rPr>
                <w:rFonts w:ascii="Times New Roman" w:hAnsi="Times New Roman" w:cs="Times New Roman"/>
                <w:b/>
                <w:sz w:val="28"/>
                <w:szCs w:val="28"/>
                <w:lang w:val="uk-UA"/>
              </w:rPr>
            </w:pPr>
            <w:bookmarkStart w:id="127" w:name="o39"/>
            <w:bookmarkEnd w:id="127"/>
            <w:r w:rsidRPr="00ED3C91">
              <w:rPr>
                <w:rFonts w:ascii="Times New Roman" w:hAnsi="Times New Roman" w:cs="Times New Roman"/>
                <w:b/>
                <w:sz w:val="28"/>
                <w:szCs w:val="28"/>
                <w:lang w:val="uk-UA"/>
              </w:rPr>
              <w:t>2. Діяльність, пов'язана з охороною окремих особливо важливих об'єктів права державної власності, перелік яких визначається у встановленому Кабінетом Міністрів України порядку, а також діяльність, пов'язана з проведенням криміналістичних, судово-медичних, судово-психіатричних експертиз, може здійснюватися тільки державними підприємствами та організаціями, а проведення ломбардних операцій - також і повними товариствами.</w:t>
            </w:r>
          </w:p>
          <w:p w:rsidR="00623867" w:rsidRPr="00ED3C91" w:rsidRDefault="00623867" w:rsidP="00623867">
            <w:pPr>
              <w:spacing w:after="0" w:line="240" w:lineRule="auto"/>
              <w:ind w:firstLine="709"/>
              <w:jc w:val="both"/>
              <w:rPr>
                <w:rFonts w:ascii="Times New Roman" w:hAnsi="Times New Roman"/>
                <w:b/>
                <w:sz w:val="28"/>
                <w:szCs w:val="28"/>
                <w:lang w:val="uk-UA"/>
              </w:rPr>
            </w:pPr>
            <w:bookmarkStart w:id="128" w:name="o40"/>
            <w:bookmarkStart w:id="129" w:name="o41"/>
            <w:bookmarkStart w:id="130" w:name="o42"/>
            <w:bookmarkEnd w:id="128"/>
            <w:bookmarkEnd w:id="129"/>
            <w:bookmarkEnd w:id="130"/>
            <w:r w:rsidRPr="00ED3C91">
              <w:rPr>
                <w:rFonts w:ascii="Times New Roman" w:hAnsi="Times New Roman"/>
                <w:b/>
                <w:sz w:val="28"/>
                <w:szCs w:val="28"/>
                <w:lang w:val="uk-UA"/>
              </w:rPr>
              <w:t>3. Діяльність, пов’язана з виробництвом бензинів моторних сумішевих або з додаванням (змішуванням) біоетанолу та/або біокомпонентів на його основі до вуглеводневої основи (бензинів, фракцій, компонентів тощо), здійснюється підприємствами, перелік яких визначається Кабінетом Міністрів України за поданням центрального органу виконавчої влади, що забезпечує реалізацію державної політики в паливно-енергетичному комплексі.</w:t>
            </w:r>
          </w:p>
          <w:p w:rsidR="00623867" w:rsidRPr="00ED3C91" w:rsidRDefault="00623867" w:rsidP="00623867">
            <w:pPr>
              <w:spacing w:after="0" w:line="240" w:lineRule="auto"/>
              <w:ind w:firstLine="709"/>
              <w:jc w:val="both"/>
              <w:rPr>
                <w:rFonts w:ascii="Times New Roman" w:hAnsi="Times New Roman"/>
                <w:sz w:val="28"/>
                <w:szCs w:val="28"/>
                <w:lang w:val="uk-UA"/>
              </w:rPr>
            </w:pPr>
            <w:bookmarkStart w:id="131" w:name="o43"/>
            <w:bookmarkStart w:id="132" w:name="o44"/>
            <w:bookmarkEnd w:id="131"/>
            <w:bookmarkEnd w:id="132"/>
            <w:r w:rsidRPr="00ED3C91">
              <w:rPr>
                <w:rFonts w:ascii="Times New Roman" w:hAnsi="Times New Roman"/>
                <w:b/>
                <w:sz w:val="28"/>
                <w:szCs w:val="28"/>
                <w:lang w:val="uk-UA"/>
              </w:rPr>
              <w:lastRenderedPageBreak/>
              <w:t>4. Діяльність, пов'язана з виробництвом біоетанолу, здійснюється суб'єктами господарювання за наявності відповідної ліцензії.</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47.</w:t>
            </w:r>
            <w:r w:rsidRPr="00ED3C91">
              <w:rPr>
                <w:rStyle w:val="rvts9"/>
                <w:b/>
                <w:bCs/>
                <w:color w:val="000000"/>
                <w:sz w:val="28"/>
                <w:szCs w:val="28"/>
              </w:rPr>
              <w:t> </w:t>
            </w:r>
            <w:r w:rsidRPr="00ED3C91">
              <w:rPr>
                <w:color w:val="000000"/>
                <w:sz w:val="28"/>
                <w:szCs w:val="28"/>
              </w:rPr>
              <w:t>Загальні гарантії прав підприємців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33" w:name="n339"/>
            <w:bookmarkEnd w:id="133"/>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34" w:name="n343"/>
            <w:bookmarkStart w:id="135" w:name="n344"/>
            <w:bookmarkEnd w:id="134"/>
            <w:bookmarkEnd w:id="135"/>
            <w:r w:rsidRPr="00ED3C91">
              <w:rPr>
                <w:sz w:val="28"/>
                <w:szCs w:val="28"/>
              </w:rPr>
              <w:t>5. Підприємець або громадянин, який працює у підприємця по найму, у передбачених законом випадках може бути залучений до виконання в робочий час державних або громадських обов'язків, з відшкодуванням підприємцю відповідних збитків органом, який приймає таке рішення. Спори про відшкодування збитків вирішуються судом.</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47.</w:t>
            </w:r>
            <w:r w:rsidRPr="00ED3C91">
              <w:rPr>
                <w:rStyle w:val="rvts9"/>
                <w:b/>
                <w:bCs/>
                <w:color w:val="000000"/>
                <w:sz w:val="28"/>
                <w:szCs w:val="28"/>
              </w:rPr>
              <w:t> </w:t>
            </w:r>
            <w:r w:rsidRPr="00ED3C91">
              <w:rPr>
                <w:color w:val="000000"/>
                <w:sz w:val="28"/>
                <w:szCs w:val="28"/>
              </w:rPr>
              <w:t>Загальні гарантії прав підприємців</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5. Підприємець або </w:t>
            </w:r>
            <w:r w:rsidRPr="00ED3C91">
              <w:rPr>
                <w:rFonts w:ascii="Times New Roman" w:hAnsi="Times New Roman"/>
                <w:b/>
                <w:bCs/>
                <w:sz w:val="28"/>
                <w:szCs w:val="28"/>
                <w:lang w:val="uk-UA"/>
              </w:rPr>
              <w:t>фізична особа, яка</w:t>
            </w:r>
            <w:r w:rsidRPr="00ED3C91">
              <w:rPr>
                <w:rFonts w:ascii="Times New Roman" w:hAnsi="Times New Roman"/>
                <w:sz w:val="28"/>
                <w:szCs w:val="28"/>
                <w:lang w:val="uk-UA"/>
              </w:rPr>
              <w:t xml:space="preserve"> працює у підприємця по найму, у передбачених законом випадках може бути залучений до виконання в робочий час державних або громадських обов'язків, з відшкодуванням підприємцю відповідних збитків органом, який приймає таке рішення. Спори про відшкодування збитків вирішуються судом.</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50.</w:t>
            </w:r>
            <w:r w:rsidRPr="00ED3C91">
              <w:rPr>
                <w:color w:val="000000"/>
                <w:sz w:val="28"/>
                <w:szCs w:val="28"/>
              </w:rPr>
              <w:t> Діяльність іноземних підприємців в Україні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36" w:name="n357"/>
            <w:bookmarkEnd w:id="136"/>
            <w:r w:rsidRPr="00ED3C91">
              <w:rPr>
                <w:color w:val="000000"/>
                <w:sz w:val="28"/>
                <w:szCs w:val="28"/>
              </w:rPr>
              <w:t>1. Особливості здійснення підприємницької діяльності на території України, на її континентальному шельфі та у виключній (морській) економічній зоні іноземними юридичними особами, громадянами визначаються цим Кодексом та іншими законами України.</w:t>
            </w:r>
          </w:p>
          <w:p w:rsidR="00623867" w:rsidRPr="00ED3C91" w:rsidRDefault="00623867"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50.</w:t>
            </w:r>
            <w:r w:rsidRPr="00ED3C91">
              <w:rPr>
                <w:color w:val="000000"/>
                <w:sz w:val="28"/>
                <w:szCs w:val="28"/>
              </w:rPr>
              <w:t> Діяльність іноземних підприємців в Україні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1. Особливості здійснення підприємницької діяльності на території України, на її континентальному шельфі та у виключній (морській) економічній зоні іноземними юридичними </w:t>
            </w:r>
            <w:r w:rsidRPr="00ED3C91">
              <w:rPr>
                <w:b/>
                <w:bCs/>
                <w:color w:val="000000"/>
                <w:sz w:val="28"/>
                <w:szCs w:val="28"/>
              </w:rPr>
              <w:t xml:space="preserve">та фізичними </w:t>
            </w:r>
            <w:r w:rsidRPr="00ED3C91">
              <w:rPr>
                <w:bCs/>
                <w:color w:val="000000"/>
                <w:sz w:val="28"/>
                <w:szCs w:val="28"/>
              </w:rPr>
              <w:t>особами</w:t>
            </w:r>
            <w:r w:rsidRPr="00ED3C91">
              <w:rPr>
                <w:color w:val="000000"/>
                <w:sz w:val="28"/>
                <w:szCs w:val="28"/>
              </w:rPr>
              <w:t xml:space="preserve"> визначаються цим Кодексом та іншими законами України.</w:t>
            </w:r>
          </w:p>
          <w:p w:rsidR="00623867" w:rsidRPr="00ED3C91" w:rsidRDefault="00623867" w:rsidP="00623867">
            <w:pPr>
              <w:pStyle w:val="rvps2"/>
              <w:shd w:val="clear" w:color="auto" w:fill="FFFFFF"/>
              <w:ind w:firstLine="709"/>
              <w:jc w:val="both"/>
              <w:rPr>
                <w:rStyle w:val="rvts9"/>
                <w:color w:val="000000"/>
                <w:sz w:val="28"/>
                <w:szCs w:val="28"/>
              </w:rPr>
            </w:pPr>
            <w:r w:rsidRPr="00ED3C91">
              <w:rPr>
                <w:bCs/>
                <w:sz w:val="28"/>
                <w:szCs w:val="28"/>
              </w:rPr>
              <w:t>…</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51.</w:t>
            </w:r>
            <w:r w:rsidRPr="00ED3C91">
              <w:rPr>
                <w:color w:val="000000"/>
                <w:sz w:val="28"/>
                <w:szCs w:val="28"/>
              </w:rPr>
              <w:t> Припинення підприємницької діяльності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37" w:name="n360"/>
            <w:bookmarkEnd w:id="137"/>
            <w:r w:rsidRPr="00ED3C91">
              <w:rPr>
                <w:color w:val="000000"/>
                <w:sz w:val="28"/>
                <w:szCs w:val="28"/>
              </w:rPr>
              <w:t>1. Підприємницька діяльність припиняється: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38" w:name="n361"/>
            <w:bookmarkEnd w:id="138"/>
            <w:r w:rsidRPr="00ED3C91">
              <w:rPr>
                <w:color w:val="000000"/>
                <w:sz w:val="28"/>
                <w:szCs w:val="28"/>
              </w:rPr>
              <w:t>з власної ініціативи підприємця;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39" w:name="n362"/>
            <w:bookmarkEnd w:id="139"/>
            <w:r w:rsidRPr="00ED3C91">
              <w:rPr>
                <w:color w:val="000000"/>
                <w:sz w:val="28"/>
                <w:szCs w:val="28"/>
              </w:rPr>
              <w:t>у разі закінчення строку дії ліцензії;</w:t>
            </w:r>
          </w:p>
          <w:p w:rsidR="00623867" w:rsidRPr="00ED3C91" w:rsidRDefault="00623867" w:rsidP="00623867">
            <w:pPr>
              <w:pStyle w:val="rvps2"/>
              <w:shd w:val="clear" w:color="auto" w:fill="FFFFFF"/>
              <w:spacing w:before="0" w:beforeAutospacing="0" w:after="0" w:afterAutospacing="0"/>
              <w:ind w:firstLine="709"/>
              <w:jc w:val="both"/>
              <w:rPr>
                <w:b/>
                <w:bCs/>
                <w:color w:val="000000"/>
                <w:sz w:val="28"/>
                <w:szCs w:val="28"/>
              </w:rPr>
            </w:pPr>
            <w:bookmarkStart w:id="140" w:name="n363"/>
            <w:bookmarkEnd w:id="140"/>
            <w:r w:rsidRPr="00ED3C91">
              <w:rPr>
                <w:b/>
                <w:bCs/>
                <w:color w:val="000000"/>
                <w:sz w:val="28"/>
                <w:szCs w:val="28"/>
              </w:rPr>
              <w:t>у разі припинення існування підприємця;</w:t>
            </w:r>
          </w:p>
          <w:p w:rsidR="00623867" w:rsidRPr="00ED3C91" w:rsidRDefault="00623867" w:rsidP="00623867">
            <w:pPr>
              <w:pStyle w:val="rvps2"/>
              <w:shd w:val="clear" w:color="auto" w:fill="FFFFFF"/>
              <w:spacing w:before="0" w:beforeAutospacing="0" w:after="0" w:afterAutospacing="0"/>
              <w:ind w:firstLine="709"/>
              <w:jc w:val="both"/>
              <w:rPr>
                <w:b/>
                <w:bCs/>
                <w:color w:val="000000"/>
                <w:sz w:val="28"/>
                <w:szCs w:val="28"/>
              </w:rPr>
            </w:pPr>
            <w:bookmarkStart w:id="141" w:name="n364"/>
            <w:bookmarkEnd w:id="141"/>
            <w:r w:rsidRPr="00ED3C91">
              <w:rPr>
                <w:b/>
                <w:bCs/>
                <w:color w:val="000000"/>
                <w:sz w:val="28"/>
                <w:szCs w:val="28"/>
              </w:rPr>
              <w:lastRenderedPageBreak/>
              <w:t>на підставі рішення суду у випадках, передбачених цим Кодексом та іншими законами.</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Cs/>
                <w:sz w:val="28"/>
                <w:szCs w:val="28"/>
                <w:lang w:val="uk-UA"/>
              </w:rPr>
              <w:t>…</w:t>
            </w: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51.</w:t>
            </w:r>
            <w:r w:rsidRPr="00ED3C91">
              <w:rPr>
                <w:color w:val="000000"/>
                <w:sz w:val="28"/>
                <w:szCs w:val="28"/>
              </w:rPr>
              <w:t> Припинення підприємницької діяльності</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1. Підприємницька діяльність припиняється: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з власної ініціативи підприємця;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у разі закінчення строку дії ліцензії; </w:t>
            </w:r>
          </w:p>
          <w:p w:rsidR="00623867" w:rsidRPr="00ED3C91" w:rsidRDefault="00623867"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 xml:space="preserve">у разі смерті фізичної особи – підприємця, визнання особи померлою чи безвісно відсутньою; </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color w:val="000000"/>
                <w:sz w:val="28"/>
                <w:szCs w:val="28"/>
                <w:lang w:val="uk-UA"/>
              </w:rPr>
              <w:lastRenderedPageBreak/>
              <w:t>на підставі рішення суду у випадках, передбачених цим Кодексом та іншими законами</w:t>
            </w:r>
            <w:r w:rsidRPr="00ED3C91">
              <w:rPr>
                <w:rFonts w:ascii="Times New Roman" w:hAnsi="Times New Roman"/>
                <w:bCs/>
                <w:sz w:val="28"/>
                <w:szCs w:val="28"/>
                <w:lang w:val="uk-UA"/>
              </w:rPr>
              <w:t>.</w:t>
            </w:r>
          </w:p>
        </w:tc>
      </w:tr>
      <w:tr w:rsidR="00623867" w:rsidRPr="00ED3C91"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52.</w:t>
            </w:r>
            <w:r w:rsidRPr="00ED3C91">
              <w:rPr>
                <w:color w:val="000000"/>
                <w:sz w:val="28"/>
                <w:szCs w:val="28"/>
              </w:rPr>
              <w:t> Некомерційне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42" w:name="n368"/>
            <w:bookmarkEnd w:id="142"/>
            <w:r w:rsidRPr="00ED3C91">
              <w:rPr>
                <w:color w:val="000000"/>
                <w:sz w:val="28"/>
                <w:szCs w:val="28"/>
              </w:rPr>
              <w:t>1. Некомерційне господарювання - це самостійна систематична господарська діяльність, що здійснюється суб'єктами господарювання, спрямована на досягнення економічних, соціальних та інших результатів без мети одержання прибутку.</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43" w:name="n369"/>
            <w:bookmarkEnd w:id="143"/>
            <w:r w:rsidRPr="00ED3C91">
              <w:rPr>
                <w:color w:val="000000"/>
                <w:sz w:val="28"/>
                <w:szCs w:val="28"/>
              </w:rPr>
              <w:t xml:space="preserve">2. Некомерційна господарська діяльність здійснюється суб'єктами господарювання державного або комунального секторів економіки у галузях (видах діяльності), в яких </w:t>
            </w:r>
            <w:r w:rsidRPr="00ED3C91">
              <w:rPr>
                <w:b/>
                <w:color w:val="000000"/>
                <w:sz w:val="28"/>
                <w:szCs w:val="28"/>
              </w:rPr>
              <w:t>відповідно до статті 12 цього Кодексу</w:t>
            </w:r>
            <w:r w:rsidRPr="00ED3C91">
              <w:rPr>
                <w:color w:val="000000"/>
                <w:sz w:val="28"/>
                <w:szCs w:val="28"/>
              </w:rPr>
              <w:t xml:space="preserve"> забороняється підприємництво, на основі рішення відповідного органу державної влади чи органу місцевого самоврядування. Некомерційна господарська діяльність може здійснюватися також іншими суб'єктами господарювання, яким </w:t>
            </w:r>
            <w:r w:rsidRPr="00ED3C91">
              <w:rPr>
                <w:b/>
                <w:color w:val="000000"/>
                <w:sz w:val="28"/>
                <w:szCs w:val="28"/>
              </w:rPr>
              <w:t>здійснення господарської діяльності у формі підприємництва</w:t>
            </w:r>
            <w:r w:rsidRPr="00ED3C91">
              <w:rPr>
                <w:color w:val="000000"/>
                <w:sz w:val="28"/>
                <w:szCs w:val="28"/>
              </w:rPr>
              <w:t xml:space="preserve"> </w:t>
            </w:r>
            <w:r w:rsidRPr="00ED3C91">
              <w:rPr>
                <w:b/>
                <w:color w:val="000000"/>
                <w:sz w:val="28"/>
                <w:szCs w:val="28"/>
              </w:rPr>
              <w:t>забороняється законом.</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44" w:name="n370"/>
            <w:bookmarkEnd w:id="144"/>
            <w:r w:rsidRPr="00ED3C91">
              <w:rPr>
                <w:b/>
                <w:color w:val="000000"/>
                <w:sz w:val="28"/>
                <w:szCs w:val="28"/>
              </w:rPr>
              <w:t>3. Не можуть здійснювати некомерційну господарську діяльність органи державної влади, органи місцевого самоврядування, їх посадові особи.</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p>
        </w:tc>
        <w:tc>
          <w:tcPr>
            <w:tcW w:w="2688" w:type="pct"/>
            <w:shd w:val="clear" w:color="auto" w:fill="auto"/>
          </w:tcPr>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Стаття 52. Некомерційне господарювання </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sz w:val="28"/>
                <w:szCs w:val="28"/>
                <w:lang w:val="uk-UA"/>
              </w:rPr>
              <w:t xml:space="preserve">1. Некомерційне господарювання – це самостійна систематична господарська діяльність, спрямована на досягнення економічних, соціальних та інших результатів без мети одержання прибутку </w:t>
            </w:r>
            <w:r w:rsidRPr="00ED3C91">
              <w:rPr>
                <w:rFonts w:ascii="Times New Roman" w:hAnsi="Times New Roman"/>
                <w:b/>
                <w:iCs/>
                <w:sz w:val="28"/>
                <w:szCs w:val="28"/>
                <w:lang w:val="uk-UA"/>
              </w:rPr>
              <w:t xml:space="preserve">для </w:t>
            </w:r>
            <w:r w:rsidRPr="00ED3C91">
              <w:rPr>
                <w:rFonts w:ascii="Times New Roman" w:hAnsi="Times New Roman"/>
                <w:b/>
                <w:bCs/>
                <w:iCs/>
                <w:sz w:val="28"/>
                <w:szCs w:val="28"/>
                <w:lang w:val="uk-UA"/>
              </w:rPr>
              <w:t>його</w:t>
            </w:r>
            <w:r w:rsidRPr="00ED3C91">
              <w:rPr>
                <w:rFonts w:ascii="Times New Roman" w:hAnsi="Times New Roman"/>
                <w:b/>
                <w:iCs/>
                <w:sz w:val="28"/>
                <w:szCs w:val="28"/>
                <w:lang w:val="uk-UA"/>
              </w:rPr>
              <w:t xml:space="preserve"> наступного розподілу між засновниками (учасниками, членами).</w:t>
            </w:r>
            <w:r w:rsidRPr="00ED3C91">
              <w:rPr>
                <w:rFonts w:ascii="Times New Roman" w:hAnsi="Times New Roman"/>
                <w:b/>
                <w:sz w:val="28"/>
                <w:szCs w:val="28"/>
                <w:lang w:val="uk-UA"/>
              </w:rPr>
              <w:t xml:space="preserve"> </w:t>
            </w:r>
          </w:p>
          <w:p w:rsidR="00623867" w:rsidRPr="00ED3C91" w:rsidRDefault="00623867"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2. Некомерційна господарська діяльність здійснюється суб'єктами господарювання державного або комунального секторів економіки у галузях (видах діяльності), в яких забороняється підприємництво, на основі рішення відповідного органу державної влади чи органу місцевого самоврядування. Некомерційна господарська діяльність може здійснюватися також іншими суб'єктами господарювання, яким здійснення </w:t>
            </w:r>
            <w:r w:rsidRPr="00ED3C91">
              <w:rPr>
                <w:rFonts w:ascii="Times New Roman" w:hAnsi="Times New Roman"/>
                <w:b/>
                <w:sz w:val="28"/>
                <w:szCs w:val="28"/>
                <w:lang w:val="uk-UA"/>
              </w:rPr>
              <w:t>підприємницької</w:t>
            </w:r>
            <w:r w:rsidRPr="00ED3C91">
              <w:rPr>
                <w:rFonts w:ascii="Times New Roman" w:hAnsi="Times New Roman"/>
                <w:sz w:val="28"/>
                <w:szCs w:val="28"/>
                <w:lang w:val="uk-UA"/>
              </w:rPr>
              <w:t xml:space="preserve"> </w:t>
            </w:r>
            <w:r w:rsidRPr="00ED3C91">
              <w:rPr>
                <w:rFonts w:ascii="Times New Roman" w:hAnsi="Times New Roman"/>
                <w:b/>
                <w:sz w:val="28"/>
                <w:szCs w:val="28"/>
                <w:lang w:val="uk-UA"/>
              </w:rPr>
              <w:t>діяльності обмежується законом чи установчими документами та не є основною діяльністю.</w:t>
            </w:r>
            <w:r w:rsidRPr="00ED3C91">
              <w:rPr>
                <w:rFonts w:ascii="Times New Roman" w:hAnsi="Times New Roman"/>
                <w:sz w:val="28"/>
                <w:szCs w:val="28"/>
                <w:lang w:val="uk-UA"/>
              </w:rPr>
              <w:t xml:space="preserve"> </w:t>
            </w:r>
          </w:p>
          <w:p w:rsidR="00623867" w:rsidRPr="00ED3C91" w:rsidRDefault="00623867"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Юридичні особи, внесені у реєстр неприбуткових установ та організацій відповідно до положень податкового законодавства, вважаються суб’єктами некомерційного господарювання.</w:t>
            </w:r>
          </w:p>
          <w:p w:rsidR="00623867" w:rsidRPr="00ED3C91" w:rsidRDefault="00623867" w:rsidP="00623867">
            <w:pPr>
              <w:pStyle w:val="rvps2"/>
              <w:shd w:val="clear" w:color="auto" w:fill="FFFFFF"/>
              <w:spacing w:before="0" w:beforeAutospacing="0" w:after="0" w:afterAutospacing="0"/>
              <w:ind w:firstLine="709"/>
              <w:jc w:val="both"/>
              <w:rPr>
                <w:rStyle w:val="rvts9"/>
                <w:color w:val="000000"/>
                <w:sz w:val="28"/>
                <w:szCs w:val="28"/>
              </w:rPr>
            </w:pPr>
            <w:r w:rsidRPr="00ED3C91">
              <w:rPr>
                <w:b/>
                <w:sz w:val="28"/>
                <w:szCs w:val="28"/>
              </w:rPr>
              <w:t>3. Органи державної влади та місцевого самоврядування можуть приймати участь в організації та здійсненні некомерційної господарської діяльності в межах повноважень та у спосіб, що передбачені Конституцією та законами України.</w:t>
            </w:r>
          </w:p>
        </w:tc>
      </w:tr>
      <w:tr w:rsidR="00623867" w:rsidRPr="00391138" w:rsidTr="00623867">
        <w:tc>
          <w:tcPr>
            <w:tcW w:w="2312"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56.</w:t>
            </w:r>
            <w:r w:rsidRPr="00ED3C91">
              <w:rPr>
                <w:color w:val="000000"/>
                <w:sz w:val="28"/>
                <w:szCs w:val="28"/>
              </w:rPr>
              <w:t> Утворення суб'єкта господарювання</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45" w:name="n409"/>
            <w:bookmarkEnd w:id="145"/>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46" w:name="n2604"/>
            <w:bookmarkStart w:id="147" w:name="n410"/>
            <w:bookmarkEnd w:id="146"/>
            <w:bookmarkEnd w:id="147"/>
            <w:r w:rsidRPr="00ED3C91">
              <w:rPr>
                <w:color w:val="000000"/>
                <w:sz w:val="28"/>
                <w:szCs w:val="28"/>
              </w:rPr>
              <w:t xml:space="preserve">2. Суб'єкти господарювання можуть утворюватися шляхом примусового поділу (виділу) діючого суб'єкта господарювання за розпорядженням антимонопольних органів відповідно до </w:t>
            </w:r>
            <w:r w:rsidRPr="00ED3C91">
              <w:rPr>
                <w:b/>
                <w:color w:val="000000"/>
                <w:sz w:val="28"/>
                <w:szCs w:val="28"/>
              </w:rPr>
              <w:t>антимонопольно-конкурентного законодавства України.</w:t>
            </w:r>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bookmarkStart w:id="148" w:name="n2605"/>
            <w:bookmarkStart w:id="149" w:name="n411"/>
            <w:bookmarkEnd w:id="148"/>
            <w:bookmarkEnd w:id="149"/>
            <w:r w:rsidRPr="00ED3C91">
              <w:rPr>
                <w:color w:val="000000"/>
                <w:sz w:val="28"/>
                <w:szCs w:val="28"/>
              </w:rPr>
              <w:t xml:space="preserve">3. Створення суб'єктів господарювання здійснюється з додержанням вимог </w:t>
            </w:r>
            <w:r w:rsidRPr="00ED3C91">
              <w:rPr>
                <w:b/>
                <w:color w:val="000000"/>
                <w:sz w:val="28"/>
                <w:szCs w:val="28"/>
              </w:rPr>
              <w:t>антимонопольно-конкурентного законодавства.</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50" w:name="n412"/>
            <w:bookmarkEnd w:id="150"/>
          </w:p>
          <w:p w:rsidR="00623867" w:rsidRPr="00ED3C91" w:rsidRDefault="00623867"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Відсутня</w:t>
            </w:r>
          </w:p>
          <w:p w:rsidR="00623867" w:rsidRPr="00ED3C91" w:rsidRDefault="00623867" w:rsidP="00914F7B">
            <w:pPr>
              <w:pStyle w:val="rvps2"/>
              <w:shd w:val="clear" w:color="auto" w:fill="FFFFFF"/>
              <w:spacing w:before="0" w:beforeAutospacing="0" w:after="0" w:afterAutospacing="0"/>
              <w:jc w:val="both"/>
              <w:rPr>
                <w:color w:val="000000"/>
                <w:sz w:val="28"/>
                <w:szCs w:val="28"/>
              </w:rPr>
            </w:pP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4. Суб'єкт господарювання може створюватися та діяти на підставі модельного статуту, затвердженого Кабінетом Міністрів України, що після його прийняття учасниками стає установчим документом.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bookmarkStart w:id="151" w:name="n413"/>
            <w:bookmarkStart w:id="152" w:name="n414"/>
            <w:bookmarkEnd w:id="151"/>
            <w:bookmarkEnd w:id="152"/>
            <w:r w:rsidRPr="00ED3C91">
              <w:rPr>
                <w:color w:val="000000"/>
                <w:sz w:val="28"/>
                <w:szCs w:val="28"/>
              </w:rPr>
              <w:t>5. Якщо суб'єкт господарювання створюється та діє на підставі модельного статуту в рішенні про його створення, яке підписується усіма засновниками, зазначаються відомості про його найменування, мету і предмет господарської діяльності, а також інформація про провадження діяльності на основі модельного статуту.</w:t>
            </w:r>
          </w:p>
          <w:p w:rsidR="00623867" w:rsidRPr="00ED3C91" w:rsidRDefault="00623867"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56.</w:t>
            </w:r>
            <w:r w:rsidRPr="00ED3C91">
              <w:rPr>
                <w:color w:val="000000"/>
                <w:sz w:val="28"/>
                <w:szCs w:val="28"/>
              </w:rPr>
              <w:t xml:space="preserve"> Утворення суб'єкта господарювання </w:t>
            </w:r>
            <w:r w:rsidRPr="00ED3C91">
              <w:rPr>
                <w:b/>
                <w:bCs/>
                <w:color w:val="000000"/>
                <w:sz w:val="28"/>
                <w:szCs w:val="28"/>
              </w:rPr>
              <w:t>– юридичних осіб</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b/>
                <w:bCs/>
                <w:color w:val="000000"/>
                <w:sz w:val="28"/>
                <w:szCs w:val="28"/>
              </w:rPr>
            </w:pPr>
            <w:r w:rsidRPr="00ED3C91">
              <w:rPr>
                <w:color w:val="000000"/>
                <w:sz w:val="28"/>
                <w:szCs w:val="28"/>
              </w:rPr>
              <w:t xml:space="preserve">2. Суб'єкти господарювання можуть утворюватися шляхом примусового поділу (виділу) діючого суб'єкта господарювання за розпорядженням антимонопольних органів відповідно до </w:t>
            </w:r>
            <w:r w:rsidRPr="00ED3C91">
              <w:rPr>
                <w:b/>
                <w:bCs/>
                <w:sz w:val="28"/>
                <w:szCs w:val="28"/>
              </w:rPr>
              <w:t>законодавства про захист економічної конкуренції</w:t>
            </w:r>
            <w:r w:rsidRPr="00ED3C91">
              <w:rPr>
                <w:b/>
                <w:bCs/>
                <w:color w:val="000000"/>
                <w:sz w:val="28"/>
                <w:szCs w:val="28"/>
              </w:rPr>
              <w:t>.</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3. Створення суб'єктів господарювання здійснюється з додержанням вимог </w:t>
            </w:r>
            <w:r w:rsidRPr="00ED3C91">
              <w:rPr>
                <w:b/>
                <w:bCs/>
                <w:sz w:val="28"/>
                <w:szCs w:val="28"/>
              </w:rPr>
              <w:t>законодавства про захист економічної конкуренції</w:t>
            </w:r>
            <w:r w:rsidRPr="00ED3C91">
              <w:rPr>
                <w:b/>
                <w:bCs/>
                <w:color w:val="000000"/>
                <w:sz w:val="28"/>
                <w:szCs w:val="28"/>
              </w:rPr>
              <w:t>.</w:t>
            </w:r>
          </w:p>
          <w:p w:rsidR="00D06D89" w:rsidRPr="00ED3C91" w:rsidRDefault="00D06D89" w:rsidP="00623867">
            <w:pPr>
              <w:pStyle w:val="rvps2"/>
              <w:shd w:val="clear" w:color="auto" w:fill="FFFFFF"/>
              <w:spacing w:before="0" w:beforeAutospacing="0" w:after="0" w:afterAutospacing="0"/>
              <w:ind w:firstLine="709"/>
              <w:jc w:val="both"/>
              <w:rPr>
                <w:b/>
                <w:bCs/>
                <w:sz w:val="28"/>
                <w:szCs w:val="28"/>
              </w:rPr>
            </w:pPr>
          </w:p>
          <w:p w:rsidR="00D06D89" w:rsidRPr="00ED3C91" w:rsidRDefault="00D06D89" w:rsidP="00623867">
            <w:pPr>
              <w:pStyle w:val="rvps2"/>
              <w:shd w:val="clear" w:color="auto" w:fill="FFFFFF"/>
              <w:spacing w:before="0" w:beforeAutospacing="0" w:after="0" w:afterAutospacing="0"/>
              <w:ind w:firstLine="709"/>
              <w:jc w:val="both"/>
              <w:rPr>
                <w:b/>
                <w:bCs/>
                <w:sz w:val="28"/>
                <w:szCs w:val="28"/>
              </w:rPr>
            </w:pPr>
          </w:p>
          <w:p w:rsidR="00D06D89" w:rsidRPr="00ED3C91" w:rsidRDefault="00D06D89" w:rsidP="00623867">
            <w:pPr>
              <w:pStyle w:val="rvps2"/>
              <w:shd w:val="clear" w:color="auto" w:fill="FFFFFF"/>
              <w:spacing w:before="0" w:beforeAutospacing="0" w:after="0" w:afterAutospacing="0"/>
              <w:ind w:firstLine="709"/>
              <w:jc w:val="both"/>
              <w:rPr>
                <w:b/>
                <w:bCs/>
                <w:sz w:val="28"/>
                <w:szCs w:val="28"/>
              </w:rPr>
            </w:pPr>
          </w:p>
          <w:p w:rsidR="00623867" w:rsidRPr="00ED3C91" w:rsidRDefault="00623867" w:rsidP="00D06D89">
            <w:pPr>
              <w:pStyle w:val="rvps2"/>
              <w:shd w:val="clear" w:color="auto" w:fill="FFFFFF"/>
              <w:spacing w:before="0" w:beforeAutospacing="0" w:after="0" w:afterAutospacing="0"/>
              <w:jc w:val="both"/>
              <w:rPr>
                <w:b/>
                <w:bCs/>
                <w:sz w:val="28"/>
                <w:szCs w:val="28"/>
              </w:rPr>
            </w:pPr>
            <w:r w:rsidRPr="00ED3C91">
              <w:rPr>
                <w:b/>
                <w:bCs/>
                <w:sz w:val="28"/>
                <w:szCs w:val="28"/>
              </w:rPr>
              <w:t>4. Порядок правонаступництва щодо майна, прав та обов’язків суб’єктів господарювання - юридичних осіб внаслідок злиття, приєднання, виділу, поділу, перетворення (реорганізації) визначається положеннями Цивільного кодексу України.законом!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5. Суб'єкт господарювання може створюватися та діяти на підставі модельного статуту, затвердженого Кабінетом Міністрів України, що після його прийняття учасниками стає установчим документом.</w:t>
            </w:r>
          </w:p>
          <w:p w:rsidR="00623867" w:rsidRPr="00ED3C91" w:rsidRDefault="00623867"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6. Якщо суб'єкт господарювання створюється та діє на підставі модельного статуту в рішенні про його створення, яке підписується усіма засновниками, зазначаються відомості про його найменування, мету і предмет господарської діяльності, а </w:t>
            </w:r>
            <w:r w:rsidRPr="00ED3C91">
              <w:rPr>
                <w:color w:val="000000"/>
                <w:sz w:val="28"/>
                <w:szCs w:val="28"/>
              </w:rPr>
              <w:lastRenderedPageBreak/>
              <w:t>також інформація про провадження діяльності на основі модельного статуту.</w:t>
            </w:r>
          </w:p>
          <w:p w:rsidR="00623867" w:rsidRPr="00ED3C91" w:rsidRDefault="00623867" w:rsidP="00623867">
            <w:pPr>
              <w:pStyle w:val="rvps2"/>
              <w:shd w:val="clear" w:color="auto" w:fill="FFFFFF"/>
              <w:spacing w:before="0" w:beforeAutospacing="0" w:after="0" w:afterAutospacing="0"/>
              <w:ind w:firstLine="709"/>
              <w:jc w:val="both"/>
              <w:rPr>
                <w:rStyle w:val="rvts9"/>
                <w:color w:val="000000"/>
                <w:sz w:val="28"/>
                <w:szCs w:val="28"/>
              </w:rPr>
            </w:pP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57</w:t>
            </w:r>
            <w:r w:rsidRPr="00ED3C91">
              <w:rPr>
                <w:rStyle w:val="rvts9"/>
                <w:b/>
                <w:bCs/>
                <w:color w:val="000000"/>
                <w:sz w:val="28"/>
                <w:szCs w:val="28"/>
              </w:rPr>
              <w:t>.</w:t>
            </w:r>
            <w:r w:rsidRPr="00ED3C91">
              <w:rPr>
                <w:color w:val="000000"/>
                <w:sz w:val="28"/>
                <w:szCs w:val="28"/>
              </w:rPr>
              <w:t> Установчі документи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53" w:name="n417"/>
            <w:bookmarkEnd w:id="153"/>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54" w:name="n418"/>
            <w:bookmarkStart w:id="155" w:name="n421"/>
            <w:bookmarkEnd w:id="154"/>
            <w:bookmarkEnd w:id="155"/>
            <w:r w:rsidRPr="00ED3C91">
              <w:rPr>
                <w:color w:val="000000"/>
                <w:sz w:val="28"/>
                <w:szCs w:val="28"/>
              </w:rPr>
              <w:t xml:space="preserve">4. Статут суб'єкта господарювання повинен містити відомості про його найменування, мету і предмет діяльності, розмір і порядок утворення </w:t>
            </w:r>
            <w:r w:rsidRPr="00ED3C91">
              <w:rPr>
                <w:b/>
                <w:color w:val="000000"/>
                <w:sz w:val="28"/>
                <w:szCs w:val="28"/>
              </w:rPr>
              <w:t>статутного капіталу та інших фондів</w:t>
            </w:r>
            <w:r w:rsidRPr="00ED3C91">
              <w:rPr>
                <w:color w:val="000000"/>
                <w:sz w:val="28"/>
                <w:szCs w:val="28"/>
              </w:rPr>
              <w:t>, порядок розподілу прибутків і збитків, про органи управління і контролю, їх компетенцію, про умови реорганізації та ліквідації суб'єкта господарювання, а також інші відомості, пов'язані з особливостями організаційної форми суб'єкта господарювання, передбачені законодавством. Статут може містити й інші відомості, що не суперечать законодавству.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56" w:name="n422"/>
            <w:bookmarkEnd w:id="156"/>
            <w:r w:rsidRPr="00ED3C91">
              <w:rPr>
                <w:color w:val="000000"/>
                <w:sz w:val="28"/>
                <w:szCs w:val="28"/>
              </w:rPr>
              <w:t>Положенням визначається господарська компетенція органів державної влади, органів місцевого самоврядування чи інших суб'єктів у випадках, визначених законом.</w:t>
            </w:r>
            <w:bookmarkStart w:id="157" w:name="n423"/>
            <w:bookmarkEnd w:id="157"/>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58" w:name="n424"/>
            <w:bookmarkEnd w:id="158"/>
            <w:r w:rsidRPr="00ED3C91">
              <w:rPr>
                <w:color w:val="000000"/>
                <w:sz w:val="28"/>
                <w:szCs w:val="28"/>
              </w:rPr>
              <w:t>…</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b/>
                <w:bCs/>
                <w:color w:val="000000"/>
                <w:sz w:val="28"/>
                <w:szCs w:val="28"/>
              </w:rPr>
            </w:pPr>
            <w:r w:rsidRPr="00ED3C91">
              <w:rPr>
                <w:rStyle w:val="rvts9"/>
                <w:color w:val="000000"/>
                <w:sz w:val="28"/>
                <w:szCs w:val="28"/>
              </w:rPr>
              <w:t>Стаття 57</w:t>
            </w:r>
            <w:r w:rsidRPr="00ED3C91">
              <w:rPr>
                <w:rStyle w:val="rvts9"/>
                <w:b/>
                <w:bCs/>
                <w:color w:val="000000"/>
                <w:sz w:val="28"/>
                <w:szCs w:val="28"/>
              </w:rPr>
              <w:t>.</w:t>
            </w:r>
            <w:r w:rsidRPr="00ED3C91">
              <w:rPr>
                <w:color w:val="000000"/>
                <w:sz w:val="28"/>
                <w:szCs w:val="28"/>
              </w:rPr>
              <w:t xml:space="preserve"> Установчі документи </w:t>
            </w:r>
            <w:r w:rsidRPr="00ED3C91">
              <w:rPr>
                <w:b/>
                <w:bCs/>
                <w:color w:val="000000"/>
                <w:sz w:val="28"/>
                <w:szCs w:val="28"/>
              </w:rPr>
              <w:t>суб’єкта господарювання – господарської організації</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4. Статут суб'єкта господарювання повинен містити відомості про його найменування, мету і предмет діяльності, розмір і порядок утворення </w:t>
            </w:r>
            <w:r w:rsidRPr="00ED3C91">
              <w:rPr>
                <w:b/>
                <w:bCs/>
                <w:sz w:val="28"/>
                <w:szCs w:val="28"/>
              </w:rPr>
              <w:t>статутного (складеного) капіталу, спеціальних (цільових) фондів</w:t>
            </w:r>
            <w:r w:rsidRPr="00ED3C91">
              <w:rPr>
                <w:b/>
                <w:bCs/>
                <w:color w:val="000000"/>
                <w:sz w:val="28"/>
                <w:szCs w:val="28"/>
              </w:rPr>
              <w:t>,</w:t>
            </w:r>
            <w:r w:rsidRPr="00ED3C91">
              <w:rPr>
                <w:color w:val="000000"/>
                <w:sz w:val="28"/>
                <w:szCs w:val="28"/>
              </w:rPr>
              <w:t xml:space="preserve"> порядок розподілу прибутків і збитків, про органи управління і контролю, їх компетенцію, про умови реорганізації та ліквідації суб'єкта господарювання, а також інші відомості, пов'язані з особливостями організаційної форми суб'єкта господарювання, передбачені законодавством. Статут може містити й інші відомості, що не суперечать законодавству.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Положенням визначається господарська компетенція органів державної влади, органів місцевого самоврядування чи інших суб'єктів у випадках, визначених законом.</w:t>
            </w:r>
          </w:p>
          <w:p w:rsidR="00914F7B" w:rsidRPr="00ED3C91" w:rsidRDefault="00914F7B" w:rsidP="00623867">
            <w:pPr>
              <w:pStyle w:val="rvps2"/>
              <w:shd w:val="clear" w:color="auto" w:fill="FFFFFF"/>
              <w:spacing w:before="0" w:beforeAutospacing="0" w:after="0" w:afterAutospacing="0"/>
              <w:ind w:firstLine="688"/>
              <w:jc w:val="both"/>
              <w:rPr>
                <w:rStyle w:val="rvts9"/>
                <w:color w:val="000000"/>
                <w:sz w:val="28"/>
                <w:szCs w:val="28"/>
              </w:rPr>
            </w:pPr>
            <w:r w:rsidRPr="00ED3C91">
              <w:rPr>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63.</w:t>
            </w:r>
            <w:r w:rsidRPr="00ED3C91">
              <w:rPr>
                <w:color w:val="000000"/>
                <w:sz w:val="28"/>
                <w:szCs w:val="28"/>
              </w:rPr>
              <w:t> Види та організаційні форми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59" w:name="n470"/>
            <w:bookmarkEnd w:id="159"/>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60" w:name="n477"/>
            <w:bookmarkEnd w:id="160"/>
            <w:r w:rsidRPr="00ED3C91">
              <w:rPr>
                <w:color w:val="000000"/>
                <w:sz w:val="28"/>
                <w:szCs w:val="28"/>
              </w:rPr>
              <w:t xml:space="preserve">2. У разі якщо в статутному капіталі підприємства іноземна інвестиція становить не менш як десять відсотків, воно визнається підприємством з </w:t>
            </w:r>
            <w:r w:rsidRPr="00ED3C91">
              <w:rPr>
                <w:color w:val="000000"/>
                <w:sz w:val="28"/>
                <w:szCs w:val="28"/>
              </w:rPr>
              <w:lastRenderedPageBreak/>
              <w:t>іноземними інвестиціями. Підприємство, в статутному капіталі якого іноземна інвестиція становить сто відсотків, вважається іноземним підприємством.</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sz w:val="28"/>
                <w:szCs w:val="28"/>
              </w:rPr>
              <w:lastRenderedPageBreak/>
              <w:t>Стаття 63.</w:t>
            </w:r>
            <w:r w:rsidRPr="00ED3C91">
              <w:rPr>
                <w:color w:val="000000"/>
                <w:sz w:val="28"/>
                <w:szCs w:val="28"/>
              </w:rPr>
              <w:t> Види та організаційні форми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2. У разі якщо в статутному капіталі підприємства іноземна інвестиція становить не менш як десять відсотків, воно визнається підприємством з іноземними інвестиціями. </w:t>
            </w:r>
            <w:r w:rsidRPr="00ED3C91">
              <w:rPr>
                <w:color w:val="000000"/>
                <w:sz w:val="28"/>
                <w:szCs w:val="28"/>
              </w:rPr>
              <w:lastRenderedPageBreak/>
              <w:t>Підприємство, в статутному капіталі якого іноземна інвестиція становить сто відсотків, вважається іноземним підприємством.</w:t>
            </w:r>
          </w:p>
          <w:p w:rsidR="00914F7B" w:rsidRPr="00ED3C91" w:rsidRDefault="00914F7B" w:rsidP="00623867">
            <w:pPr>
              <w:pStyle w:val="rvps2"/>
              <w:shd w:val="clear" w:color="auto" w:fill="FFFFFF"/>
              <w:spacing w:before="0" w:beforeAutospacing="0" w:after="0" w:afterAutospacing="0"/>
              <w:ind w:firstLine="709"/>
              <w:jc w:val="both"/>
              <w:rPr>
                <w:b/>
                <w:bCs/>
                <w:color w:val="000000"/>
                <w:sz w:val="28"/>
                <w:szCs w:val="28"/>
              </w:rPr>
            </w:pPr>
            <w:r w:rsidRPr="00ED3C91">
              <w:rPr>
                <w:b/>
                <w:bCs/>
                <w:color w:val="000000"/>
                <w:sz w:val="28"/>
                <w:szCs w:val="28"/>
              </w:rPr>
              <w:t>Підприємства з іноземними інвестиціями та іноземні підприємства утворюються в організаційно-правових формах, передбачених цим Кодексом, іншими законами.</w:t>
            </w:r>
          </w:p>
          <w:p w:rsidR="00914F7B" w:rsidRPr="00ED3C91" w:rsidRDefault="00D06D89"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64.</w:t>
            </w:r>
            <w:r w:rsidRPr="00ED3C91">
              <w:rPr>
                <w:color w:val="000000"/>
                <w:sz w:val="28"/>
                <w:szCs w:val="28"/>
              </w:rPr>
              <w:t> Організаційна структура підприємства</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61" w:name="n486"/>
            <w:bookmarkEnd w:id="161"/>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62" w:name="n489"/>
            <w:bookmarkEnd w:id="162"/>
            <w:r w:rsidRPr="00ED3C91">
              <w:rPr>
                <w:color w:val="000000"/>
                <w:sz w:val="28"/>
                <w:szCs w:val="28"/>
              </w:rPr>
              <w:t xml:space="preserve">4. Підприємство має право створювати філії, представництва, відділення та інші відокремлені підрозділи, </w:t>
            </w:r>
            <w:r w:rsidRPr="00ED3C91">
              <w:rPr>
                <w:b/>
                <w:bCs/>
                <w:color w:val="000000"/>
                <w:sz w:val="28"/>
                <w:szCs w:val="28"/>
              </w:rPr>
              <w:t xml:space="preserve">погоджуючи питання про розміщення таких підрозділів підприємства з відповідними органами місцевого самоврядування </w:t>
            </w:r>
            <w:r w:rsidRPr="00ED3C91">
              <w:rPr>
                <w:color w:val="000000"/>
                <w:sz w:val="28"/>
                <w:szCs w:val="28"/>
              </w:rPr>
              <w:t>в установленому законодавством порядку. Такі відокремлені підрозділи не мають статусу юридичної особи і діють на основі положення про них, затвердженого підприємством. Підприємства можуть відкривати рахунки в установах банків через свої відокремлені підрозділи відповідно до закону.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63" w:name="n490"/>
            <w:bookmarkStart w:id="164" w:name="n491"/>
            <w:bookmarkEnd w:id="163"/>
            <w:bookmarkEnd w:id="164"/>
            <w:r w:rsidRPr="00ED3C91">
              <w:rPr>
                <w:color w:val="000000"/>
                <w:sz w:val="28"/>
                <w:szCs w:val="28"/>
              </w:rPr>
              <w:t>5. Діяльність розташованих на території України відокремлених підрозділів підприємств, що знаходяться за її межами, регулюється цим Кодексом та іншими законами.</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Відсутня</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64.</w:t>
            </w:r>
            <w:r w:rsidRPr="00ED3C91">
              <w:rPr>
                <w:color w:val="000000"/>
                <w:sz w:val="28"/>
                <w:szCs w:val="28"/>
              </w:rPr>
              <w:t> Організаційна структура підприємства</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4. Підприємство має право створювати філії, представництва, відділення та інші відокремлені підрозділи </w:t>
            </w:r>
            <w:r w:rsidRPr="00ED3C91">
              <w:rPr>
                <w:b/>
                <w:color w:val="000000"/>
                <w:sz w:val="28"/>
                <w:szCs w:val="28"/>
              </w:rPr>
              <w:t>в установленому законодавством порядку.</w:t>
            </w:r>
            <w:r w:rsidRPr="00ED3C91">
              <w:rPr>
                <w:color w:val="000000"/>
                <w:sz w:val="28"/>
                <w:szCs w:val="28"/>
              </w:rPr>
              <w:t xml:space="preserve"> Такі відокремлені підрозділи не мають статусу юридичної особи і діють на основі положення про них, затвердженого підприємством. Підприємства можуть відкривати рахунки в установах банків </w:t>
            </w:r>
            <w:r w:rsidRPr="00ED3C91">
              <w:rPr>
                <w:b/>
                <w:bCs/>
                <w:color w:val="000000"/>
                <w:sz w:val="28"/>
                <w:szCs w:val="28"/>
              </w:rPr>
              <w:t xml:space="preserve">безпосередньо, а також </w:t>
            </w:r>
            <w:r w:rsidRPr="00ED3C91">
              <w:rPr>
                <w:color w:val="000000"/>
                <w:sz w:val="28"/>
                <w:szCs w:val="28"/>
              </w:rPr>
              <w:t>через свої відокремлені підрозділи відповідно до закону.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5. Діяльність розташованих на території України відокремлених підрозділів підприємств, що знаходяться за її межами, регулюється цим Кодексом та іншими законами.</w:t>
            </w:r>
          </w:p>
          <w:p w:rsidR="00914F7B" w:rsidRPr="00ED3C91" w:rsidRDefault="00914F7B" w:rsidP="00623867">
            <w:pPr>
              <w:pStyle w:val="rvps2"/>
              <w:shd w:val="clear" w:color="auto" w:fill="FFFFFF"/>
              <w:spacing w:before="0" w:beforeAutospacing="0" w:after="0" w:afterAutospacing="0"/>
              <w:ind w:firstLine="709"/>
              <w:jc w:val="both"/>
              <w:rPr>
                <w:b/>
                <w:bCs/>
                <w:color w:val="000000"/>
                <w:sz w:val="28"/>
                <w:szCs w:val="28"/>
              </w:rPr>
            </w:pPr>
            <w:r w:rsidRPr="00ED3C91">
              <w:rPr>
                <w:b/>
                <w:bCs/>
                <w:sz w:val="28"/>
                <w:szCs w:val="28"/>
              </w:rPr>
              <w:t>6. Господарська діяльність, яку здійснюють підприємства через свої відокремлені підрозділи, підлягає податковому (фінансовому) обліку та державному контролю (нагляду) у порядку, визначеному законом.</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65.</w:t>
            </w:r>
            <w:r w:rsidRPr="00ED3C91">
              <w:rPr>
                <w:color w:val="000000"/>
                <w:sz w:val="28"/>
                <w:szCs w:val="28"/>
              </w:rPr>
              <w:t> Управління підприємством</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65" w:name="n493"/>
            <w:bookmarkEnd w:id="165"/>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66" w:name="n497"/>
            <w:bookmarkEnd w:id="166"/>
            <w:r w:rsidRPr="00ED3C91">
              <w:rPr>
                <w:color w:val="000000"/>
                <w:sz w:val="28"/>
                <w:szCs w:val="28"/>
              </w:rPr>
              <w:lastRenderedPageBreak/>
              <w:t xml:space="preserve">5. Керівник підприємства без доручення діє від імені підприємства, представляє його інтереси в органах державної влади і органах місцевого самоврядування, інших організаціях, у відносинах з юридичними особами та </w:t>
            </w:r>
            <w:r w:rsidRPr="00ED3C91">
              <w:rPr>
                <w:b/>
                <w:color w:val="000000"/>
                <w:sz w:val="28"/>
                <w:szCs w:val="28"/>
              </w:rPr>
              <w:t>громадянами</w:t>
            </w:r>
            <w:r w:rsidRPr="00ED3C91">
              <w:rPr>
                <w:color w:val="000000"/>
                <w:sz w:val="28"/>
                <w:szCs w:val="28"/>
              </w:rPr>
              <w:t>, формує адміністрацію підприємства і вирішує питання діяльності підприємства в межах та порядку, визначених установчими документами.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spacing w:after="0" w:line="240" w:lineRule="auto"/>
              <w:ind w:firstLine="709"/>
              <w:jc w:val="both"/>
              <w:rPr>
                <w:rFonts w:ascii="Times New Roman" w:hAnsi="Times New Roman"/>
                <w:color w:val="000000"/>
                <w:sz w:val="28"/>
                <w:szCs w:val="28"/>
                <w:shd w:val="clear" w:color="auto" w:fill="FFFFFF"/>
                <w:lang w:val="uk-UA"/>
              </w:rPr>
            </w:pPr>
            <w:r w:rsidRPr="00ED3C91">
              <w:rPr>
                <w:rFonts w:ascii="Times New Roman" w:hAnsi="Times New Roman"/>
                <w:color w:val="000000"/>
                <w:sz w:val="28"/>
                <w:szCs w:val="28"/>
                <w:shd w:val="clear" w:color="auto" w:fill="FFFFFF"/>
                <w:lang w:val="uk-UA"/>
              </w:rPr>
              <w:t xml:space="preserve">8. Трудовий колектив підприємства становлять </w:t>
            </w:r>
            <w:r w:rsidRPr="00ED3C91">
              <w:rPr>
                <w:rFonts w:ascii="Times New Roman" w:hAnsi="Times New Roman"/>
                <w:b/>
                <w:color w:val="000000"/>
                <w:sz w:val="28"/>
                <w:szCs w:val="28"/>
                <w:shd w:val="clear" w:color="auto" w:fill="FFFFFF"/>
                <w:lang w:val="uk-UA"/>
              </w:rPr>
              <w:t>усі громадяни</w:t>
            </w:r>
            <w:r w:rsidRPr="00ED3C91">
              <w:rPr>
                <w:rFonts w:ascii="Times New Roman" w:hAnsi="Times New Roman"/>
                <w:color w:val="000000"/>
                <w:sz w:val="28"/>
                <w:szCs w:val="28"/>
                <w:shd w:val="clear" w:color="auto" w:fill="FFFFFF"/>
                <w:lang w:val="uk-UA"/>
              </w:rPr>
              <w:t>,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з підприємством. Повноваження трудового колективу щодо його участі в управлінні підприємством встановлюються статутом або іншими установчими документами відповідно до вимог цього Кодексу, законодавства про окремі види підприємств, закону про трудові колективи.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color w:val="000000"/>
                <w:sz w:val="28"/>
                <w:szCs w:val="28"/>
                <w:shd w:val="clear" w:color="auto" w:fill="FFFFFF"/>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65.</w:t>
            </w:r>
            <w:r w:rsidRPr="00ED3C91">
              <w:rPr>
                <w:color w:val="000000"/>
                <w:sz w:val="28"/>
                <w:szCs w:val="28"/>
              </w:rPr>
              <w:t> Управління підприємством</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lastRenderedPageBreak/>
              <w:t xml:space="preserve">5. Керівник підприємства без доручення діє від імені підприємства, представляє його інтереси в органах державної влади і органах місцевого самоврядування, інших організаціях, у відносинах з юридичними </w:t>
            </w:r>
            <w:r w:rsidRPr="00ED3C91">
              <w:rPr>
                <w:b/>
                <w:bCs/>
                <w:color w:val="000000"/>
                <w:sz w:val="28"/>
                <w:szCs w:val="28"/>
              </w:rPr>
              <w:t>та фізичними особами</w:t>
            </w:r>
            <w:r w:rsidRPr="00ED3C91">
              <w:rPr>
                <w:color w:val="000000"/>
                <w:sz w:val="28"/>
                <w:szCs w:val="28"/>
              </w:rPr>
              <w:t>, формує адміністрацію підприємства і вирішує питання діяльності підприємства в межах та порядку, визначених установчими документами.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spacing w:after="0" w:line="240" w:lineRule="auto"/>
              <w:ind w:firstLine="709"/>
              <w:jc w:val="both"/>
              <w:rPr>
                <w:rFonts w:ascii="Times New Roman" w:hAnsi="Times New Roman"/>
                <w:color w:val="000000"/>
                <w:sz w:val="28"/>
                <w:szCs w:val="28"/>
                <w:shd w:val="clear" w:color="auto" w:fill="FFFFFF"/>
                <w:lang w:val="uk-UA"/>
              </w:rPr>
            </w:pPr>
            <w:r w:rsidRPr="00ED3C91">
              <w:rPr>
                <w:rFonts w:ascii="Times New Roman" w:hAnsi="Times New Roman"/>
                <w:color w:val="000000"/>
                <w:sz w:val="28"/>
                <w:szCs w:val="28"/>
                <w:shd w:val="clear" w:color="auto" w:fill="FFFFFF"/>
                <w:lang w:val="uk-UA"/>
              </w:rPr>
              <w:t xml:space="preserve">8. Трудовий колектив підприємства становлять </w:t>
            </w:r>
            <w:r w:rsidRPr="00ED3C91">
              <w:rPr>
                <w:rFonts w:ascii="Times New Roman" w:hAnsi="Times New Roman"/>
                <w:b/>
                <w:bCs/>
                <w:color w:val="000000"/>
                <w:sz w:val="28"/>
                <w:szCs w:val="28"/>
                <w:shd w:val="clear" w:color="auto" w:fill="FFFFFF"/>
                <w:lang w:val="uk-UA"/>
              </w:rPr>
              <w:t>фізичні особи</w:t>
            </w:r>
            <w:r w:rsidRPr="00ED3C91">
              <w:rPr>
                <w:rFonts w:ascii="Times New Roman" w:hAnsi="Times New Roman"/>
                <w:color w:val="000000"/>
                <w:sz w:val="28"/>
                <w:szCs w:val="28"/>
                <w:shd w:val="clear" w:color="auto" w:fill="FFFFFF"/>
                <w:lang w:val="uk-UA"/>
              </w:rPr>
              <w:t>,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з підприємством. Повноваження трудового колективу щодо його участі в управлінні підприємством встановлюються статутом або іншими установчими документами відповідно до вимог цього Кодексу, законодавства про окремі види підприємств, закону про трудові колективи.</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color w:val="000000"/>
                <w:sz w:val="28"/>
                <w:szCs w:val="28"/>
                <w:shd w:val="clear" w:color="auto" w:fill="FFFFFF"/>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66.</w:t>
            </w:r>
            <w:r w:rsidRPr="00ED3C91">
              <w:rPr>
                <w:color w:val="000000"/>
                <w:sz w:val="28"/>
                <w:szCs w:val="28"/>
              </w:rPr>
              <w:t> Майно підприємства</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67" w:name="n504"/>
            <w:bookmarkEnd w:id="167"/>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68" w:name="n505"/>
            <w:bookmarkEnd w:id="168"/>
            <w:r w:rsidRPr="00ED3C91">
              <w:rPr>
                <w:color w:val="000000"/>
                <w:sz w:val="28"/>
                <w:szCs w:val="28"/>
              </w:rPr>
              <w:t>2. Джерелами формування майна підприємства є:</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69" w:name="n506"/>
            <w:bookmarkEnd w:id="169"/>
            <w:r w:rsidRPr="00ED3C91">
              <w:rPr>
                <w:color w:val="000000"/>
                <w:sz w:val="28"/>
                <w:szCs w:val="28"/>
              </w:rPr>
              <w:t>грошові та матеріальні внески засновників;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0" w:name="n507"/>
            <w:bookmarkEnd w:id="170"/>
            <w:r w:rsidRPr="00ED3C91">
              <w:rPr>
                <w:color w:val="000000"/>
                <w:sz w:val="28"/>
                <w:szCs w:val="28"/>
              </w:rPr>
              <w:t>доходи, одержані від реалізації продукції, послуг, інших видів господарської діяльності;</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1" w:name="n508"/>
            <w:bookmarkEnd w:id="171"/>
            <w:r w:rsidRPr="00ED3C91">
              <w:rPr>
                <w:color w:val="000000"/>
                <w:sz w:val="28"/>
                <w:szCs w:val="28"/>
              </w:rPr>
              <w:t>доходи від цінних паперів;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2" w:name="n509"/>
            <w:bookmarkEnd w:id="172"/>
            <w:r w:rsidRPr="00ED3C91">
              <w:rPr>
                <w:color w:val="000000"/>
                <w:sz w:val="28"/>
                <w:szCs w:val="28"/>
              </w:rPr>
              <w:lastRenderedPageBreak/>
              <w:t>кредити банків та інших кредиторів;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3" w:name="n510"/>
            <w:bookmarkEnd w:id="173"/>
            <w:r w:rsidRPr="00ED3C91">
              <w:rPr>
                <w:color w:val="000000"/>
                <w:sz w:val="28"/>
                <w:szCs w:val="28"/>
              </w:rPr>
              <w:t>капітальні вкладення і дотації з бюджетів;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4" w:name="n511"/>
            <w:bookmarkEnd w:id="174"/>
            <w:r w:rsidRPr="00ED3C91">
              <w:rPr>
                <w:color w:val="000000"/>
                <w:sz w:val="28"/>
                <w:szCs w:val="28"/>
              </w:rPr>
              <w:t xml:space="preserve">майно, придбане в інших суб'єктів господарювання, </w:t>
            </w:r>
            <w:r w:rsidRPr="00ED3C91">
              <w:rPr>
                <w:b/>
                <w:color w:val="000000"/>
                <w:sz w:val="28"/>
                <w:szCs w:val="28"/>
              </w:rPr>
              <w:t>організацій та громадян</w:t>
            </w:r>
            <w:r w:rsidRPr="00ED3C91">
              <w:rPr>
                <w:color w:val="000000"/>
                <w:sz w:val="28"/>
                <w:szCs w:val="28"/>
              </w:rPr>
              <w:t xml:space="preserve"> у встановленому законодавством порядку;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5" w:name="n512"/>
            <w:bookmarkEnd w:id="175"/>
            <w:r w:rsidRPr="00ED3C91">
              <w:rPr>
                <w:color w:val="000000"/>
                <w:sz w:val="28"/>
                <w:szCs w:val="28"/>
              </w:rPr>
              <w:t>інші джерела, не заборонені законодавством України.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66.</w:t>
            </w:r>
            <w:r w:rsidRPr="00ED3C91">
              <w:rPr>
                <w:color w:val="000000"/>
                <w:sz w:val="28"/>
                <w:szCs w:val="28"/>
              </w:rPr>
              <w:t> Майно підприємства</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2. Джерелами формування майна підприємства є:</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грошові та матеріальні внески засновників;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доходи, одержані від реалізації продукції, послуг, інших видів господарської діяльності;</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доходи від цінних паперів;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кредити банків та інших кредиторів;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lastRenderedPageBreak/>
              <w:t>капітальні вкладення і дотації з бюджетів;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майно, придбане в інших суб'єктів господарювання, </w:t>
            </w:r>
            <w:r w:rsidRPr="00ED3C91">
              <w:rPr>
                <w:b/>
                <w:bCs/>
                <w:color w:val="000000"/>
                <w:sz w:val="28"/>
                <w:szCs w:val="28"/>
              </w:rPr>
              <w:t>фізичних осіб</w:t>
            </w:r>
            <w:r w:rsidRPr="00ED3C91">
              <w:rPr>
                <w:color w:val="000000"/>
                <w:sz w:val="28"/>
                <w:szCs w:val="28"/>
              </w:rPr>
              <w:t xml:space="preserve"> у встановленому законодавством порядку;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інші джерела, не заборонені законодавством України.</w:t>
            </w:r>
          </w:p>
          <w:p w:rsidR="00914F7B" w:rsidRPr="00ED3C91" w:rsidRDefault="00914F7B" w:rsidP="00623867">
            <w:pPr>
              <w:pStyle w:val="rvps2"/>
              <w:shd w:val="clear" w:color="auto" w:fill="FFFFFF"/>
              <w:spacing w:before="0" w:beforeAutospacing="0" w:after="0" w:afterAutospacing="0"/>
              <w:ind w:firstLine="709"/>
              <w:jc w:val="both"/>
              <w:rPr>
                <w:sz w:val="28"/>
                <w:szCs w:val="28"/>
              </w:rPr>
            </w:pPr>
            <w:r w:rsidRPr="00ED3C91">
              <w:rPr>
                <w:bCs/>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67.</w:t>
            </w:r>
            <w:r w:rsidRPr="00ED3C91">
              <w:rPr>
                <w:color w:val="000000"/>
                <w:sz w:val="28"/>
                <w:szCs w:val="28"/>
              </w:rPr>
              <w:t xml:space="preserve"> Господарські відносини підприємства з іншими </w:t>
            </w:r>
            <w:r w:rsidRPr="00ED3C91">
              <w:rPr>
                <w:b/>
                <w:color w:val="000000"/>
                <w:sz w:val="28"/>
                <w:szCs w:val="28"/>
              </w:rPr>
              <w:t>підприємствами, організаціями, громадянами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6" w:name="n519"/>
            <w:bookmarkEnd w:id="176"/>
            <w:r w:rsidRPr="00ED3C91">
              <w:rPr>
                <w:color w:val="000000"/>
                <w:sz w:val="28"/>
                <w:szCs w:val="28"/>
              </w:rPr>
              <w:t xml:space="preserve">1. Відносини підприємства з іншими </w:t>
            </w:r>
            <w:r w:rsidRPr="00ED3C91">
              <w:rPr>
                <w:b/>
                <w:color w:val="000000"/>
                <w:sz w:val="28"/>
                <w:szCs w:val="28"/>
              </w:rPr>
              <w:t>підприємствами, організаціями, громадянами</w:t>
            </w:r>
            <w:r w:rsidRPr="00ED3C91">
              <w:rPr>
                <w:color w:val="000000"/>
                <w:sz w:val="28"/>
                <w:szCs w:val="28"/>
              </w:rPr>
              <w:t xml:space="preserve"> в усіх сферах господарської діяльності здійснюються на основі договорів.</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b/>
                <w:bCs/>
                <w:color w:val="000000"/>
                <w:sz w:val="28"/>
                <w:szCs w:val="28"/>
              </w:rPr>
            </w:pPr>
            <w:r w:rsidRPr="00ED3C91">
              <w:rPr>
                <w:rStyle w:val="rvts9"/>
                <w:color w:val="000000"/>
                <w:sz w:val="28"/>
                <w:szCs w:val="28"/>
              </w:rPr>
              <w:t>Стаття 67.</w:t>
            </w:r>
            <w:r w:rsidRPr="00ED3C91">
              <w:rPr>
                <w:color w:val="000000"/>
                <w:sz w:val="28"/>
                <w:szCs w:val="28"/>
              </w:rPr>
              <w:t xml:space="preserve"> Господарські відносини підприємства з іншими </w:t>
            </w:r>
            <w:r w:rsidRPr="00ED3C91">
              <w:rPr>
                <w:b/>
                <w:bCs/>
                <w:color w:val="000000"/>
                <w:sz w:val="28"/>
                <w:szCs w:val="28"/>
              </w:rPr>
              <w:t>юридичними та фізичними особами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1. Відносини підприємства з іншими </w:t>
            </w:r>
            <w:r w:rsidRPr="00ED3C91">
              <w:rPr>
                <w:b/>
                <w:bCs/>
                <w:color w:val="000000"/>
                <w:sz w:val="28"/>
                <w:szCs w:val="28"/>
              </w:rPr>
              <w:t>юридичними та фізичними особами</w:t>
            </w:r>
            <w:r w:rsidRPr="00ED3C91">
              <w:rPr>
                <w:color w:val="000000"/>
                <w:sz w:val="28"/>
                <w:szCs w:val="28"/>
              </w:rPr>
              <w:t xml:space="preserve"> в усіх сферах господарської діяльності здійснюються на основі договорів.</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75.</w:t>
            </w:r>
            <w:r w:rsidRPr="00ED3C91">
              <w:rPr>
                <w:color w:val="000000"/>
                <w:sz w:val="28"/>
                <w:szCs w:val="28"/>
              </w:rPr>
              <w:t> Особливості господарської діяльності державних комерційних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7" w:name="n572"/>
            <w:bookmarkEnd w:id="177"/>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8" w:name="n587"/>
            <w:bookmarkEnd w:id="178"/>
            <w:r w:rsidRPr="00ED3C91">
              <w:rPr>
                <w:color w:val="000000"/>
                <w:sz w:val="28"/>
                <w:szCs w:val="28"/>
              </w:rPr>
              <w:t xml:space="preserve">5. Державне комерційне підприємство не має права безоплатно передавати належне йому майно іншим юридичним особам </w:t>
            </w:r>
            <w:r w:rsidRPr="00ED3C91">
              <w:rPr>
                <w:b/>
                <w:bCs/>
                <w:color w:val="000000"/>
                <w:sz w:val="28"/>
                <w:szCs w:val="28"/>
              </w:rPr>
              <w:t>чи громадянам</w:t>
            </w:r>
            <w:r w:rsidRPr="00ED3C91">
              <w:rPr>
                <w:color w:val="000000"/>
                <w:sz w:val="28"/>
                <w:szCs w:val="28"/>
              </w:rPr>
              <w:t xml:space="preserve">, крім випадків, передбачених законом. Відчужувати майнові об'єкти, що належать до основних фондів, державне комерційне підприємство має право лише за попередньою згодою органу, до сфери управління якого воно належить, і лише на конкурентних засадах, якщо інше не встановлено законом. Розпоряджатися в </w:t>
            </w:r>
            <w:r w:rsidRPr="00ED3C91">
              <w:rPr>
                <w:color w:val="000000"/>
                <w:sz w:val="28"/>
                <w:szCs w:val="28"/>
              </w:rPr>
              <w:lastRenderedPageBreak/>
              <w:t>інший спосіб майном, що належить до основних фондів, державне комерційне підприємство має право лише у межах повноважень та у спосіб, що передбачені цим Кодексом та іншими законами.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79" w:name="n588"/>
            <w:bookmarkEnd w:id="179"/>
            <w:r w:rsidRPr="00ED3C91">
              <w:rPr>
                <w:color w:val="000000"/>
                <w:sz w:val="28"/>
                <w:szCs w:val="28"/>
              </w:rPr>
              <w:t>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80" w:name="n589"/>
            <w:bookmarkStart w:id="181" w:name="n590"/>
            <w:bookmarkEnd w:id="180"/>
            <w:bookmarkEnd w:id="181"/>
            <w:r w:rsidRPr="00ED3C91">
              <w:rPr>
                <w:color w:val="000000"/>
                <w:sz w:val="28"/>
                <w:szCs w:val="28"/>
              </w:rPr>
              <w:t>Фонд державного майна України виступає організатором продажу нерухомого майна в порядку, що встановлюється Кабінетом Міністрів України.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75.</w:t>
            </w:r>
            <w:r w:rsidRPr="00ED3C91">
              <w:rPr>
                <w:color w:val="000000"/>
                <w:sz w:val="28"/>
                <w:szCs w:val="28"/>
              </w:rPr>
              <w:t> Особливості господарської діяльності державних комерційних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5. Державне комерційне підприємство не має права безоплатно передавати належне йому майно іншим юридичним </w:t>
            </w:r>
            <w:r w:rsidRPr="00ED3C91">
              <w:rPr>
                <w:b/>
                <w:bCs/>
                <w:color w:val="000000"/>
                <w:sz w:val="28"/>
                <w:szCs w:val="28"/>
              </w:rPr>
              <w:t>чи фізичним</w:t>
            </w:r>
            <w:r w:rsidRPr="00ED3C91">
              <w:rPr>
                <w:color w:val="000000"/>
                <w:sz w:val="28"/>
                <w:szCs w:val="28"/>
              </w:rPr>
              <w:t xml:space="preserve"> </w:t>
            </w:r>
            <w:r w:rsidRPr="00ED3C91">
              <w:rPr>
                <w:b/>
                <w:color w:val="000000"/>
                <w:sz w:val="28"/>
                <w:szCs w:val="28"/>
              </w:rPr>
              <w:t>особам</w:t>
            </w:r>
            <w:r w:rsidRPr="00ED3C91">
              <w:rPr>
                <w:color w:val="000000"/>
                <w:sz w:val="28"/>
                <w:szCs w:val="28"/>
              </w:rPr>
              <w:t xml:space="preserve">, крім випадків, передбачених законом. Відчужувати майнові об'єкти, що належать до основних </w:t>
            </w:r>
            <w:r w:rsidRPr="00ED3C91">
              <w:rPr>
                <w:b/>
                <w:color w:val="000000"/>
                <w:sz w:val="28"/>
                <w:szCs w:val="28"/>
              </w:rPr>
              <w:t>засобів</w:t>
            </w:r>
            <w:r w:rsidRPr="00ED3C91">
              <w:rPr>
                <w:color w:val="000000"/>
                <w:sz w:val="28"/>
                <w:szCs w:val="28"/>
              </w:rPr>
              <w:t>,</w:t>
            </w:r>
            <w:r w:rsidRPr="00ED3C91">
              <w:rPr>
                <w:rFonts w:eastAsia="MS Mincho"/>
                <w:sz w:val="28"/>
                <w:szCs w:val="28"/>
              </w:rPr>
              <w:t xml:space="preserve"> </w:t>
            </w:r>
            <w:r w:rsidRPr="00ED3C91">
              <w:rPr>
                <w:rFonts w:eastAsia="MS Mincho"/>
                <w:b/>
                <w:bCs/>
                <w:sz w:val="28"/>
                <w:szCs w:val="28"/>
              </w:rPr>
              <w:t xml:space="preserve">а також </w:t>
            </w:r>
            <w:r w:rsidRPr="00ED3C91">
              <w:rPr>
                <w:b/>
                <w:bCs/>
                <w:sz w:val="28"/>
                <w:szCs w:val="28"/>
              </w:rPr>
              <w:t>вносити ці об’єкти як внесок у спільне майно за договором простого товариства та виступати майновим поручителем (гарантом) при забезпеченні зобов'язань інших осіб</w:t>
            </w:r>
            <w:r w:rsidRPr="00ED3C91">
              <w:rPr>
                <w:color w:val="000000"/>
                <w:sz w:val="28"/>
                <w:szCs w:val="28"/>
              </w:rPr>
              <w:t xml:space="preserve"> державне комерційне підприємство має право лише за попередньою згодою органу, до сфери </w:t>
            </w:r>
            <w:r w:rsidRPr="00ED3C91">
              <w:rPr>
                <w:color w:val="000000"/>
                <w:sz w:val="28"/>
                <w:szCs w:val="28"/>
              </w:rPr>
              <w:lastRenderedPageBreak/>
              <w:t>управління якого воно належить, і лише на конкурентних засадах, якщо інше не встановлено законом. Розпоряджатися в інший спосіб майном, що належить до основних фондів, державне комерційне підприємство має право лише у межах повноважень та у спосіб, що передбачені цим Кодексом та іншими законами.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Фонд державного майна України виступає організатором продажу нерухомого майна в порядку, що встановлюється Кабінетом Міністрів України.</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lastRenderedPageBreak/>
              <w:t>Стаття 77.</w:t>
            </w:r>
            <w:r w:rsidRPr="00ED3C91">
              <w:rPr>
                <w:color w:val="000000"/>
                <w:sz w:val="28"/>
                <w:szCs w:val="28"/>
              </w:rPr>
              <w:t> Особливості господарської діяльності казенних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82" w:name="n625"/>
            <w:bookmarkStart w:id="183" w:name="n626"/>
            <w:bookmarkStart w:id="184" w:name="n627"/>
            <w:bookmarkStart w:id="185" w:name="n2631"/>
            <w:bookmarkStart w:id="186" w:name="n2630"/>
            <w:bookmarkStart w:id="187" w:name="n628"/>
            <w:bookmarkStart w:id="188" w:name="n629"/>
            <w:bookmarkEnd w:id="182"/>
            <w:bookmarkEnd w:id="183"/>
            <w:bookmarkEnd w:id="184"/>
            <w:bookmarkEnd w:id="185"/>
            <w:bookmarkEnd w:id="186"/>
            <w:bookmarkEnd w:id="187"/>
            <w:bookmarkEnd w:id="188"/>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4. Казенне підприємство не має права відчужувати або іншим способом розпоряджатися закріпленим за ним майном, що належить до основних фондів, без попередньої згоди органу, до сфери управління якого воно входить.</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89" w:name="n630"/>
            <w:bookmarkEnd w:id="189"/>
            <w:r w:rsidRPr="00ED3C91">
              <w:rPr>
                <w:color w:val="000000"/>
                <w:sz w:val="28"/>
                <w:szCs w:val="28"/>
              </w:rPr>
              <w:t xml:space="preserve">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w:t>
            </w:r>
            <w:r w:rsidRPr="00ED3C91">
              <w:rPr>
                <w:color w:val="000000"/>
                <w:sz w:val="28"/>
                <w:szCs w:val="28"/>
              </w:rPr>
              <w:lastRenderedPageBreak/>
              <w:t>установленому порядку з Фондом державного майна України.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90" w:name="n631"/>
            <w:bookmarkStart w:id="191" w:name="n632"/>
            <w:bookmarkEnd w:id="190"/>
            <w:bookmarkEnd w:id="191"/>
            <w:r w:rsidRPr="00ED3C91">
              <w:rPr>
                <w:color w:val="000000"/>
                <w:sz w:val="28"/>
                <w:szCs w:val="28"/>
              </w:rPr>
              <w:t>Фонд державного майна України виступає організатором продажу нерухомого майна в порядку, що встановлюється Кабінетом Міністрів України.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92" w:name="n633"/>
            <w:bookmarkStart w:id="193" w:name="n645"/>
            <w:bookmarkEnd w:id="192"/>
            <w:bookmarkEnd w:id="193"/>
            <w:r w:rsidRPr="00ED3C91">
              <w:rPr>
                <w:rStyle w:val="rvts46"/>
                <w:i/>
                <w:iCs/>
                <w:sz w:val="28"/>
                <w:szCs w:val="28"/>
              </w:rPr>
              <w:t>…</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color w:val="000000"/>
                <w:sz w:val="28"/>
                <w:szCs w:val="28"/>
              </w:rPr>
              <w:t xml:space="preserve">9. Інші особливості господарської та соціальної діяльності казенних підприємств визначаються цим Кодексом, </w:t>
            </w:r>
            <w:r w:rsidRPr="00ED3C91">
              <w:rPr>
                <w:rFonts w:ascii="Times New Roman" w:hAnsi="Times New Roman"/>
                <w:b/>
                <w:color w:val="000000"/>
                <w:sz w:val="28"/>
                <w:szCs w:val="28"/>
              </w:rPr>
              <w:t xml:space="preserve">законом про державні підприємства </w:t>
            </w:r>
            <w:r w:rsidRPr="00ED3C91">
              <w:rPr>
                <w:rFonts w:ascii="Times New Roman" w:hAnsi="Times New Roman"/>
                <w:color w:val="000000"/>
                <w:sz w:val="28"/>
                <w:szCs w:val="28"/>
              </w:rPr>
              <w:t>та іншими законодавчими актами.</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lastRenderedPageBreak/>
              <w:t>Стаття 77.</w:t>
            </w:r>
            <w:r w:rsidRPr="00ED3C91">
              <w:rPr>
                <w:color w:val="000000"/>
                <w:sz w:val="28"/>
                <w:szCs w:val="28"/>
              </w:rPr>
              <w:t> Особливості господарської діяльності казенних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4. Казенне підприємство не має права відчужувати або іншим способом розпоряджатися закріпленим за ним майном, що належить до основних фондів, </w:t>
            </w:r>
            <w:r w:rsidRPr="00ED3C91">
              <w:rPr>
                <w:rFonts w:eastAsia="MS Mincho"/>
                <w:b/>
                <w:sz w:val="28"/>
                <w:szCs w:val="28"/>
              </w:rPr>
              <w:t xml:space="preserve">а також </w:t>
            </w:r>
            <w:r w:rsidRPr="00ED3C91">
              <w:rPr>
                <w:b/>
                <w:sz w:val="28"/>
                <w:szCs w:val="28"/>
              </w:rPr>
              <w:t>вносити ці об’єкти як внесок у спільне майно за договором простого товариства та виступати майновим поручителем (гарантом) при забезпеченні зобов'язань інших осіб</w:t>
            </w:r>
            <w:r w:rsidRPr="00ED3C91">
              <w:rPr>
                <w:color w:val="000000"/>
                <w:sz w:val="28"/>
                <w:szCs w:val="28"/>
              </w:rPr>
              <w:t xml:space="preserve"> без попередньої згоди органу, до сфери управління якого воно входить.</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Відчуження нерухомого майна, а також повітряних і морських суден, суден внутрішнього плавання та рухомого </w:t>
            </w:r>
            <w:r w:rsidRPr="00ED3C91">
              <w:rPr>
                <w:color w:val="000000"/>
                <w:sz w:val="28"/>
                <w:szCs w:val="28"/>
              </w:rPr>
              <w:lastRenderedPageBreak/>
              <w:t>складу залізничного транспорту здійснюється за умови додаткового погодження в установленому порядку з Фондом державного майна України.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Фонд державного майна України виступає організатором продажу нерухомого майна в порядку, що встановлюється Кабінетом Міністрів України.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46"/>
                <w:i/>
                <w:iCs/>
                <w:sz w:val="28"/>
                <w:szCs w:val="28"/>
              </w:rPr>
              <w:t>…</w:t>
            </w:r>
          </w:p>
          <w:p w:rsidR="00914F7B" w:rsidRPr="00ED3C91" w:rsidRDefault="00914F7B" w:rsidP="00914F7B">
            <w:pPr>
              <w:pStyle w:val="rvps2"/>
              <w:shd w:val="clear" w:color="auto" w:fill="FFFFFF"/>
              <w:spacing w:before="0" w:beforeAutospacing="0" w:after="0" w:afterAutospacing="0"/>
              <w:ind w:firstLine="709"/>
              <w:jc w:val="both"/>
              <w:rPr>
                <w:rStyle w:val="rvts9"/>
                <w:color w:val="000000"/>
                <w:sz w:val="28"/>
                <w:szCs w:val="28"/>
              </w:rPr>
            </w:pPr>
            <w:r w:rsidRPr="00ED3C91">
              <w:rPr>
                <w:color w:val="000000"/>
                <w:sz w:val="28"/>
                <w:szCs w:val="28"/>
              </w:rPr>
              <w:t>9. Інші особливості господарської та соціальної діяльності казенних підприємств визначаються цим Кодексом та іншими законодавчими актами.</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79.</w:t>
            </w:r>
            <w:r w:rsidRPr="00ED3C91">
              <w:rPr>
                <w:color w:val="000000"/>
                <w:sz w:val="28"/>
                <w:szCs w:val="28"/>
              </w:rPr>
              <w:t> Створення та діяльність господарських товариств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94" w:name="n661"/>
            <w:bookmarkEnd w:id="194"/>
            <w:r w:rsidRPr="00ED3C91">
              <w:rPr>
                <w:color w:val="000000"/>
                <w:sz w:val="28"/>
                <w:szCs w:val="28"/>
              </w:rPr>
              <w:t xml:space="preserve">1. </w:t>
            </w:r>
            <w:r w:rsidRPr="00ED3C91">
              <w:rPr>
                <w:sz w:val="28"/>
                <w:szCs w:val="28"/>
              </w:rPr>
              <w:t>Порядок створення та порядок діяльності окремих видів господарських товариств регулюються законом.…</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195" w:name="n662"/>
            <w:bookmarkEnd w:id="195"/>
            <w:r w:rsidRPr="00ED3C91">
              <w:rPr>
                <w:rFonts w:ascii="Times New Roman" w:hAnsi="Times New Roman"/>
                <w:sz w:val="28"/>
                <w:szCs w:val="28"/>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79.</w:t>
            </w:r>
            <w:r w:rsidRPr="00ED3C91">
              <w:rPr>
                <w:color w:val="000000"/>
                <w:sz w:val="28"/>
                <w:szCs w:val="28"/>
              </w:rPr>
              <w:t> Створення та діяльність господарських товариств</w:t>
            </w:r>
          </w:p>
          <w:p w:rsidR="00914F7B" w:rsidRPr="00ED3C91" w:rsidRDefault="00914F7B" w:rsidP="00623867">
            <w:pPr>
              <w:spacing w:after="0" w:line="240" w:lineRule="auto"/>
              <w:ind w:firstLine="709"/>
              <w:jc w:val="both"/>
              <w:rPr>
                <w:rFonts w:ascii="Times New Roman" w:eastAsia="MS Mincho" w:hAnsi="Times New Roman"/>
                <w:b/>
                <w:sz w:val="28"/>
                <w:szCs w:val="28"/>
                <w:lang w:val="uk-UA"/>
              </w:rPr>
            </w:pPr>
            <w:r w:rsidRPr="00ED3C91">
              <w:rPr>
                <w:rFonts w:ascii="Times New Roman" w:hAnsi="Times New Roman"/>
                <w:color w:val="000000"/>
                <w:sz w:val="28"/>
                <w:szCs w:val="28"/>
                <w:lang w:val="uk-UA"/>
              </w:rPr>
              <w:t xml:space="preserve">1. </w:t>
            </w:r>
            <w:r w:rsidRPr="00ED3C91">
              <w:rPr>
                <w:rFonts w:ascii="Times New Roman" w:eastAsia="MS Mincho" w:hAnsi="Times New Roman"/>
                <w:b/>
                <w:bCs/>
                <w:sz w:val="28"/>
                <w:szCs w:val="28"/>
                <w:lang w:val="uk-UA"/>
              </w:rPr>
              <w:t>Господарським товариством є юридична особа, статутний (складений) капітал якої поділений на частки між учасниками. Господарське товариство, крім повного та командитного товариства, може бути створене однією особою, яка стає його єдиним учасником (засновником).</w:t>
            </w:r>
          </w:p>
          <w:p w:rsidR="00914F7B" w:rsidRPr="00ED3C91" w:rsidRDefault="00914F7B" w:rsidP="00623867">
            <w:pPr>
              <w:pStyle w:val="rvps2"/>
              <w:shd w:val="clear" w:color="auto" w:fill="FFFFFF"/>
              <w:spacing w:before="0" w:beforeAutospacing="0" w:after="0" w:afterAutospacing="0"/>
              <w:ind w:firstLine="709"/>
              <w:jc w:val="both"/>
              <w:rPr>
                <w:sz w:val="28"/>
                <w:szCs w:val="28"/>
              </w:rPr>
            </w:pPr>
            <w:r w:rsidRPr="00ED3C91">
              <w:rPr>
                <w:sz w:val="28"/>
                <w:szCs w:val="28"/>
              </w:rPr>
              <w:t>Порядок створення та порядок діяльності окремих видів господарських товариств регулюються законом.</w:t>
            </w:r>
          </w:p>
          <w:p w:rsidR="00D06D89" w:rsidRPr="00ED3C91" w:rsidRDefault="00D06D89" w:rsidP="00623867">
            <w:pPr>
              <w:pStyle w:val="rvps2"/>
              <w:shd w:val="clear" w:color="auto" w:fill="FFFFFF"/>
              <w:spacing w:before="0" w:beforeAutospacing="0" w:after="0" w:afterAutospacing="0"/>
              <w:ind w:firstLine="709"/>
              <w:jc w:val="both"/>
              <w:rPr>
                <w:rStyle w:val="rvts9"/>
                <w:color w:val="000000"/>
                <w:sz w:val="28"/>
                <w:szCs w:val="28"/>
              </w:rPr>
            </w:pPr>
            <w:r w:rsidRPr="00ED3C91">
              <w:rPr>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80.</w:t>
            </w:r>
            <w:r w:rsidRPr="00ED3C91">
              <w:rPr>
                <w:color w:val="000000"/>
                <w:sz w:val="28"/>
                <w:szCs w:val="28"/>
              </w:rPr>
              <w:t> Види господарських товариств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96" w:name="n669"/>
            <w:bookmarkEnd w:id="196"/>
            <w:r w:rsidRPr="00ED3C91">
              <w:rPr>
                <w:color w:val="000000"/>
                <w:sz w:val="28"/>
                <w:szCs w:val="28"/>
              </w:rPr>
              <w:t>1. До господарських товариств належать: акціонерні товариства, товариства з обмеженою відповідальністю, товариства з додатковою відповідальністю, повні товариства, командитні товариства.</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97" w:name="n670"/>
            <w:bookmarkEnd w:id="197"/>
            <w:r w:rsidRPr="00ED3C91">
              <w:rPr>
                <w:color w:val="000000"/>
                <w:sz w:val="28"/>
                <w:szCs w:val="28"/>
              </w:rPr>
              <w:t xml:space="preserve">2. Акціонерним товариством є господарське товариство, яке має статутний капітал, поділений на </w:t>
            </w:r>
            <w:r w:rsidRPr="00ED3C91">
              <w:rPr>
                <w:color w:val="000000"/>
                <w:sz w:val="28"/>
                <w:szCs w:val="28"/>
              </w:rPr>
              <w:lastRenderedPageBreak/>
              <w:t>визначену кількість акцій однакової номінальної вартості, і несе відповідальність за зобов'язаннями тільки майном товариства, а акціонери несуть ризик збитків, пов'язаних із діяльністю товариства, в межах вартості належних їм акцій, крім випадків, визначених законом.</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198" w:name="n2684"/>
            <w:bookmarkStart w:id="199" w:name="n671"/>
            <w:bookmarkEnd w:id="198"/>
            <w:bookmarkEnd w:id="199"/>
            <w:r w:rsidRPr="00ED3C91">
              <w:rPr>
                <w:color w:val="000000"/>
                <w:sz w:val="28"/>
                <w:szCs w:val="28"/>
              </w:rPr>
              <w:t>3. Товариством з обмеженою відповідальністю є господарське товариство, що має статутний капітал, поділений на частки, розмір яких визначається установчими документами, і несе відповідальність за своїми зобов'язаннями тільки своїм майном. Учасники товариства, які повністю сплатили свої вклади, несуть ризик збитків, пов'язаних з діяльністю товариства, у межах своїх вкладів.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00" w:name="n672"/>
            <w:bookmarkEnd w:id="200"/>
            <w:r w:rsidRPr="00ED3C91">
              <w:rPr>
                <w:color w:val="000000"/>
                <w:sz w:val="28"/>
                <w:szCs w:val="28"/>
              </w:rPr>
              <w:t>4. Товариством з додатковою відповідальністю є господарське товариство, статутний капітал якого поділений на частки визначених установчими документами розмірів і яке несе відповідальність за своїми зобов'язаннями власним майном, а в разі його недостатності учасники цього товариства несуть додаткову солідарну відповідальність у визначеному установчими документами однаково кратному розмірі до вкладу кожного з учасників.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01" w:name="n673"/>
            <w:bookmarkEnd w:id="201"/>
            <w:r w:rsidRPr="00ED3C91">
              <w:rPr>
                <w:color w:val="000000"/>
                <w:sz w:val="28"/>
                <w:szCs w:val="28"/>
              </w:rPr>
              <w:t xml:space="preserve">5. Повним товариством є господарське товариство, всі учасники якого відповідно до укладеного між ними договору здійснюють підприємницьку діяльність від імені товариства і </w:t>
            </w:r>
            <w:r w:rsidRPr="00ED3C91">
              <w:rPr>
                <w:color w:val="000000"/>
                <w:sz w:val="28"/>
                <w:szCs w:val="28"/>
              </w:rPr>
              <w:lastRenderedPageBreak/>
              <w:t>несуть додаткову солідарну відповідальність за зобов'язаннями товариства усім своїм майном.</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02" w:name="n674"/>
            <w:bookmarkEnd w:id="202"/>
            <w:r w:rsidRPr="00ED3C91">
              <w:rPr>
                <w:color w:val="000000"/>
                <w:sz w:val="28"/>
                <w:szCs w:val="28"/>
              </w:rPr>
              <w:t>6. Командитним товариством є господарське товариство, в якому один або декілька учасників здійснюють від імені товариства підприємницьку діяльність і несуть за його зобов'язаннями додаткову солідарну відповідальність усім своїм майном, на яке за законом може бути звернено стягнення (повні учасники), а інші учасники присутні в діяльності товариства лише своїми вкладами (вкладники).</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203" w:name="n675"/>
            <w:bookmarkEnd w:id="203"/>
            <w:r w:rsidRPr="00ED3C91">
              <w:rPr>
                <w:rFonts w:ascii="Times New Roman" w:hAnsi="Times New Roman"/>
                <w:sz w:val="28"/>
                <w:szCs w:val="28"/>
              </w:rPr>
              <w:t>7. Учасниками повного товариства, повними учасниками командитного товариства можуть бути лише особи, зареєстровані як суб'єкти підприємництва.</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
                <w:sz w:val="28"/>
                <w:szCs w:val="28"/>
              </w:rPr>
              <w:lastRenderedPageBreak/>
              <w:t>виключити</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82.</w:t>
            </w:r>
            <w:r w:rsidRPr="00ED3C91">
              <w:rPr>
                <w:rStyle w:val="rvts9"/>
                <w:b/>
                <w:bCs/>
                <w:color w:val="000000"/>
                <w:sz w:val="28"/>
                <w:szCs w:val="28"/>
              </w:rPr>
              <w:t> </w:t>
            </w:r>
            <w:r w:rsidRPr="00ED3C91">
              <w:rPr>
                <w:color w:val="000000"/>
                <w:sz w:val="28"/>
                <w:szCs w:val="28"/>
              </w:rPr>
              <w:t>Установчі документи господарського товариства</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04" w:name="n678"/>
            <w:bookmarkEnd w:id="204"/>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05" w:name="n684"/>
            <w:bookmarkEnd w:id="205"/>
            <w:r w:rsidRPr="00ED3C91">
              <w:rPr>
                <w:color w:val="000000"/>
                <w:sz w:val="28"/>
                <w:szCs w:val="28"/>
              </w:rPr>
              <w:t xml:space="preserve">6. Найменування господарського товариства повинно містити зазначення виду товариства, </w:t>
            </w:r>
            <w:r w:rsidRPr="00ED3C91">
              <w:rPr>
                <w:b/>
                <w:color w:val="000000"/>
                <w:sz w:val="28"/>
                <w:szCs w:val="28"/>
              </w:rPr>
              <w:t>для повних товариств і командитних товариств - прізвища (найменування) учасників товариства, які несуть додаткову відповідальність за зобов'язаннями товариства усім своїм майном, а також інші необхідні відомості.</w:t>
            </w:r>
            <w:r w:rsidRPr="00ED3C91">
              <w:rPr>
                <w:color w:val="000000"/>
                <w:sz w:val="28"/>
                <w:szCs w:val="28"/>
              </w:rPr>
              <w:t xml:space="preserve"> Найменування господарського товариства не може вказувати на належність товариства до органів державної влади чи органів місцевого самоврядування.</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82.</w:t>
            </w:r>
            <w:r w:rsidRPr="00ED3C91">
              <w:rPr>
                <w:rStyle w:val="rvts9"/>
                <w:b/>
                <w:bCs/>
                <w:color w:val="000000"/>
                <w:sz w:val="28"/>
                <w:szCs w:val="28"/>
              </w:rPr>
              <w:t> </w:t>
            </w:r>
            <w:r w:rsidRPr="00ED3C91">
              <w:rPr>
                <w:color w:val="000000"/>
                <w:sz w:val="28"/>
                <w:szCs w:val="28"/>
              </w:rPr>
              <w:t>Установчі документи господарського товариства</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6. </w:t>
            </w:r>
            <w:r w:rsidRPr="00ED3C91">
              <w:rPr>
                <w:b/>
                <w:bCs/>
                <w:sz w:val="28"/>
                <w:szCs w:val="28"/>
              </w:rPr>
              <w:t>Найменування господарського товариства повинно містити зазначення виду товариства, а найменування повних та командитних товариств – також інші відомості, передбачені законом</w:t>
            </w:r>
            <w:r w:rsidRPr="00ED3C91">
              <w:rPr>
                <w:b/>
                <w:bCs/>
                <w:color w:val="000000"/>
                <w:sz w:val="28"/>
                <w:szCs w:val="28"/>
              </w:rPr>
              <w:t>.</w:t>
            </w:r>
            <w:r w:rsidRPr="00ED3C91">
              <w:rPr>
                <w:color w:val="000000"/>
                <w:sz w:val="28"/>
                <w:szCs w:val="28"/>
              </w:rPr>
              <w:t xml:space="preserve"> Найменування господарського товариства не може вказувати на належність товариства до органів державної влади чи органів місцевого самоврядування.</w:t>
            </w:r>
          </w:p>
          <w:p w:rsidR="00914F7B" w:rsidRPr="00ED3C91" w:rsidRDefault="00914F7B" w:rsidP="00623867">
            <w:pPr>
              <w:pStyle w:val="rvps2"/>
              <w:shd w:val="clear" w:color="auto" w:fill="FFFFFF"/>
              <w:spacing w:before="0" w:beforeAutospacing="0" w:after="0" w:afterAutospacing="0"/>
              <w:ind w:firstLine="709"/>
              <w:jc w:val="both"/>
              <w:rPr>
                <w:rStyle w:val="rvts9"/>
                <w:bCs/>
                <w:color w:val="000000"/>
                <w:sz w:val="28"/>
                <w:szCs w:val="28"/>
              </w:rPr>
            </w:pPr>
            <w:r w:rsidRPr="00ED3C91">
              <w:rPr>
                <w:bCs/>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15"/>
                <w:b/>
                <w:color w:val="000000"/>
                <w:sz w:val="28"/>
                <w:szCs w:val="28"/>
                <w:shd w:val="clear" w:color="auto" w:fill="FFFFFF"/>
              </w:rPr>
              <w:lastRenderedPageBreak/>
              <w:t>Глава 10. Підприємства колективної власності</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
                <w:bCs/>
                <w:sz w:val="28"/>
                <w:szCs w:val="28"/>
              </w:rPr>
              <w:t>Глава 10. Підприємства</w:t>
            </w:r>
            <w:r w:rsidRPr="00ED3C91">
              <w:rPr>
                <w:b/>
                <w:bCs/>
                <w:color w:val="FF0000"/>
                <w:sz w:val="28"/>
                <w:szCs w:val="28"/>
              </w:rPr>
              <w:t xml:space="preserve"> </w:t>
            </w:r>
            <w:r w:rsidRPr="00ED3C91">
              <w:rPr>
                <w:b/>
                <w:bCs/>
                <w:sz w:val="28"/>
                <w:szCs w:val="28"/>
              </w:rPr>
              <w:t xml:space="preserve">кооперації, об‘єднань громадян та </w:t>
            </w:r>
            <w:r w:rsidRPr="00ED3C91">
              <w:rPr>
                <w:b/>
                <w:bCs/>
                <w:color w:val="000000"/>
                <w:sz w:val="28"/>
                <w:szCs w:val="28"/>
              </w:rPr>
              <w:t>релігійних організацій</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93.</w:t>
            </w:r>
            <w:r w:rsidRPr="00ED3C91">
              <w:rPr>
                <w:color w:val="000000"/>
                <w:sz w:val="28"/>
                <w:szCs w:val="28"/>
              </w:rPr>
              <w:t> Поняття підприємства колективної власності</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06" w:name="n755"/>
            <w:bookmarkEnd w:id="206"/>
            <w:r w:rsidRPr="00ED3C91">
              <w:rPr>
                <w:color w:val="000000"/>
                <w:sz w:val="28"/>
                <w:szCs w:val="28"/>
              </w:rPr>
              <w:t>1. Підприємством колективної власності визнається корпоративне або унітарне підприємство, що діє на основі колективної власності засновника (засновників).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07" w:name="n756"/>
            <w:bookmarkEnd w:id="207"/>
            <w:r w:rsidRPr="00ED3C91">
              <w:rPr>
                <w:sz w:val="28"/>
                <w:szCs w:val="28"/>
              </w:rPr>
              <w:t>2. Підприємствами колективної власності є виробничі кооперативи, підприємства споживчої кооперації, підприємства громадських та релігійних організацій, інші підприємства, передбачені законом.</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b/>
                <w:sz w:val="28"/>
                <w:szCs w:val="28"/>
                <w:lang w:val="uk-UA"/>
              </w:rPr>
              <w:t>виключити</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94.</w:t>
            </w:r>
            <w:r w:rsidRPr="00ED3C91">
              <w:rPr>
                <w:color w:val="000000"/>
                <w:sz w:val="28"/>
                <w:szCs w:val="28"/>
              </w:rPr>
              <w:t> Господарська діяльність кооперативів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08" w:name="n758"/>
            <w:bookmarkEnd w:id="208"/>
            <w:r w:rsidRPr="00ED3C91">
              <w:rPr>
                <w:color w:val="000000"/>
                <w:sz w:val="28"/>
                <w:szCs w:val="28"/>
              </w:rPr>
              <w:t xml:space="preserve">1. Кооперативи як добровільні об'єднання </w:t>
            </w:r>
            <w:r w:rsidRPr="00ED3C91">
              <w:rPr>
                <w:b/>
                <w:color w:val="000000"/>
                <w:sz w:val="28"/>
                <w:szCs w:val="28"/>
              </w:rPr>
              <w:t>громадян</w:t>
            </w:r>
            <w:r w:rsidRPr="00ED3C91">
              <w:rPr>
                <w:color w:val="000000"/>
                <w:sz w:val="28"/>
                <w:szCs w:val="28"/>
              </w:rPr>
              <w:t xml:space="preserve"> з метою спільного вирішення ними економічних, соціально-побутових та інших питань можуть створюватися у різних галузях (виробничі, споживчі, житлові тощо). Діяльність різних видів кооперативів регулюється законом.</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09" w:name="n759"/>
            <w:bookmarkEnd w:id="209"/>
            <w:r w:rsidRPr="00ED3C91">
              <w:rPr>
                <w:color w:val="000000"/>
                <w:sz w:val="28"/>
                <w:szCs w:val="28"/>
              </w:rPr>
              <w:t>2. Господарська діяльність кооперативів повинна здійснюватися відповідно до вимог цього Кодексу, інших законодавчих актів.</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94.</w:t>
            </w:r>
            <w:r w:rsidRPr="00ED3C91">
              <w:rPr>
                <w:color w:val="000000"/>
                <w:sz w:val="28"/>
                <w:szCs w:val="28"/>
              </w:rPr>
              <w:t> Господарська діяльність кооперативів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1. Кооперативи як добровільні об'єднання </w:t>
            </w:r>
            <w:r w:rsidRPr="00ED3C91">
              <w:rPr>
                <w:b/>
                <w:bCs/>
                <w:sz w:val="28"/>
                <w:szCs w:val="28"/>
              </w:rPr>
              <w:t>фізичних осіб та/або юридичних осіб</w:t>
            </w:r>
            <w:r w:rsidRPr="00ED3C91">
              <w:rPr>
                <w:color w:val="000000"/>
                <w:sz w:val="28"/>
                <w:szCs w:val="28"/>
              </w:rPr>
              <w:t xml:space="preserve"> з метою спільного вирішення ними економічних, соціально-побутових та інших питань можуть створюватися у різних галузях (виробничі, споживчі, житлові тощо). Діяльність різних видів кооперативів регулюється законом.</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2. Господарська діяльність кооперативів повинна здійснюватися відповідно до вимог цього Кодексу, інших законодавчих актів.</w:t>
            </w:r>
          </w:p>
          <w:p w:rsidR="00914F7B" w:rsidRPr="00ED3C91" w:rsidRDefault="00914F7B" w:rsidP="00623867">
            <w:pPr>
              <w:pStyle w:val="rvps2"/>
              <w:shd w:val="clear" w:color="auto" w:fill="FFFFFF"/>
              <w:spacing w:before="0" w:beforeAutospacing="0" w:after="0" w:afterAutospacing="0"/>
              <w:ind w:firstLine="709"/>
              <w:jc w:val="both"/>
              <w:rPr>
                <w:b/>
                <w:bCs/>
                <w:color w:val="000000"/>
                <w:sz w:val="28"/>
                <w:szCs w:val="28"/>
              </w:rPr>
            </w:pPr>
            <w:r w:rsidRPr="00ED3C91">
              <w:rPr>
                <w:b/>
                <w:bCs/>
                <w:sz w:val="28"/>
                <w:szCs w:val="28"/>
              </w:rPr>
              <w:t>З метою здійснення господарської діяльності на засадах підприємництва фізичні особи можуть утворювати виробничі кооперативи.</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95.</w:t>
            </w:r>
            <w:r w:rsidRPr="00ED3C91">
              <w:rPr>
                <w:color w:val="000000"/>
                <w:sz w:val="28"/>
                <w:szCs w:val="28"/>
              </w:rPr>
              <w:t> Виробничий кооператив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10" w:name="n762"/>
            <w:bookmarkEnd w:id="210"/>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11" w:name="n765"/>
            <w:bookmarkEnd w:id="211"/>
            <w:r w:rsidRPr="00ED3C91">
              <w:rPr>
                <w:color w:val="000000"/>
                <w:sz w:val="28"/>
                <w:szCs w:val="28"/>
              </w:rPr>
              <w:lastRenderedPageBreak/>
              <w:t xml:space="preserve">4. Найменування виробничого кооперативу повинно містити слова "виробничий кооператив" </w:t>
            </w:r>
            <w:r w:rsidRPr="00ED3C91">
              <w:rPr>
                <w:b/>
                <w:bCs/>
                <w:color w:val="000000"/>
                <w:sz w:val="28"/>
                <w:szCs w:val="28"/>
              </w:rPr>
              <w:t>або "кооперативне підприємство".</w:t>
            </w:r>
          </w:p>
          <w:p w:rsidR="00914F7B" w:rsidRPr="00ED3C91" w:rsidRDefault="00914F7B" w:rsidP="00623867">
            <w:pPr>
              <w:spacing w:after="0" w:line="240" w:lineRule="auto"/>
              <w:ind w:firstLine="709"/>
              <w:jc w:val="both"/>
              <w:rPr>
                <w:rFonts w:ascii="Times New Roman" w:hAnsi="Times New Roman"/>
                <w:b/>
                <w:color w:val="000000"/>
                <w:sz w:val="28"/>
                <w:szCs w:val="28"/>
                <w:shd w:val="clear" w:color="auto" w:fill="FFFFFF"/>
                <w:lang w:val="uk-UA"/>
              </w:rPr>
            </w:pP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95.</w:t>
            </w:r>
            <w:r w:rsidRPr="00ED3C91">
              <w:rPr>
                <w:color w:val="000000"/>
                <w:sz w:val="28"/>
                <w:szCs w:val="28"/>
              </w:rPr>
              <w:t> Виробничий кооператив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lastRenderedPageBreak/>
              <w:t>4. Найменування виробничого кооперативу повинно містити слова "виробничий кооператив».</w:t>
            </w:r>
          </w:p>
          <w:p w:rsidR="00914F7B" w:rsidRPr="00ED3C91" w:rsidRDefault="00914F7B" w:rsidP="00623867">
            <w:pPr>
              <w:spacing w:after="0" w:line="240" w:lineRule="auto"/>
              <w:ind w:firstLine="709"/>
              <w:jc w:val="both"/>
              <w:rPr>
                <w:rFonts w:ascii="Times New Roman" w:hAnsi="Times New Roman"/>
                <w:bCs/>
                <w:sz w:val="28"/>
                <w:szCs w:val="28"/>
                <w:lang w:val="uk-UA"/>
              </w:rPr>
            </w:pP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97.</w:t>
            </w:r>
            <w:r w:rsidRPr="00ED3C91">
              <w:rPr>
                <w:color w:val="000000"/>
                <w:sz w:val="28"/>
                <w:szCs w:val="28"/>
              </w:rPr>
              <w:t> Загальні умови створення виробничого кооперативу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12" w:name="n775"/>
            <w:bookmarkEnd w:id="212"/>
            <w:r w:rsidRPr="00ED3C91">
              <w:rPr>
                <w:color w:val="000000"/>
                <w:sz w:val="28"/>
                <w:szCs w:val="28"/>
              </w:rPr>
              <w:t xml:space="preserve">1. </w:t>
            </w:r>
            <w:r w:rsidRPr="00ED3C91">
              <w:rPr>
                <w:b/>
                <w:bCs/>
                <w:color w:val="000000"/>
                <w:sz w:val="28"/>
                <w:szCs w:val="28"/>
              </w:rPr>
              <w:t>Засновниками (членами) виробничого кооперативу можуть бути громадяни, іноземці та особи без громадянства.</w:t>
            </w:r>
            <w:r w:rsidRPr="00ED3C91">
              <w:rPr>
                <w:color w:val="000000"/>
                <w:sz w:val="28"/>
                <w:szCs w:val="28"/>
              </w:rPr>
              <w:t xml:space="preserve"> Чисельність членів виробничого кооперативу не може бути меншою, ніж три особи.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bCs/>
                <w:sz w:val="28"/>
                <w:szCs w:val="28"/>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97.</w:t>
            </w:r>
            <w:r w:rsidRPr="00ED3C91">
              <w:rPr>
                <w:color w:val="000000"/>
                <w:sz w:val="28"/>
                <w:szCs w:val="28"/>
              </w:rPr>
              <w:t> Загальні умови створення виробничого кооперативу</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1. Чисельність членів виробничого кооперативу не може бути меншою, ніж три особи.</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Cs/>
                <w:sz w:val="28"/>
                <w:szCs w:val="28"/>
                <w:lang w:val="uk-UA"/>
              </w:rPr>
              <w:t>…</w:t>
            </w:r>
          </w:p>
        </w:tc>
      </w:tr>
      <w:tr w:rsidR="00914F7B" w:rsidRPr="00391138"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100.</w:t>
            </w:r>
            <w:r w:rsidRPr="00ED3C91">
              <w:rPr>
                <w:color w:val="000000"/>
                <w:sz w:val="28"/>
                <w:szCs w:val="28"/>
              </w:rPr>
              <w:t> Майно виробничого кооперативу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13" w:name="n800"/>
            <w:bookmarkEnd w:id="213"/>
            <w:r w:rsidRPr="00ED3C91">
              <w:rPr>
                <w:color w:val="000000"/>
                <w:sz w:val="28"/>
                <w:szCs w:val="28"/>
              </w:rPr>
              <w:t xml:space="preserve">1. Майно виробничого кооперативу становить </w:t>
            </w:r>
            <w:r w:rsidRPr="00ED3C91">
              <w:rPr>
                <w:b/>
                <w:bCs/>
                <w:color w:val="000000"/>
                <w:sz w:val="28"/>
                <w:szCs w:val="28"/>
              </w:rPr>
              <w:t>колективну</w:t>
            </w:r>
            <w:r w:rsidRPr="00ED3C91">
              <w:rPr>
                <w:color w:val="000000"/>
                <w:sz w:val="28"/>
                <w:szCs w:val="28"/>
              </w:rPr>
              <w:t xml:space="preserve"> власність кооперативу. Виробничий кооператив є власником будівель, споруд, майнових внесків його членів, виготовленої ним продукції, доходів, одержаних від її реалізації та іншої діяльності, передбаченої статутом кооперативу, іншого майна, придбаного на підставах, не заборонених законом.</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100.</w:t>
            </w:r>
            <w:r w:rsidRPr="00ED3C91">
              <w:rPr>
                <w:color w:val="000000"/>
                <w:sz w:val="28"/>
                <w:szCs w:val="28"/>
              </w:rPr>
              <w:t> Майно виробничого кооперативу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1. Майно виробничого кооперативу становить власність кооперативу. Виробничий кооператив є власником будівель, споруд, майнових внесків його членів, виготовленої ним продукції, доходів, одержаних від її реалізації та іншої діяльності, передбаченої статутом кооперативу, іншого майна, придбаного на підставах, не заборонених законом.</w:t>
            </w:r>
          </w:p>
          <w:p w:rsidR="00914F7B" w:rsidRPr="00ED3C91" w:rsidRDefault="00914F7B" w:rsidP="00914F7B">
            <w:pPr>
              <w:pStyle w:val="rvps2"/>
              <w:shd w:val="clear" w:color="auto" w:fill="FFFFFF"/>
              <w:spacing w:before="0" w:beforeAutospacing="0" w:after="0" w:afterAutospacing="0"/>
              <w:ind w:firstLine="709"/>
              <w:jc w:val="both"/>
              <w:rPr>
                <w:rStyle w:val="rvts9"/>
                <w:color w:val="000000"/>
                <w:sz w:val="28"/>
                <w:szCs w:val="28"/>
              </w:rPr>
            </w:pP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108</w:t>
            </w:r>
            <w:r w:rsidRPr="00ED3C91">
              <w:rPr>
                <w:rStyle w:val="rvts9"/>
                <w:b/>
                <w:bCs/>
                <w:color w:val="000000"/>
                <w:sz w:val="28"/>
                <w:szCs w:val="28"/>
              </w:rPr>
              <w:t>.</w:t>
            </w:r>
            <w:r w:rsidRPr="00ED3C91">
              <w:rPr>
                <w:color w:val="000000"/>
                <w:sz w:val="28"/>
                <w:szCs w:val="28"/>
              </w:rPr>
              <w:t> Майнова відповідальність виробничого кооперативу</w:t>
            </w:r>
          </w:p>
          <w:p w:rsidR="00914F7B" w:rsidRPr="00ED3C91" w:rsidRDefault="00914F7B" w:rsidP="00623867">
            <w:pPr>
              <w:pStyle w:val="rvps2"/>
              <w:shd w:val="clear" w:color="auto" w:fill="FFFFFF"/>
              <w:spacing w:before="0" w:beforeAutospacing="0" w:after="0" w:afterAutospacing="0"/>
              <w:ind w:firstLine="709"/>
              <w:jc w:val="both"/>
              <w:rPr>
                <w:sz w:val="28"/>
                <w:szCs w:val="28"/>
              </w:rPr>
            </w:pPr>
            <w:bookmarkStart w:id="214" w:name="n862"/>
            <w:bookmarkEnd w:id="214"/>
            <w:r w:rsidRPr="00ED3C91">
              <w:rPr>
                <w:sz w:val="28"/>
                <w:szCs w:val="28"/>
              </w:rPr>
              <w:t xml:space="preserve">1. Виробничий кооператив відповідає за своїми зобов'язаннями усім належним йому майном. </w:t>
            </w:r>
            <w:r w:rsidRPr="00ED3C91">
              <w:rPr>
                <w:b/>
                <w:sz w:val="28"/>
                <w:szCs w:val="28"/>
              </w:rPr>
              <w:t xml:space="preserve">Члени виробничого кооперативу несуть за зобов'язаннями кооперативу субсидіарну </w:t>
            </w:r>
            <w:r w:rsidRPr="00ED3C91">
              <w:rPr>
                <w:b/>
                <w:sz w:val="28"/>
                <w:szCs w:val="28"/>
              </w:rPr>
              <w:lastRenderedPageBreak/>
              <w:t>(додаткову) відповідальність своїм майном у розмірі, не меншому їх пайового внеску, якщо більший розмір відповідальності не передбачено законом або статутом кооперативу.</w:t>
            </w:r>
            <w:r w:rsidRPr="00ED3C91">
              <w:rPr>
                <w:sz w:val="28"/>
                <w:szCs w:val="28"/>
              </w:rPr>
              <w:t xml:space="preserve"> Виробничий кооператив не несе відповідальності за зобов'язаннями членів кооперативу.</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color w:val="000000"/>
                <w:sz w:val="28"/>
                <w:szCs w:val="28"/>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108</w:t>
            </w:r>
            <w:r w:rsidRPr="00ED3C91">
              <w:rPr>
                <w:rStyle w:val="rvts9"/>
                <w:b/>
                <w:bCs/>
                <w:color w:val="000000"/>
                <w:sz w:val="28"/>
                <w:szCs w:val="28"/>
              </w:rPr>
              <w:t>.</w:t>
            </w:r>
            <w:r w:rsidRPr="00ED3C91">
              <w:rPr>
                <w:color w:val="000000"/>
                <w:sz w:val="28"/>
                <w:szCs w:val="28"/>
              </w:rPr>
              <w:t> Майнова відповідальність виробничого кооперативу</w:t>
            </w:r>
          </w:p>
          <w:p w:rsidR="00914F7B" w:rsidRPr="00ED3C91" w:rsidRDefault="00914F7B" w:rsidP="00623867">
            <w:pPr>
              <w:pStyle w:val="rvps2"/>
              <w:shd w:val="clear" w:color="auto" w:fill="FFFFFF"/>
              <w:spacing w:before="0" w:beforeAutospacing="0" w:after="0" w:afterAutospacing="0"/>
              <w:ind w:firstLine="709"/>
              <w:jc w:val="both"/>
              <w:rPr>
                <w:sz w:val="28"/>
                <w:szCs w:val="28"/>
              </w:rPr>
            </w:pPr>
            <w:r w:rsidRPr="00ED3C91">
              <w:rPr>
                <w:sz w:val="28"/>
                <w:szCs w:val="28"/>
              </w:rPr>
              <w:t xml:space="preserve">1. Виробничий кооператив відповідає за своїми зобов'язаннями усім належним йому майном. </w:t>
            </w:r>
            <w:r w:rsidRPr="00ED3C91">
              <w:rPr>
                <w:b/>
                <w:bCs/>
                <w:sz w:val="28"/>
                <w:szCs w:val="28"/>
              </w:rPr>
              <w:t xml:space="preserve">Статутом виробничого кооперативу може бути передбачено субсидіарну (додаткову) відповідальність членів </w:t>
            </w:r>
            <w:r w:rsidRPr="00ED3C91">
              <w:rPr>
                <w:b/>
                <w:bCs/>
                <w:sz w:val="28"/>
                <w:szCs w:val="28"/>
              </w:rPr>
              <w:lastRenderedPageBreak/>
              <w:t>кооперативу за зобов'язаннями кооперативу.</w:t>
            </w:r>
            <w:r w:rsidRPr="00ED3C91">
              <w:rPr>
                <w:sz w:val="28"/>
                <w:szCs w:val="28"/>
              </w:rPr>
              <w:t xml:space="preserve"> Виробничий кооператив не несе відповідальності за зобов'язаннями членів кооперативу.</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color w:val="000000"/>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111.</w:t>
            </w:r>
            <w:r w:rsidRPr="00ED3C91">
              <w:rPr>
                <w:color w:val="000000"/>
                <w:sz w:val="28"/>
                <w:szCs w:val="28"/>
              </w:rPr>
              <w:t> Споживча кооперація. Підприємства споживчої кооперації</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15" w:name="n872"/>
            <w:bookmarkEnd w:id="215"/>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16" w:name="n876"/>
            <w:bookmarkEnd w:id="216"/>
            <w:r w:rsidRPr="00ED3C91">
              <w:rPr>
                <w:color w:val="000000"/>
                <w:sz w:val="28"/>
                <w:szCs w:val="28"/>
              </w:rPr>
              <w:t xml:space="preserve">5. Власність споживчої кооперації складається з власності споживчих товариств, спілок (об'єднань) та їх спільної власності </w:t>
            </w:r>
            <w:r w:rsidRPr="00ED3C91">
              <w:rPr>
                <w:b/>
                <w:bCs/>
                <w:color w:val="000000"/>
                <w:sz w:val="28"/>
                <w:szCs w:val="28"/>
              </w:rPr>
              <w:t>і є однією з форм колективної власності.</w:t>
            </w:r>
            <w:r w:rsidRPr="00ED3C91">
              <w:rPr>
                <w:color w:val="000000"/>
                <w:sz w:val="28"/>
                <w:szCs w:val="28"/>
              </w:rPr>
              <w:t xml:space="preserve"> Володіння, користування та розпорядження власністю споживчої кооперації здійснюють її органи відповідно до установчих документів товариств, спілок (об'єднань).</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17" w:name="n877"/>
            <w:bookmarkEnd w:id="217"/>
            <w:r w:rsidRPr="00ED3C91">
              <w:rPr>
                <w:color w:val="000000"/>
                <w:sz w:val="28"/>
                <w:szCs w:val="28"/>
              </w:rPr>
              <w:t>Об'єкти права власності споживчої кооперації можуть перебувати у спільній власності споживчих товариств, спілок (об'єднань). Їх частка у власності визначається договором.</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111.</w:t>
            </w:r>
            <w:r w:rsidRPr="00ED3C91">
              <w:rPr>
                <w:color w:val="000000"/>
                <w:sz w:val="28"/>
                <w:szCs w:val="28"/>
              </w:rPr>
              <w:t> Споживча кооперація. Підприємства споживчої кооперації</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5. Власність споживчої кооперації складається з власності споживчих товариств, спілок (об'єднань) та їх спільної власності. Володіння, користування та розпорядження власністю споживчої кооперації здійснюють її органи відповідно до установчих документів товариств, спілок (об'єднань).</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Об'єкти права власності споживчої кооперації можуть перебувати у спільній власності споживчих товариств, спілок (об'єднань). Їх частка у власності визначається договором.</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112.</w:t>
            </w:r>
            <w:r w:rsidRPr="00ED3C91">
              <w:rPr>
                <w:color w:val="000000"/>
                <w:sz w:val="28"/>
                <w:szCs w:val="28"/>
              </w:rPr>
              <w:t> Підприємства об'єднань громадян, релігійних організацій</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18" w:name="n882"/>
            <w:bookmarkEnd w:id="218"/>
            <w:r w:rsidRPr="00ED3C91">
              <w:rPr>
                <w:color w:val="000000"/>
                <w:sz w:val="28"/>
                <w:szCs w:val="28"/>
              </w:rPr>
              <w:t xml:space="preserve">1. Підприємством об'єднання громадян, релігійної організації є унітарне підприємство, засноване на власності об'єднання громадян (громадської організації, політичної партії) або </w:t>
            </w:r>
            <w:r w:rsidRPr="00ED3C91">
              <w:rPr>
                <w:color w:val="000000"/>
                <w:sz w:val="28"/>
                <w:szCs w:val="28"/>
              </w:rPr>
              <w:lastRenderedPageBreak/>
              <w:t>власності релігійної організації для здійснення господарської діяльності з метою виконання їх статутних завдань.</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112.</w:t>
            </w:r>
            <w:r w:rsidRPr="00ED3C91">
              <w:rPr>
                <w:color w:val="000000"/>
                <w:sz w:val="28"/>
                <w:szCs w:val="28"/>
              </w:rPr>
              <w:t> Підприємства об'єднань громадян, релігійних організацій</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Підприємством об'єднання громадян, релігійної організації є унітарне підприємство, засноване на власності об'єднання громадян (громадської організації, політичної партії) або власності релігійної організації для здійснення </w:t>
            </w:r>
            <w:r w:rsidRPr="00ED3C91">
              <w:rPr>
                <w:color w:val="000000"/>
                <w:sz w:val="28"/>
                <w:szCs w:val="28"/>
              </w:rPr>
              <w:lastRenderedPageBreak/>
              <w:t>господарської діяльності з метою виконання їх статутних завдань.</w:t>
            </w:r>
          </w:p>
          <w:p w:rsidR="00914F7B" w:rsidRPr="00ED3C91" w:rsidRDefault="00914F7B" w:rsidP="00623867">
            <w:pPr>
              <w:pStyle w:val="rvps2"/>
              <w:shd w:val="clear" w:color="auto" w:fill="FFFFFF"/>
              <w:spacing w:before="0" w:beforeAutospacing="0" w:after="0" w:afterAutospacing="0"/>
              <w:ind w:firstLine="709"/>
              <w:jc w:val="both"/>
              <w:rPr>
                <w:b/>
                <w:bCs/>
                <w:color w:val="000000"/>
                <w:sz w:val="28"/>
                <w:szCs w:val="28"/>
              </w:rPr>
            </w:pPr>
            <w:r w:rsidRPr="00ED3C91">
              <w:rPr>
                <w:b/>
                <w:bCs/>
                <w:sz w:val="28"/>
                <w:szCs w:val="28"/>
              </w:rPr>
              <w:t>Правовий статус підприємств, об’єднань громадян та релігійних організацій прирівнюється до правового статусу дочірніх підприємств відповідно до положень статті 113-1 цього Кодексу.</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113.</w:t>
            </w:r>
            <w:r w:rsidRPr="00ED3C91">
              <w:rPr>
                <w:color w:val="000000"/>
                <w:sz w:val="28"/>
                <w:szCs w:val="28"/>
              </w:rPr>
              <w:t> Приватні підприємства</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bookmarkStart w:id="219" w:name="n890"/>
            <w:bookmarkEnd w:id="219"/>
            <w:r w:rsidRPr="00ED3C91">
              <w:rPr>
                <w:b/>
                <w:color w:val="000000"/>
                <w:sz w:val="28"/>
                <w:szCs w:val="28"/>
              </w:rPr>
              <w:t>1. Приватним підприємством визнається підприємство, що діє на основі приватної власності одного або кількох громадян, іноземців, осіб без громадянства та його (їх) праці чи з використанням найманої праці. Приватним є також підприємство, що діє на основі приватної власності суб'єкта господарювання - юридичної особи.</w:t>
            </w:r>
          </w:p>
          <w:p w:rsidR="00914F7B" w:rsidRPr="00ED3C91" w:rsidRDefault="00914F7B" w:rsidP="00623867">
            <w:pPr>
              <w:pStyle w:val="rvps2"/>
              <w:shd w:val="clear" w:color="auto" w:fill="FFFFFF"/>
              <w:spacing w:before="0" w:beforeAutospacing="0" w:after="0" w:afterAutospacing="0"/>
              <w:ind w:firstLine="709"/>
              <w:jc w:val="both"/>
              <w:rPr>
                <w:b/>
                <w:sz w:val="28"/>
                <w:szCs w:val="28"/>
              </w:rPr>
            </w:pPr>
            <w:bookmarkStart w:id="220" w:name="n891"/>
            <w:bookmarkEnd w:id="220"/>
            <w:r w:rsidRPr="00ED3C91">
              <w:rPr>
                <w:b/>
                <w:sz w:val="28"/>
                <w:szCs w:val="28"/>
              </w:rPr>
              <w:t>2. Порядок організації та діяльності приватних підприємств визначається цим Кодексом та іншими законами.</w:t>
            </w:r>
          </w:p>
          <w:p w:rsidR="00D06D89" w:rsidRPr="00ED3C91" w:rsidRDefault="00D06D89" w:rsidP="00623867">
            <w:pPr>
              <w:pStyle w:val="rvps2"/>
              <w:shd w:val="clear" w:color="auto" w:fill="FFFFFF"/>
              <w:spacing w:before="0" w:beforeAutospacing="0" w:after="0" w:afterAutospacing="0"/>
              <w:ind w:firstLine="709"/>
              <w:jc w:val="both"/>
              <w:rPr>
                <w:color w:val="000000"/>
                <w:sz w:val="28"/>
                <w:szCs w:val="28"/>
              </w:rPr>
            </w:pPr>
            <w:r w:rsidRPr="00ED3C91">
              <w:rPr>
                <w:b/>
                <w:sz w:val="28"/>
                <w:szCs w:val="28"/>
              </w:rPr>
              <w:t>Відсутні</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Стаття 113. Приватне підприємство</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 xml:space="preserve">1. Приватне підприємство є організаційно-правовою формою юридичної особи, що має статутний капітал не поділений на частки, засновником якої є фізична особа. </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 xml:space="preserve">2. Статутний капітал приватного підприємства визначається та формується засновником. </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 xml:space="preserve">Засновник зобов'язаний повністю внести свій внесок у статутний капітал не пізніше року після реєстрації підприємства. </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3. Приватне підприємство є власником переданого йому засновником майна, якщо інше не передбачено статутом підприємства або умовами правочину щодо передачі майна.</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 xml:space="preserve">4. Права засновника стосовно приватного підприємства відносяться до категорії корпоративних прав. </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 xml:space="preserve">5. Засновник приватного підприємства несе обов’язки його керівника, крім випадків, коли цю посаду обіймає інша особа на підставі контракту. Засновник приватного підприємства може з будь-якого моменту прийняти на себе виконання обов’язків керівника підприємства на підставі </w:t>
            </w:r>
            <w:r w:rsidRPr="00ED3C91">
              <w:rPr>
                <w:rFonts w:ascii="Times New Roman" w:hAnsi="Times New Roman"/>
                <w:b/>
                <w:sz w:val="28"/>
                <w:szCs w:val="28"/>
                <w:lang w:val="uk-UA"/>
              </w:rPr>
              <w:lastRenderedPageBreak/>
              <w:t>власного рішення, що є підставою для звільнення керівника підприємства.</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6. Порядок утворення та діяльності приватних підприємств визначається цим Кодексом та іншими законами.</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
                <w:sz w:val="28"/>
                <w:szCs w:val="28"/>
              </w:rPr>
              <w:t>7. В усьому, що не врегульовано положеннями цього Кодексу, правовий статус приватного підприємства визначається положеннями Закону України «Про товариства з обмеженою та додаткової відповідальністю», що стосуються товариств з одним учасником.</w:t>
            </w:r>
          </w:p>
        </w:tc>
      </w:tr>
      <w:tr w:rsidR="00914F7B" w:rsidRPr="00391138"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
                <w:sz w:val="28"/>
                <w:szCs w:val="28"/>
                <w:lang w:val="uk-UA"/>
              </w:rPr>
              <w:lastRenderedPageBreak/>
              <w:t>Стаття 113-1 відсутня</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Стаття 113-1. Дочірнє підприємство</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1. Дочірнє підприємство є організаційно-правовою формою юридичної особи, що має статутний капітал не поділений на частки, засновником якої є юридична особа.</w:t>
            </w:r>
          </w:p>
          <w:p w:rsidR="00914F7B" w:rsidRPr="00ED3C91" w:rsidRDefault="00914F7B" w:rsidP="00623867">
            <w:pPr>
              <w:spacing w:after="0" w:line="240" w:lineRule="auto"/>
              <w:ind w:firstLine="709"/>
              <w:jc w:val="both"/>
              <w:rPr>
                <w:rFonts w:ascii="Times New Roman" w:hAnsi="Times New Roman"/>
                <w:b/>
                <w:sz w:val="28"/>
                <w:szCs w:val="28"/>
                <w:u w:val="single"/>
                <w:lang w:val="uk-UA"/>
              </w:rPr>
            </w:pPr>
            <w:r w:rsidRPr="00ED3C91">
              <w:rPr>
                <w:rFonts w:ascii="Times New Roman" w:hAnsi="Times New Roman"/>
                <w:b/>
                <w:sz w:val="28"/>
                <w:szCs w:val="28"/>
                <w:lang w:val="uk-UA"/>
              </w:rPr>
              <w:t>Утворення та діяльність дочірніх підприємств здійснюється у порядку, визначеному частинами 1-5, 6, 7 статті 113 цього Кодексу для приватних підприємств.</w:t>
            </w:r>
            <w:r w:rsidRPr="00ED3C91">
              <w:rPr>
                <w:rFonts w:ascii="Times New Roman" w:hAnsi="Times New Roman"/>
                <w:b/>
                <w:sz w:val="28"/>
                <w:szCs w:val="28"/>
                <w:u w:val="single"/>
                <w:lang w:val="uk-UA"/>
              </w:rPr>
              <w:t xml:space="preserve"> </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 xml:space="preserve">3. </w:t>
            </w:r>
            <w:r w:rsidRPr="00ED3C91">
              <w:rPr>
                <w:rFonts w:ascii="Times New Roman" w:hAnsi="Times New Roman"/>
                <w:b/>
                <w:iCs/>
                <w:sz w:val="28"/>
                <w:szCs w:val="28"/>
                <w:lang w:val="uk-UA"/>
              </w:rPr>
              <w:t>Дочірні підприємства, створені у порядку, передбаченому статтею 126 цього Кодексу, не вважаються окремою організаційно-правовою формою юридичної особи. Їх правовий статус визначається положеннями цього Кодексу стосовно</w:t>
            </w:r>
            <w:r w:rsidRPr="00ED3C91">
              <w:rPr>
                <w:rFonts w:ascii="Times New Roman" w:hAnsi="Times New Roman"/>
                <w:b/>
                <w:sz w:val="28"/>
                <w:szCs w:val="28"/>
                <w:lang w:val="uk-UA"/>
              </w:rPr>
              <w:t xml:space="preserve"> корпоративних підприємств.</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
                <w:sz w:val="28"/>
                <w:szCs w:val="28"/>
              </w:rPr>
              <w:t>4. Якщо дочірнє підприємство через дії чи невиконання прийнятих на себе засновником зобов’язань стане неплатоспроможним та буде визнано банкрутом, засновник несе субсидіарну відповідальність за зобов'язаннями дочірнього підприємства.</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114.</w:t>
            </w:r>
            <w:r w:rsidRPr="00ED3C91">
              <w:rPr>
                <w:color w:val="000000"/>
                <w:sz w:val="28"/>
                <w:szCs w:val="28"/>
              </w:rPr>
              <w:t> Фермерське господарство</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21" w:name="n893"/>
            <w:bookmarkEnd w:id="221"/>
            <w:r w:rsidRPr="00ED3C91">
              <w:rPr>
                <w:color w:val="000000"/>
                <w:sz w:val="28"/>
                <w:szCs w:val="28"/>
              </w:rPr>
              <w:lastRenderedPageBreak/>
              <w:t>1. Фермерське господарство є формою підприємництва громадян з метою виробництва, переробки та реалізації товарної сільськогосподарської продукції.</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114.</w:t>
            </w:r>
            <w:r w:rsidRPr="00ED3C91">
              <w:rPr>
                <w:color w:val="000000"/>
                <w:sz w:val="28"/>
                <w:szCs w:val="28"/>
              </w:rPr>
              <w:t> Фермерське господарство</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lastRenderedPageBreak/>
              <w:t xml:space="preserve">1. Фермерське господарство є формою підприємництва громадян </w:t>
            </w:r>
            <w:r w:rsidRPr="00ED3C91">
              <w:rPr>
                <w:b/>
                <w:bCs/>
                <w:color w:val="000000"/>
                <w:sz w:val="28"/>
                <w:szCs w:val="28"/>
              </w:rPr>
              <w:t>України</w:t>
            </w:r>
            <w:r w:rsidRPr="00ED3C91">
              <w:rPr>
                <w:color w:val="000000"/>
                <w:sz w:val="28"/>
                <w:szCs w:val="28"/>
              </w:rPr>
              <w:t xml:space="preserve"> з метою виробництва, переробки та реалізації товарної сільськогосподарської продукції.</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r>
      <w:tr w:rsidR="00914F7B" w:rsidRPr="00391138"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117.</w:t>
            </w:r>
            <w:r w:rsidRPr="00ED3C91">
              <w:rPr>
                <w:color w:val="000000"/>
                <w:sz w:val="28"/>
                <w:szCs w:val="28"/>
              </w:rPr>
              <w:t> Іноземне підприємство</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22" w:name="n906"/>
            <w:bookmarkEnd w:id="222"/>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23" w:name="n909"/>
            <w:bookmarkEnd w:id="223"/>
            <w:r w:rsidRPr="00ED3C91">
              <w:rPr>
                <w:sz w:val="28"/>
                <w:szCs w:val="28"/>
              </w:rPr>
              <w:t>4. Умови і порядок створення, вимоги до організації та діяльності іноземних підприємств визначаються цим Кодексом, законом про режим іноземного інвестування, іншими законами.</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117.</w:t>
            </w:r>
            <w:r w:rsidRPr="00ED3C91">
              <w:rPr>
                <w:color w:val="000000"/>
                <w:sz w:val="28"/>
                <w:szCs w:val="28"/>
              </w:rPr>
              <w:t> Іноземне підприємство</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4. Умови і порядок створення, вимоги до організації та діяльності іноземних підприємств визначаються цим Кодексом, законом про режим іноземного інвестування, іншими законами </w:t>
            </w:r>
            <w:r w:rsidRPr="00ED3C91">
              <w:rPr>
                <w:rFonts w:ascii="Times New Roman" w:hAnsi="Times New Roman"/>
                <w:b/>
                <w:bCs/>
                <w:sz w:val="28"/>
                <w:szCs w:val="28"/>
                <w:lang w:val="uk-UA"/>
              </w:rPr>
              <w:t>щодо приватних та дочірніх підприємств.</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120.</w:t>
            </w:r>
            <w:r w:rsidRPr="00ED3C91">
              <w:rPr>
                <w:color w:val="000000"/>
                <w:sz w:val="28"/>
                <w:szCs w:val="28"/>
              </w:rPr>
              <w:t> Організаційно-правові форми об'єднань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24" w:name="n925"/>
            <w:bookmarkEnd w:id="224"/>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25" w:name="n926"/>
            <w:bookmarkEnd w:id="225"/>
            <w:r w:rsidRPr="00ED3C91">
              <w:rPr>
                <w:color w:val="000000"/>
                <w:sz w:val="28"/>
                <w:szCs w:val="28"/>
              </w:rPr>
              <w:t xml:space="preserve">2. Асоціація - договірне об'єднання, створене з метою постійної координації господарської діяльності підприємств, що об'єдналися, шляхом централізації однієї або кількох виробничих та управлінських функцій, розвитку спеціалізації і кооперації виробництва, організації спільних виробництв на основі об'єднання учасниками фінансових та матеріальних ресурсів для задоволення переважно господарських потреб учасників асоціації. У статуті асоціації повинно бути зазначено, що вона є господарською асоціацією. Асоціація не має права втручатися у господарську діяльність підприємств - учасників асоціації. За рішенням учасників асоціація може бути уповноважена представляти їх інтереси у </w:t>
            </w:r>
            <w:r w:rsidRPr="00ED3C91">
              <w:rPr>
                <w:color w:val="000000"/>
                <w:sz w:val="28"/>
                <w:szCs w:val="28"/>
              </w:rPr>
              <w:lastRenderedPageBreak/>
              <w:t>відносинах з органами влади, іншими підприємствами та організаціями.</w:t>
            </w:r>
          </w:p>
          <w:p w:rsidR="00914F7B" w:rsidRPr="00ED3C91" w:rsidRDefault="00914F7B" w:rsidP="00623867">
            <w:pPr>
              <w:spacing w:after="0" w:line="240" w:lineRule="auto"/>
              <w:ind w:firstLine="709"/>
              <w:jc w:val="both"/>
              <w:rPr>
                <w:rFonts w:ascii="Times New Roman" w:hAnsi="Times New Roman"/>
                <w:b/>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120.</w:t>
            </w:r>
            <w:r w:rsidRPr="00ED3C91">
              <w:rPr>
                <w:color w:val="000000"/>
                <w:sz w:val="28"/>
                <w:szCs w:val="28"/>
              </w:rPr>
              <w:t> Організаційно-правові форми об'єднань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2. Асоціація - договірне об'єднання, створене з метою постійної координації господарської діяльності підприємств, що об'єдналися, шляхом централізації однієї або кількох виробничих та управлінських функцій, розвитку спеціалізації і кооперації виробництва, організації спільних виробництв на основі об'єднання учасниками фінансових та матеріальних ресурсів для задоволення переважно господарських потреб учасників асоціації. У </w:t>
            </w:r>
            <w:r w:rsidRPr="00ED3C91">
              <w:rPr>
                <w:b/>
                <w:bCs/>
                <w:color w:val="000000"/>
                <w:sz w:val="28"/>
                <w:szCs w:val="28"/>
              </w:rPr>
              <w:t>засновницькому договорі</w:t>
            </w:r>
            <w:r w:rsidRPr="00ED3C91">
              <w:rPr>
                <w:color w:val="000000"/>
                <w:sz w:val="28"/>
                <w:szCs w:val="28"/>
              </w:rPr>
              <w:t xml:space="preserve"> асоціації повинно бути зазначено, що вона є господарською асоціацією. Асоціація не має права втручатися у господарську діяльність підприємств - учасників асоціації. За рішенням учасників асоціація може бути уповноважена представляти їх інтереси у відносинах з органами влади, іншими підприємствами та організаціями.</w:t>
            </w:r>
          </w:p>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lastRenderedPageBreak/>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121.</w:t>
            </w:r>
            <w:r w:rsidRPr="00ED3C91">
              <w:rPr>
                <w:color w:val="000000"/>
                <w:sz w:val="28"/>
                <w:szCs w:val="28"/>
              </w:rPr>
              <w:t> Статус підприємства - учасника об'єднання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26" w:name="n932"/>
            <w:bookmarkEnd w:id="226"/>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27" w:name="n939"/>
            <w:bookmarkEnd w:id="227"/>
            <w:r w:rsidRPr="00ED3C91">
              <w:rPr>
                <w:color w:val="000000"/>
                <w:sz w:val="28"/>
                <w:szCs w:val="28"/>
              </w:rPr>
              <w:t>4. Рішення про утворення об'єднання підприємств (установчий договір) та статут об'єднання погоджуються з Антимонопольним комітетом України в порядку, встановленому законодавством.</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121.</w:t>
            </w:r>
            <w:r w:rsidRPr="00ED3C91">
              <w:rPr>
                <w:color w:val="000000"/>
                <w:sz w:val="28"/>
                <w:szCs w:val="28"/>
              </w:rPr>
              <w:t> Статус підприємства - учасника об'єднання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4. </w:t>
            </w:r>
            <w:r w:rsidRPr="00ED3C91">
              <w:rPr>
                <w:sz w:val="28"/>
                <w:szCs w:val="28"/>
              </w:rPr>
              <w:t xml:space="preserve">Рішення про утворення об’єднання підприємств </w:t>
            </w:r>
            <w:r w:rsidRPr="00ED3C91">
              <w:rPr>
                <w:b/>
                <w:bCs/>
                <w:sz w:val="28"/>
                <w:szCs w:val="28"/>
              </w:rPr>
              <w:t>та установчі документи</w:t>
            </w:r>
            <w:r w:rsidRPr="00ED3C91">
              <w:rPr>
                <w:sz w:val="28"/>
                <w:szCs w:val="28"/>
              </w:rPr>
              <w:t xml:space="preserve"> об’єднання погоджуються з Антимонопольним комітетом України </w:t>
            </w:r>
            <w:r w:rsidRPr="00ED3C91">
              <w:rPr>
                <w:b/>
                <w:bCs/>
                <w:sz w:val="28"/>
                <w:szCs w:val="28"/>
              </w:rPr>
              <w:t>у випадку та у порядку, передбаченому Законом України «Про захист економічної конкуренції</w:t>
            </w:r>
            <w:r w:rsidRPr="00ED3C91">
              <w:rPr>
                <w:sz w:val="28"/>
                <w:szCs w:val="28"/>
              </w:rPr>
              <w:t>.</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123.</w:t>
            </w:r>
            <w:r w:rsidRPr="00ED3C91">
              <w:rPr>
                <w:color w:val="000000"/>
                <w:sz w:val="28"/>
                <w:szCs w:val="28"/>
              </w:rPr>
              <w:t> Майнові відносини в об'єднанні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228" w:name="n954"/>
            <w:bookmarkEnd w:id="228"/>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bookmarkStart w:id="229" w:name="n955"/>
            <w:bookmarkEnd w:id="229"/>
            <w:r w:rsidRPr="00ED3C91">
              <w:rPr>
                <w:b/>
                <w:color w:val="000000"/>
                <w:sz w:val="28"/>
                <w:szCs w:val="28"/>
              </w:rPr>
              <w:t>2. Майно передається об'єднанню його учасниками у господарське відання або в оперативне управління на основі установчого договору чи рішення про утворення об'єднання. Вартість майна об'єднання відображається у його балансі.</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bCs/>
                <w:sz w:val="28"/>
                <w:szCs w:val="28"/>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123.</w:t>
            </w:r>
            <w:r w:rsidRPr="00ED3C91">
              <w:rPr>
                <w:color w:val="000000"/>
                <w:sz w:val="28"/>
                <w:szCs w:val="28"/>
              </w:rPr>
              <w:t> Майнові відносини в об'єднанні підприємств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 xml:space="preserve">2. </w:t>
            </w:r>
            <w:r w:rsidRPr="00ED3C91">
              <w:rPr>
                <w:b/>
                <w:sz w:val="28"/>
                <w:szCs w:val="28"/>
              </w:rPr>
              <w:t>Учасники об’єднання визначають правовий режим майна, що закріплюється ними за об’єднанням. Державному (комунальному) господарському об'єднанню майно передається на праві господарського відання</w:t>
            </w:r>
            <w:r w:rsidRPr="00ED3C91">
              <w:rPr>
                <w:b/>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126.</w:t>
            </w:r>
            <w:r w:rsidRPr="00ED3C91">
              <w:rPr>
                <w:rFonts w:ascii="Times New Roman" w:hAnsi="Times New Roman"/>
                <w:b/>
                <w:bCs/>
                <w:sz w:val="28"/>
                <w:szCs w:val="28"/>
                <w:lang w:val="uk-UA"/>
              </w:rPr>
              <w:t> </w:t>
            </w:r>
            <w:r w:rsidRPr="00ED3C91">
              <w:rPr>
                <w:rFonts w:ascii="Times New Roman" w:hAnsi="Times New Roman"/>
                <w:bCs/>
                <w:sz w:val="28"/>
                <w:szCs w:val="28"/>
                <w:lang w:val="uk-UA"/>
              </w:rPr>
              <w:t>Асоційовані підприємства. Холдингові компанії</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230" w:name="n966"/>
            <w:bookmarkEnd w:id="230"/>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231" w:name="n968"/>
            <w:bookmarkEnd w:id="231"/>
            <w:r w:rsidRPr="00ED3C91">
              <w:rPr>
                <w:rFonts w:ascii="Times New Roman" w:hAnsi="Times New Roman"/>
                <w:bCs/>
                <w:sz w:val="28"/>
                <w:szCs w:val="28"/>
                <w:lang w:val="uk-UA"/>
              </w:rPr>
              <w:t xml:space="preserve">3. Вирішальна залежність між асоційованими підприємствами виникає у разі якщо між підприємствами встановлюються відносини </w:t>
            </w:r>
            <w:r w:rsidRPr="00ED3C91">
              <w:rPr>
                <w:rFonts w:ascii="Times New Roman" w:hAnsi="Times New Roman"/>
                <w:bCs/>
                <w:sz w:val="28"/>
                <w:szCs w:val="28"/>
                <w:lang w:val="uk-UA"/>
              </w:rPr>
              <w:lastRenderedPageBreak/>
              <w:t>контролю-підпорядкування за рахунок переважної участі контролюючого підприємства в статутному капіталі та/або загальних зборах чи інших органах управління іншого (дочірнього) підприємства, зокрема володіння контрольним пакетом акцій. Відносини вирішальної залежності можуть встановлюватися за умови отримання згоди відповідних органів Антимонопольного комітету України.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126.</w:t>
            </w:r>
            <w:r w:rsidRPr="00ED3C91">
              <w:rPr>
                <w:rFonts w:ascii="Times New Roman" w:hAnsi="Times New Roman"/>
                <w:b/>
                <w:bCs/>
                <w:sz w:val="28"/>
                <w:szCs w:val="28"/>
                <w:lang w:val="uk-UA"/>
              </w:rPr>
              <w:t> </w:t>
            </w:r>
            <w:r w:rsidRPr="00ED3C91">
              <w:rPr>
                <w:rFonts w:ascii="Times New Roman" w:hAnsi="Times New Roman"/>
                <w:bCs/>
                <w:sz w:val="28"/>
                <w:szCs w:val="28"/>
                <w:lang w:val="uk-UA"/>
              </w:rPr>
              <w:t>Асоційовані підприємства. Холдингові компанії</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3. Вирішальна залежність між асоційованими підприємствами виникає у разі якщо між підприємствами встановлюються відносини контролю-підпорядкування за </w:t>
            </w:r>
            <w:r w:rsidRPr="00ED3C91">
              <w:rPr>
                <w:rFonts w:ascii="Times New Roman" w:hAnsi="Times New Roman"/>
                <w:bCs/>
                <w:sz w:val="28"/>
                <w:szCs w:val="28"/>
                <w:lang w:val="uk-UA"/>
              </w:rPr>
              <w:lastRenderedPageBreak/>
              <w:t xml:space="preserve">рахунок переважної участі контролюючого підприємства в статутному капіталі та/або загальних зборах чи інших органах управління іншого (дочірнього) підприємства, зокрема володіння контрольним пакетом акцій. </w:t>
            </w:r>
            <w:r w:rsidRPr="00ED3C91">
              <w:rPr>
                <w:rFonts w:ascii="Times New Roman" w:hAnsi="Times New Roman"/>
                <w:b/>
                <w:bCs/>
                <w:sz w:val="28"/>
                <w:szCs w:val="28"/>
                <w:lang w:val="uk-UA"/>
              </w:rPr>
              <w:t xml:space="preserve">У випадках, передбачених Законом України «Про захист економічної конкуренції </w:t>
            </w:r>
            <w:r w:rsidRPr="00ED3C91">
              <w:rPr>
                <w:rFonts w:ascii="Times New Roman" w:hAnsi="Times New Roman"/>
                <w:bCs/>
                <w:sz w:val="28"/>
                <w:szCs w:val="28"/>
                <w:lang w:val="uk-UA"/>
              </w:rPr>
              <w:t>відносини вирішальної залежності можуть встановлюватися за умови отримання згоди відповідних органів Антимонопольного комітету України.</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r>
      <w:tr w:rsidR="00914F7B" w:rsidRPr="00391138"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128.</w:t>
            </w:r>
            <w:r w:rsidRPr="00ED3C91">
              <w:rPr>
                <w:rFonts w:ascii="Times New Roman" w:hAnsi="Times New Roman"/>
                <w:b/>
                <w:bCs/>
                <w:sz w:val="28"/>
                <w:szCs w:val="28"/>
                <w:lang w:val="uk-UA"/>
              </w:rPr>
              <w:t> </w:t>
            </w:r>
            <w:r w:rsidRPr="00ED3C91">
              <w:rPr>
                <w:rFonts w:ascii="Times New Roman" w:hAnsi="Times New Roman"/>
                <w:bCs/>
                <w:sz w:val="28"/>
                <w:szCs w:val="28"/>
                <w:lang w:val="uk-UA"/>
              </w:rPr>
              <w:t>Громадянин у сфері господарювання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232" w:name="n981"/>
            <w:bookmarkEnd w:id="232"/>
            <w:r w:rsidRPr="00ED3C91">
              <w:rPr>
                <w:rFonts w:ascii="Times New Roman" w:hAnsi="Times New Roman"/>
                <w:bCs/>
                <w:sz w:val="28"/>
                <w:szCs w:val="28"/>
                <w:lang w:val="uk-UA"/>
              </w:rPr>
              <w:t>1. Громадянин визнається суб'єктом господарювання у разі здійснення ним підприємницької діяльності за умови державної реєстрації його як підприємця без статусу юридичної особи відповідно до статті 58 цього Кодексу.</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pStyle w:val="rvps2"/>
              <w:spacing w:before="0" w:beforeAutospacing="0" w:after="0" w:afterAutospacing="0"/>
              <w:ind w:firstLine="709"/>
              <w:jc w:val="both"/>
              <w:rPr>
                <w:b/>
                <w:color w:val="000000"/>
                <w:sz w:val="28"/>
                <w:szCs w:val="28"/>
              </w:rPr>
            </w:pPr>
            <w:r w:rsidRPr="00ED3C91">
              <w:rPr>
                <w:color w:val="000000"/>
                <w:sz w:val="28"/>
                <w:szCs w:val="28"/>
              </w:rPr>
              <w:t>Стаття 128.</w:t>
            </w:r>
            <w:r w:rsidRPr="00ED3C91">
              <w:rPr>
                <w:b/>
                <w:bCs/>
                <w:color w:val="000000"/>
                <w:sz w:val="28"/>
                <w:szCs w:val="28"/>
              </w:rPr>
              <w:t> </w:t>
            </w:r>
            <w:r w:rsidRPr="00ED3C91">
              <w:rPr>
                <w:color w:val="000000"/>
                <w:sz w:val="28"/>
                <w:szCs w:val="28"/>
              </w:rPr>
              <w:t>Громадянин у сфері господарювання</w:t>
            </w:r>
          </w:p>
          <w:p w:rsidR="00914F7B" w:rsidRPr="00ED3C91" w:rsidRDefault="00914F7B" w:rsidP="00623867">
            <w:pPr>
              <w:pStyle w:val="rvps2"/>
              <w:spacing w:before="0" w:beforeAutospacing="0" w:after="0" w:afterAutospacing="0"/>
              <w:ind w:firstLine="709"/>
              <w:jc w:val="both"/>
              <w:rPr>
                <w:color w:val="000000"/>
                <w:sz w:val="28"/>
                <w:szCs w:val="28"/>
              </w:rPr>
            </w:pPr>
            <w:r w:rsidRPr="00ED3C91">
              <w:rPr>
                <w:color w:val="000000"/>
                <w:sz w:val="28"/>
                <w:szCs w:val="28"/>
              </w:rPr>
              <w:t>1. Громадянин визнається суб'єктом господарювання у разі здійснення ним підприємницької діяльності за умови державної реєстрації його як підприємця без статусу юридичної особи відповідно до статті 58 цього Кодексу.</w:t>
            </w:r>
          </w:p>
          <w:p w:rsidR="00914F7B" w:rsidRPr="00ED3C91" w:rsidRDefault="00914F7B" w:rsidP="00623867">
            <w:pPr>
              <w:pStyle w:val="rvps2"/>
              <w:spacing w:before="0" w:beforeAutospacing="0" w:after="0" w:afterAutospacing="0"/>
              <w:ind w:firstLine="709"/>
              <w:jc w:val="both"/>
              <w:rPr>
                <w:b/>
                <w:color w:val="000000"/>
                <w:sz w:val="28"/>
                <w:szCs w:val="28"/>
              </w:rPr>
            </w:pPr>
            <w:r w:rsidRPr="00ED3C91">
              <w:rPr>
                <w:b/>
                <w:iCs/>
                <w:color w:val="000000"/>
                <w:sz w:val="28"/>
                <w:szCs w:val="28"/>
              </w:rPr>
              <w:t>Положеннями Цивільного кодексу України визначається умови набуття фізичною особою цивільної дієздатності для здійснення підприємницької діяльності.</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p>
        </w:tc>
      </w:tr>
      <w:tr w:rsidR="00914F7B" w:rsidRPr="00391138"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color w:val="000000"/>
                <w:sz w:val="28"/>
                <w:szCs w:val="28"/>
                <w:lang w:val="uk-UA"/>
              </w:rPr>
              <w:t>Стаття 129.</w:t>
            </w:r>
            <w:r w:rsidRPr="00ED3C91">
              <w:rPr>
                <w:rFonts w:ascii="Times New Roman" w:hAnsi="Times New Roman"/>
                <w:b/>
                <w:bCs/>
                <w:color w:val="000000"/>
                <w:sz w:val="28"/>
                <w:szCs w:val="28"/>
                <w:lang w:val="uk-UA"/>
              </w:rPr>
              <w:t> </w:t>
            </w:r>
            <w:r w:rsidRPr="00ED3C91">
              <w:rPr>
                <w:rFonts w:ascii="Times New Roman" w:hAnsi="Times New Roman"/>
                <w:bCs/>
                <w:color w:val="000000"/>
                <w:sz w:val="28"/>
                <w:szCs w:val="28"/>
                <w:lang w:val="uk-UA"/>
              </w:rPr>
              <w:t>Особливості статусу іноземних суб'єктів господарювання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33" w:name="n1000"/>
            <w:bookmarkEnd w:id="233"/>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34" w:name="n1001"/>
            <w:bookmarkEnd w:id="234"/>
            <w:r w:rsidRPr="00ED3C91">
              <w:rPr>
                <w:rFonts w:ascii="Times New Roman" w:hAnsi="Times New Roman"/>
                <w:bCs/>
                <w:color w:val="000000"/>
                <w:sz w:val="28"/>
                <w:szCs w:val="28"/>
                <w:lang w:val="uk-UA"/>
              </w:rPr>
              <w:t>2. Іноземні юридичні особи при здійсненні господарської діяльності в Україні мають такий самий статус, як і юридичні особи України, з особливостями, передбаченими цим Кодексом, іншими законами, а також міжнародними договорами, згоду на обов'язковість яких надано Верховною Радою України.</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color w:val="000000"/>
                <w:sz w:val="28"/>
                <w:szCs w:val="28"/>
                <w:lang w:val="uk-UA"/>
              </w:rPr>
              <w:lastRenderedPageBreak/>
              <w:t>Стаття 129.</w:t>
            </w:r>
            <w:r w:rsidRPr="00ED3C91">
              <w:rPr>
                <w:rFonts w:ascii="Times New Roman" w:hAnsi="Times New Roman"/>
                <w:b/>
                <w:bCs/>
                <w:color w:val="000000"/>
                <w:sz w:val="28"/>
                <w:szCs w:val="28"/>
                <w:lang w:val="uk-UA"/>
              </w:rPr>
              <w:t> </w:t>
            </w:r>
            <w:r w:rsidRPr="00ED3C91">
              <w:rPr>
                <w:rFonts w:ascii="Times New Roman" w:hAnsi="Times New Roman"/>
                <w:bCs/>
                <w:color w:val="000000"/>
                <w:sz w:val="28"/>
                <w:szCs w:val="28"/>
                <w:lang w:val="uk-UA"/>
              </w:rPr>
              <w:t>Особливості статусу іноземних суб'єктів господарювання</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 xml:space="preserve">2. Юридичні особи, зареєстровані за законодавством інших держав, (іноземні юридичні особи) при здійсненні господарської діяльності в Україні мають такий самий статус, як і юридичні особи України, з особливостями, передбаченими цим Кодексом, іншими законами, а також міжнародними договорами, згода на обов'язковість яких надана Верховною Радою України. </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lastRenderedPageBreak/>
              <w:t>Безпосереднє здійснення іноземними юридичними особами на території України господарської діяльності, пов'язаної із виробництвом товарів, виконанням робіт та наданням послуг, купівлею та наступним продажем майна, оренди та лізингу без перетинання майном кордону України та/або зі споживанням результатів робіт та послуг на території України, може здійснюватися виключно через відокремлені підрозділи цих юридичних осіб, акредитовані на території України відповідно до законодавства України.</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 xml:space="preserve">Обмеження та гарантії, встановлені законом для підприємств з іноземними інвестиціями, </w:t>
            </w:r>
            <w:bookmarkStart w:id="235" w:name="n908"/>
            <w:bookmarkEnd w:id="235"/>
            <w:r w:rsidRPr="00ED3C91">
              <w:rPr>
                <w:b/>
                <w:color w:val="000000"/>
                <w:sz w:val="28"/>
                <w:szCs w:val="28"/>
              </w:rPr>
              <w:t>поширюються на діяльність відокремлених підрозділів іноземних юридичних осіб на території України.</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139.</w:t>
            </w:r>
            <w:r w:rsidRPr="00ED3C91">
              <w:rPr>
                <w:rFonts w:ascii="Times New Roman" w:hAnsi="Times New Roman"/>
                <w:bCs/>
                <w:color w:val="000000"/>
                <w:sz w:val="28"/>
                <w:szCs w:val="28"/>
                <w:lang w:val="uk-UA"/>
              </w:rPr>
              <w:t> Майно у сфері господарювання</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236" w:name="n1049"/>
            <w:bookmarkEnd w:id="236"/>
            <w:r w:rsidRPr="00ED3C91">
              <w:rPr>
                <w:rFonts w:ascii="Times New Roman" w:hAnsi="Times New Roman"/>
                <w:b/>
                <w:bCs/>
                <w:color w:val="000000"/>
                <w:sz w:val="28"/>
                <w:szCs w:val="28"/>
                <w:lang w:val="uk-UA"/>
              </w:rPr>
              <w:t>1. Майном у цьому Кодексі визнається сукупність речей та інших цінностей (включаючи нематеріальні активи), які мають вартісне визначення, виробляються чи використовуються у діяльності суб'єктів господарювання та відображаються в їх балансі або враховуються в інших передбачених законом формах обліку майна цих суб'єктів.</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37" w:name="n1050"/>
            <w:bookmarkEnd w:id="237"/>
            <w:r w:rsidRPr="00ED3C91">
              <w:rPr>
                <w:rFonts w:ascii="Times New Roman" w:hAnsi="Times New Roman"/>
                <w:bCs/>
                <w:color w:val="000000"/>
                <w:sz w:val="28"/>
                <w:szCs w:val="28"/>
                <w:lang w:val="uk-UA"/>
              </w:rPr>
              <w:t xml:space="preserve">2. Залежно від економічної форми, якої набуває майно у процесі здійснення господарської діяльності, майнові цінності належать до </w:t>
            </w:r>
            <w:r w:rsidRPr="00ED3C91">
              <w:rPr>
                <w:rFonts w:ascii="Times New Roman" w:hAnsi="Times New Roman"/>
                <w:b/>
                <w:bCs/>
                <w:color w:val="000000"/>
                <w:sz w:val="28"/>
                <w:szCs w:val="28"/>
                <w:lang w:val="uk-UA"/>
              </w:rPr>
              <w:t>основних фондів, оборотних засобів, коштів, товарів.</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238" w:name="n1051"/>
            <w:bookmarkEnd w:id="238"/>
            <w:r w:rsidRPr="00ED3C91">
              <w:rPr>
                <w:rFonts w:ascii="Times New Roman" w:hAnsi="Times New Roman"/>
                <w:b/>
                <w:bCs/>
                <w:color w:val="000000"/>
                <w:sz w:val="28"/>
                <w:szCs w:val="28"/>
                <w:lang w:val="uk-UA"/>
              </w:rPr>
              <w:lastRenderedPageBreak/>
              <w:t>3. Основними фондами виробничого і невиробничого призначення є будинки, споруди, машини та устаткування, обладнання, інструмент, виробничий інвентар і приладдя, господарський інвентар та інше майно тривалого використання, що віднесено законодавством до основних фондів.</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Cs/>
                <w:color w:val="000000"/>
                <w:sz w:val="28"/>
                <w:szCs w:val="28"/>
                <w:lang w:val="uk-UA"/>
              </w:rPr>
              <w:t>…</w:t>
            </w:r>
          </w:p>
        </w:tc>
        <w:tc>
          <w:tcPr>
            <w:tcW w:w="2688" w:type="pct"/>
            <w:shd w:val="clear" w:color="auto" w:fill="auto"/>
          </w:tcPr>
          <w:p w:rsidR="00914F7B" w:rsidRPr="00ED3C91" w:rsidRDefault="00914F7B" w:rsidP="00623867">
            <w:pPr>
              <w:pStyle w:val="rvps2"/>
              <w:spacing w:before="0" w:beforeAutospacing="0" w:after="0" w:afterAutospacing="0"/>
              <w:ind w:firstLine="709"/>
              <w:jc w:val="both"/>
              <w:rPr>
                <w:color w:val="000000"/>
                <w:sz w:val="28"/>
                <w:szCs w:val="28"/>
              </w:rPr>
            </w:pPr>
            <w:r w:rsidRPr="00ED3C91">
              <w:rPr>
                <w:color w:val="000000"/>
                <w:sz w:val="28"/>
                <w:szCs w:val="28"/>
              </w:rPr>
              <w:lastRenderedPageBreak/>
              <w:t>Стаття 139. Майно у сфері господарювання</w:t>
            </w:r>
          </w:p>
          <w:p w:rsidR="00914F7B" w:rsidRPr="00ED3C91" w:rsidRDefault="00914F7B" w:rsidP="00623867">
            <w:pPr>
              <w:pStyle w:val="rvps2"/>
              <w:spacing w:before="0" w:beforeAutospacing="0" w:after="0" w:afterAutospacing="0"/>
              <w:ind w:firstLine="709"/>
              <w:jc w:val="both"/>
              <w:rPr>
                <w:b/>
                <w:color w:val="000000"/>
                <w:sz w:val="28"/>
                <w:szCs w:val="28"/>
              </w:rPr>
            </w:pPr>
            <w:r w:rsidRPr="00ED3C91">
              <w:rPr>
                <w:b/>
                <w:color w:val="000000"/>
                <w:sz w:val="28"/>
                <w:szCs w:val="28"/>
              </w:rPr>
              <w:t>1. Майном у цьому Кодексі визнається окрема річ, сукупність речей та інших цінностей, що мають вартісне визначення, виробляються, використовуються  чи утримуються суб'єктом господарювання та відображаються в передбачених законом формах бухгалтерського обліку.</w:t>
            </w:r>
          </w:p>
          <w:p w:rsidR="00914F7B" w:rsidRPr="00ED3C91" w:rsidRDefault="00914F7B" w:rsidP="00623867">
            <w:pPr>
              <w:pStyle w:val="rvps2"/>
              <w:spacing w:before="0" w:beforeAutospacing="0" w:after="0" w:afterAutospacing="0"/>
              <w:ind w:firstLine="709"/>
              <w:jc w:val="both"/>
              <w:rPr>
                <w:b/>
                <w:color w:val="000000"/>
                <w:sz w:val="28"/>
                <w:szCs w:val="28"/>
              </w:rPr>
            </w:pPr>
            <w:r w:rsidRPr="00ED3C91">
              <w:rPr>
                <w:color w:val="000000"/>
                <w:sz w:val="28"/>
                <w:szCs w:val="28"/>
              </w:rPr>
              <w:t xml:space="preserve">2. Залежно від економічної форми, яку набуває майно у процесі здійснення господарської діяльності, майнові цінності належать до </w:t>
            </w:r>
            <w:r w:rsidRPr="00ED3C91">
              <w:rPr>
                <w:b/>
                <w:color w:val="000000"/>
                <w:sz w:val="28"/>
                <w:szCs w:val="28"/>
              </w:rPr>
              <w:t xml:space="preserve">основних засобів, оборотних засобів, коштів та інших активів. </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 xml:space="preserve">3. Основними засобами є матеріальні активи, які підприємство утримує з метою використання у господарській діяльності чи для продажу, очікуваний термін корисного використання (експлуатації) яких більше </w:t>
            </w:r>
            <w:r w:rsidRPr="00ED3C91">
              <w:rPr>
                <w:b/>
                <w:color w:val="000000"/>
                <w:sz w:val="28"/>
                <w:szCs w:val="28"/>
              </w:rPr>
              <w:lastRenderedPageBreak/>
              <w:t>одного року (або операційного циклу, якщо він більше року).</w:t>
            </w:r>
          </w:p>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b/>
                <w:color w:val="000000"/>
                <w:sz w:val="28"/>
                <w:szCs w:val="28"/>
              </w:rPr>
              <w:t>…</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144.</w:t>
            </w:r>
            <w:r w:rsidRPr="00ED3C91">
              <w:rPr>
                <w:rFonts w:ascii="Times New Roman" w:hAnsi="Times New Roman"/>
                <w:bCs/>
                <w:color w:val="000000"/>
                <w:sz w:val="28"/>
                <w:szCs w:val="28"/>
                <w:lang w:val="uk-UA"/>
              </w:rPr>
              <w:t> Підстави виникнення майнових прав та обов'язків суб'єкта господарювання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39" w:name="n1086"/>
            <w:bookmarkEnd w:id="239"/>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240" w:name="n1093"/>
            <w:bookmarkEnd w:id="240"/>
            <w:r w:rsidRPr="00ED3C91">
              <w:rPr>
                <w:rFonts w:ascii="Times New Roman" w:hAnsi="Times New Roman"/>
                <w:bCs/>
                <w:color w:val="000000"/>
                <w:sz w:val="28"/>
                <w:szCs w:val="28"/>
                <w:lang w:val="uk-UA"/>
              </w:rPr>
              <w:t xml:space="preserve">2. Право на майно, що підлягає державній реєстрації, виникає </w:t>
            </w:r>
            <w:r w:rsidRPr="00ED3C91">
              <w:rPr>
                <w:rFonts w:ascii="Times New Roman" w:hAnsi="Times New Roman"/>
                <w:b/>
                <w:bCs/>
                <w:color w:val="000000"/>
                <w:sz w:val="28"/>
                <w:szCs w:val="28"/>
                <w:lang w:val="uk-UA"/>
              </w:rPr>
              <w:t>з дня реєстрації цього майна або відповідних прав на нього, якщо інше не встановлено законом.</w:t>
            </w:r>
          </w:p>
          <w:p w:rsidR="00914F7B" w:rsidRPr="00ED3C91" w:rsidRDefault="00914F7B" w:rsidP="00623867">
            <w:pPr>
              <w:spacing w:after="0" w:line="240" w:lineRule="auto"/>
              <w:jc w:val="both"/>
              <w:rPr>
                <w:rFonts w:ascii="Times New Roman" w:hAnsi="Times New Roman"/>
                <w:b/>
                <w:bCs/>
                <w:sz w:val="28"/>
                <w:szCs w:val="28"/>
                <w:lang w:val="uk-UA"/>
              </w:rPr>
            </w:pPr>
            <w:bookmarkStart w:id="241" w:name="n982"/>
            <w:bookmarkStart w:id="242" w:name="n987"/>
            <w:bookmarkEnd w:id="241"/>
            <w:bookmarkEnd w:id="242"/>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144.</w:t>
            </w:r>
            <w:r w:rsidRPr="00ED3C91">
              <w:rPr>
                <w:rFonts w:ascii="Times New Roman" w:hAnsi="Times New Roman"/>
                <w:bCs/>
                <w:color w:val="000000"/>
                <w:sz w:val="28"/>
                <w:szCs w:val="28"/>
                <w:lang w:val="uk-UA"/>
              </w:rPr>
              <w:t> Підстави виникнення майнових прав та обов'язків суб'єкта господарювання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p w:rsidR="00914F7B" w:rsidRPr="00ED3C91" w:rsidRDefault="00914F7B" w:rsidP="00914F7B">
            <w:pPr>
              <w:pStyle w:val="rvps2"/>
              <w:spacing w:before="0" w:beforeAutospacing="0" w:after="0" w:afterAutospacing="0"/>
              <w:ind w:firstLine="709"/>
              <w:jc w:val="both"/>
              <w:rPr>
                <w:color w:val="000000"/>
                <w:sz w:val="28"/>
                <w:szCs w:val="28"/>
              </w:rPr>
            </w:pPr>
            <w:r w:rsidRPr="00ED3C91">
              <w:rPr>
                <w:bCs/>
                <w:color w:val="000000"/>
                <w:sz w:val="28"/>
                <w:szCs w:val="28"/>
                <w:lang w:eastAsia="en-US" w:bidi="ar-SA"/>
              </w:rPr>
              <w:t>2. Право на майно, що підлягає державній реєстрації, виникає</w:t>
            </w:r>
            <w:r w:rsidRPr="00ED3C91">
              <w:rPr>
                <w:b/>
                <w:bCs/>
                <w:color w:val="000000"/>
                <w:sz w:val="28"/>
                <w:szCs w:val="28"/>
                <w:lang w:eastAsia="en-US" w:bidi="ar-SA"/>
              </w:rPr>
              <w:t xml:space="preserve"> в порядку, передбаченому Цивільним кодексом України.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146</w:t>
            </w:r>
            <w:r w:rsidRPr="00ED3C91">
              <w:rPr>
                <w:rFonts w:ascii="Times New Roman" w:hAnsi="Times New Roman"/>
                <w:b/>
                <w:bCs/>
                <w:color w:val="000000"/>
                <w:sz w:val="28"/>
                <w:szCs w:val="28"/>
                <w:lang w:val="uk-UA"/>
              </w:rPr>
              <w:t>.</w:t>
            </w:r>
            <w:r w:rsidRPr="00ED3C91">
              <w:rPr>
                <w:rFonts w:ascii="Times New Roman" w:hAnsi="Times New Roman"/>
                <w:bCs/>
                <w:color w:val="000000"/>
                <w:sz w:val="28"/>
                <w:szCs w:val="28"/>
                <w:lang w:val="uk-UA"/>
              </w:rPr>
              <w:t> Приватизація державних та комунальних підприємств</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43" w:name="n1102"/>
            <w:bookmarkEnd w:id="243"/>
            <w:r w:rsidRPr="00ED3C91">
              <w:rPr>
                <w:rFonts w:ascii="Times New Roman" w:hAnsi="Times New Roman"/>
                <w:bCs/>
                <w:color w:val="000000"/>
                <w:sz w:val="28"/>
                <w:szCs w:val="28"/>
                <w:lang w:val="uk-UA"/>
              </w:rPr>
              <w:t>1. Майно єдиного майнового комплексу державного (комунального) підприємства або його окремих підрозділів, що є єдиними майновими комплексами і виділяються в самостійні підприємства, а також об'єкти незавершеного будівництва та акції (частини, паї), що належать державі у майні інших суб'єктів господарювання, можуть бути відчужені на користь громадян чи недержавних юридичних осіб і приватизовані цими особами відповідно до закону.</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146.</w:t>
            </w:r>
            <w:r w:rsidRPr="00ED3C91">
              <w:rPr>
                <w:rFonts w:ascii="Times New Roman" w:hAnsi="Times New Roman"/>
                <w:bCs/>
                <w:color w:val="000000"/>
                <w:sz w:val="28"/>
                <w:szCs w:val="28"/>
                <w:lang w:val="uk-UA"/>
              </w:rPr>
              <w:t> Приватизація державних та комунальних підприємств</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 xml:space="preserve">1. Майно єдиного майнового комплексу державного (комунального) підприємства або його окремих підрозділів, що є єдиними майновими комплексами і виділяються в самостійні підприємства, а також об'єкти незавершеного будівництва, </w:t>
            </w:r>
            <w:r w:rsidRPr="00ED3C91">
              <w:rPr>
                <w:rFonts w:ascii="Times New Roman" w:hAnsi="Times New Roman"/>
                <w:b/>
                <w:bCs/>
                <w:color w:val="000000"/>
                <w:sz w:val="28"/>
                <w:szCs w:val="28"/>
                <w:lang w:val="uk-UA"/>
              </w:rPr>
              <w:t>окреме індивідуально визначене майно</w:t>
            </w:r>
            <w:r w:rsidRPr="00ED3C91">
              <w:rPr>
                <w:rFonts w:ascii="Times New Roman" w:hAnsi="Times New Roman"/>
                <w:bCs/>
                <w:color w:val="000000"/>
                <w:sz w:val="28"/>
                <w:szCs w:val="28"/>
                <w:lang w:val="uk-UA"/>
              </w:rPr>
              <w:t xml:space="preserve"> та акції (</w:t>
            </w:r>
            <w:r w:rsidRPr="00ED3C91">
              <w:rPr>
                <w:rFonts w:ascii="Times New Roman" w:hAnsi="Times New Roman"/>
                <w:b/>
                <w:bCs/>
                <w:color w:val="000000"/>
                <w:sz w:val="28"/>
                <w:szCs w:val="28"/>
                <w:lang w:val="uk-UA"/>
              </w:rPr>
              <w:t>частки</w:t>
            </w:r>
            <w:r w:rsidRPr="00ED3C91">
              <w:rPr>
                <w:rFonts w:ascii="Times New Roman" w:hAnsi="Times New Roman"/>
                <w:bCs/>
                <w:color w:val="000000"/>
                <w:sz w:val="28"/>
                <w:szCs w:val="28"/>
                <w:lang w:val="uk-UA"/>
              </w:rPr>
              <w:t>, паї), що належать державі у майні інших суб'єктів господарювання, можуть бути відчужені на користь громадян чи недержавних юридичних осіб і приватизовані цими особами відповідно до закону.</w:t>
            </w:r>
          </w:p>
          <w:p w:rsidR="00914F7B" w:rsidRPr="00ED3C91" w:rsidRDefault="00914F7B" w:rsidP="00914F7B">
            <w:pPr>
              <w:spacing w:after="0" w:line="240" w:lineRule="auto"/>
              <w:ind w:firstLine="709"/>
              <w:jc w:val="both"/>
              <w:rPr>
                <w:rFonts w:ascii="Times New Roman" w:hAnsi="Times New Roman"/>
                <w:color w:val="000000"/>
                <w:sz w:val="28"/>
                <w:szCs w:val="28"/>
                <w:lang w:val="uk-UA"/>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159.</w:t>
            </w:r>
            <w:r w:rsidRPr="00ED3C91">
              <w:rPr>
                <w:rFonts w:ascii="Times New Roman" w:hAnsi="Times New Roman"/>
                <w:bCs/>
                <w:color w:val="000000"/>
                <w:sz w:val="28"/>
                <w:szCs w:val="28"/>
                <w:lang w:val="uk-UA"/>
              </w:rPr>
              <w:t> Правомочності суб'єктів господарювання щодо комерційного найменування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44" w:name="n1188"/>
            <w:bookmarkEnd w:id="244"/>
            <w:r w:rsidRPr="00ED3C91">
              <w:rPr>
                <w:rFonts w:ascii="Times New Roman" w:hAnsi="Times New Roman"/>
                <w:bCs/>
                <w:color w:val="000000"/>
                <w:sz w:val="28"/>
                <w:szCs w:val="28"/>
                <w:lang w:val="uk-UA"/>
              </w:rPr>
              <w:t>1. Суб'єкт господарювання - юридична особа або громадянин-підприємець може мати комерційне найменування.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45" w:name="n1189"/>
            <w:bookmarkEnd w:id="245"/>
            <w:r w:rsidRPr="00ED3C91">
              <w:rPr>
                <w:rFonts w:ascii="Times New Roman" w:hAnsi="Times New Roman"/>
                <w:bCs/>
                <w:color w:val="000000"/>
                <w:sz w:val="28"/>
                <w:szCs w:val="28"/>
                <w:lang w:val="uk-UA"/>
              </w:rPr>
              <w:t>Громадянин-підприємець має право заявити як комерційне найменування своє прізвище або ім'я.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46" w:name="n1190"/>
            <w:bookmarkEnd w:id="246"/>
            <w:r w:rsidRPr="00ED3C91">
              <w:rPr>
                <w:rFonts w:ascii="Times New Roman" w:hAnsi="Times New Roman"/>
                <w:bCs/>
                <w:color w:val="000000"/>
                <w:sz w:val="28"/>
                <w:szCs w:val="28"/>
                <w:lang w:val="uk-UA"/>
              </w:rPr>
              <w:t>2. Відомості про комерційне найменування суб'єкта господарювання вносяться за його поданням до реєстрів, порядок ведення яких встановлюється законом. Суб'єкт господарювання, комерційне найменування якого було включено до реєстру раніше, має пріоритетне право захисту перед будь-яким іншим суб'єктом, тотожне комерційне найменування якого включено до реєстру пізніше.</w:t>
            </w:r>
          </w:p>
          <w:p w:rsidR="00914F7B" w:rsidRPr="00ED3C91" w:rsidRDefault="00D06D89"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b/>
                <w:bCs/>
                <w:color w:val="000000"/>
                <w:sz w:val="28"/>
                <w:szCs w:val="28"/>
                <w:lang w:val="uk-UA"/>
              </w:rPr>
              <w:t>Відсутня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3. Правовій охороні підлягає як повне, так і скорочене комерційне найменування суб'єкта господарювання, якщо воно фактично використовується ним у господарському обігу.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47" w:name="n1192"/>
            <w:bookmarkEnd w:id="247"/>
            <w:r w:rsidRPr="00ED3C91">
              <w:rPr>
                <w:rFonts w:ascii="Times New Roman" w:hAnsi="Times New Roman"/>
                <w:bCs/>
                <w:color w:val="000000"/>
                <w:sz w:val="28"/>
                <w:szCs w:val="28"/>
                <w:lang w:val="uk-UA"/>
              </w:rPr>
              <w:t xml:space="preserve">4. У разі якщо комерційне найменування суб'єкта господарювання є елементом його </w:t>
            </w:r>
            <w:r w:rsidRPr="00ED3C91">
              <w:rPr>
                <w:rFonts w:ascii="Times New Roman" w:hAnsi="Times New Roman"/>
                <w:bCs/>
                <w:color w:val="000000"/>
                <w:sz w:val="28"/>
                <w:szCs w:val="28"/>
                <w:lang w:val="uk-UA"/>
              </w:rPr>
              <w:lastRenderedPageBreak/>
              <w:t>торговельної марки, то здійснюється правова охорона і комерційного найменування, і торговельної марки.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48" w:name="n1193"/>
            <w:bookmarkEnd w:id="248"/>
            <w:r w:rsidRPr="00ED3C91">
              <w:rPr>
                <w:rFonts w:ascii="Times New Roman" w:hAnsi="Times New Roman"/>
                <w:bCs/>
                <w:color w:val="000000"/>
                <w:sz w:val="28"/>
                <w:szCs w:val="28"/>
                <w:lang w:val="uk-UA"/>
              </w:rPr>
              <w:t>5. Особа, яка використовує чуже комерційне найменування, на вимогу його власника зобов'язана припинити таке використання і відшкодувати завдані збитки.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159.</w:t>
            </w:r>
            <w:r w:rsidRPr="00ED3C91">
              <w:rPr>
                <w:rFonts w:ascii="Times New Roman" w:hAnsi="Times New Roman"/>
                <w:bCs/>
                <w:color w:val="000000"/>
                <w:sz w:val="28"/>
                <w:szCs w:val="28"/>
                <w:lang w:val="uk-UA"/>
              </w:rPr>
              <w:t> Правомочності суб'єктів господарювання щодо комерційного найменування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1. Суб'єкт господарювання - юридична особа або громадянин-підприємець може мати комерційне найменування.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Громадянин-підприємець має право заявити як комерційне найменування своє прізвище або ім'я.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2. Відомості про комерційне найменування суб'єкта господарювання вносяться за його поданням до реєстрів, порядок ведення яких встановлюється законом. Суб'єкт господарювання, комерційне найменування якого було включено до реєстру раніше, має пріоритетне право захисту перед будь-яким іншим суб'єктом, тотожне комерційне найменування якого включено до реєстру пізніше.</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3. Дії суб’єкта господарювання щодо використання тотожного або подібного до ступеня змішування фірмового найменування можуть бути визнані недобросовісною конкуренцією відповідно до закону.</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r w:rsidRPr="00ED3C91">
              <w:rPr>
                <w:rFonts w:ascii="Times New Roman" w:hAnsi="Times New Roman"/>
                <w:color w:val="000000"/>
                <w:sz w:val="28"/>
                <w:szCs w:val="28"/>
                <w:lang w:val="uk-UA"/>
              </w:rPr>
              <w:t>4. Правовій охороні підлягає як повне, так і скорочене комерційне найменування суб'єкта господарювання, якщо воно фактично використовується ним у господарському обігу.</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r w:rsidRPr="00ED3C91">
              <w:rPr>
                <w:rFonts w:ascii="Times New Roman" w:hAnsi="Times New Roman"/>
                <w:color w:val="000000"/>
                <w:sz w:val="28"/>
                <w:szCs w:val="28"/>
                <w:lang w:val="uk-UA"/>
              </w:rPr>
              <w:t>5. У разі якщо комерційне найменування суб'єкта господарювання є елементом його торговельної марки, то здійснюється правова охорона і комерційного найменування, і торговельної марки.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6. Особа, яка використовує чуже комерційне</w:t>
            </w:r>
            <w:r w:rsidRPr="00ED3C91">
              <w:rPr>
                <w:rFonts w:ascii="Times New Roman" w:hAnsi="Times New Roman"/>
                <w:bCs/>
                <w:color w:val="000000"/>
                <w:sz w:val="28"/>
                <w:szCs w:val="28"/>
                <w:lang w:val="uk-UA"/>
              </w:rPr>
              <w:t xml:space="preserve"> найменування, на вимогу його власника зобов'язана припинити таке використання і відшкодувати завдані збитки.</w:t>
            </w:r>
          </w:p>
          <w:p w:rsidR="00914F7B" w:rsidRPr="00ED3C91" w:rsidRDefault="00914F7B" w:rsidP="00623867">
            <w:pPr>
              <w:pStyle w:val="rvps2"/>
              <w:spacing w:before="0" w:beforeAutospacing="0" w:after="0" w:afterAutospacing="0"/>
              <w:ind w:firstLine="709"/>
              <w:jc w:val="both"/>
              <w:rPr>
                <w:color w:val="000000"/>
                <w:sz w:val="28"/>
                <w:szCs w:val="28"/>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164. У</w:t>
            </w:r>
            <w:r w:rsidRPr="00ED3C91">
              <w:rPr>
                <w:rFonts w:ascii="Times New Roman" w:hAnsi="Times New Roman"/>
                <w:bCs/>
                <w:color w:val="000000"/>
                <w:sz w:val="28"/>
                <w:szCs w:val="28"/>
                <w:lang w:val="uk-UA"/>
              </w:rPr>
              <w:t>мови і порядок випуску цінних паперів суб'єктами господарювання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49" w:name="n1219"/>
            <w:bookmarkEnd w:id="249"/>
            <w:r w:rsidRPr="00ED3C91">
              <w:rPr>
                <w:rFonts w:ascii="Times New Roman" w:hAnsi="Times New Roman"/>
                <w:bCs/>
                <w:color w:val="000000"/>
                <w:sz w:val="28"/>
                <w:szCs w:val="28"/>
                <w:lang w:val="uk-UA"/>
              </w:rPr>
              <w:t>1. Суб'єкт господарювання - юридична особа у випадках і порядку, передбачених законом, має право випускати від свого імені акції та облігації підприємства і реалізовувати їх громадянам та юридичним особам.</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164.</w:t>
            </w:r>
            <w:r w:rsidRPr="00ED3C91">
              <w:rPr>
                <w:rFonts w:ascii="Times New Roman" w:hAnsi="Times New Roman"/>
                <w:bCs/>
                <w:color w:val="000000"/>
                <w:sz w:val="28"/>
                <w:szCs w:val="28"/>
                <w:lang w:val="uk-UA"/>
              </w:rPr>
              <w:t> Умови і порядок випуску цінних паперів суб'єктами господарювання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 xml:space="preserve">1. Суб'єкт господарювання - юридична особа у випадках і порядку, передбачених законом, має право випускати від свого імені акції та облігації підприємства і реалізовувати їх </w:t>
            </w:r>
            <w:r w:rsidRPr="00ED3C91">
              <w:rPr>
                <w:rFonts w:ascii="Times New Roman" w:hAnsi="Times New Roman"/>
                <w:b/>
                <w:bCs/>
                <w:color w:val="000000"/>
                <w:sz w:val="28"/>
                <w:szCs w:val="28"/>
                <w:lang w:val="uk-UA"/>
              </w:rPr>
              <w:t>фізичним особам</w:t>
            </w:r>
            <w:r w:rsidRPr="00ED3C91">
              <w:rPr>
                <w:rFonts w:ascii="Times New Roman" w:hAnsi="Times New Roman"/>
                <w:bCs/>
                <w:color w:val="000000"/>
                <w:sz w:val="28"/>
                <w:szCs w:val="28"/>
                <w:lang w:val="uk-UA"/>
              </w:rPr>
              <w:t xml:space="preserve"> та юридичним особам.</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167.</w:t>
            </w:r>
            <w:r w:rsidRPr="00ED3C91">
              <w:rPr>
                <w:rFonts w:ascii="Times New Roman" w:hAnsi="Times New Roman"/>
                <w:bCs/>
                <w:color w:val="000000"/>
                <w:sz w:val="28"/>
                <w:szCs w:val="28"/>
                <w:lang w:val="uk-UA"/>
              </w:rPr>
              <w:t> Зміст корпоративних прав та корпоративних відносин</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50" w:name="n1246"/>
            <w:bookmarkStart w:id="251" w:name="n1247"/>
            <w:bookmarkEnd w:id="250"/>
            <w:bookmarkEnd w:id="251"/>
            <w:r w:rsidRPr="00ED3C91">
              <w:rPr>
                <w:rFonts w:ascii="Times New Roman" w:hAnsi="Times New Roman"/>
                <w:bCs/>
                <w:color w:val="000000"/>
                <w:sz w:val="28"/>
                <w:szCs w:val="28"/>
                <w:lang w:val="uk-UA"/>
              </w:rPr>
              <w:t>1. Корпоративні права - це права особи, частка якої визначається у статутному капіталі (майні) господарської організації, що включають правомочності на участь цієї особи в управлінні господарською організацією, отримання певної частки прибутку (дивідендів) даної організації та активів у разі ліквідації останньої відповідно до закону, а також інші правомочності, передбачені законом та статутними документами.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167. </w:t>
            </w:r>
            <w:r w:rsidRPr="00ED3C91">
              <w:rPr>
                <w:rFonts w:ascii="Times New Roman" w:hAnsi="Times New Roman"/>
                <w:bCs/>
                <w:color w:val="000000"/>
                <w:sz w:val="28"/>
                <w:szCs w:val="28"/>
                <w:lang w:val="uk-UA"/>
              </w:rPr>
              <w:t>Зміст корпоративних прав та корпоративних відносин</w:t>
            </w:r>
          </w:p>
          <w:p w:rsidR="00914F7B" w:rsidRPr="00ED3C91" w:rsidRDefault="00914F7B" w:rsidP="00623867">
            <w:pPr>
              <w:pStyle w:val="rvps2"/>
              <w:shd w:val="clear" w:color="auto" w:fill="FFFFFF"/>
              <w:spacing w:before="0" w:beforeAutospacing="0" w:after="0" w:afterAutospacing="0"/>
              <w:ind w:firstLine="709"/>
              <w:jc w:val="both"/>
              <w:rPr>
                <w:bCs/>
                <w:color w:val="000000"/>
                <w:sz w:val="28"/>
                <w:szCs w:val="28"/>
              </w:rPr>
            </w:pPr>
            <w:r w:rsidRPr="00ED3C91">
              <w:rPr>
                <w:bCs/>
                <w:color w:val="000000"/>
                <w:sz w:val="28"/>
                <w:szCs w:val="28"/>
              </w:rPr>
              <w:t>1. Корпоративні права - це права особи, частка якої визначається у статутному капіталі (майні) господарської організації, що включають правомочності на участь цієї особи в управлінні господарською організацією, отримання певної частки прибутку (дивідендів) даної організації та активів у разі ліквідації останньої відповідно до закону, а також інші правомочності, передбачені законом та статутними документами.</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Корпоративні права можуть бути об’єктом купівлі-продажу, застави та інших правочинів.</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r w:rsidRPr="00ED3C91">
              <w:rPr>
                <w:rFonts w:ascii="Times New Roman" w:hAnsi="Times New Roman"/>
                <w:b/>
                <w:color w:val="000000"/>
                <w:sz w:val="28"/>
                <w:szCs w:val="28"/>
              </w:rPr>
              <w:t>…</w:t>
            </w:r>
          </w:p>
        </w:tc>
      </w:tr>
      <w:tr w:rsidR="00914F7B" w:rsidRPr="00ED3C91" w:rsidTr="00914F7B">
        <w:trPr>
          <w:trHeight w:val="8614"/>
        </w:trPr>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175.</w:t>
            </w:r>
            <w:r w:rsidRPr="00ED3C91">
              <w:rPr>
                <w:rFonts w:ascii="Times New Roman" w:hAnsi="Times New Roman"/>
                <w:bCs/>
                <w:color w:val="000000"/>
                <w:sz w:val="28"/>
                <w:szCs w:val="28"/>
                <w:lang w:val="uk-UA"/>
              </w:rPr>
              <w:t> Майново-господарські зобов'язання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52" w:name="n1272"/>
            <w:bookmarkEnd w:id="252"/>
            <w:r w:rsidRPr="00ED3C91">
              <w:rPr>
                <w:rFonts w:ascii="Times New Roman" w:hAnsi="Times New Roman"/>
                <w:bCs/>
                <w:color w:val="000000"/>
                <w:sz w:val="28"/>
                <w:szCs w:val="28"/>
                <w:lang w:val="uk-UA"/>
              </w:rPr>
              <w:t>1. Майново-господарськими визнаються цивільно-правові зобов'язання, що виникають між учасниками господарських відносин при здійсненні господарської діяльності, в силу яких зобов'язана сторона повинна вчинити певну господарську дію на користь другої сторони або утриматися від певної дії, а управнена сторона має право вимагати від зобов'язаної сторони виконання її обов'язку.…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53" w:name="n1276"/>
            <w:bookmarkEnd w:id="253"/>
            <w:r w:rsidRPr="00ED3C91">
              <w:rPr>
                <w:rFonts w:ascii="Times New Roman" w:hAnsi="Times New Roman"/>
                <w:bCs/>
                <w:color w:val="000000"/>
                <w:sz w:val="28"/>
                <w:szCs w:val="28"/>
                <w:lang w:val="uk-UA"/>
              </w:rPr>
              <w:t xml:space="preserve">4. Суб'єкти господарювання у випадках, передбачених цим Кодексом та іншими законами, можуть добровільно брати на себе зобов'язання майнового характеру на користь інших учасників господарських відносин (благодійництво тощо). </w:t>
            </w:r>
            <w:r w:rsidRPr="00ED3C91">
              <w:rPr>
                <w:rFonts w:ascii="Times New Roman" w:hAnsi="Times New Roman"/>
                <w:b/>
                <w:bCs/>
                <w:color w:val="000000"/>
                <w:sz w:val="28"/>
                <w:szCs w:val="28"/>
                <w:lang w:val="uk-UA"/>
              </w:rPr>
              <w:t>Такі зобов'язання не є підставою для вимог щодо їх обов'язкового виконання.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175.</w:t>
            </w:r>
            <w:r w:rsidRPr="00ED3C91">
              <w:rPr>
                <w:rFonts w:ascii="Times New Roman" w:hAnsi="Times New Roman"/>
                <w:bCs/>
                <w:color w:val="000000"/>
                <w:sz w:val="28"/>
                <w:szCs w:val="28"/>
                <w:lang w:val="uk-UA"/>
              </w:rPr>
              <w:t> Майново-господарські зобов'язання</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b/>
                <w:bCs/>
                <w:color w:val="000000"/>
                <w:sz w:val="28"/>
                <w:szCs w:val="28"/>
                <w:lang w:val="uk-UA"/>
              </w:rPr>
              <w:t>1. Майново-господарські зобов'язання виникають між учасниками господарських відносин при здійсненні господарської діяльності, в силу яких зобов'язана сторона повинна вчинити певну господарську дію на користь другої сторони або утриматися від певної дії, а управнена сторона має право вимагати від зобов'язаної сторони виконання її обов'язку.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 xml:space="preserve">4. Суб'єкти господарювання у випадках, передбачених цим Кодексом та іншими законами, можуть добровільно брати на себе зобов'язання майнового характеру на користь інших учасників господарських відносин (благодійництво тощо). </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178. </w:t>
            </w:r>
            <w:r w:rsidRPr="00ED3C91">
              <w:rPr>
                <w:rFonts w:ascii="Times New Roman" w:hAnsi="Times New Roman"/>
                <w:bCs/>
                <w:color w:val="000000"/>
                <w:sz w:val="28"/>
                <w:szCs w:val="28"/>
                <w:lang w:val="uk-UA"/>
              </w:rPr>
              <w:t>Публічні зобов'язання суб'єктів господарювання</w:t>
            </w:r>
          </w:p>
          <w:p w:rsidR="00914F7B" w:rsidRPr="00ED3C91" w:rsidRDefault="00914F7B" w:rsidP="00D06D89">
            <w:pPr>
              <w:pStyle w:val="af2"/>
              <w:numPr>
                <w:ilvl w:val="0"/>
                <w:numId w:val="2"/>
              </w:numPr>
              <w:spacing w:after="0" w:line="240" w:lineRule="auto"/>
              <w:ind w:left="29" w:firstLine="680"/>
              <w:jc w:val="both"/>
              <w:rPr>
                <w:rFonts w:ascii="Times New Roman" w:hAnsi="Times New Roman"/>
                <w:bCs/>
                <w:color w:val="000000"/>
                <w:sz w:val="28"/>
                <w:szCs w:val="28"/>
                <w:lang w:val="uk-UA"/>
              </w:rPr>
            </w:pPr>
            <w:bookmarkStart w:id="254" w:name="n1290"/>
            <w:bookmarkEnd w:id="254"/>
            <w:r w:rsidRPr="00ED3C91">
              <w:rPr>
                <w:rFonts w:ascii="Times New Roman" w:hAnsi="Times New Roman"/>
                <w:bCs/>
                <w:color w:val="000000"/>
                <w:sz w:val="28"/>
                <w:szCs w:val="28"/>
                <w:lang w:val="uk-UA"/>
              </w:rPr>
              <w:lastRenderedPageBreak/>
              <w:t>Суб'єкт господарювання, який відповідно до закону та своїх установчих документів зобов'язаний здійснювати виконання робіт, надання послуг або продаж товарів кожному, хто до нього звертається на законних підставах, не має права відмовити у виконанні робіт, наданні послуг, продажу товару за наявності у нього такої можливості або надавати перевагу одному споживачеві перед іншими, крім випадків, передбачених законодавством.</w:t>
            </w:r>
          </w:p>
          <w:p w:rsidR="00D06D89" w:rsidRPr="00ED3C91" w:rsidRDefault="00D06D89" w:rsidP="00D06D89">
            <w:pPr>
              <w:spacing w:after="0" w:line="240" w:lineRule="auto"/>
              <w:ind w:firstLine="738"/>
              <w:jc w:val="both"/>
              <w:rPr>
                <w:rFonts w:ascii="Times New Roman" w:hAnsi="Times New Roman"/>
                <w:b/>
                <w:bCs/>
                <w:color w:val="000000"/>
                <w:sz w:val="28"/>
                <w:szCs w:val="28"/>
                <w:lang w:val="uk-UA"/>
              </w:rPr>
            </w:pPr>
            <w:r w:rsidRPr="00ED3C91">
              <w:rPr>
                <w:rFonts w:ascii="Times New Roman" w:hAnsi="Times New Roman"/>
                <w:b/>
                <w:bCs/>
                <w:color w:val="000000"/>
                <w:sz w:val="28"/>
                <w:szCs w:val="28"/>
                <w:lang w:val="uk-UA"/>
              </w:rPr>
              <w:t>Відсутня</w:t>
            </w:r>
          </w:p>
          <w:p w:rsidR="00D06D89" w:rsidRPr="00ED3C91" w:rsidRDefault="00914F7B" w:rsidP="00D06D89">
            <w:pPr>
              <w:spacing w:after="0" w:line="240" w:lineRule="auto"/>
              <w:ind w:firstLine="709"/>
              <w:jc w:val="both"/>
              <w:rPr>
                <w:rFonts w:ascii="Times New Roman" w:hAnsi="Times New Roman"/>
                <w:bCs/>
                <w:color w:val="000000"/>
                <w:sz w:val="28"/>
                <w:szCs w:val="28"/>
                <w:lang w:val="uk-UA"/>
              </w:rPr>
            </w:pPr>
            <w:bookmarkStart w:id="255" w:name="n1291"/>
            <w:bookmarkEnd w:id="255"/>
            <w:r w:rsidRPr="00ED3C91">
              <w:rPr>
                <w:rFonts w:ascii="Times New Roman" w:hAnsi="Times New Roman"/>
                <w:bCs/>
                <w:color w:val="000000"/>
                <w:sz w:val="28"/>
                <w:szCs w:val="28"/>
                <w:lang w:val="uk-UA"/>
              </w:rPr>
              <w:t>2. Суб'єкт господарювання, який безпідставно ухиляється від виконання публічного зобов'язання, повинен відшкодувати другій стороні завдані цим збитки в порядку, визначеному законом.</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256" w:name="n1292"/>
            <w:bookmarkEnd w:id="256"/>
            <w:r w:rsidRPr="00ED3C91">
              <w:rPr>
                <w:rFonts w:ascii="Times New Roman" w:hAnsi="Times New Roman"/>
                <w:bCs/>
                <w:color w:val="000000"/>
                <w:sz w:val="28"/>
                <w:szCs w:val="28"/>
                <w:lang w:val="uk-UA"/>
              </w:rPr>
              <w:t xml:space="preserve">3. Кабінет Міністрів України може у визначених законом випадках видавати правила, обов'язкові для сторін публічного зобов'язання, в тому числі щодо встановлення або регулювання цін. Умови </w:t>
            </w:r>
            <w:r w:rsidRPr="00ED3C91">
              <w:rPr>
                <w:rFonts w:ascii="Times New Roman" w:hAnsi="Times New Roman"/>
                <w:b/>
                <w:bCs/>
                <w:color w:val="000000"/>
                <w:sz w:val="28"/>
                <w:szCs w:val="28"/>
                <w:lang w:val="uk-UA"/>
              </w:rPr>
              <w:t>зобов'язання,</w:t>
            </w:r>
            <w:r w:rsidRPr="00ED3C91">
              <w:rPr>
                <w:rFonts w:ascii="Times New Roman" w:hAnsi="Times New Roman"/>
                <w:bCs/>
                <w:color w:val="000000"/>
                <w:sz w:val="28"/>
                <w:szCs w:val="28"/>
                <w:lang w:val="uk-UA"/>
              </w:rPr>
              <w:t xml:space="preserve"> що не відповідають цим правилам або встановленим цінам, є </w:t>
            </w:r>
            <w:r w:rsidRPr="00ED3C91">
              <w:rPr>
                <w:rFonts w:ascii="Times New Roman" w:hAnsi="Times New Roman"/>
                <w:b/>
                <w:bCs/>
                <w:color w:val="000000"/>
                <w:sz w:val="28"/>
                <w:szCs w:val="28"/>
                <w:lang w:val="uk-UA"/>
              </w:rPr>
              <w:t>недійсними.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lastRenderedPageBreak/>
              <w:t xml:space="preserve">Стаття 178. Публічні зобов'язання суб'єктів господарювання </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lastRenderedPageBreak/>
              <w:t xml:space="preserve">1. Публічні зобов’язання суб’єктів господарювання виникають на підставі публічних договорів. </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 xml:space="preserve">2. Суб'єкт господарювання, який відповідно до закону та своїх установчих документів зобов'язаний здійснювати виконання робіт, надання послуг або продаж товарів кожному, хто до нього звертається на законних підставах, не має права відмовити в укладенні публічного договору за наявності у нього такої можливості або надавати перевагу одному споживачеві перед іншими, крім випадків, передбачених законодавством. </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3. Умови публічного договору, від укладання якого безпідставно ухиляється суб’єкт господарювання, можуть бути встановлені на підставі рішення суду.</w:t>
            </w:r>
          </w:p>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b/>
                <w:color w:val="000000"/>
                <w:sz w:val="28"/>
                <w:szCs w:val="28"/>
              </w:rPr>
              <w:t>4. Суб'єкт господарювання, який безпідставно ухиляється від укладання публічного договору, повинен відшкодувати другій стороні завдані цим збитки.</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r w:rsidRPr="00ED3C91">
              <w:rPr>
                <w:rFonts w:ascii="Times New Roman" w:hAnsi="Times New Roman"/>
                <w:b/>
                <w:color w:val="000000"/>
                <w:sz w:val="28"/>
                <w:szCs w:val="28"/>
              </w:rPr>
              <w:t>5. Кабінет Міністрів України може видавати правила, обов'язкові для сторін публічного договору, в тому числі щодо встановлення або регулювання цін. Умови публічного договору, що не відповідають цим правилам або встановленим цінам, є нікчемними.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179.</w:t>
            </w:r>
            <w:r w:rsidRPr="00ED3C91">
              <w:rPr>
                <w:rFonts w:ascii="Times New Roman" w:hAnsi="Times New Roman"/>
                <w:bCs/>
                <w:color w:val="000000"/>
                <w:sz w:val="28"/>
                <w:szCs w:val="28"/>
                <w:lang w:val="uk-UA"/>
              </w:rPr>
              <w:t> Загальні умови укладання договорів, що породжують господарські зобов'язання</w:t>
            </w:r>
            <w:bookmarkStart w:id="257" w:name="n1295"/>
            <w:bookmarkEnd w:id="257"/>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b/>
                <w:bCs/>
                <w:color w:val="000000"/>
                <w:sz w:val="28"/>
                <w:szCs w:val="28"/>
                <w:lang w:val="uk-UA"/>
              </w:rPr>
              <w:t xml:space="preserve">1. Майново-господарські зобов'язання, які виникають між суб'єктами господарювання або між суб'єктами господарювання і негосподарюючими суб'єктами - юридичними </w:t>
            </w:r>
            <w:r w:rsidRPr="00ED3C91">
              <w:rPr>
                <w:rFonts w:ascii="Times New Roman" w:hAnsi="Times New Roman"/>
                <w:b/>
                <w:bCs/>
                <w:color w:val="000000"/>
                <w:sz w:val="28"/>
                <w:szCs w:val="28"/>
                <w:lang w:val="uk-UA"/>
              </w:rPr>
              <w:lastRenderedPageBreak/>
              <w:t>особами на підставі господарських договорів, є господарсько-договірними зобов'язаннями.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58" w:name="n1296"/>
            <w:bookmarkEnd w:id="258"/>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59" w:name="n1305"/>
            <w:bookmarkEnd w:id="259"/>
            <w:r w:rsidRPr="00ED3C91">
              <w:rPr>
                <w:rFonts w:ascii="Times New Roman" w:hAnsi="Times New Roman"/>
                <w:bCs/>
                <w:color w:val="000000"/>
                <w:sz w:val="28"/>
                <w:szCs w:val="28"/>
                <w:lang w:val="uk-UA"/>
              </w:rPr>
              <w:t xml:space="preserve">6. Суб'єкти господарювання, які забезпечують споживачів, </w:t>
            </w:r>
            <w:r w:rsidRPr="00ED3C91">
              <w:rPr>
                <w:rFonts w:ascii="Times New Roman" w:hAnsi="Times New Roman"/>
                <w:b/>
                <w:bCs/>
                <w:color w:val="000000"/>
                <w:sz w:val="28"/>
                <w:szCs w:val="28"/>
                <w:lang w:val="uk-UA"/>
              </w:rPr>
              <w:t>зазначених у частині першій цієї статті,</w:t>
            </w:r>
            <w:r w:rsidRPr="00ED3C91">
              <w:rPr>
                <w:rFonts w:ascii="Times New Roman" w:hAnsi="Times New Roman"/>
                <w:bCs/>
                <w:color w:val="000000"/>
                <w:sz w:val="28"/>
                <w:szCs w:val="28"/>
                <w:lang w:val="uk-UA"/>
              </w:rPr>
              <w:t xml:space="preserve"> електроенергією, зв'язком, послугами залізничного та інших видів транспорту, а у випадках, передбачених законом, також інші суб'єкти зобов'язані укладати договори з усіма споживачами їхньої продукції (послуг). Законодавством можуть бути передбачені обов'язкові умови таких договорів.</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179.</w:t>
            </w:r>
            <w:r w:rsidRPr="00ED3C91">
              <w:rPr>
                <w:rFonts w:ascii="Times New Roman" w:hAnsi="Times New Roman"/>
                <w:bCs/>
                <w:color w:val="000000"/>
                <w:sz w:val="28"/>
                <w:szCs w:val="28"/>
                <w:lang w:val="uk-UA"/>
              </w:rPr>
              <w:t> Загальні умови укладання договорів, що породжують господарські зобов'язання</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b/>
                <w:bCs/>
                <w:color w:val="000000"/>
                <w:sz w:val="28"/>
                <w:szCs w:val="28"/>
                <w:lang w:val="uk-UA"/>
              </w:rPr>
              <w:t xml:space="preserve">1. Господарським договором визнається угода двох або більше суб’єктів господарювання, суб’єктів господарювання та органів державної влади чи органів місцевого самоврядування, наділених господарською </w:t>
            </w:r>
            <w:r w:rsidRPr="00ED3C91">
              <w:rPr>
                <w:rFonts w:ascii="Times New Roman" w:hAnsi="Times New Roman"/>
                <w:b/>
                <w:bCs/>
                <w:color w:val="000000"/>
                <w:sz w:val="28"/>
                <w:szCs w:val="28"/>
                <w:lang w:val="uk-UA"/>
              </w:rPr>
              <w:lastRenderedPageBreak/>
              <w:t>компетенцією, спрямована на встановлення прав та обов’язків сторін у сфері господарювання.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6. Суб'єкти господарювання, які забезпечують споживачів електроенергією, зв'язком, послугами залізничного та інших видів транспорту, а у випадках, передбачених законом, також інші суб'єкти зобов'язані укладати договори з усіма споживачами їхньої продукції (послуг). Законодавством можуть бути передбачені обов'язкові умови таких договорів.</w:t>
            </w:r>
          </w:p>
          <w:p w:rsidR="00914F7B" w:rsidRPr="00ED3C91" w:rsidRDefault="00914F7B" w:rsidP="00914F7B">
            <w:pPr>
              <w:pStyle w:val="rvps2"/>
              <w:shd w:val="clear" w:color="auto" w:fill="FFFFFF"/>
              <w:spacing w:before="0" w:beforeAutospacing="0" w:after="0" w:afterAutospacing="0"/>
              <w:ind w:firstLine="709"/>
              <w:jc w:val="both"/>
              <w:rPr>
                <w:color w:val="000000"/>
                <w:sz w:val="28"/>
                <w:szCs w:val="28"/>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180.</w:t>
            </w:r>
            <w:r w:rsidRPr="00ED3C91">
              <w:rPr>
                <w:rFonts w:ascii="Times New Roman" w:hAnsi="Times New Roman"/>
                <w:bCs/>
                <w:color w:val="000000"/>
                <w:sz w:val="28"/>
                <w:szCs w:val="28"/>
                <w:lang w:val="uk-UA"/>
              </w:rPr>
              <w:t> Істотні умови господарського договору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60" w:name="n1310"/>
            <w:bookmarkEnd w:id="260"/>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261" w:name="n1312"/>
            <w:bookmarkEnd w:id="261"/>
            <w:r w:rsidRPr="00ED3C91">
              <w:rPr>
                <w:rFonts w:ascii="Times New Roman" w:hAnsi="Times New Roman"/>
                <w:b/>
                <w:bCs/>
                <w:color w:val="000000"/>
                <w:sz w:val="28"/>
                <w:szCs w:val="28"/>
                <w:lang w:val="uk-UA"/>
              </w:rPr>
              <w:t>3. При укладенні господарського договору сторони зобов'язані у будь-якому разі погодити предмет, ціну та строк дії договору.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62" w:name="n1313"/>
            <w:bookmarkEnd w:id="262"/>
            <w:r w:rsidRPr="00ED3C91">
              <w:rPr>
                <w:rFonts w:ascii="Times New Roman" w:hAnsi="Times New Roman"/>
                <w:bCs/>
                <w:color w:val="000000"/>
                <w:sz w:val="28"/>
                <w:szCs w:val="28"/>
                <w:lang w:val="uk-UA"/>
              </w:rPr>
              <w:t>4. Умови про предмет у господарському договорі повинні визначати найменування (номенклатуру, асортимент) та кількість продукції (робіт, послуг), а також вимоги до їх якості. Вимоги щодо якості предмета договору визначаються відповідно до обов'язкових для сторін нормативних документів, зазначених у статті 15 цього Кодексу, а у разі їх відсутності - в договірному порядку, з додержанням умов, що забезпечують захист інтересів кінцевих споживачів товарів і послуг.</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63" w:name="n1314"/>
            <w:bookmarkEnd w:id="263"/>
            <w:r w:rsidRPr="00ED3C91">
              <w:rPr>
                <w:rFonts w:ascii="Times New Roman" w:hAnsi="Times New Roman"/>
                <w:bCs/>
                <w:color w:val="000000"/>
                <w:sz w:val="28"/>
                <w:szCs w:val="28"/>
                <w:lang w:val="uk-UA"/>
              </w:rPr>
              <w:lastRenderedPageBreak/>
              <w:t>…</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64" w:name="n1316"/>
            <w:bookmarkEnd w:id="264"/>
            <w:r w:rsidRPr="00ED3C91">
              <w:rPr>
                <w:rFonts w:ascii="Times New Roman" w:hAnsi="Times New Roman"/>
                <w:bCs/>
                <w:color w:val="000000"/>
                <w:sz w:val="28"/>
                <w:szCs w:val="28"/>
                <w:lang w:val="uk-UA"/>
              </w:rPr>
              <w:t>7. Строком дії господарського договору є час, впродовж якого існують господарські зобов'язання сторін, що виникли на основі цього договору. На зобов'язання, що виникли у сторін до укладення ними господарського договору, не поширюються умови укладеного договору, якщо договором не передбачено інше. Закінчення строку дії господарського договору не звільняє сторони від відповідальності за його порушення, що мало місце під час дії договору.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180.</w:t>
            </w:r>
            <w:r w:rsidRPr="00ED3C91">
              <w:rPr>
                <w:rFonts w:ascii="Times New Roman" w:hAnsi="Times New Roman"/>
                <w:bCs/>
                <w:color w:val="000000"/>
                <w:sz w:val="28"/>
                <w:szCs w:val="28"/>
                <w:lang w:val="uk-UA"/>
              </w:rPr>
              <w:t> Істотні умови господарського договору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b/>
                <w:bCs/>
                <w:color w:val="000000"/>
                <w:sz w:val="28"/>
                <w:szCs w:val="28"/>
                <w:lang w:val="uk-UA"/>
              </w:rPr>
              <w:t>3. При укладенні майнового господарського договору сторони зобов'язані у будь-якому разі погодити предмет та ціну договору або спосіб обчислення цієї ціни на момент виконання договору. Істотною умовою договору, що встановлює організаційно-господарські зобов’язання, є його предмет.</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 xml:space="preserve">4. Умови про предмет у </w:t>
            </w:r>
            <w:r w:rsidRPr="00ED3C91">
              <w:rPr>
                <w:rFonts w:ascii="Times New Roman" w:hAnsi="Times New Roman"/>
                <w:b/>
                <w:bCs/>
                <w:color w:val="000000"/>
                <w:sz w:val="28"/>
                <w:szCs w:val="28"/>
                <w:lang w:val="uk-UA"/>
              </w:rPr>
              <w:t xml:space="preserve">майновому </w:t>
            </w:r>
            <w:r w:rsidRPr="00ED3C91">
              <w:rPr>
                <w:rFonts w:ascii="Times New Roman" w:hAnsi="Times New Roman"/>
                <w:bCs/>
                <w:color w:val="000000"/>
                <w:sz w:val="28"/>
                <w:szCs w:val="28"/>
                <w:lang w:val="uk-UA"/>
              </w:rPr>
              <w:t xml:space="preserve">господарському договорі повинні визначати найменування (номенклатуру, асортимент) та кількість продукції (робіт, послуг), а також вимоги до їх якості. Вимоги щодо якості предмета договору визначаються відповідно до обов'язкових для сторін нормативних документів, зазначених у статті 15 цього Кодексу, а у разі їх відсутності - в договірному порядку, з додержанням </w:t>
            </w:r>
            <w:r w:rsidRPr="00ED3C91">
              <w:rPr>
                <w:rFonts w:ascii="Times New Roman" w:hAnsi="Times New Roman"/>
                <w:bCs/>
                <w:color w:val="000000"/>
                <w:sz w:val="28"/>
                <w:szCs w:val="28"/>
                <w:lang w:val="uk-UA"/>
              </w:rPr>
              <w:lastRenderedPageBreak/>
              <w:t>умов, що забезпечують захист інтересів кінцевих споживачів товарів і послуг.</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color w:val="000000"/>
                <w:sz w:val="28"/>
                <w:szCs w:val="28"/>
              </w:rPr>
              <w:t xml:space="preserve">7. Строком дії господарського договору є час, впродовж якого існують господарські зобов'язання сторін, що виникли на основі цього договору. </w:t>
            </w:r>
            <w:r w:rsidRPr="00ED3C91">
              <w:rPr>
                <w:b/>
                <w:bCs/>
                <w:color w:val="000000"/>
                <w:sz w:val="28"/>
                <w:szCs w:val="28"/>
              </w:rPr>
              <w:t>У випадку відсутності в господарському договорі умови про строк його дії застосовуються правила Цивільного кодексу України щодо строків (термінів) виконання зобов`язань, якщо інше не передбачене цим Кодексом.</w:t>
            </w:r>
            <w:r w:rsidRPr="00ED3C91">
              <w:rPr>
                <w:bCs/>
                <w:color w:val="000000"/>
                <w:sz w:val="28"/>
                <w:szCs w:val="28"/>
              </w:rPr>
              <w:t xml:space="preserve"> На зобов'язання, що виникли у сторін до укладення ними господарського договору, не поширюються умови укладеного договору, якщо договором не передбачено інше. Закінчення строку дії господарського договору не звільняє сторони від відповідальності за його порушення, що мало місце під час дії договору.</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p>
          <w:p w:rsidR="00914F7B" w:rsidRPr="00ED3C91" w:rsidRDefault="00914F7B" w:rsidP="00623867">
            <w:pPr>
              <w:spacing w:after="0" w:line="240" w:lineRule="auto"/>
              <w:ind w:firstLine="709"/>
              <w:jc w:val="both"/>
              <w:rPr>
                <w:rFonts w:ascii="Times New Roman" w:hAnsi="Times New Roman"/>
                <w:color w:val="000000"/>
                <w:sz w:val="28"/>
                <w:szCs w:val="28"/>
                <w:lang w:val="uk-UA"/>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181.</w:t>
            </w:r>
            <w:r w:rsidRPr="00ED3C91">
              <w:rPr>
                <w:rFonts w:ascii="Times New Roman" w:hAnsi="Times New Roman"/>
                <w:bCs/>
                <w:color w:val="000000"/>
                <w:sz w:val="28"/>
                <w:szCs w:val="28"/>
                <w:lang w:val="uk-UA"/>
              </w:rPr>
              <w:t> Загальний порядок укладання господарських договорів</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65" w:name="n1318"/>
            <w:bookmarkEnd w:id="265"/>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266" w:name="n1325"/>
            <w:bookmarkEnd w:id="266"/>
            <w:r w:rsidRPr="00ED3C91">
              <w:rPr>
                <w:rFonts w:ascii="Times New Roman" w:hAnsi="Times New Roman"/>
                <w:bCs/>
                <w:color w:val="000000"/>
                <w:sz w:val="28"/>
                <w:szCs w:val="28"/>
                <w:lang w:val="uk-UA"/>
              </w:rPr>
              <w:t xml:space="preserve">8. У разі якщо сторони не досягли згоди з усіх істотних умов господарського договору, такий договір вважається неукладеним (таким, що не відбувся). </w:t>
            </w:r>
            <w:r w:rsidRPr="00ED3C91">
              <w:rPr>
                <w:rFonts w:ascii="Times New Roman" w:hAnsi="Times New Roman"/>
                <w:b/>
                <w:bCs/>
                <w:color w:val="000000"/>
                <w:sz w:val="28"/>
                <w:szCs w:val="28"/>
                <w:lang w:val="uk-UA"/>
              </w:rPr>
              <w:t>Якщо одна із сторін здійснила фактичні дії щодо його виконання, правові наслідки таких дій визначаються нормами Цивільного кодексу України.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181. Загальний</w:t>
            </w:r>
            <w:r w:rsidRPr="00ED3C91">
              <w:rPr>
                <w:rFonts w:ascii="Times New Roman" w:hAnsi="Times New Roman"/>
                <w:bCs/>
                <w:color w:val="000000"/>
                <w:sz w:val="28"/>
                <w:szCs w:val="28"/>
                <w:lang w:val="uk-UA"/>
              </w:rPr>
              <w:t xml:space="preserve"> порядок укладання господарських договорів</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 xml:space="preserve">8. У разі якщо сторони не досягли згоди з усіх істотних умов господарського договору, такий договір вважається неукладеним (таким, що не відбувся). </w:t>
            </w:r>
            <w:r w:rsidRPr="00ED3C91">
              <w:rPr>
                <w:rFonts w:ascii="Times New Roman" w:hAnsi="Times New Roman"/>
                <w:b/>
                <w:bCs/>
                <w:color w:val="000000"/>
                <w:sz w:val="28"/>
                <w:szCs w:val="28"/>
                <w:lang w:val="uk-UA"/>
              </w:rPr>
              <w:t xml:space="preserve">Якщо одна із сторін договору здійснила фактичні дії щодо його виконання, але волевиявлення іншої сторони на встановлення істотних умов договору відсутнє, правові наслідки таких дій визначаються нормами Цивільного кодексу України про </w:t>
            </w:r>
            <w:r w:rsidRPr="00ED3C91">
              <w:rPr>
                <w:rFonts w:ascii="Times New Roman" w:hAnsi="Times New Roman"/>
                <w:b/>
                <w:bCs/>
                <w:color w:val="000000"/>
                <w:sz w:val="28"/>
                <w:szCs w:val="28"/>
                <w:lang w:val="uk-UA"/>
              </w:rPr>
              <w:lastRenderedPageBreak/>
              <w:t>зобов’язання у зв’язку з набуттям, збереженням майна без достатньої правової підстави.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185.</w:t>
            </w:r>
            <w:r w:rsidRPr="00ED3C91">
              <w:rPr>
                <w:rFonts w:ascii="Times New Roman" w:hAnsi="Times New Roman"/>
                <w:bCs/>
                <w:color w:val="000000"/>
                <w:sz w:val="28"/>
                <w:szCs w:val="28"/>
                <w:lang w:val="uk-UA"/>
              </w:rPr>
              <w:t> Особливості укладання господарських договорів на біржах, ярмарках та публічних торгах</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67" w:name="n1344"/>
            <w:bookmarkEnd w:id="267"/>
            <w:r w:rsidRPr="00ED3C91">
              <w:rPr>
                <w:rFonts w:ascii="Times New Roman" w:hAnsi="Times New Roman"/>
                <w:bCs/>
                <w:color w:val="000000"/>
                <w:sz w:val="28"/>
                <w:szCs w:val="28"/>
                <w:lang w:val="uk-UA"/>
              </w:rPr>
              <w:t xml:space="preserve">1. До укладення господарських договорів на біржах, оптових ярмарках, публічних торгах застосовуються загальні правила укладення договорів на основі вільного </w:t>
            </w:r>
            <w:r w:rsidRPr="00ED3C91">
              <w:rPr>
                <w:rFonts w:ascii="Times New Roman" w:hAnsi="Times New Roman"/>
                <w:b/>
                <w:bCs/>
                <w:color w:val="000000"/>
                <w:sz w:val="28"/>
                <w:szCs w:val="28"/>
                <w:lang w:val="uk-UA"/>
              </w:rPr>
              <w:t>волевиявлення, з урахуванням нормативно-правових актів</w:t>
            </w:r>
            <w:r w:rsidRPr="00ED3C91">
              <w:rPr>
                <w:rFonts w:ascii="Times New Roman" w:hAnsi="Times New Roman"/>
                <w:bCs/>
                <w:color w:val="000000"/>
                <w:sz w:val="28"/>
                <w:szCs w:val="28"/>
                <w:lang w:val="uk-UA"/>
              </w:rPr>
              <w:t>, якими регулюється діяльність відповідних бірж, ярмарків та публічних торгів.</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185.</w:t>
            </w:r>
            <w:r w:rsidRPr="00ED3C91">
              <w:rPr>
                <w:rFonts w:ascii="Times New Roman" w:hAnsi="Times New Roman"/>
                <w:bCs/>
                <w:color w:val="000000"/>
                <w:sz w:val="28"/>
                <w:szCs w:val="28"/>
                <w:lang w:val="uk-UA"/>
              </w:rPr>
              <w:t> Особливості укладання господарських договорів на біржах, ярмарках та публічних торгах</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 xml:space="preserve">1. До укладення господарських договорів на біржах, оптових ярмарках, публічних торгах застосовуються загальні правила укладення договорів на основі вільного </w:t>
            </w:r>
            <w:r w:rsidRPr="00ED3C91">
              <w:rPr>
                <w:rFonts w:ascii="Times New Roman" w:hAnsi="Times New Roman"/>
                <w:b/>
                <w:bCs/>
                <w:color w:val="000000"/>
                <w:sz w:val="28"/>
                <w:szCs w:val="28"/>
                <w:lang w:val="uk-UA"/>
              </w:rPr>
              <w:t>волевиявлення, з урахуванням положень внутрішніх (локальних) актів та</w:t>
            </w:r>
            <w:r w:rsidRPr="00ED3C91">
              <w:rPr>
                <w:rFonts w:ascii="Times New Roman" w:hAnsi="Times New Roman"/>
                <w:bCs/>
                <w:color w:val="000000"/>
                <w:sz w:val="28"/>
                <w:szCs w:val="28"/>
                <w:lang w:val="uk-UA"/>
              </w:rPr>
              <w:t xml:space="preserve"> нормативно-правових актів, якими регулюється діяльність відповідних бірж, ярмарків та публічних торгів.</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r w:rsidRPr="00ED3C91">
              <w:rPr>
                <w:rFonts w:ascii="Times New Roman" w:hAnsi="Times New Roman"/>
                <w:color w:val="000000"/>
                <w:sz w:val="28"/>
                <w:szCs w:val="28"/>
                <w:lang w:val="uk-UA"/>
              </w:rPr>
              <w:t xml:space="preserve"> </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193.</w:t>
            </w:r>
            <w:r w:rsidRPr="00ED3C91">
              <w:rPr>
                <w:rFonts w:ascii="Times New Roman" w:hAnsi="Times New Roman"/>
                <w:bCs/>
                <w:color w:val="000000"/>
                <w:sz w:val="28"/>
                <w:szCs w:val="28"/>
                <w:lang w:val="uk-UA"/>
              </w:rPr>
              <w:t> Загальні умови виконання господарських зобов'язань</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68" w:name="n1377"/>
            <w:bookmarkEnd w:id="268"/>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69" w:name="n1380"/>
            <w:bookmarkEnd w:id="269"/>
            <w:r w:rsidRPr="00ED3C91">
              <w:rPr>
                <w:rFonts w:ascii="Times New Roman" w:hAnsi="Times New Roman"/>
                <w:bCs/>
                <w:color w:val="000000"/>
                <w:sz w:val="28"/>
                <w:szCs w:val="28"/>
                <w:lang w:val="uk-UA"/>
              </w:rPr>
              <w:t>3. Застосування господарських санкцій до суб'єкта, який порушив зобов'язання, не звільняє цього суб'єкта від обов'язку виконати зобов'язання в натурі, крім випадків, коли інше передбачено законом або договором, або управнена сторона відмовилася від прийняття виконання зобов'язання.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4. Управнена сторона має право не приймати виконання зобов'язання частинами, якщо інше не передбачено законом, іншими нормативно-правовими актами або договором, або не випливає із змісту зобов'язання.</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b/>
                <w:bCs/>
                <w:color w:val="000000"/>
                <w:sz w:val="28"/>
                <w:szCs w:val="28"/>
                <w:lang w:val="uk-UA"/>
              </w:rPr>
              <w:lastRenderedPageBreak/>
              <w:t>5. Зобов'язана сторона має право виконати зобов'язання достроково, якщо інше не передбачено законом, іншим нормативно-правовим актом або договором, або не випливає із змісту зобов'язання.</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270" w:name="n1383"/>
            <w:bookmarkEnd w:id="270"/>
            <w:r w:rsidRPr="00ED3C91">
              <w:rPr>
                <w:rFonts w:ascii="Times New Roman" w:hAnsi="Times New Roman"/>
                <w:b/>
                <w:bCs/>
                <w:color w:val="000000"/>
                <w:sz w:val="28"/>
                <w:szCs w:val="28"/>
                <w:lang w:val="uk-UA"/>
              </w:rPr>
              <w:t>6. Зобов'язана сторона має право відмовитися від виконання зобов'язання у разі неналежного виконання другою стороною обов'язків, що є необхідною умовою виконання.</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271" w:name="n1384"/>
            <w:bookmarkEnd w:id="271"/>
            <w:r w:rsidRPr="00ED3C91">
              <w:rPr>
                <w:rFonts w:ascii="Times New Roman" w:hAnsi="Times New Roman"/>
                <w:b/>
                <w:bCs/>
                <w:color w:val="000000"/>
                <w:sz w:val="28"/>
                <w:szCs w:val="28"/>
                <w:lang w:val="uk-UA"/>
              </w:rPr>
              <w:t>7. Не допускаються одностороння відмова від виконання зобов'язань, крім випадків, передбачених законом, а також відмова від виконання або відстрочка виконання з мотиву, що зобов'язання другої сторони за іншим договором не було виконано належним чином.</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272" w:name="n1385"/>
            <w:bookmarkEnd w:id="272"/>
            <w:r w:rsidRPr="00ED3C91">
              <w:rPr>
                <w:rFonts w:ascii="Times New Roman" w:hAnsi="Times New Roman"/>
                <w:b/>
                <w:bCs/>
                <w:color w:val="000000"/>
                <w:sz w:val="28"/>
                <w:szCs w:val="28"/>
                <w:lang w:val="uk-UA"/>
              </w:rPr>
              <w:t>8. Управнена сторона, приймаючи виконання господарського зобов'язання, на вимогу зобов'язаної сторони повинна видати письмове посвідчення виконання зобов'язання повністю або його частини.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193.</w:t>
            </w:r>
            <w:r w:rsidRPr="00ED3C91">
              <w:rPr>
                <w:rFonts w:ascii="Times New Roman" w:hAnsi="Times New Roman"/>
                <w:bCs/>
                <w:color w:val="000000"/>
                <w:sz w:val="28"/>
                <w:szCs w:val="28"/>
                <w:lang w:val="uk-UA"/>
              </w:rPr>
              <w:t> Загальні умови виконання господарських зобов'язань</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3. Застосування господарських санкцій до суб'єкта, який порушив зобов'язання, не звільняє цього суб'єкта від обов'язку виконати зобов'язання в натурі, крім випадків, коли інше передбачено законом або договором, або управнена сторона відмовилася від прийняття виконання зобов'язання.</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b/>
                <w:bCs/>
                <w:color w:val="000000"/>
                <w:sz w:val="28"/>
                <w:szCs w:val="28"/>
                <w:lang w:val="uk-UA"/>
              </w:rPr>
              <w:t xml:space="preserve">У разі прострочення виконання зобов’язана сторона має право вимагати повідомлення іншої сторони про готовність прийняти виконання. У цьому разі управнена сторона в розумний строк має повідомити зобов’язану сторону про те, чи не втратила вона інтересу до виконання зобов’язання зобов’язаною стороною. До отримання такого </w:t>
            </w:r>
            <w:r w:rsidRPr="00ED3C91">
              <w:rPr>
                <w:rFonts w:ascii="Times New Roman" w:hAnsi="Times New Roman"/>
                <w:b/>
                <w:bCs/>
                <w:color w:val="000000"/>
                <w:sz w:val="28"/>
                <w:szCs w:val="28"/>
                <w:lang w:val="uk-UA"/>
              </w:rPr>
              <w:lastRenderedPageBreak/>
              <w:t>підтвердження зобов’язана сторона має право здійснювати виконання зобов’язання відповідно до раніше встановлених умов. Отримання відповідного повідомлення зобов’язаною стороною означає правомірну відмову від договору управненою стороною із можливістю притягнення зобов’язаної сторони до відповідальності у порядку, встановленому законом та договором.</w:t>
            </w:r>
          </w:p>
          <w:p w:rsidR="00914F7B" w:rsidRPr="00ED3C91" w:rsidRDefault="00914F7B" w:rsidP="00623867">
            <w:pPr>
              <w:pStyle w:val="rvps2"/>
              <w:shd w:val="clear" w:color="auto" w:fill="FFFFFF"/>
              <w:spacing w:before="0" w:beforeAutospacing="0" w:after="0" w:afterAutospacing="0"/>
              <w:ind w:firstLine="709"/>
              <w:jc w:val="both"/>
              <w:rPr>
                <w:b/>
                <w:bCs/>
                <w:color w:val="000000"/>
                <w:sz w:val="28"/>
                <w:szCs w:val="28"/>
              </w:rPr>
            </w:pPr>
            <w:r w:rsidRPr="00ED3C91">
              <w:rPr>
                <w:b/>
                <w:bCs/>
                <w:color w:val="000000"/>
                <w:sz w:val="28"/>
                <w:szCs w:val="28"/>
              </w:rPr>
              <w:t>4. Виконання господарських зобов’язань здійснюється відповідно до умов господарських договорів та положень Цивільного кодексу України, якщо інше не передбачене цим Кодексом.</w:t>
            </w:r>
          </w:p>
          <w:p w:rsidR="00914F7B" w:rsidRPr="00ED3C91" w:rsidRDefault="00914F7B" w:rsidP="00914F7B">
            <w:pPr>
              <w:spacing w:after="0" w:line="240" w:lineRule="auto"/>
              <w:ind w:firstLine="709"/>
              <w:jc w:val="both"/>
              <w:rPr>
                <w:rFonts w:ascii="Times New Roman" w:hAnsi="Times New Roman"/>
                <w:color w:val="000000"/>
                <w:sz w:val="28"/>
                <w:szCs w:val="28"/>
                <w:lang w:val="uk-UA"/>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194.</w:t>
            </w:r>
            <w:r w:rsidRPr="00ED3C91">
              <w:rPr>
                <w:rFonts w:ascii="Times New Roman" w:hAnsi="Times New Roman"/>
                <w:b/>
                <w:bCs/>
                <w:color w:val="000000"/>
                <w:sz w:val="28"/>
                <w:szCs w:val="28"/>
                <w:lang w:val="uk-UA"/>
              </w:rPr>
              <w:t> </w:t>
            </w:r>
            <w:r w:rsidRPr="00ED3C91">
              <w:rPr>
                <w:rFonts w:ascii="Times New Roman" w:hAnsi="Times New Roman"/>
                <w:bCs/>
                <w:color w:val="000000"/>
                <w:sz w:val="28"/>
                <w:szCs w:val="28"/>
                <w:lang w:val="uk-UA"/>
              </w:rPr>
              <w:t>Виконання господарського зобов'язання третьою особою</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73" w:name="n1387"/>
            <w:bookmarkEnd w:id="273"/>
            <w:r w:rsidRPr="00ED3C91">
              <w:rPr>
                <w:rFonts w:ascii="Times New Roman" w:hAnsi="Times New Roman"/>
                <w:bCs/>
                <w:color w:val="000000"/>
                <w:sz w:val="28"/>
                <w:szCs w:val="28"/>
                <w:lang w:val="uk-UA"/>
              </w:rPr>
              <w:t xml:space="preserve">1. Виконання господарського зобов'язання може бути покладено в цілому або в частині на третю особу, що не є стороною в зобов'язанні. Управнена сторона зобов'язана прийняти виконання, запропоноване третьою особою - безпосереднім виконавцем, якщо із </w:t>
            </w:r>
            <w:r w:rsidRPr="00ED3C91">
              <w:rPr>
                <w:rFonts w:ascii="Times New Roman" w:hAnsi="Times New Roman"/>
                <w:bCs/>
                <w:color w:val="000000"/>
                <w:sz w:val="28"/>
                <w:szCs w:val="28"/>
                <w:lang w:val="uk-UA"/>
              </w:rPr>
              <w:lastRenderedPageBreak/>
              <w:t>закону, господарського договору або характеру зобов'язання не випливає обов'язок сторони виконати зобов'язання особисто.</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74" w:name="n1388"/>
            <w:bookmarkEnd w:id="274"/>
            <w:r w:rsidRPr="00ED3C91">
              <w:rPr>
                <w:rFonts w:ascii="Times New Roman" w:hAnsi="Times New Roman"/>
                <w:bCs/>
                <w:color w:val="000000"/>
                <w:sz w:val="28"/>
                <w:szCs w:val="28"/>
                <w:lang w:val="uk-UA"/>
              </w:rPr>
              <w:t>2. Неналежне виконання зобов'язання третьою особою не звільняє сторони від обов'язку виконати зобов'язання в натурі, крім випадків, передбачених частиною третьою статті 193 цього Кодексу.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2E2F70" w:rsidP="00623867">
            <w:pPr>
              <w:pStyle w:val="rvps2"/>
              <w:shd w:val="clear" w:color="auto" w:fill="FFFFFF"/>
              <w:spacing w:before="0" w:beforeAutospacing="0" w:after="0" w:afterAutospacing="0"/>
              <w:ind w:firstLine="709"/>
              <w:jc w:val="both"/>
              <w:rPr>
                <w:rStyle w:val="rvts9"/>
                <w:color w:val="000000"/>
                <w:sz w:val="28"/>
                <w:szCs w:val="28"/>
              </w:rPr>
            </w:pPr>
            <w:r w:rsidRPr="00ED3C91">
              <w:rPr>
                <w:rStyle w:val="rvts9"/>
                <w:b/>
                <w:color w:val="000000"/>
                <w:sz w:val="28"/>
                <w:szCs w:val="28"/>
              </w:rPr>
              <w:lastRenderedPageBreak/>
              <w:t>В</w:t>
            </w:r>
            <w:r w:rsidR="00914F7B" w:rsidRPr="00ED3C91">
              <w:rPr>
                <w:rStyle w:val="rvts9"/>
                <w:b/>
                <w:color w:val="000000"/>
                <w:sz w:val="28"/>
                <w:szCs w:val="28"/>
              </w:rPr>
              <w:t>иключити</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r w:rsidRPr="00ED3C91">
              <w:rPr>
                <w:rFonts w:ascii="Times New Roman" w:hAnsi="Times New Roman"/>
                <w:b/>
                <w:bCs/>
                <w:color w:val="000000"/>
                <w:sz w:val="28"/>
                <w:szCs w:val="28"/>
                <w:lang w:val="uk-UA"/>
              </w:rPr>
              <w:t xml:space="preserve"> </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195.</w:t>
            </w:r>
            <w:r w:rsidRPr="00ED3C91">
              <w:rPr>
                <w:rFonts w:ascii="Times New Roman" w:hAnsi="Times New Roman"/>
                <w:bCs/>
                <w:color w:val="000000"/>
                <w:sz w:val="28"/>
                <w:szCs w:val="28"/>
                <w:lang w:val="uk-UA"/>
              </w:rPr>
              <w:t> Передача (делегування) прав у господарських зобов'язаннях</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75" w:name="n1390"/>
            <w:bookmarkEnd w:id="275"/>
            <w:r w:rsidRPr="00ED3C91">
              <w:rPr>
                <w:rFonts w:ascii="Times New Roman" w:hAnsi="Times New Roman"/>
                <w:bCs/>
                <w:color w:val="000000"/>
                <w:sz w:val="28"/>
                <w:szCs w:val="28"/>
                <w:lang w:val="uk-UA"/>
              </w:rPr>
              <w:t>1. Управнений суб'єкт господарського зобов'язання, якщо інше не передбачено законом, може передати другій стороні, за її згодою, належні йому за законом, статутом чи договором права на одержання майна від третьої особи з метою вирішення певних питань щодо управління майном або делегувати права для здійснення господарсько-управлінських повноважень. Передачу (делегування) таких прав може бути зумовлено певним строком.</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76" w:name="n1391"/>
            <w:bookmarkEnd w:id="276"/>
            <w:r w:rsidRPr="00ED3C91">
              <w:rPr>
                <w:rFonts w:ascii="Times New Roman" w:hAnsi="Times New Roman"/>
                <w:bCs/>
                <w:color w:val="000000"/>
                <w:sz w:val="28"/>
                <w:szCs w:val="28"/>
                <w:lang w:val="uk-UA"/>
              </w:rPr>
              <w:t>2. Акт передачі прав вважається чинним з дня одержання повідомлення про це зобов'язаною стороною, а акт делегування господарсько-управлінських повноважень іншому суб'єкту - з дня офіційного опублікування цього акта.</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77" w:name="n1392"/>
            <w:bookmarkEnd w:id="277"/>
            <w:r w:rsidRPr="00ED3C91">
              <w:rPr>
                <w:rFonts w:ascii="Times New Roman" w:hAnsi="Times New Roman"/>
                <w:bCs/>
                <w:color w:val="000000"/>
                <w:sz w:val="28"/>
                <w:szCs w:val="28"/>
                <w:lang w:val="uk-UA"/>
              </w:rPr>
              <w:t xml:space="preserve">3. Передача (делегування) прав тягне за собою обов'язок суб'єкта, який одержав у результаті такої передачі (делегування) додаткові повноваження, </w:t>
            </w:r>
            <w:r w:rsidRPr="00ED3C91">
              <w:rPr>
                <w:rFonts w:ascii="Times New Roman" w:hAnsi="Times New Roman"/>
                <w:bCs/>
                <w:color w:val="000000"/>
                <w:sz w:val="28"/>
                <w:szCs w:val="28"/>
                <w:lang w:val="uk-UA"/>
              </w:rPr>
              <w:lastRenderedPageBreak/>
              <w:t>вирішувати відповідне до цих повноважень коло господарських питань та нести відповідальність за наслідки рішень, що ним приймаються.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2E2F70" w:rsidP="00914F7B">
            <w:pPr>
              <w:spacing w:after="0" w:line="240" w:lineRule="auto"/>
              <w:jc w:val="both"/>
              <w:rPr>
                <w:rFonts w:ascii="Times New Roman" w:hAnsi="Times New Roman"/>
                <w:color w:val="000000"/>
                <w:sz w:val="28"/>
                <w:szCs w:val="28"/>
                <w:lang w:val="uk-UA"/>
              </w:rPr>
            </w:pPr>
            <w:r w:rsidRPr="00ED3C91">
              <w:rPr>
                <w:rStyle w:val="rvts9"/>
                <w:rFonts w:ascii="Times New Roman" w:hAnsi="Times New Roman"/>
                <w:b/>
                <w:color w:val="000000"/>
                <w:sz w:val="28"/>
                <w:szCs w:val="28"/>
              </w:rPr>
              <w:lastRenderedPageBreak/>
              <w:t>В</w:t>
            </w:r>
            <w:r w:rsidR="00914F7B" w:rsidRPr="00ED3C91">
              <w:rPr>
                <w:rStyle w:val="rvts9"/>
                <w:rFonts w:ascii="Times New Roman" w:hAnsi="Times New Roman"/>
                <w:b/>
                <w:color w:val="000000"/>
                <w:sz w:val="28"/>
                <w:szCs w:val="28"/>
              </w:rPr>
              <w:t>иключити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196.</w:t>
            </w:r>
            <w:r w:rsidRPr="00ED3C91">
              <w:rPr>
                <w:rFonts w:ascii="Times New Roman" w:hAnsi="Times New Roman"/>
                <w:b/>
                <w:bCs/>
                <w:color w:val="000000"/>
                <w:sz w:val="28"/>
                <w:szCs w:val="28"/>
                <w:lang w:val="uk-UA"/>
              </w:rPr>
              <w:t> </w:t>
            </w:r>
            <w:r w:rsidRPr="00ED3C91">
              <w:rPr>
                <w:rFonts w:ascii="Times New Roman" w:hAnsi="Times New Roman"/>
                <w:bCs/>
                <w:color w:val="000000"/>
                <w:sz w:val="28"/>
                <w:szCs w:val="28"/>
                <w:lang w:val="uk-UA"/>
              </w:rPr>
              <w:t>Виконання господарських зобов'язань, у яких беруть участь кілька управнених або кілька зобов'язаних суб'єктів</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78" w:name="n1394"/>
            <w:bookmarkEnd w:id="278"/>
            <w:r w:rsidRPr="00ED3C91">
              <w:rPr>
                <w:rFonts w:ascii="Times New Roman" w:hAnsi="Times New Roman"/>
                <w:bCs/>
                <w:color w:val="000000"/>
                <w:sz w:val="28"/>
                <w:szCs w:val="28"/>
                <w:lang w:val="uk-UA"/>
              </w:rPr>
              <w:t>1. У разі якщо в господарському зобов'язанні беруть участь кілька управнених або кілька зобов'язаних суб'єктів, кожний з управнених суб'єктів має право вимагати виконання, а кожний із зобов'язаних суб'єктів повинен виконати зобов'язання відповідно до частки цього суб'єкта, визначеної зобов'язанням.</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79" w:name="n1395"/>
            <w:bookmarkEnd w:id="279"/>
            <w:r w:rsidRPr="00ED3C91">
              <w:rPr>
                <w:rFonts w:ascii="Times New Roman" w:hAnsi="Times New Roman"/>
                <w:bCs/>
                <w:color w:val="000000"/>
                <w:sz w:val="28"/>
                <w:szCs w:val="28"/>
                <w:lang w:val="uk-UA"/>
              </w:rPr>
              <w:t>2. У разі якщо це передбачено законодавством або договором, зобов'язання повинно виконуватися солідарно. При солідарному виконанні господарських зобов'язань застосовуються відповідні положення Цивільного кодексу України, якщо інше не передбачено законом.</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2E2F70" w:rsidP="00623867">
            <w:pPr>
              <w:spacing w:after="0" w:line="240" w:lineRule="auto"/>
              <w:ind w:firstLine="709"/>
              <w:jc w:val="both"/>
              <w:rPr>
                <w:rFonts w:ascii="Times New Roman" w:hAnsi="Times New Roman"/>
                <w:color w:val="000000"/>
                <w:sz w:val="28"/>
                <w:szCs w:val="28"/>
                <w:lang w:val="uk-UA"/>
              </w:rPr>
            </w:pPr>
            <w:r w:rsidRPr="00ED3C91">
              <w:rPr>
                <w:rStyle w:val="rvts9"/>
                <w:rFonts w:ascii="Times New Roman" w:hAnsi="Times New Roman"/>
                <w:b/>
                <w:color w:val="000000"/>
                <w:sz w:val="28"/>
                <w:szCs w:val="28"/>
              </w:rPr>
              <w:t>В</w:t>
            </w:r>
            <w:r w:rsidR="00914F7B" w:rsidRPr="00ED3C91">
              <w:rPr>
                <w:rStyle w:val="rvts9"/>
                <w:rFonts w:ascii="Times New Roman" w:hAnsi="Times New Roman"/>
                <w:b/>
                <w:color w:val="000000"/>
                <w:sz w:val="28"/>
                <w:szCs w:val="28"/>
              </w:rPr>
              <w:t>иключити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197.</w:t>
            </w:r>
            <w:r w:rsidRPr="00ED3C91">
              <w:rPr>
                <w:rFonts w:ascii="Times New Roman" w:hAnsi="Times New Roman"/>
                <w:b/>
                <w:bCs/>
                <w:color w:val="000000"/>
                <w:sz w:val="28"/>
                <w:szCs w:val="28"/>
                <w:lang w:val="uk-UA"/>
              </w:rPr>
              <w:t> </w:t>
            </w:r>
            <w:r w:rsidRPr="00ED3C91">
              <w:rPr>
                <w:rFonts w:ascii="Times New Roman" w:hAnsi="Times New Roman"/>
                <w:bCs/>
                <w:color w:val="000000"/>
                <w:sz w:val="28"/>
                <w:szCs w:val="28"/>
                <w:lang w:val="uk-UA"/>
              </w:rPr>
              <w:t>Місце виконання господарського зобов'язання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80" w:name="n1397"/>
            <w:bookmarkEnd w:id="280"/>
            <w:r w:rsidRPr="00ED3C91">
              <w:rPr>
                <w:rFonts w:ascii="Times New Roman" w:hAnsi="Times New Roman"/>
                <w:bCs/>
                <w:color w:val="000000"/>
                <w:sz w:val="28"/>
                <w:szCs w:val="28"/>
                <w:lang w:val="uk-UA"/>
              </w:rPr>
              <w:t>1. Господарське зобов'язання підлягає виконанню за місцем, визначеним законом, господарським договором, або місцем, яке визначено змістом зобов'язання.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81" w:name="n1398"/>
            <w:bookmarkEnd w:id="281"/>
            <w:r w:rsidRPr="00ED3C91">
              <w:rPr>
                <w:rFonts w:ascii="Times New Roman" w:hAnsi="Times New Roman"/>
                <w:bCs/>
                <w:color w:val="000000"/>
                <w:sz w:val="28"/>
                <w:szCs w:val="28"/>
                <w:lang w:val="uk-UA"/>
              </w:rPr>
              <w:lastRenderedPageBreak/>
              <w:t>2. У разі якщо місце виконання зобов'язання не визначено, зобов'язання повинно бути виконано:</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82" w:name="n1399"/>
            <w:bookmarkEnd w:id="282"/>
            <w:r w:rsidRPr="00ED3C91">
              <w:rPr>
                <w:rFonts w:ascii="Times New Roman" w:hAnsi="Times New Roman"/>
                <w:bCs/>
                <w:color w:val="000000"/>
                <w:sz w:val="28"/>
                <w:szCs w:val="28"/>
                <w:lang w:val="uk-UA"/>
              </w:rPr>
              <w:t>за зобов'язаннями, змістом яких є передача прав на будівлю або земельну ділянку, іншого нерухомого майна - за місцезнаходженням будівлі чи земельної ділянки, іншого нерухомого майна;</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83" w:name="n1400"/>
            <w:bookmarkEnd w:id="283"/>
            <w:r w:rsidRPr="00ED3C91">
              <w:rPr>
                <w:rFonts w:ascii="Times New Roman" w:hAnsi="Times New Roman"/>
                <w:bCs/>
                <w:color w:val="000000"/>
                <w:sz w:val="28"/>
                <w:szCs w:val="28"/>
                <w:lang w:val="uk-UA"/>
              </w:rPr>
              <w:t>за грошовими зобов'язаннями - за місцезнаходженням (місцем проживання) управненої сторони на момент виникнення зобов'язання, або за її новим місцезнаходженням (місцем проживання) за умови, що управнена сторона своєчасно повідомила про нього зобов'язану сторону;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84" w:name="n1401"/>
            <w:bookmarkStart w:id="285" w:name="n1402"/>
            <w:bookmarkEnd w:id="284"/>
            <w:bookmarkEnd w:id="285"/>
            <w:r w:rsidRPr="00ED3C91">
              <w:rPr>
                <w:rFonts w:ascii="Times New Roman" w:hAnsi="Times New Roman"/>
                <w:bCs/>
                <w:color w:val="000000"/>
                <w:sz w:val="28"/>
                <w:szCs w:val="28"/>
                <w:lang w:val="uk-UA"/>
              </w:rPr>
              <w:t>за іншими зобов'язаннями - за місцезнаходженням (місцем проживання) зобов'язаної сторони, якщо інше не передбачено законом.</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86" w:name="n1403"/>
            <w:bookmarkStart w:id="287" w:name="n1404"/>
            <w:bookmarkEnd w:id="286"/>
            <w:bookmarkEnd w:id="287"/>
            <w:r w:rsidRPr="00ED3C91">
              <w:rPr>
                <w:rFonts w:ascii="Times New Roman" w:hAnsi="Times New Roman"/>
                <w:bCs/>
                <w:color w:val="000000"/>
                <w:sz w:val="28"/>
                <w:szCs w:val="28"/>
                <w:lang w:val="uk-UA"/>
              </w:rPr>
              <w:t>3. У разі відсутності управненої сторони, ухилення її від прийняття виконання або іншого прострочення нею виконання зобов'язана сторона за грошовим зобов'язанням має право внести належні з неї гроші або передати за зобов'язанням цінні папери до депозиту нотаріальної контори або приватного нотаріуса, які повідомляють про це управнену сторону. Внесення грошей (цінних паперів) до депозиту нотаріальної контори або приватного нотаріуса вважається виконанням зобов'язання.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2E2F70" w:rsidP="00914F7B">
            <w:pPr>
              <w:pStyle w:val="rvps2"/>
              <w:shd w:val="clear" w:color="auto" w:fill="FFFFFF"/>
              <w:spacing w:before="0" w:beforeAutospacing="0" w:after="0" w:afterAutospacing="0"/>
              <w:ind w:firstLine="709"/>
              <w:jc w:val="both"/>
              <w:rPr>
                <w:rStyle w:val="rvts9"/>
                <w:color w:val="000000"/>
                <w:sz w:val="28"/>
                <w:szCs w:val="28"/>
              </w:rPr>
            </w:pPr>
            <w:r w:rsidRPr="00ED3C91">
              <w:rPr>
                <w:rStyle w:val="rvts9"/>
                <w:b/>
                <w:color w:val="000000"/>
                <w:sz w:val="28"/>
                <w:szCs w:val="28"/>
              </w:rPr>
              <w:lastRenderedPageBreak/>
              <w:t>В</w:t>
            </w:r>
            <w:r w:rsidR="00914F7B" w:rsidRPr="00ED3C91">
              <w:rPr>
                <w:rStyle w:val="rvts9"/>
                <w:b/>
                <w:color w:val="000000"/>
                <w:sz w:val="28"/>
                <w:szCs w:val="28"/>
              </w:rPr>
              <w:t>иключити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198. </w:t>
            </w:r>
            <w:r w:rsidRPr="00ED3C91">
              <w:rPr>
                <w:rFonts w:ascii="Times New Roman" w:hAnsi="Times New Roman"/>
                <w:bCs/>
                <w:color w:val="000000"/>
                <w:sz w:val="28"/>
                <w:szCs w:val="28"/>
                <w:lang w:val="uk-UA"/>
              </w:rPr>
              <w:t>Виконання грошових зобов'язань</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88" w:name="n1407"/>
            <w:bookmarkEnd w:id="288"/>
            <w:r w:rsidRPr="00ED3C91">
              <w:rPr>
                <w:rFonts w:ascii="Times New Roman" w:hAnsi="Times New Roman"/>
                <w:bCs/>
                <w:color w:val="000000"/>
                <w:sz w:val="28"/>
                <w:szCs w:val="28"/>
                <w:lang w:val="uk-UA"/>
              </w:rPr>
              <w:lastRenderedPageBreak/>
              <w:t>1. Платежі за грошовими зобов'язаннями, що виникають у господарських відносинах, здійснюються у безготівковій формі або готівкою через установи банків, якщо інше не встановлено законом.</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89" w:name="n1408"/>
            <w:bookmarkEnd w:id="289"/>
            <w:r w:rsidRPr="00ED3C91">
              <w:rPr>
                <w:rFonts w:ascii="Times New Roman" w:hAnsi="Times New Roman"/>
                <w:bCs/>
                <w:color w:val="000000"/>
                <w:sz w:val="28"/>
                <w:szCs w:val="28"/>
                <w:lang w:val="uk-UA"/>
              </w:rPr>
              <w:t xml:space="preserve">2. Грошові зобов'язання учасників господарських відносин повинні бути виражені і підлягають оплаті у гривнях. </w:t>
            </w:r>
            <w:r w:rsidRPr="00ED3C91">
              <w:rPr>
                <w:rFonts w:ascii="Times New Roman" w:hAnsi="Times New Roman"/>
                <w:b/>
                <w:bCs/>
                <w:color w:val="000000"/>
                <w:sz w:val="28"/>
                <w:szCs w:val="28"/>
                <w:lang w:val="uk-UA"/>
              </w:rPr>
              <w:t xml:space="preserve">Грошові зобов'язання можуть бути виражені в іноземній валюті лише у випадках, якщо суб'єкти господарювання мають право проводити розрахунки між собою в іноземній валюті відповідно до законодавства. </w:t>
            </w:r>
            <w:r w:rsidRPr="00ED3C91">
              <w:rPr>
                <w:rFonts w:ascii="Times New Roman" w:hAnsi="Times New Roman"/>
                <w:bCs/>
                <w:color w:val="000000"/>
                <w:sz w:val="28"/>
                <w:szCs w:val="28"/>
                <w:lang w:val="uk-UA"/>
              </w:rPr>
              <w:t>Виконання зобов'язань, виражених в іноземній валюті, здійснюється відповідно до закону.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198.</w:t>
            </w:r>
            <w:r w:rsidRPr="00ED3C91">
              <w:rPr>
                <w:rFonts w:ascii="Times New Roman" w:hAnsi="Times New Roman"/>
                <w:b/>
                <w:bCs/>
                <w:color w:val="000000"/>
                <w:sz w:val="28"/>
                <w:szCs w:val="28"/>
                <w:lang w:val="uk-UA"/>
              </w:rPr>
              <w:t> </w:t>
            </w:r>
            <w:r w:rsidRPr="00ED3C91">
              <w:rPr>
                <w:rFonts w:ascii="Times New Roman" w:hAnsi="Times New Roman"/>
                <w:bCs/>
                <w:color w:val="000000"/>
                <w:sz w:val="28"/>
                <w:szCs w:val="28"/>
                <w:lang w:val="uk-UA"/>
              </w:rPr>
              <w:t>Виконання грошових зобов'язань</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lastRenderedPageBreak/>
              <w:t xml:space="preserve">1. Платежі за грошовими зобов'язаннями, що виникають у господарських відносинах, здійснюються у безготівковій формі або готівкою через установи банків, якщо інше не встановлено законом. </w:t>
            </w:r>
            <w:r w:rsidRPr="00ED3C91">
              <w:rPr>
                <w:rFonts w:ascii="Times New Roman" w:hAnsi="Times New Roman"/>
                <w:b/>
                <w:bCs/>
                <w:color w:val="000000"/>
                <w:sz w:val="28"/>
                <w:szCs w:val="28"/>
                <w:lang w:val="uk-UA"/>
              </w:rPr>
              <w:t>Використання готівки в розрахунках між суб'єктами господарювання може бути обмежено Національним банком України.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2. Грошові зобов'язання учасників господарських відносин повинні бути виражені і підлягають оплаті у гривнях. Виконання зобов'язань, виражених в іноземній валюті, здійснюється відповідно до закону.</w:t>
            </w:r>
          </w:p>
          <w:p w:rsidR="00914F7B" w:rsidRPr="00ED3C91" w:rsidRDefault="00914F7B" w:rsidP="00914F7B">
            <w:pPr>
              <w:pStyle w:val="rvps2"/>
              <w:shd w:val="clear" w:color="auto" w:fill="FFFFFF"/>
              <w:spacing w:before="0" w:beforeAutospacing="0" w:after="0" w:afterAutospacing="0"/>
              <w:ind w:firstLine="709"/>
              <w:jc w:val="both"/>
              <w:rPr>
                <w:rStyle w:val="rvts9"/>
                <w:b/>
                <w:color w:val="000000"/>
                <w:sz w:val="28"/>
                <w:szCs w:val="28"/>
              </w:rPr>
            </w:pPr>
            <w:r w:rsidRPr="00ED3C91">
              <w:rPr>
                <w:bCs/>
                <w:color w:val="000000"/>
                <w:sz w:val="28"/>
                <w:szCs w:val="28"/>
              </w:rPr>
              <w:t>…</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 xml:space="preserve"> Стаття 199.</w:t>
            </w:r>
            <w:r w:rsidRPr="00ED3C91">
              <w:rPr>
                <w:rFonts w:ascii="Times New Roman" w:hAnsi="Times New Roman"/>
                <w:b/>
                <w:bCs/>
                <w:color w:val="000000"/>
                <w:sz w:val="28"/>
                <w:szCs w:val="28"/>
                <w:lang w:val="uk-UA"/>
              </w:rPr>
              <w:t> </w:t>
            </w:r>
            <w:r w:rsidRPr="00ED3C91">
              <w:rPr>
                <w:rFonts w:ascii="Times New Roman" w:hAnsi="Times New Roman"/>
                <w:bCs/>
                <w:color w:val="000000"/>
                <w:sz w:val="28"/>
                <w:szCs w:val="28"/>
                <w:lang w:val="uk-UA"/>
              </w:rPr>
              <w:t>Забезпечення виконання господарських зобов'язань</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90" w:name="n1411"/>
            <w:bookmarkEnd w:id="290"/>
            <w:r w:rsidRPr="00ED3C91">
              <w:rPr>
                <w:rFonts w:ascii="Times New Roman" w:hAnsi="Times New Roman"/>
                <w:bCs/>
                <w:color w:val="000000"/>
                <w:sz w:val="28"/>
                <w:szCs w:val="28"/>
                <w:lang w:val="uk-UA"/>
              </w:rPr>
              <w:t>1. Виконання господарських зобов'язань забезпечується заходами захисту прав та відповідальності учасників господарських відносин, передбаченими цим Кодексом та іншими законами. За погодженням сторін можуть застосовуватися передбачені законом або такі, що йому не суперечать, види забезпечення виконання зобов'язань, які звичайно застосовуються у господарському (діловому) обігу.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91" w:name="n1412"/>
            <w:bookmarkEnd w:id="291"/>
            <w:r w:rsidRPr="00ED3C91">
              <w:rPr>
                <w:rFonts w:ascii="Times New Roman" w:hAnsi="Times New Roman"/>
                <w:bCs/>
                <w:color w:val="000000"/>
                <w:sz w:val="28"/>
                <w:szCs w:val="28"/>
                <w:lang w:val="uk-UA"/>
              </w:rPr>
              <w:t xml:space="preserve">До відносин щодо забезпечення виконання зобов'язань учасників господарських відносин </w:t>
            </w:r>
            <w:r w:rsidRPr="00ED3C91">
              <w:rPr>
                <w:rFonts w:ascii="Times New Roman" w:hAnsi="Times New Roman"/>
                <w:bCs/>
                <w:color w:val="000000"/>
                <w:sz w:val="28"/>
                <w:szCs w:val="28"/>
                <w:lang w:val="uk-UA"/>
              </w:rPr>
              <w:lastRenderedPageBreak/>
              <w:t>застосовуються відповідні положення Цивільного кодексу України.</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92" w:name="n1413"/>
            <w:bookmarkEnd w:id="292"/>
            <w:r w:rsidRPr="00ED3C91">
              <w:rPr>
                <w:rFonts w:ascii="Times New Roman" w:hAnsi="Times New Roman"/>
                <w:bCs/>
                <w:color w:val="000000"/>
                <w:sz w:val="28"/>
                <w:szCs w:val="28"/>
                <w:lang w:val="uk-UA"/>
              </w:rPr>
              <w:t>2. Зобов'язання суб'єктів господарювання, які належать до державного сектора економіки, можуть бути забезпечені державною гарантією у випадках та у спосіб, передбачених законом.</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914F7B" w:rsidP="00623867">
            <w:pPr>
              <w:pStyle w:val="rvps2"/>
              <w:spacing w:before="0" w:beforeAutospacing="0" w:after="0" w:afterAutospacing="0"/>
              <w:ind w:firstLine="709"/>
              <w:jc w:val="both"/>
              <w:rPr>
                <w:color w:val="000000"/>
                <w:sz w:val="28"/>
                <w:szCs w:val="28"/>
              </w:rPr>
            </w:pPr>
            <w:r w:rsidRPr="00ED3C91">
              <w:rPr>
                <w:color w:val="000000"/>
                <w:sz w:val="28"/>
                <w:szCs w:val="28"/>
              </w:rPr>
              <w:lastRenderedPageBreak/>
              <w:t>Стаття 199.</w:t>
            </w:r>
            <w:r w:rsidRPr="00ED3C91">
              <w:rPr>
                <w:b/>
                <w:bCs/>
                <w:color w:val="000000"/>
                <w:sz w:val="28"/>
                <w:szCs w:val="28"/>
              </w:rPr>
              <w:t> </w:t>
            </w:r>
            <w:r w:rsidRPr="00ED3C91">
              <w:rPr>
                <w:color w:val="000000"/>
                <w:sz w:val="28"/>
                <w:szCs w:val="28"/>
              </w:rPr>
              <w:t>Забезпечення виконання господарських зобов'язань</w:t>
            </w:r>
          </w:p>
          <w:p w:rsidR="00914F7B" w:rsidRPr="00ED3C91" w:rsidRDefault="00914F7B" w:rsidP="00623867">
            <w:pPr>
              <w:pStyle w:val="rvps2"/>
              <w:spacing w:before="0" w:beforeAutospacing="0" w:after="0" w:afterAutospacing="0"/>
              <w:ind w:firstLine="709"/>
              <w:jc w:val="both"/>
              <w:rPr>
                <w:color w:val="000000"/>
                <w:sz w:val="28"/>
                <w:szCs w:val="28"/>
              </w:rPr>
            </w:pPr>
            <w:r w:rsidRPr="00ED3C91">
              <w:rPr>
                <w:color w:val="000000"/>
                <w:sz w:val="28"/>
                <w:szCs w:val="28"/>
              </w:rPr>
              <w:t>1. Виконання господарських зобов'язань забезпечується заходами захисту прав та відповідальності учасників господарських відносин, передбаченими цим Кодексом та іншими законами. За погодженням сторін можуть застосовуватися передбачені законом або такі, що йому не суперечать, види забезпечення виконання зобов'язань, які звичайно застосовуються у господарському (діловому) обігу.</w:t>
            </w:r>
          </w:p>
          <w:p w:rsidR="00914F7B" w:rsidRPr="00ED3C91" w:rsidRDefault="00914F7B" w:rsidP="00623867">
            <w:pPr>
              <w:pStyle w:val="rvps2"/>
              <w:spacing w:before="0" w:beforeAutospacing="0" w:after="0" w:afterAutospacing="0"/>
              <w:ind w:firstLine="709"/>
              <w:jc w:val="both"/>
              <w:rPr>
                <w:color w:val="000000"/>
                <w:sz w:val="28"/>
                <w:szCs w:val="28"/>
              </w:rPr>
            </w:pPr>
            <w:r w:rsidRPr="00ED3C91">
              <w:rPr>
                <w:color w:val="000000"/>
                <w:sz w:val="28"/>
                <w:szCs w:val="28"/>
              </w:rPr>
              <w:t>До відносин щодо забезпечення виконання зобов'язань учасників господарських відносин застосовуються відповідні положення Цивільного кодексу України.</w:t>
            </w:r>
          </w:p>
          <w:p w:rsidR="00914F7B" w:rsidRPr="00ED3C91" w:rsidRDefault="00914F7B" w:rsidP="00623867">
            <w:pPr>
              <w:pStyle w:val="rvps2"/>
              <w:spacing w:before="0" w:beforeAutospacing="0" w:after="0" w:afterAutospacing="0"/>
              <w:ind w:firstLine="709"/>
              <w:jc w:val="both"/>
              <w:rPr>
                <w:color w:val="000000"/>
                <w:sz w:val="28"/>
                <w:szCs w:val="28"/>
              </w:rPr>
            </w:pPr>
            <w:r w:rsidRPr="00ED3C91">
              <w:rPr>
                <w:color w:val="000000"/>
                <w:sz w:val="28"/>
                <w:szCs w:val="28"/>
              </w:rPr>
              <w:t xml:space="preserve">2. Зобов'язання суб'єктів господарювання, які належать до державного сектора економіки, можуть бути забезпечені </w:t>
            </w:r>
            <w:r w:rsidRPr="00ED3C91">
              <w:rPr>
                <w:color w:val="000000"/>
                <w:sz w:val="28"/>
                <w:szCs w:val="28"/>
              </w:rPr>
              <w:lastRenderedPageBreak/>
              <w:t>державною гарантією у випадках та у спосіб, передбачених законом.</w:t>
            </w:r>
          </w:p>
          <w:p w:rsidR="00914F7B" w:rsidRPr="00ED3C91" w:rsidRDefault="00914F7B" w:rsidP="00914F7B">
            <w:pPr>
              <w:pStyle w:val="rvps2"/>
              <w:shd w:val="clear" w:color="auto" w:fill="FFFFFF"/>
              <w:spacing w:before="0" w:beforeAutospacing="0" w:after="0" w:afterAutospacing="0"/>
              <w:ind w:firstLine="709"/>
              <w:jc w:val="both"/>
              <w:rPr>
                <w:rStyle w:val="rvts9"/>
                <w:b/>
                <w:color w:val="000000"/>
                <w:sz w:val="28"/>
                <w:szCs w:val="28"/>
              </w:rPr>
            </w:pPr>
            <w:r w:rsidRPr="00ED3C91">
              <w:rPr>
                <w:b/>
                <w:color w:val="000000"/>
                <w:sz w:val="28"/>
                <w:szCs w:val="28"/>
              </w:rPr>
              <w:t xml:space="preserve">3. До відносин щодо забезпечення виконання зобов'язань, які виникають на підставі державних гарантій та інших господарських договорів за участю органів державної влади чи місцевого самоврядування, </w:t>
            </w:r>
            <w:r w:rsidRPr="00ED3C91">
              <w:rPr>
                <w:b/>
                <w:iCs/>
                <w:color w:val="000000"/>
                <w:sz w:val="28"/>
                <w:szCs w:val="28"/>
              </w:rPr>
              <w:t>положення</w:t>
            </w:r>
            <w:r w:rsidRPr="00ED3C91">
              <w:rPr>
                <w:b/>
                <w:color w:val="000000"/>
                <w:sz w:val="28"/>
                <w:szCs w:val="28"/>
              </w:rPr>
              <w:t xml:space="preserve"> Цивільного кодексу України про притримання не застосовуються.</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lastRenderedPageBreak/>
              <w:t>Стаття 202.</w:t>
            </w:r>
            <w:r w:rsidRPr="00ED3C91">
              <w:rPr>
                <w:rFonts w:ascii="Times New Roman" w:hAnsi="Times New Roman"/>
                <w:b/>
                <w:bCs/>
                <w:color w:val="000000"/>
                <w:sz w:val="28"/>
                <w:szCs w:val="28"/>
                <w:lang w:val="uk-UA"/>
              </w:rPr>
              <w:t> </w:t>
            </w:r>
            <w:r w:rsidRPr="00ED3C91">
              <w:rPr>
                <w:rFonts w:ascii="Times New Roman" w:hAnsi="Times New Roman"/>
                <w:bCs/>
                <w:color w:val="000000"/>
                <w:sz w:val="28"/>
                <w:szCs w:val="28"/>
                <w:lang w:val="uk-UA"/>
              </w:rPr>
              <w:t>Загальні умови припинення господарських зобов'язань</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93" w:name="n1423"/>
            <w:bookmarkEnd w:id="293"/>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294" w:name="n1424"/>
            <w:bookmarkEnd w:id="294"/>
            <w:r w:rsidRPr="00ED3C91">
              <w:rPr>
                <w:rFonts w:ascii="Times New Roman" w:hAnsi="Times New Roman"/>
                <w:bCs/>
                <w:color w:val="000000"/>
                <w:sz w:val="28"/>
                <w:szCs w:val="28"/>
                <w:lang w:val="uk-UA"/>
              </w:rPr>
              <w:t>2. Господарське зобов'язання припиняється також у разі його розірвання або визнання недійсним за рішенням суду.</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color w:val="000000"/>
                <w:sz w:val="28"/>
                <w:szCs w:val="28"/>
                <w:lang w:val="uk-UA"/>
              </w:rPr>
              <w:t>Стаття 202.</w:t>
            </w:r>
            <w:r w:rsidRPr="00ED3C91">
              <w:rPr>
                <w:rFonts w:ascii="Times New Roman" w:hAnsi="Times New Roman"/>
                <w:b/>
                <w:bCs/>
                <w:color w:val="000000"/>
                <w:sz w:val="28"/>
                <w:szCs w:val="28"/>
                <w:lang w:val="uk-UA"/>
              </w:rPr>
              <w:t> </w:t>
            </w:r>
            <w:r w:rsidRPr="00ED3C91">
              <w:rPr>
                <w:rFonts w:ascii="Times New Roman" w:hAnsi="Times New Roman"/>
                <w:bCs/>
                <w:color w:val="000000"/>
                <w:sz w:val="28"/>
                <w:szCs w:val="28"/>
                <w:lang w:val="uk-UA"/>
              </w:rPr>
              <w:t>Загальні умови припинення господарських зобов'язань</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Cs/>
                <w:color w:val="000000"/>
                <w:sz w:val="28"/>
                <w:szCs w:val="28"/>
                <w:lang w:val="uk-UA"/>
              </w:rPr>
              <w:t>…</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r w:rsidRPr="00ED3C91">
              <w:rPr>
                <w:rFonts w:ascii="Times New Roman" w:hAnsi="Times New Roman"/>
                <w:b/>
                <w:bCs/>
                <w:color w:val="000000"/>
                <w:sz w:val="28"/>
                <w:szCs w:val="28"/>
                <w:lang w:val="uk-UA"/>
              </w:rPr>
              <w:t>2. Господарське зобов'язання припиняється також у разі правомірної відмови від договору або розірвання договору за волевиявленням сторін договору чи рішенням суду.</w:t>
            </w:r>
          </w:p>
          <w:p w:rsidR="00914F7B" w:rsidRPr="00ED3C91" w:rsidRDefault="00914F7B" w:rsidP="00914F7B">
            <w:pPr>
              <w:pStyle w:val="rvps2"/>
              <w:shd w:val="clear" w:color="auto" w:fill="FFFFFF"/>
              <w:spacing w:before="0" w:beforeAutospacing="0" w:after="0" w:afterAutospacing="0"/>
              <w:ind w:firstLine="709"/>
              <w:jc w:val="both"/>
              <w:rPr>
                <w:rStyle w:val="rvts9"/>
                <w:b/>
                <w:color w:val="000000"/>
                <w:sz w:val="28"/>
                <w:szCs w:val="28"/>
              </w:rPr>
            </w:pPr>
            <w:r w:rsidRPr="00ED3C91">
              <w:rPr>
                <w:bCs/>
                <w:color w:val="000000"/>
                <w:sz w:val="28"/>
                <w:szCs w:val="28"/>
              </w:rPr>
              <w:t>…</w:t>
            </w:r>
          </w:p>
        </w:tc>
      </w:tr>
      <w:tr w:rsidR="00914F7B" w:rsidRPr="00ED3C91" w:rsidTr="00914F7B">
        <w:tc>
          <w:tcPr>
            <w:tcW w:w="2312" w:type="pct"/>
            <w:shd w:val="clear" w:color="auto" w:fill="auto"/>
          </w:tcPr>
          <w:p w:rsidR="00914F7B" w:rsidRPr="00ED3C91" w:rsidRDefault="00914F7B" w:rsidP="00623867">
            <w:pPr>
              <w:pStyle w:val="rvps2"/>
              <w:spacing w:before="0" w:beforeAutospacing="0" w:after="0" w:afterAutospacing="0"/>
              <w:ind w:firstLine="709"/>
              <w:jc w:val="both"/>
              <w:rPr>
                <w:color w:val="000000"/>
                <w:sz w:val="28"/>
                <w:szCs w:val="28"/>
              </w:rPr>
            </w:pPr>
            <w:r w:rsidRPr="00ED3C91">
              <w:rPr>
                <w:color w:val="000000"/>
                <w:sz w:val="28"/>
                <w:szCs w:val="28"/>
              </w:rPr>
              <w:t>Стаття 203. Припинення господарського зобов'язання виконанням або зарахуванням</w:t>
            </w:r>
          </w:p>
          <w:p w:rsidR="00914F7B" w:rsidRPr="00ED3C91" w:rsidRDefault="00914F7B" w:rsidP="00623867">
            <w:pPr>
              <w:pStyle w:val="rvps2"/>
              <w:spacing w:before="0" w:beforeAutospacing="0" w:after="0" w:afterAutospacing="0"/>
              <w:ind w:firstLine="709"/>
              <w:jc w:val="both"/>
              <w:rPr>
                <w:color w:val="000000"/>
                <w:sz w:val="28"/>
                <w:szCs w:val="28"/>
              </w:rPr>
            </w:pPr>
            <w:bookmarkStart w:id="295" w:name="n1427"/>
            <w:bookmarkEnd w:id="295"/>
            <w:r w:rsidRPr="00ED3C91">
              <w:rPr>
                <w:color w:val="000000"/>
                <w:sz w:val="28"/>
                <w:szCs w:val="28"/>
              </w:rPr>
              <w:t>1. Господарське зобов'язання, всі умови якого виконано належним чином, припиняється, якщо виконання прийнято управненою стороною.</w:t>
            </w:r>
          </w:p>
          <w:p w:rsidR="00914F7B" w:rsidRPr="00ED3C91" w:rsidRDefault="00914F7B" w:rsidP="00623867">
            <w:pPr>
              <w:pStyle w:val="rvps2"/>
              <w:spacing w:before="0" w:beforeAutospacing="0" w:after="0" w:afterAutospacing="0"/>
              <w:ind w:firstLine="709"/>
              <w:jc w:val="both"/>
              <w:rPr>
                <w:color w:val="000000"/>
                <w:sz w:val="28"/>
                <w:szCs w:val="28"/>
              </w:rPr>
            </w:pPr>
            <w:bookmarkStart w:id="296" w:name="n1428"/>
            <w:bookmarkEnd w:id="296"/>
            <w:r w:rsidRPr="00ED3C91">
              <w:rPr>
                <w:color w:val="000000"/>
                <w:sz w:val="28"/>
                <w:szCs w:val="28"/>
              </w:rPr>
              <w:t>2. У разі якщо зобов'язана сторона належним чином виконала одне з двох або кількох зобов'язань, щодо яких вона мала право вибору (альтернативне зобов'язання), господарське зобов'язання припиняється виконанням.</w:t>
            </w:r>
          </w:p>
          <w:p w:rsidR="00914F7B" w:rsidRPr="00ED3C91" w:rsidRDefault="00914F7B" w:rsidP="00623867">
            <w:pPr>
              <w:pStyle w:val="rvps2"/>
              <w:spacing w:before="0" w:beforeAutospacing="0" w:after="0" w:afterAutospacing="0"/>
              <w:ind w:firstLine="709"/>
              <w:jc w:val="both"/>
              <w:rPr>
                <w:color w:val="000000"/>
                <w:sz w:val="28"/>
                <w:szCs w:val="28"/>
              </w:rPr>
            </w:pPr>
            <w:bookmarkStart w:id="297" w:name="n1429"/>
            <w:bookmarkEnd w:id="297"/>
            <w:r w:rsidRPr="00ED3C91">
              <w:rPr>
                <w:color w:val="000000"/>
                <w:sz w:val="28"/>
                <w:szCs w:val="28"/>
              </w:rPr>
              <w:t xml:space="preserve">3. Господарське зобов'язання припиняється зарахуванням зустрічної однорідної вимоги, строк якої </w:t>
            </w:r>
            <w:r w:rsidRPr="00ED3C91">
              <w:rPr>
                <w:color w:val="000000"/>
                <w:sz w:val="28"/>
                <w:szCs w:val="28"/>
              </w:rPr>
              <w:lastRenderedPageBreak/>
              <w:t>настав або строк якої не зазначений чи визначений моментом витребування. Для зарахування достатньо заяви однієї сторони.</w:t>
            </w:r>
          </w:p>
          <w:p w:rsidR="00914F7B" w:rsidRPr="00ED3C91" w:rsidRDefault="00914F7B" w:rsidP="00623867">
            <w:pPr>
              <w:pStyle w:val="rvps2"/>
              <w:spacing w:before="0" w:beforeAutospacing="0" w:after="0" w:afterAutospacing="0"/>
              <w:ind w:firstLine="709"/>
              <w:jc w:val="both"/>
              <w:rPr>
                <w:color w:val="000000"/>
                <w:sz w:val="28"/>
                <w:szCs w:val="28"/>
              </w:rPr>
            </w:pPr>
            <w:bookmarkStart w:id="298" w:name="n1430"/>
            <w:bookmarkEnd w:id="298"/>
            <w:r w:rsidRPr="00ED3C91">
              <w:rPr>
                <w:color w:val="000000"/>
                <w:sz w:val="28"/>
                <w:szCs w:val="28"/>
              </w:rPr>
              <w:t>4. Господарське зобов'язання може бути припинено зарахуванням страхового зобов'язання, якщо інше не випливає з закону або змісту основного чи страхового зобов'язання.</w:t>
            </w:r>
          </w:p>
          <w:p w:rsidR="00914F7B" w:rsidRPr="00ED3C91" w:rsidRDefault="00914F7B" w:rsidP="00623867">
            <w:pPr>
              <w:pStyle w:val="rvps2"/>
              <w:spacing w:before="0" w:beforeAutospacing="0" w:after="0" w:afterAutospacing="0"/>
              <w:ind w:firstLine="709"/>
              <w:jc w:val="both"/>
              <w:rPr>
                <w:color w:val="000000"/>
                <w:sz w:val="28"/>
                <w:szCs w:val="28"/>
              </w:rPr>
            </w:pPr>
            <w:bookmarkStart w:id="299" w:name="n1431"/>
            <w:bookmarkEnd w:id="299"/>
            <w:r w:rsidRPr="00ED3C91">
              <w:rPr>
                <w:color w:val="000000"/>
                <w:sz w:val="28"/>
                <w:szCs w:val="28"/>
              </w:rPr>
              <w:t>5. Не допускається зарахування вимог, щодо яких за заявою другої сторони належить застосувати строк позовної давності і строк цей минув, а також в інших випадках, передбачених законом.</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p>
        </w:tc>
        <w:tc>
          <w:tcPr>
            <w:tcW w:w="2688" w:type="pct"/>
            <w:shd w:val="clear" w:color="auto" w:fill="auto"/>
          </w:tcPr>
          <w:p w:rsidR="00914F7B" w:rsidRPr="00ED3C91" w:rsidRDefault="002E2F70" w:rsidP="00623867">
            <w:pPr>
              <w:spacing w:after="0" w:line="240" w:lineRule="auto"/>
              <w:ind w:firstLine="709"/>
              <w:jc w:val="both"/>
              <w:rPr>
                <w:rFonts w:ascii="Times New Roman" w:hAnsi="Times New Roman"/>
                <w:color w:val="000000"/>
                <w:sz w:val="28"/>
                <w:szCs w:val="28"/>
                <w:lang w:val="uk-UA"/>
              </w:rPr>
            </w:pPr>
            <w:r w:rsidRPr="00ED3C91">
              <w:rPr>
                <w:rStyle w:val="rvts9"/>
                <w:rFonts w:ascii="Times New Roman" w:hAnsi="Times New Roman"/>
                <w:b/>
                <w:color w:val="000000"/>
                <w:sz w:val="28"/>
                <w:szCs w:val="28"/>
              </w:rPr>
              <w:lastRenderedPageBreak/>
              <w:t>В</w:t>
            </w:r>
            <w:r w:rsidR="00914F7B" w:rsidRPr="00ED3C91">
              <w:rPr>
                <w:rStyle w:val="rvts9"/>
                <w:rFonts w:ascii="Times New Roman" w:hAnsi="Times New Roman"/>
                <w:b/>
                <w:color w:val="000000"/>
                <w:sz w:val="28"/>
                <w:szCs w:val="28"/>
              </w:rPr>
              <w:t xml:space="preserve">иключити </w:t>
            </w:r>
          </w:p>
        </w:tc>
      </w:tr>
      <w:tr w:rsidR="00914F7B" w:rsidRPr="00ED3C91" w:rsidTr="00914F7B">
        <w:tc>
          <w:tcPr>
            <w:tcW w:w="2312" w:type="pct"/>
            <w:shd w:val="clear" w:color="auto" w:fill="auto"/>
          </w:tcPr>
          <w:p w:rsidR="00914F7B" w:rsidRPr="00ED3C91" w:rsidRDefault="00914F7B"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color w:val="000000"/>
                <w:sz w:val="28"/>
                <w:szCs w:val="28"/>
                <w:lang w:val="uk-UA" w:eastAsia="ru-RU" w:bidi="he-IL"/>
              </w:rPr>
              <w:t>Стаття 204. Припинення господарського зобов'язання за згодою сторін чи у разі поєднання його сторін в одній особі</w:t>
            </w:r>
          </w:p>
          <w:p w:rsidR="00914F7B" w:rsidRPr="00ED3C91" w:rsidRDefault="00914F7B"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bookmarkStart w:id="300" w:name="n1433"/>
            <w:bookmarkEnd w:id="300"/>
            <w:r w:rsidRPr="00ED3C91">
              <w:rPr>
                <w:rFonts w:ascii="Times New Roman" w:hAnsi="Times New Roman"/>
                <w:color w:val="000000"/>
                <w:sz w:val="28"/>
                <w:szCs w:val="28"/>
                <w:lang w:val="uk-UA" w:eastAsia="ru-RU" w:bidi="he-IL"/>
              </w:rPr>
              <w:t>1. Господарське зобов'язання може бути припинено за згодою сторін, зокрема угодою про заміну одного зобов'язання іншим між тими самими сторонами, якщо така заміна не суперечить обов'язковому акту, на підставі якого виникло попереднє зобов'язання.</w:t>
            </w:r>
          </w:p>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bookmarkStart w:id="301" w:name="n1434"/>
            <w:bookmarkEnd w:id="301"/>
            <w:r w:rsidRPr="00ED3C91">
              <w:rPr>
                <w:rFonts w:ascii="Times New Roman" w:hAnsi="Times New Roman"/>
                <w:color w:val="000000"/>
                <w:sz w:val="28"/>
                <w:szCs w:val="28"/>
                <w:lang w:val="uk-UA" w:eastAsia="ru-RU" w:bidi="he-IL"/>
              </w:rPr>
              <w:t>2. Господарське зобов'язання припиняється у разі поєднання управненої та зобов'язаної сторін в одній особі. Зобов'язання виникає знову, якщо це поєднання припиняється.</w:t>
            </w:r>
          </w:p>
        </w:tc>
        <w:tc>
          <w:tcPr>
            <w:tcW w:w="2688" w:type="pct"/>
            <w:shd w:val="clear" w:color="auto" w:fill="auto"/>
          </w:tcPr>
          <w:p w:rsidR="00914F7B" w:rsidRPr="00ED3C91" w:rsidRDefault="002E2F70" w:rsidP="00623867">
            <w:pPr>
              <w:shd w:val="clear" w:color="auto" w:fill="FFFFFF"/>
              <w:spacing w:after="0" w:line="240" w:lineRule="auto"/>
              <w:ind w:firstLine="709"/>
              <w:jc w:val="both"/>
              <w:rPr>
                <w:rFonts w:ascii="Times New Roman" w:hAnsi="Times New Roman"/>
                <w:color w:val="000000"/>
                <w:sz w:val="28"/>
                <w:szCs w:val="28"/>
                <w:lang w:val="uk-UA" w:eastAsia="ru-RU" w:bidi="he-IL"/>
              </w:rPr>
            </w:pPr>
            <w:r w:rsidRPr="00ED3C91">
              <w:rPr>
                <w:rFonts w:ascii="Times New Roman" w:hAnsi="Times New Roman"/>
                <w:b/>
                <w:bCs/>
                <w:color w:val="000000"/>
                <w:sz w:val="28"/>
                <w:szCs w:val="28"/>
                <w:lang w:val="uk-UA" w:eastAsia="ru-RU" w:bidi="he-IL"/>
              </w:rPr>
              <w:t>В</w:t>
            </w:r>
            <w:r w:rsidR="00914F7B" w:rsidRPr="00ED3C91">
              <w:rPr>
                <w:rFonts w:ascii="Times New Roman" w:hAnsi="Times New Roman"/>
                <w:b/>
                <w:bCs/>
                <w:color w:val="000000"/>
                <w:sz w:val="28"/>
                <w:szCs w:val="28"/>
                <w:lang w:val="uk-UA" w:eastAsia="ru-RU" w:bidi="he-IL"/>
              </w:rPr>
              <w:t>иключити</w:t>
            </w:r>
          </w:p>
          <w:p w:rsidR="00914F7B" w:rsidRPr="00ED3C91" w:rsidRDefault="00914F7B" w:rsidP="00914F7B">
            <w:pPr>
              <w:pStyle w:val="rvps2"/>
              <w:ind w:firstLine="709"/>
              <w:jc w:val="both"/>
              <w:rPr>
                <w:color w:val="000000"/>
                <w:sz w:val="28"/>
                <w:szCs w:val="28"/>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color w:val="000000"/>
                <w:sz w:val="28"/>
                <w:szCs w:val="28"/>
                <w:lang w:val="uk-UA"/>
              </w:rPr>
            </w:pPr>
            <w:r w:rsidRPr="00ED3C91">
              <w:rPr>
                <w:rFonts w:ascii="Times New Roman" w:hAnsi="Times New Roman"/>
                <w:b/>
                <w:sz w:val="28"/>
                <w:szCs w:val="28"/>
                <w:lang w:val="uk-UA"/>
              </w:rPr>
              <w:t>Стаття 206-1 відсутня</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sz w:val="28"/>
                <w:szCs w:val="28"/>
                <w:lang w:val="uk-UA"/>
              </w:rPr>
              <w:t>Стаття 206-1.</w:t>
            </w:r>
            <w:r w:rsidRPr="00ED3C91">
              <w:rPr>
                <w:rFonts w:ascii="Times New Roman" w:hAnsi="Times New Roman"/>
                <w:b/>
                <w:bCs/>
                <w:sz w:val="28"/>
                <w:szCs w:val="28"/>
                <w:lang w:val="uk-UA"/>
              </w:rPr>
              <w:t xml:space="preserve"> Недійсність окремих умов договорів приєднання та публічних договорів</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lastRenderedPageBreak/>
              <w:t>1. Недійсними є такі умови договорів приєднання та публічних договорів, що:</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допускають односторонню відмову від зобов'язання з боку суб’єкта господарювання, що займає домінуюче (монопольне) положення на ринку чи зобов’язаний укласти публічний договір, або односторонню зміну цим суб’єктом його умов;</w:t>
            </w:r>
          </w:p>
          <w:p w:rsidR="00914F7B" w:rsidRPr="00ED3C91" w:rsidRDefault="00914F7B" w:rsidP="00623867">
            <w:pPr>
              <w:spacing w:after="0" w:line="240" w:lineRule="auto"/>
              <w:ind w:firstLine="709"/>
              <w:jc w:val="both"/>
              <w:rPr>
                <w:rFonts w:ascii="Times New Roman" w:hAnsi="Times New Roman"/>
                <w:color w:val="000000"/>
                <w:sz w:val="28"/>
                <w:szCs w:val="28"/>
                <w:lang w:val="uk-UA"/>
              </w:rPr>
            </w:pPr>
            <w:r w:rsidRPr="00ED3C91">
              <w:rPr>
                <w:rFonts w:ascii="Times New Roman" w:hAnsi="Times New Roman"/>
                <w:b/>
                <w:bCs/>
                <w:sz w:val="28"/>
                <w:szCs w:val="28"/>
              </w:rPr>
              <w:t>покладають на сторону договору з суб’єктом господарювання, що займає домінуюче (монопольне) положення на ринку чи зобов’язаний укласти публічний договір, непропорційно великий розмір санкцій і не встановлюють аналогічних санкцій для іншої сторони.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209.</w:t>
            </w:r>
            <w:r w:rsidRPr="00ED3C91">
              <w:rPr>
                <w:rFonts w:ascii="Times New Roman" w:hAnsi="Times New Roman"/>
                <w:b/>
                <w:bCs/>
                <w:sz w:val="28"/>
                <w:szCs w:val="28"/>
                <w:lang w:val="uk-UA"/>
              </w:rPr>
              <w:t> </w:t>
            </w:r>
            <w:r w:rsidRPr="00ED3C91">
              <w:rPr>
                <w:rFonts w:ascii="Times New Roman" w:hAnsi="Times New Roman"/>
                <w:bCs/>
                <w:sz w:val="28"/>
                <w:szCs w:val="28"/>
                <w:lang w:val="uk-UA"/>
              </w:rPr>
              <w:t>Неспроможність суб'єкта підприємництва</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02" w:name="n1455"/>
            <w:bookmarkEnd w:id="302"/>
            <w:r w:rsidRPr="00ED3C91">
              <w:rPr>
                <w:rFonts w:ascii="Times New Roman" w:hAnsi="Times New Roman"/>
                <w:bCs/>
                <w:sz w:val="28"/>
                <w:szCs w:val="28"/>
                <w:lang w:val="uk-UA"/>
              </w:rPr>
              <w:t xml:space="preserve">1. У разі нездатності суб'єкта підприємництва після настання встановленого строку виконати свої грошові зобов'язання перед іншими особами, </w:t>
            </w:r>
            <w:r w:rsidRPr="00ED3C91">
              <w:rPr>
                <w:rFonts w:ascii="Times New Roman" w:hAnsi="Times New Roman"/>
                <w:b/>
                <w:bCs/>
                <w:sz w:val="28"/>
                <w:szCs w:val="28"/>
                <w:lang w:val="uk-UA"/>
              </w:rPr>
              <w:t>територіальною громадою або державою інакше як через відновлення його платоспроможності цей суб'єкт (боржник) відповідно до частини четвертої статті 205 цього Кодексу визнається неспроможним.</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03" w:name="n1456"/>
            <w:bookmarkEnd w:id="303"/>
            <w:r w:rsidRPr="00ED3C91">
              <w:rPr>
                <w:rFonts w:ascii="Times New Roman" w:hAnsi="Times New Roman"/>
                <w:b/>
                <w:bCs/>
                <w:sz w:val="28"/>
                <w:szCs w:val="28"/>
                <w:lang w:val="uk-UA"/>
              </w:rPr>
              <w:t>2. Нездатність боржника відновити свою платоспроможність та задовольнити визнані судом вимоги кредиторів інакше як через застосування визначеної судом ліквідаційної процедури вважається банкрутством.</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04" w:name="n1457"/>
            <w:bookmarkEnd w:id="304"/>
            <w:r w:rsidRPr="00ED3C91">
              <w:rPr>
                <w:rFonts w:ascii="Times New Roman" w:hAnsi="Times New Roman"/>
                <w:b/>
                <w:bCs/>
                <w:sz w:val="28"/>
                <w:szCs w:val="28"/>
                <w:lang w:val="uk-UA"/>
              </w:rPr>
              <w:lastRenderedPageBreak/>
              <w:t>3. Суб'єктом банкрутства (далі - банкрутом) може бути лише суб'єкт підприємницької діяльності. Не можуть бути визнані банкрутом казенні підприємства.</w:t>
            </w:r>
          </w:p>
          <w:p w:rsidR="00914F7B" w:rsidRPr="00ED3C91" w:rsidRDefault="00914F7B" w:rsidP="00623867">
            <w:pPr>
              <w:spacing w:after="0" w:line="240" w:lineRule="auto"/>
              <w:ind w:firstLine="709"/>
              <w:jc w:val="both"/>
              <w:rPr>
                <w:rFonts w:ascii="Times New Roman" w:hAnsi="Times New Roman"/>
                <w:b/>
                <w:bCs/>
                <w:color w:val="000000"/>
                <w:sz w:val="28"/>
                <w:szCs w:val="28"/>
                <w:lang w:val="uk-UA"/>
              </w:rPr>
            </w:pPr>
            <w:bookmarkStart w:id="305" w:name="n1458"/>
            <w:bookmarkStart w:id="306" w:name="n1459"/>
            <w:bookmarkEnd w:id="305"/>
            <w:bookmarkEnd w:id="306"/>
            <w:r w:rsidRPr="00ED3C91">
              <w:rPr>
                <w:rFonts w:ascii="Times New Roman" w:hAnsi="Times New Roman"/>
                <w:b/>
                <w:bCs/>
                <w:sz w:val="28"/>
                <w:szCs w:val="28"/>
                <w:lang w:val="uk-UA"/>
              </w:rPr>
              <w:t>4. Щодо банкрутства державних комерційних підприємств законом передбачаються додаткові вимоги та гарантії права власності Українського народу.</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209.</w:t>
            </w:r>
            <w:r w:rsidRPr="00ED3C91">
              <w:rPr>
                <w:rFonts w:ascii="Times New Roman" w:hAnsi="Times New Roman"/>
                <w:bCs/>
                <w:sz w:val="28"/>
                <w:szCs w:val="28"/>
                <w:lang w:val="uk-UA"/>
              </w:rPr>
              <w:t xml:space="preserve"> Неспроможність суб’єкта підприємництва</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Cs/>
                <w:sz w:val="28"/>
                <w:szCs w:val="28"/>
                <w:lang w:val="uk-UA"/>
              </w:rPr>
              <w:t xml:space="preserve">1. У разі нездатності суб'єкта підприємництва виконати свої грошові зобов'язання перед іншими особами інакше </w:t>
            </w:r>
            <w:r w:rsidRPr="00ED3C91">
              <w:rPr>
                <w:rFonts w:ascii="Times New Roman" w:hAnsi="Times New Roman"/>
                <w:b/>
                <w:bCs/>
                <w:sz w:val="28"/>
                <w:szCs w:val="28"/>
                <w:lang w:val="uk-UA"/>
              </w:rPr>
              <w:t>як через спеціальні судові процедури такий суб’єкт визнається неплатоспроможним (банкрутом) в порядку, визначеному Кодексом України з процедур банкрутства.</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2. Не можуть бути визнані банкрутом казенні підприємства та інші юридичні особи, визначені законом.</w:t>
            </w:r>
          </w:p>
          <w:p w:rsidR="00914F7B" w:rsidRPr="00ED3C91" w:rsidRDefault="00914F7B" w:rsidP="00914F7B">
            <w:pPr>
              <w:pStyle w:val="rvps2"/>
              <w:shd w:val="clear" w:color="auto" w:fill="FFFFFF"/>
              <w:spacing w:before="0" w:beforeAutospacing="0" w:after="0" w:afterAutospacing="0"/>
              <w:ind w:firstLine="709"/>
              <w:jc w:val="both"/>
              <w:rPr>
                <w:b/>
                <w:bCs/>
                <w:sz w:val="28"/>
                <w:szCs w:val="28"/>
              </w:rPr>
            </w:pPr>
            <w:r w:rsidRPr="00ED3C91">
              <w:rPr>
                <w:b/>
                <w:bCs/>
                <w:sz w:val="28"/>
                <w:szCs w:val="28"/>
              </w:rPr>
              <w:t>3. Порядок віднесення банків до категорії неплатоспроможних, виведення їх з ринку та ліквідації встановлюється Законом України «Про систему гарантування вкладів фізичних осіб», іншими законами України.</w:t>
            </w:r>
          </w:p>
          <w:p w:rsidR="002E2F70" w:rsidRPr="00ED3C91" w:rsidRDefault="002E2F70" w:rsidP="00914F7B">
            <w:pPr>
              <w:pStyle w:val="rvps2"/>
              <w:shd w:val="clear" w:color="auto" w:fill="FFFFFF"/>
              <w:spacing w:before="0" w:beforeAutospacing="0" w:after="0" w:afterAutospacing="0"/>
              <w:ind w:firstLine="709"/>
              <w:jc w:val="both"/>
              <w:rPr>
                <w:b/>
                <w:bCs/>
                <w:sz w:val="28"/>
                <w:szCs w:val="28"/>
              </w:rPr>
            </w:pPr>
          </w:p>
          <w:p w:rsidR="002E2F70" w:rsidRPr="00ED3C91" w:rsidRDefault="002E2F70" w:rsidP="00914F7B">
            <w:pPr>
              <w:pStyle w:val="rvps2"/>
              <w:shd w:val="clear" w:color="auto" w:fill="FFFFFF"/>
              <w:spacing w:before="0" w:beforeAutospacing="0" w:after="0" w:afterAutospacing="0"/>
              <w:ind w:firstLine="709"/>
              <w:jc w:val="both"/>
              <w:rPr>
                <w:b/>
                <w:bCs/>
                <w:sz w:val="28"/>
                <w:szCs w:val="28"/>
              </w:rPr>
            </w:pPr>
          </w:p>
          <w:p w:rsidR="002E2F70" w:rsidRPr="00ED3C91" w:rsidRDefault="002E2F70" w:rsidP="00914F7B">
            <w:pPr>
              <w:pStyle w:val="rvps2"/>
              <w:shd w:val="clear" w:color="auto" w:fill="FFFFFF"/>
              <w:spacing w:before="0" w:beforeAutospacing="0" w:after="0" w:afterAutospacing="0"/>
              <w:ind w:firstLine="709"/>
              <w:jc w:val="both"/>
              <w:rPr>
                <w:b/>
                <w:bCs/>
                <w:sz w:val="28"/>
                <w:szCs w:val="28"/>
              </w:rPr>
            </w:pPr>
          </w:p>
          <w:p w:rsidR="002E2F70" w:rsidRPr="00ED3C91" w:rsidRDefault="002E2F70" w:rsidP="00914F7B">
            <w:pPr>
              <w:pStyle w:val="rvps2"/>
              <w:shd w:val="clear" w:color="auto" w:fill="FFFFFF"/>
              <w:spacing w:before="0" w:beforeAutospacing="0" w:after="0" w:afterAutospacing="0"/>
              <w:ind w:firstLine="709"/>
              <w:jc w:val="both"/>
              <w:rPr>
                <w:rStyle w:val="rvts9"/>
                <w:b/>
                <w:color w:val="000000"/>
                <w:sz w:val="28"/>
                <w:szCs w:val="28"/>
              </w:rPr>
            </w:pPr>
            <w:r w:rsidRPr="00ED3C91">
              <w:rPr>
                <w:b/>
                <w:bCs/>
                <w:sz w:val="28"/>
                <w:szCs w:val="28"/>
              </w:rPr>
              <w:lastRenderedPageBreak/>
              <w:t>Виключити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221.</w:t>
            </w:r>
            <w:r w:rsidRPr="00ED3C91">
              <w:rPr>
                <w:rFonts w:ascii="Times New Roman" w:hAnsi="Times New Roman"/>
                <w:bCs/>
                <w:sz w:val="28"/>
                <w:szCs w:val="28"/>
                <w:lang w:val="uk-UA"/>
              </w:rPr>
              <w:t> Прострочення кредитора</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07" w:name="n1521"/>
            <w:bookmarkEnd w:id="307"/>
            <w:r w:rsidRPr="00ED3C91">
              <w:rPr>
                <w:rFonts w:ascii="Times New Roman" w:hAnsi="Times New Roman"/>
                <w:bCs/>
                <w:sz w:val="28"/>
                <w:szCs w:val="28"/>
                <w:lang w:val="uk-UA"/>
              </w:rPr>
              <w:t>1. Кредитор вважається таким, що прострочив виконання господарського зобов'язання, якщо він відмовився прийняти належне виконання, запропоноване боржником, або не виконав дій, що передбачені законом, іншими правовими актами, або випливають із змісту зобов'язання, до вчинення яких боржник не міг виконати свого зобов'язання перед кредитором.</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08" w:name="n1522"/>
            <w:bookmarkEnd w:id="308"/>
            <w:r w:rsidRPr="00ED3C91">
              <w:rPr>
                <w:rFonts w:ascii="Times New Roman" w:hAnsi="Times New Roman"/>
                <w:bCs/>
                <w:sz w:val="28"/>
                <w:szCs w:val="28"/>
                <w:lang w:val="uk-UA"/>
              </w:rPr>
              <w:t>2. Прострочення кредитора дає боржникові право на відшкодування завданих простроченням збитків, якщо кредитор не доведе, що прострочення не спричинено умисно або через необережність його самого або тих осіб, на яких за законом чи дорученням кредитора було покладено прийняття виконання. Після закінчення прострочення кредитора боржник відповідає за виконання на загальних підставах.</w:t>
            </w:r>
          </w:p>
          <w:p w:rsidR="00914F7B" w:rsidRPr="00ED3C91" w:rsidRDefault="00914F7B" w:rsidP="00623867">
            <w:pPr>
              <w:shd w:val="clear" w:color="auto" w:fill="FFFFFF"/>
              <w:spacing w:after="0" w:line="240" w:lineRule="auto"/>
              <w:ind w:firstLine="709"/>
              <w:jc w:val="both"/>
              <w:rPr>
                <w:rFonts w:ascii="Times New Roman" w:hAnsi="Times New Roman"/>
                <w:bCs/>
                <w:sz w:val="28"/>
                <w:szCs w:val="28"/>
                <w:lang w:val="uk-UA"/>
              </w:rPr>
            </w:pPr>
            <w:bookmarkStart w:id="309" w:name="n1523"/>
            <w:bookmarkEnd w:id="309"/>
            <w:r w:rsidRPr="00ED3C91">
              <w:rPr>
                <w:rFonts w:ascii="Times New Roman" w:hAnsi="Times New Roman"/>
                <w:bCs/>
                <w:sz w:val="28"/>
                <w:szCs w:val="28"/>
                <w:lang w:val="uk-UA"/>
              </w:rPr>
              <w:t xml:space="preserve">3. У разі якщо кредитор не виконав дій, зазначених у частині першій цієї статті, за </w:t>
            </w:r>
            <w:r w:rsidRPr="00ED3C91">
              <w:rPr>
                <w:rFonts w:ascii="Times New Roman" w:hAnsi="Times New Roman"/>
                <w:bCs/>
                <w:sz w:val="28"/>
                <w:szCs w:val="28"/>
                <w:lang w:val="uk-UA"/>
              </w:rPr>
              <w:lastRenderedPageBreak/>
              <w:t>погодженням сторін допускається відстрочення виконання на строк прострочення кредитора.</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221.</w:t>
            </w:r>
            <w:r w:rsidRPr="00ED3C91">
              <w:rPr>
                <w:rFonts w:ascii="Times New Roman" w:hAnsi="Times New Roman"/>
                <w:bCs/>
                <w:sz w:val="28"/>
                <w:szCs w:val="28"/>
                <w:lang w:val="uk-UA"/>
              </w:rPr>
              <w:t> Прострочення кредитора</w:t>
            </w:r>
          </w:p>
          <w:p w:rsidR="00914F7B" w:rsidRPr="00ED3C91" w:rsidRDefault="00914F7B" w:rsidP="002E2F70">
            <w:pPr>
              <w:pStyle w:val="af2"/>
              <w:numPr>
                <w:ilvl w:val="0"/>
                <w:numId w:val="3"/>
              </w:numPr>
              <w:shd w:val="clear" w:color="auto" w:fill="FFFFFF"/>
              <w:spacing w:after="0" w:line="240" w:lineRule="auto"/>
              <w:jc w:val="both"/>
              <w:rPr>
                <w:rFonts w:ascii="Times New Roman" w:hAnsi="Times New Roman"/>
                <w:b/>
                <w:bCs/>
                <w:sz w:val="28"/>
                <w:szCs w:val="28"/>
                <w:lang w:val="uk-UA"/>
              </w:rPr>
            </w:pPr>
            <w:r w:rsidRPr="00ED3C91">
              <w:rPr>
                <w:rFonts w:ascii="Times New Roman" w:hAnsi="Times New Roman"/>
                <w:b/>
                <w:bCs/>
                <w:sz w:val="28"/>
                <w:szCs w:val="28"/>
                <w:lang w:val="uk-UA"/>
              </w:rPr>
              <w:t>Правові наслідки прострочення кредитора визначаються положеннями Цивільного кодексу України.</w:t>
            </w:r>
          </w:p>
          <w:p w:rsidR="002E2F70" w:rsidRPr="00ED3C91" w:rsidRDefault="002E2F70" w:rsidP="002E2F70">
            <w:pPr>
              <w:shd w:val="clear" w:color="auto" w:fill="FFFFFF"/>
              <w:spacing w:after="0" w:line="240" w:lineRule="auto"/>
              <w:jc w:val="both"/>
              <w:rPr>
                <w:rFonts w:ascii="Times New Roman" w:hAnsi="Times New Roman"/>
                <w:b/>
                <w:bCs/>
                <w:color w:val="000000"/>
                <w:sz w:val="28"/>
                <w:szCs w:val="28"/>
                <w:lang w:val="uk-UA" w:eastAsia="ru-RU" w:bidi="he-IL"/>
              </w:rPr>
            </w:pPr>
          </w:p>
          <w:p w:rsidR="002E2F70" w:rsidRPr="00ED3C91" w:rsidRDefault="002E2F70" w:rsidP="002E2F70">
            <w:pPr>
              <w:shd w:val="clear" w:color="auto" w:fill="FFFFFF"/>
              <w:spacing w:after="0" w:line="240" w:lineRule="auto"/>
              <w:jc w:val="both"/>
              <w:rPr>
                <w:rFonts w:ascii="Times New Roman" w:hAnsi="Times New Roman"/>
                <w:b/>
                <w:bCs/>
                <w:color w:val="000000"/>
                <w:sz w:val="28"/>
                <w:szCs w:val="28"/>
                <w:lang w:val="uk-UA" w:eastAsia="ru-RU" w:bidi="he-IL"/>
              </w:rPr>
            </w:pPr>
          </w:p>
          <w:p w:rsidR="002E2F70" w:rsidRPr="00ED3C91" w:rsidRDefault="002E2F70" w:rsidP="002E2F70">
            <w:pPr>
              <w:shd w:val="clear" w:color="auto" w:fill="FFFFFF"/>
              <w:spacing w:after="0" w:line="240" w:lineRule="auto"/>
              <w:jc w:val="both"/>
              <w:rPr>
                <w:rFonts w:ascii="Times New Roman" w:hAnsi="Times New Roman"/>
                <w:b/>
                <w:bCs/>
                <w:color w:val="000000"/>
                <w:sz w:val="28"/>
                <w:szCs w:val="28"/>
                <w:lang w:val="uk-UA" w:eastAsia="ru-RU" w:bidi="he-IL"/>
              </w:rPr>
            </w:pPr>
          </w:p>
          <w:p w:rsidR="002E2F70" w:rsidRPr="00ED3C91" w:rsidRDefault="002E2F70" w:rsidP="002E2F70">
            <w:pPr>
              <w:shd w:val="clear" w:color="auto" w:fill="FFFFFF"/>
              <w:spacing w:after="0" w:line="240" w:lineRule="auto"/>
              <w:jc w:val="both"/>
              <w:rPr>
                <w:rFonts w:ascii="Times New Roman" w:hAnsi="Times New Roman"/>
                <w:b/>
                <w:bCs/>
                <w:color w:val="000000"/>
                <w:sz w:val="28"/>
                <w:szCs w:val="28"/>
                <w:lang w:val="uk-UA" w:eastAsia="ru-RU" w:bidi="he-IL"/>
              </w:rPr>
            </w:pPr>
          </w:p>
          <w:p w:rsidR="002E2F70" w:rsidRPr="00ED3C91" w:rsidRDefault="002E2F70" w:rsidP="002E2F70">
            <w:pPr>
              <w:shd w:val="clear" w:color="auto" w:fill="FFFFFF"/>
              <w:spacing w:after="0" w:line="240" w:lineRule="auto"/>
              <w:jc w:val="both"/>
              <w:rPr>
                <w:rFonts w:ascii="Times New Roman" w:hAnsi="Times New Roman"/>
                <w:b/>
                <w:bCs/>
                <w:color w:val="000000"/>
                <w:sz w:val="28"/>
                <w:szCs w:val="28"/>
                <w:lang w:val="uk-UA" w:eastAsia="ru-RU" w:bidi="he-IL"/>
              </w:rPr>
            </w:pPr>
          </w:p>
          <w:p w:rsidR="002E2F70" w:rsidRPr="00ED3C91" w:rsidRDefault="002E2F70" w:rsidP="002E2F70">
            <w:pPr>
              <w:shd w:val="clear" w:color="auto" w:fill="FFFFFF"/>
              <w:spacing w:after="0" w:line="240" w:lineRule="auto"/>
              <w:jc w:val="both"/>
              <w:rPr>
                <w:rFonts w:ascii="Times New Roman" w:hAnsi="Times New Roman"/>
                <w:b/>
                <w:bCs/>
                <w:color w:val="000000"/>
                <w:sz w:val="28"/>
                <w:szCs w:val="28"/>
                <w:lang w:val="uk-UA" w:eastAsia="ru-RU" w:bidi="he-IL"/>
              </w:rPr>
            </w:pPr>
            <w:r w:rsidRPr="00ED3C91">
              <w:rPr>
                <w:rFonts w:ascii="Times New Roman" w:hAnsi="Times New Roman"/>
                <w:b/>
                <w:bCs/>
                <w:color w:val="000000"/>
                <w:sz w:val="28"/>
                <w:szCs w:val="28"/>
                <w:lang w:val="uk-UA" w:eastAsia="ru-RU" w:bidi="he-IL"/>
              </w:rPr>
              <w:t>Виключити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223.</w:t>
            </w:r>
            <w:r w:rsidRPr="00ED3C91">
              <w:rPr>
                <w:rFonts w:ascii="Times New Roman" w:hAnsi="Times New Roman"/>
                <w:b/>
                <w:bCs/>
                <w:sz w:val="28"/>
                <w:szCs w:val="28"/>
                <w:lang w:val="uk-UA"/>
              </w:rPr>
              <w:t> </w:t>
            </w:r>
            <w:r w:rsidRPr="00ED3C91">
              <w:rPr>
                <w:rFonts w:ascii="Times New Roman" w:hAnsi="Times New Roman"/>
                <w:bCs/>
                <w:sz w:val="28"/>
                <w:szCs w:val="28"/>
                <w:lang w:val="uk-UA"/>
              </w:rPr>
              <w:t>Строки реалізації господарсько-правової відповідальності</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10" w:name="n1544"/>
            <w:bookmarkEnd w:id="310"/>
            <w:r w:rsidRPr="00ED3C91">
              <w:rPr>
                <w:rFonts w:ascii="Times New Roman" w:hAnsi="Times New Roman"/>
                <w:bCs/>
                <w:sz w:val="28"/>
                <w:szCs w:val="28"/>
                <w:lang w:val="uk-UA"/>
              </w:rPr>
              <w:t xml:space="preserve">1. При реалізації в судовому порядку відповідальності за правопорушення у сфері господарювання застосовуються </w:t>
            </w:r>
            <w:r w:rsidRPr="00ED3C91">
              <w:rPr>
                <w:rFonts w:ascii="Times New Roman" w:hAnsi="Times New Roman"/>
                <w:b/>
                <w:bCs/>
                <w:sz w:val="28"/>
                <w:szCs w:val="28"/>
                <w:lang w:val="uk-UA"/>
              </w:rPr>
              <w:t>загальний та скорочені строки</w:t>
            </w:r>
            <w:r w:rsidRPr="00ED3C91">
              <w:rPr>
                <w:rFonts w:ascii="Times New Roman" w:hAnsi="Times New Roman"/>
                <w:bCs/>
                <w:sz w:val="28"/>
                <w:szCs w:val="28"/>
                <w:lang w:val="uk-UA"/>
              </w:rPr>
              <w:t xml:space="preserve"> позовної давності, передбачені Цивільним кодексом України, якщо інші строки не встановлено цим Кодексом.</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11" w:name="n1545"/>
            <w:bookmarkEnd w:id="311"/>
            <w:r w:rsidRPr="00ED3C91">
              <w:rPr>
                <w:rFonts w:ascii="Times New Roman" w:hAnsi="Times New Roman"/>
                <w:bCs/>
                <w:sz w:val="28"/>
                <w:szCs w:val="28"/>
                <w:lang w:val="uk-UA"/>
              </w:rPr>
              <w:t>2. Строки застосування адміністративно-господарських санкцій до суб'єктів господарювання встановлюються цим Кодексом.</w:t>
            </w:r>
          </w:p>
          <w:p w:rsidR="00914F7B" w:rsidRPr="00ED3C91" w:rsidRDefault="00914F7B" w:rsidP="00623867">
            <w:pPr>
              <w:spacing w:after="0" w:line="240" w:lineRule="auto"/>
              <w:ind w:firstLine="709"/>
              <w:jc w:val="both"/>
              <w:rPr>
                <w:rFonts w:ascii="Times New Roman" w:hAnsi="Times New Roman"/>
                <w:b/>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223.</w:t>
            </w:r>
            <w:r w:rsidRPr="00ED3C91">
              <w:rPr>
                <w:rFonts w:ascii="Times New Roman" w:hAnsi="Times New Roman"/>
                <w:b/>
                <w:bCs/>
                <w:sz w:val="28"/>
                <w:szCs w:val="28"/>
                <w:lang w:val="uk-UA"/>
              </w:rPr>
              <w:t> </w:t>
            </w:r>
            <w:r w:rsidRPr="00ED3C91">
              <w:rPr>
                <w:rFonts w:ascii="Times New Roman" w:hAnsi="Times New Roman"/>
                <w:bCs/>
                <w:sz w:val="28"/>
                <w:szCs w:val="28"/>
                <w:lang w:val="uk-UA"/>
              </w:rPr>
              <w:t>Строки реалізації господарсько-правової відповідальності</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1. При реалізації в судовому порядку відповідальності за правопорушення у сфері господарювання застосовується позовна давність, передбачена Цивільним кодексом України, якщо інші строки не встановлено цим Кодексом та законом.</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2. Строки застосування адміністративно-господарських санкцій до суб'єктів господарювання встановлюються цим Кодексом.</w:t>
            </w:r>
          </w:p>
          <w:p w:rsidR="00914F7B" w:rsidRPr="00ED3C91" w:rsidRDefault="00914F7B" w:rsidP="00623867">
            <w:pPr>
              <w:spacing w:after="0" w:line="240" w:lineRule="auto"/>
              <w:ind w:firstLine="709"/>
              <w:jc w:val="both"/>
              <w:rPr>
                <w:rFonts w:ascii="Times New Roman" w:hAnsi="Times New Roman"/>
                <w:sz w:val="28"/>
                <w:szCs w:val="28"/>
                <w:lang w:val="uk-UA"/>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225</w:t>
            </w:r>
            <w:r w:rsidRPr="00ED3C91">
              <w:rPr>
                <w:rFonts w:ascii="Times New Roman" w:hAnsi="Times New Roman"/>
                <w:b/>
                <w:bCs/>
                <w:sz w:val="28"/>
                <w:szCs w:val="28"/>
                <w:lang w:val="uk-UA"/>
              </w:rPr>
              <w:t>.</w:t>
            </w:r>
            <w:r w:rsidRPr="00ED3C91">
              <w:rPr>
                <w:rFonts w:ascii="Times New Roman" w:hAnsi="Times New Roman"/>
                <w:bCs/>
                <w:sz w:val="28"/>
                <w:szCs w:val="28"/>
                <w:lang w:val="uk-UA"/>
              </w:rPr>
              <w:t> Склад та розмір відшкодування збитків</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2. Законом щодо окремих видів господарських зобов'язань може бути встановлено обмежену відповідальність за невиконання або неналежне виконання зобов'язань.</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225.</w:t>
            </w:r>
            <w:r w:rsidRPr="00ED3C91">
              <w:rPr>
                <w:rFonts w:ascii="Times New Roman" w:hAnsi="Times New Roman"/>
                <w:bCs/>
                <w:sz w:val="28"/>
                <w:szCs w:val="28"/>
                <w:lang w:val="uk-UA"/>
              </w:rPr>
              <w:t> Склад та розмір відшкодування збитків</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2. Законом щодо окремих видів господарських зобов'язань може бути встановлено обмежену відповідальність за невиконання або неналежне виконання зобов'язань.</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 xml:space="preserve">Сторони господарського зобов'язання мають право за взаємною згодою заздалегідь визначити погоджений розмір збитків, що підлягають відшкодуванню у разі порушення зобов'язання. </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12" w:name="o1527"/>
            <w:bookmarkEnd w:id="312"/>
            <w:r w:rsidRPr="00ED3C91">
              <w:rPr>
                <w:rFonts w:ascii="Times New Roman" w:hAnsi="Times New Roman"/>
                <w:b/>
                <w:bCs/>
                <w:sz w:val="28"/>
                <w:szCs w:val="28"/>
                <w:lang w:val="uk-UA"/>
              </w:rPr>
              <w:t>Кабінетом Міністрів України можуть затверджуватися такси для обчислення розміру відшкодування шкоди у сфері господарювання стосовно об’єктів права власності Українського народу.</w:t>
            </w:r>
          </w:p>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t>…</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230</w:t>
            </w:r>
            <w:r w:rsidRPr="00ED3C91">
              <w:rPr>
                <w:rFonts w:ascii="Times New Roman" w:hAnsi="Times New Roman"/>
                <w:b/>
                <w:bCs/>
                <w:sz w:val="28"/>
                <w:szCs w:val="28"/>
                <w:lang w:val="uk-UA"/>
              </w:rPr>
              <w:t>. </w:t>
            </w:r>
            <w:r w:rsidRPr="00ED3C91">
              <w:rPr>
                <w:rFonts w:ascii="Times New Roman" w:hAnsi="Times New Roman"/>
                <w:bCs/>
                <w:sz w:val="28"/>
                <w:szCs w:val="28"/>
                <w:lang w:val="uk-UA"/>
              </w:rPr>
              <w:t>Штрафні санкції</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13" w:name="n1580"/>
            <w:bookmarkEnd w:id="313"/>
            <w:r w:rsidRPr="00ED3C91">
              <w:rPr>
                <w:rFonts w:ascii="Times New Roman" w:hAnsi="Times New Roman"/>
                <w:bCs/>
                <w:sz w:val="28"/>
                <w:szCs w:val="28"/>
                <w:lang w:val="uk-UA"/>
              </w:rPr>
              <w:t>1. Штрафними санкціями у цьому Кодексі визнаються господарські санкції у вигляді грошової суми (неустойка, штраф, пеня), яку учасник господарських відносин зобов'язаний сплатити у разі порушення ним правил здійснення господарської діяльності, невиконання або неналежного виконання господарського зобов'язання.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14" w:name="n1581"/>
            <w:bookmarkEnd w:id="314"/>
            <w:r w:rsidRPr="00ED3C91">
              <w:rPr>
                <w:rFonts w:ascii="Times New Roman" w:hAnsi="Times New Roman"/>
                <w:bCs/>
                <w:sz w:val="28"/>
                <w:szCs w:val="28"/>
                <w:lang w:val="uk-UA"/>
              </w:rPr>
              <w:t>2. Суб'єктами права застосування штрафних санкцій є учасники відносин у сфері господарювання, зазначені у статті 2 цього Кодексу.</w:t>
            </w:r>
          </w:p>
          <w:p w:rsidR="002E2F70" w:rsidRPr="00ED3C91" w:rsidRDefault="002E2F70"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Відсутні</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230.</w:t>
            </w:r>
            <w:r w:rsidRPr="00ED3C91">
              <w:rPr>
                <w:rFonts w:ascii="Times New Roman" w:hAnsi="Times New Roman"/>
                <w:b/>
                <w:bCs/>
                <w:sz w:val="28"/>
                <w:szCs w:val="28"/>
                <w:lang w:val="uk-UA"/>
              </w:rPr>
              <w:t> </w:t>
            </w:r>
            <w:r w:rsidRPr="00ED3C91">
              <w:rPr>
                <w:rFonts w:ascii="Times New Roman" w:hAnsi="Times New Roman"/>
                <w:bCs/>
                <w:sz w:val="28"/>
                <w:szCs w:val="28"/>
                <w:lang w:val="uk-UA"/>
              </w:rPr>
              <w:t>Штрафні санкції</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1. Штрафними санкціями у цьому Кодексі визнаються господарські санкції у вигляді грошової суми (неустойка, штраф, пеня), яку учасник господарських відносин зобов'язаний сплатити у разі порушення ним правил здійснення господарської діяльності, невиконання або неналежного виконання господарського зобов'язання.</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2. Суб'єктами права застосування штрафних санкцій є учасники відносин у сфері господарювання, зазначені у статті 2 цього Кодексу.</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3. Не допускається використання негрошової форми неустойки у зобов’язаннях за участю суб’єктів господарювання державного чи комунального секторів економіки.</w:t>
            </w:r>
          </w:p>
          <w:p w:rsidR="00914F7B" w:rsidRPr="00ED3C91" w:rsidRDefault="00914F7B" w:rsidP="00914F7B">
            <w:pPr>
              <w:pStyle w:val="rvps2"/>
              <w:shd w:val="clear" w:color="auto" w:fill="FFFFFF"/>
              <w:spacing w:before="0" w:beforeAutospacing="0" w:after="0" w:afterAutospacing="0"/>
              <w:ind w:firstLine="709"/>
              <w:jc w:val="both"/>
              <w:rPr>
                <w:sz w:val="28"/>
                <w:szCs w:val="28"/>
              </w:rPr>
            </w:pPr>
            <w:r w:rsidRPr="00ED3C91">
              <w:rPr>
                <w:b/>
                <w:bCs/>
                <w:sz w:val="28"/>
                <w:szCs w:val="28"/>
              </w:rPr>
              <w:t>4. До відносин, пов’язаних зі стягненням штрафних санкцій і не врегульованих цим Кодексом, застосовуються положення Цивільного кодексу України про неустойку.</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232. </w:t>
            </w:r>
            <w:r w:rsidRPr="00ED3C91">
              <w:rPr>
                <w:rFonts w:ascii="Times New Roman" w:hAnsi="Times New Roman"/>
                <w:bCs/>
                <w:sz w:val="28"/>
                <w:szCs w:val="28"/>
                <w:lang w:val="uk-UA"/>
              </w:rPr>
              <w:t>Порядок застосування штрафних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2. Законом або договором можуть бути передбачені випадки, коли:</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15" w:name="n1595"/>
            <w:bookmarkEnd w:id="315"/>
            <w:r w:rsidRPr="00ED3C91">
              <w:rPr>
                <w:rFonts w:ascii="Times New Roman" w:hAnsi="Times New Roman"/>
                <w:bCs/>
                <w:sz w:val="28"/>
                <w:szCs w:val="28"/>
                <w:lang w:val="uk-UA"/>
              </w:rPr>
              <w:t>допускається стягнення тільки штрафних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16" w:name="n1596"/>
            <w:bookmarkEnd w:id="316"/>
            <w:r w:rsidRPr="00ED3C91">
              <w:rPr>
                <w:rFonts w:ascii="Times New Roman" w:hAnsi="Times New Roman"/>
                <w:bCs/>
                <w:sz w:val="28"/>
                <w:szCs w:val="28"/>
                <w:lang w:val="uk-UA"/>
              </w:rPr>
              <w:t>збитки можуть бути стягнуті у повній сумі понад штрафні санкції;</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17" w:name="n1597"/>
            <w:bookmarkEnd w:id="317"/>
            <w:r w:rsidRPr="00ED3C91">
              <w:rPr>
                <w:rFonts w:ascii="Times New Roman" w:hAnsi="Times New Roman"/>
                <w:bCs/>
                <w:sz w:val="28"/>
                <w:szCs w:val="28"/>
                <w:lang w:val="uk-UA"/>
              </w:rPr>
              <w:t>за вибором кредитора можуть бути стягнуті або збитки, або штрафні санкції.</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lastRenderedPageBreak/>
              <w:t>…</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Cs/>
                <w:sz w:val="28"/>
                <w:szCs w:val="28"/>
                <w:lang w:val="uk-UA"/>
              </w:rPr>
              <w:t xml:space="preserve">4. </w:t>
            </w:r>
            <w:r w:rsidRPr="00ED3C91">
              <w:rPr>
                <w:rFonts w:ascii="Times New Roman" w:hAnsi="Times New Roman"/>
                <w:b/>
                <w:bCs/>
                <w:sz w:val="28"/>
                <w:szCs w:val="28"/>
                <w:lang w:val="uk-UA"/>
              </w:rPr>
              <w:t>Відсотки</w:t>
            </w:r>
            <w:r w:rsidRPr="00ED3C91">
              <w:rPr>
                <w:rFonts w:ascii="Times New Roman" w:hAnsi="Times New Roman"/>
                <w:bCs/>
                <w:sz w:val="28"/>
                <w:szCs w:val="28"/>
                <w:lang w:val="uk-UA"/>
              </w:rPr>
              <w:t xml:space="preserve"> за неправомірне користування чужими коштами </w:t>
            </w:r>
            <w:r w:rsidRPr="00ED3C91">
              <w:rPr>
                <w:rFonts w:ascii="Times New Roman" w:hAnsi="Times New Roman"/>
                <w:b/>
                <w:bCs/>
                <w:sz w:val="28"/>
                <w:szCs w:val="28"/>
                <w:lang w:val="uk-UA"/>
              </w:rPr>
              <w:t>справляються по день сплати суми цих коштів кредитору, якщо законом або договором не встановлено для нарахування відсотків інший строк.</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5. За грошовим зобов'язанням боржник не повинен платити </w:t>
            </w:r>
            <w:r w:rsidRPr="00ED3C91">
              <w:rPr>
                <w:rFonts w:ascii="Times New Roman" w:hAnsi="Times New Roman"/>
                <w:b/>
                <w:bCs/>
                <w:sz w:val="28"/>
                <w:szCs w:val="28"/>
                <w:lang w:val="uk-UA"/>
              </w:rPr>
              <w:t>відсотки</w:t>
            </w:r>
            <w:r w:rsidRPr="00ED3C91">
              <w:rPr>
                <w:rFonts w:ascii="Times New Roman" w:hAnsi="Times New Roman"/>
                <w:bCs/>
                <w:sz w:val="28"/>
                <w:szCs w:val="28"/>
                <w:lang w:val="uk-UA"/>
              </w:rPr>
              <w:t xml:space="preserve"> за час прострочення кредитора.</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232.</w:t>
            </w:r>
            <w:r w:rsidRPr="00ED3C91">
              <w:rPr>
                <w:rFonts w:ascii="Times New Roman" w:hAnsi="Times New Roman"/>
                <w:b/>
                <w:bCs/>
                <w:sz w:val="28"/>
                <w:szCs w:val="28"/>
                <w:lang w:val="uk-UA"/>
              </w:rPr>
              <w:t> </w:t>
            </w:r>
            <w:r w:rsidRPr="00ED3C91">
              <w:rPr>
                <w:rFonts w:ascii="Times New Roman" w:hAnsi="Times New Roman"/>
                <w:bCs/>
                <w:sz w:val="28"/>
                <w:szCs w:val="28"/>
                <w:lang w:val="uk-UA"/>
              </w:rPr>
              <w:t>Порядок застосування штрафних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2. Законом </w:t>
            </w:r>
            <w:r w:rsidRPr="00ED3C91">
              <w:rPr>
                <w:rFonts w:ascii="Times New Roman" w:hAnsi="Times New Roman"/>
                <w:b/>
                <w:bCs/>
                <w:sz w:val="28"/>
                <w:szCs w:val="28"/>
                <w:lang w:val="uk-UA"/>
              </w:rPr>
              <w:t>щодо окремих видів договорів</w:t>
            </w:r>
            <w:r w:rsidRPr="00ED3C91">
              <w:rPr>
                <w:rFonts w:ascii="Times New Roman" w:hAnsi="Times New Roman"/>
                <w:bCs/>
                <w:sz w:val="28"/>
                <w:szCs w:val="28"/>
                <w:lang w:val="uk-UA"/>
              </w:rPr>
              <w:t xml:space="preserve"> або договором можуть бути передбачені випадки, коли: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допускається стягнення тільки штрафних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збитки можуть бути стягнуті у повній сумі понад штрафні санкції;</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за вибором кредитора можуть бути стягнуті або збитки, або штрафні санкції.</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lastRenderedPageBreak/>
              <w:t>4. Проценти за неправомірне користування чужими коштами стягуються незалежно від стягнення штрафних санкцій та нараховуються відповідно до положень Цивільного кодексу України.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5. За грошовим зобов'язанням боржник не повинен платити </w:t>
            </w:r>
            <w:r w:rsidRPr="00ED3C91">
              <w:rPr>
                <w:rFonts w:ascii="Times New Roman" w:hAnsi="Times New Roman"/>
                <w:b/>
                <w:bCs/>
                <w:sz w:val="28"/>
                <w:szCs w:val="28"/>
                <w:lang w:val="uk-UA"/>
              </w:rPr>
              <w:t>штрафні санкції та проценти</w:t>
            </w:r>
            <w:r w:rsidRPr="00ED3C91">
              <w:rPr>
                <w:rFonts w:ascii="Times New Roman" w:hAnsi="Times New Roman"/>
                <w:bCs/>
                <w:sz w:val="28"/>
                <w:szCs w:val="28"/>
                <w:lang w:val="uk-UA"/>
              </w:rPr>
              <w:t xml:space="preserve"> за час прострочення кредитора.</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 </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236.</w:t>
            </w:r>
            <w:r w:rsidRPr="00ED3C91">
              <w:rPr>
                <w:rFonts w:ascii="Times New Roman" w:hAnsi="Times New Roman"/>
                <w:b/>
                <w:bCs/>
                <w:sz w:val="28"/>
                <w:szCs w:val="28"/>
                <w:lang w:val="uk-UA"/>
              </w:rPr>
              <w:t> </w:t>
            </w:r>
            <w:r w:rsidRPr="00ED3C91">
              <w:rPr>
                <w:rFonts w:ascii="Times New Roman" w:hAnsi="Times New Roman"/>
                <w:bCs/>
                <w:sz w:val="28"/>
                <w:szCs w:val="28"/>
                <w:lang w:val="uk-UA"/>
              </w:rPr>
              <w:t>Види оперативно-господарських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18" w:name="n1613"/>
            <w:bookmarkEnd w:id="318"/>
            <w:r w:rsidRPr="00ED3C91">
              <w:rPr>
                <w:rFonts w:ascii="Times New Roman" w:hAnsi="Times New Roman"/>
                <w:bCs/>
                <w:sz w:val="28"/>
                <w:szCs w:val="28"/>
                <w:lang w:val="uk-UA"/>
              </w:rPr>
              <w:t>1. У господарських договорах сторони можуть передбачати використання таких видів оперативно-господарських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19" w:name="n1614"/>
            <w:bookmarkEnd w:id="319"/>
            <w:r w:rsidRPr="00ED3C91">
              <w:rPr>
                <w:rFonts w:ascii="Times New Roman" w:hAnsi="Times New Roman"/>
                <w:bCs/>
                <w:sz w:val="28"/>
                <w:szCs w:val="28"/>
                <w:lang w:val="uk-UA"/>
              </w:rPr>
              <w:t>1) одностороння відмова від виконання свого зобов'язання управненою стороною, із звільненням її від відповідальності за це - у разі порушення зобов'язання другою стороною;</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0" w:name="n1615"/>
            <w:bookmarkEnd w:id="320"/>
            <w:r w:rsidRPr="00ED3C91">
              <w:rPr>
                <w:rFonts w:ascii="Times New Roman" w:hAnsi="Times New Roman"/>
                <w:bCs/>
                <w:sz w:val="28"/>
                <w:szCs w:val="28"/>
                <w:lang w:val="uk-UA"/>
              </w:rPr>
              <w:t>відмова від оплати за зобов'язанням, яке виконано неналежним чином або достроково виконано боржником без згоди другої сторони;</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1" w:name="n1616"/>
            <w:bookmarkEnd w:id="321"/>
            <w:r w:rsidRPr="00ED3C91">
              <w:rPr>
                <w:rFonts w:ascii="Times New Roman" w:hAnsi="Times New Roman"/>
                <w:bCs/>
                <w:sz w:val="28"/>
                <w:szCs w:val="28"/>
                <w:lang w:val="uk-UA"/>
              </w:rPr>
              <w:t>відстрочення відвантаження продукції чи виконання робіт внаслідок прострочення виставлення акредитива платником, припинення видачі банківських позичок тощо;</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2" w:name="n1617"/>
            <w:bookmarkEnd w:id="322"/>
            <w:r w:rsidRPr="00ED3C91">
              <w:rPr>
                <w:rFonts w:ascii="Times New Roman" w:hAnsi="Times New Roman"/>
                <w:bCs/>
                <w:sz w:val="28"/>
                <w:szCs w:val="28"/>
                <w:lang w:val="uk-UA"/>
              </w:rPr>
              <w:t xml:space="preserve">2) відмова управненої сторони зобов'язання від прийняття подальшого виконання зобов'язання, </w:t>
            </w:r>
            <w:r w:rsidRPr="00ED3C91">
              <w:rPr>
                <w:rFonts w:ascii="Times New Roman" w:hAnsi="Times New Roman"/>
                <w:bCs/>
                <w:sz w:val="28"/>
                <w:szCs w:val="28"/>
                <w:lang w:val="uk-UA"/>
              </w:rPr>
              <w:lastRenderedPageBreak/>
              <w:t xml:space="preserve">порушеного другою стороною, або повернення в односторонньому порядку виконаного кредитором за зобов'язанням </w:t>
            </w:r>
            <w:r w:rsidRPr="00ED3C91">
              <w:rPr>
                <w:rFonts w:ascii="Times New Roman" w:hAnsi="Times New Roman"/>
                <w:b/>
                <w:bCs/>
                <w:sz w:val="28"/>
                <w:szCs w:val="28"/>
                <w:lang w:val="uk-UA"/>
              </w:rPr>
              <w:t>(списання з рахунку боржника в безакцептному порядку коштів, сплачених за неякісну продукцію, тощо);</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236.</w:t>
            </w:r>
            <w:r w:rsidRPr="00ED3C91">
              <w:rPr>
                <w:rFonts w:ascii="Times New Roman" w:hAnsi="Times New Roman"/>
                <w:b/>
                <w:bCs/>
                <w:sz w:val="28"/>
                <w:szCs w:val="28"/>
                <w:lang w:val="uk-UA"/>
              </w:rPr>
              <w:t> </w:t>
            </w:r>
            <w:r w:rsidRPr="00ED3C91">
              <w:rPr>
                <w:rFonts w:ascii="Times New Roman" w:hAnsi="Times New Roman"/>
                <w:bCs/>
                <w:sz w:val="28"/>
                <w:szCs w:val="28"/>
                <w:lang w:val="uk-UA"/>
              </w:rPr>
              <w:t>Види оперативно-господарських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1. У господарських договорах сторони можуть передбачати використання таких видів оперативно-господарських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1) одностороння відмова від виконання свого зобов'язання управненою стороною, із звільненням її від відповідальності за це - у разі порушення зобов'язання другою стороною;</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відмова від оплати за зобов'язанням, яке виконано неналежним чином або достроково виконано боржником без згоди другої сторони;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відстрочення відвантаження продукції чи виконання робіт внаслідок прострочення виставлення акредитива платником, припинення видачі банківських позичок тощо;</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2) відмова управненої сторони зобов'язання від прийняття подальшого виконання зобов'язання, порушеного другою стороною, або повернення в односторонньому порядку виконаного кредитором за зобов'язанням;</w:t>
            </w:r>
          </w:p>
          <w:p w:rsidR="00914F7B" w:rsidRPr="00ED3C91" w:rsidRDefault="00914F7B" w:rsidP="00914F7B">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lastRenderedPageBreak/>
              <w:t>…</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238.</w:t>
            </w:r>
            <w:r w:rsidRPr="00ED3C91">
              <w:rPr>
                <w:rFonts w:ascii="Times New Roman" w:hAnsi="Times New Roman"/>
                <w:b/>
                <w:bCs/>
                <w:sz w:val="28"/>
                <w:szCs w:val="28"/>
                <w:lang w:val="uk-UA"/>
              </w:rPr>
              <w:t> </w:t>
            </w:r>
            <w:r w:rsidRPr="00ED3C91">
              <w:rPr>
                <w:rFonts w:ascii="Times New Roman" w:hAnsi="Times New Roman"/>
                <w:bCs/>
                <w:sz w:val="28"/>
                <w:szCs w:val="28"/>
                <w:lang w:val="uk-UA"/>
              </w:rPr>
              <w:t>Застосування адміністративно-господарських санкцій до суб'єктів господарювання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3" w:name="n1627"/>
            <w:bookmarkEnd w:id="323"/>
            <w:r w:rsidRPr="00ED3C91">
              <w:rPr>
                <w:rFonts w:ascii="Times New Roman" w:hAnsi="Times New Roman"/>
                <w:bCs/>
                <w:sz w:val="28"/>
                <w:szCs w:val="28"/>
                <w:lang w:val="uk-UA"/>
              </w:rPr>
              <w:t>1. За порушення встановлених законодавчими актами правил здійснення господарської діяльності до суб'єктів господарювання можуть бути застосовані уповноваженими органами державної влади або органами місцевого самоврядування адміністративно-господарські санкції, тобто заходи організаційно-правового або майнового характеру, спрямовані на припинення правопорушення суб'єкта господарювання та ліквідацію його наслідків.</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4" w:name="n1628"/>
            <w:bookmarkEnd w:id="324"/>
            <w:r w:rsidRPr="00ED3C91">
              <w:rPr>
                <w:rFonts w:ascii="Times New Roman" w:hAnsi="Times New Roman"/>
                <w:bCs/>
                <w:sz w:val="28"/>
                <w:szCs w:val="28"/>
                <w:lang w:val="uk-UA"/>
              </w:rPr>
              <w:t>2. Види адміністративно-господарських санкцій, умови та порядок їх застосування визначаються цим Кодексом, іншими законодавчими актами. Адміністративно-господарські санкції можуть бути встановлені виключно законами.</w:t>
            </w:r>
          </w:p>
          <w:p w:rsidR="00914F7B" w:rsidRPr="00ED3C91" w:rsidRDefault="002E2F70"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Відсутня</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238.</w:t>
            </w:r>
            <w:r w:rsidRPr="00ED3C91">
              <w:rPr>
                <w:rFonts w:ascii="Times New Roman" w:hAnsi="Times New Roman"/>
                <w:b/>
                <w:bCs/>
                <w:sz w:val="28"/>
                <w:szCs w:val="28"/>
                <w:lang w:val="uk-UA"/>
              </w:rPr>
              <w:t> </w:t>
            </w:r>
            <w:r w:rsidRPr="00ED3C91">
              <w:rPr>
                <w:rFonts w:ascii="Times New Roman" w:hAnsi="Times New Roman"/>
                <w:bCs/>
                <w:sz w:val="28"/>
                <w:szCs w:val="28"/>
                <w:lang w:val="uk-UA"/>
              </w:rPr>
              <w:t>Застосування адміністративно-господарських санкцій до суб'єктів господарювання</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1. За порушення встановлених законодавчими актами правил здійснення господарської діяльності до суб'єктів господарювання можуть бути застосовані уповноваженими органами державної влади або органами місцевого самоврядування адміністративно-господарські санкції, тобто заходи організаційно-правового або майнового характеру, спрямовані на припинення правопорушення суб'єкта господарювання та ліквідацію його наслідків.</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2. Види адміністративно-господарських санкцій, умови та порядок їх застосування визначаються цим Кодексом, іншими законодавчими актами. Адміністративно-господарські санкції можуть бути встановлені виключно законами.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
                <w:bCs/>
                <w:sz w:val="28"/>
                <w:szCs w:val="28"/>
                <w:lang w:val="uk-UA"/>
              </w:rPr>
              <w:t>3. Адміністративно-господарські санкції застосовуються на підставі рішення суду за ініціативою уповноважених законом органів державної вади чи органів місцевого самоврядування, якщо їх застосування не віднесено законом до повноважень іншого органу.</w:t>
            </w:r>
          </w:p>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 </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239.</w:t>
            </w:r>
            <w:r w:rsidRPr="00ED3C91">
              <w:rPr>
                <w:rFonts w:ascii="Times New Roman" w:hAnsi="Times New Roman"/>
                <w:b/>
                <w:bCs/>
                <w:sz w:val="28"/>
                <w:szCs w:val="28"/>
                <w:lang w:val="uk-UA"/>
              </w:rPr>
              <w:t> </w:t>
            </w:r>
            <w:r w:rsidRPr="00ED3C91">
              <w:rPr>
                <w:rFonts w:ascii="Times New Roman" w:hAnsi="Times New Roman"/>
                <w:bCs/>
                <w:sz w:val="28"/>
                <w:szCs w:val="28"/>
                <w:lang w:val="uk-UA"/>
              </w:rPr>
              <w:t>Види адміністративно-господарських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5" w:name="n1630"/>
            <w:bookmarkEnd w:id="325"/>
            <w:r w:rsidRPr="00ED3C91">
              <w:rPr>
                <w:rFonts w:ascii="Times New Roman" w:hAnsi="Times New Roman"/>
                <w:bCs/>
                <w:sz w:val="28"/>
                <w:szCs w:val="28"/>
                <w:lang w:val="uk-UA"/>
              </w:rPr>
              <w:lastRenderedPageBreak/>
              <w:t>1. Органи державної влади та органи місцевого самоврядування відповідно до своїх повноважень та у порядку, встановленому законом, можуть застосовувати до суб'єктів господарювання такі адміністративно-господарські санкції:</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6" w:name="n1631"/>
            <w:bookmarkEnd w:id="326"/>
            <w:r w:rsidRPr="00ED3C91">
              <w:rPr>
                <w:rFonts w:ascii="Times New Roman" w:hAnsi="Times New Roman"/>
                <w:bCs/>
                <w:sz w:val="28"/>
                <w:szCs w:val="28"/>
                <w:lang w:val="uk-UA"/>
              </w:rPr>
              <w:t>вилучення прибутку (доходу);</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7" w:name="n1632"/>
            <w:bookmarkEnd w:id="327"/>
            <w:r w:rsidRPr="00ED3C91">
              <w:rPr>
                <w:rFonts w:ascii="Times New Roman" w:hAnsi="Times New Roman"/>
                <w:bCs/>
                <w:sz w:val="28"/>
                <w:szCs w:val="28"/>
                <w:lang w:val="uk-UA"/>
              </w:rPr>
              <w:t>адміністративно-господарський штраф;</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8" w:name="n1633"/>
            <w:bookmarkEnd w:id="328"/>
            <w:r w:rsidRPr="00ED3C91">
              <w:rPr>
                <w:rFonts w:ascii="Times New Roman" w:hAnsi="Times New Roman"/>
                <w:bCs/>
                <w:sz w:val="28"/>
                <w:szCs w:val="28"/>
                <w:lang w:val="uk-UA"/>
              </w:rPr>
              <w:t>стягнення зборів (обов'язкових платежів);</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29" w:name="n1634"/>
            <w:bookmarkStart w:id="330" w:name="n1635"/>
            <w:bookmarkEnd w:id="329"/>
            <w:bookmarkEnd w:id="330"/>
            <w:r w:rsidRPr="00ED3C91">
              <w:rPr>
                <w:rFonts w:ascii="Times New Roman" w:hAnsi="Times New Roman"/>
                <w:bCs/>
                <w:sz w:val="28"/>
                <w:szCs w:val="28"/>
                <w:lang w:val="uk-UA"/>
              </w:rPr>
              <w:t>застосування антидемпінгових заходів;</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31" w:name="n1636"/>
            <w:bookmarkEnd w:id="331"/>
            <w:r w:rsidRPr="00ED3C91">
              <w:rPr>
                <w:rFonts w:ascii="Times New Roman" w:hAnsi="Times New Roman"/>
                <w:bCs/>
                <w:sz w:val="28"/>
                <w:szCs w:val="28"/>
                <w:lang w:val="uk-UA"/>
              </w:rPr>
              <w:t>припинення експортно-імпортних операцій;</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32" w:name="n1637"/>
            <w:bookmarkEnd w:id="332"/>
            <w:r w:rsidRPr="00ED3C91">
              <w:rPr>
                <w:rFonts w:ascii="Times New Roman" w:hAnsi="Times New Roman"/>
                <w:bCs/>
                <w:sz w:val="28"/>
                <w:szCs w:val="28"/>
                <w:lang w:val="uk-UA"/>
              </w:rPr>
              <w:t>застосування індивідуального режиму ліцензування на умовах та в порядку, визначених законом;</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33" w:name="n2675"/>
            <w:bookmarkStart w:id="334" w:name="n1638"/>
            <w:bookmarkEnd w:id="333"/>
            <w:bookmarkEnd w:id="334"/>
            <w:r w:rsidRPr="00ED3C91">
              <w:rPr>
                <w:rFonts w:ascii="Times New Roman" w:hAnsi="Times New Roman"/>
                <w:bCs/>
                <w:sz w:val="28"/>
                <w:szCs w:val="28"/>
                <w:lang w:val="uk-UA"/>
              </w:rPr>
              <w:t>зупинення дії ліцензії (патенту) на здійснення суб'єктом господарювання певних видів господарської діяльності;</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35" w:name="n1639"/>
            <w:bookmarkEnd w:id="335"/>
            <w:r w:rsidRPr="00ED3C91">
              <w:rPr>
                <w:rFonts w:ascii="Times New Roman" w:hAnsi="Times New Roman"/>
                <w:bCs/>
                <w:sz w:val="28"/>
                <w:szCs w:val="28"/>
                <w:lang w:val="uk-UA"/>
              </w:rPr>
              <w:t>анулювання ліцензії (патенту) на здійснення суб'єктом господарювання окремих видів господарської діяльності;</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36" w:name="n1640"/>
            <w:bookmarkEnd w:id="336"/>
            <w:r w:rsidRPr="00ED3C91">
              <w:rPr>
                <w:rFonts w:ascii="Times New Roman" w:hAnsi="Times New Roman"/>
                <w:bCs/>
                <w:sz w:val="28"/>
                <w:szCs w:val="28"/>
                <w:lang w:val="uk-UA"/>
              </w:rPr>
              <w:t>обмеження або зупинення діяльності суб'єкта господарювання;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37" w:name="n1641"/>
            <w:bookmarkEnd w:id="337"/>
            <w:r w:rsidRPr="00ED3C91">
              <w:rPr>
                <w:rFonts w:ascii="Times New Roman" w:hAnsi="Times New Roman"/>
                <w:bCs/>
                <w:sz w:val="28"/>
                <w:szCs w:val="28"/>
                <w:lang w:val="uk-UA"/>
              </w:rPr>
              <w:t>ліквідація суб’єкта господарювання;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38" w:name="n2617"/>
            <w:bookmarkStart w:id="339" w:name="n1642"/>
            <w:bookmarkEnd w:id="338"/>
            <w:bookmarkEnd w:id="339"/>
            <w:r w:rsidRPr="00ED3C91">
              <w:rPr>
                <w:rFonts w:ascii="Times New Roman" w:hAnsi="Times New Roman"/>
                <w:bCs/>
                <w:sz w:val="28"/>
                <w:szCs w:val="28"/>
                <w:lang w:val="uk-UA"/>
              </w:rPr>
              <w:t>інші адміністративно-господарські санкції, встановлені цим Кодексом та іншими законами.</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239. </w:t>
            </w:r>
            <w:r w:rsidRPr="00ED3C91">
              <w:rPr>
                <w:rFonts w:ascii="Times New Roman" w:hAnsi="Times New Roman"/>
                <w:bCs/>
                <w:sz w:val="28"/>
                <w:szCs w:val="28"/>
                <w:lang w:val="uk-UA"/>
              </w:rPr>
              <w:t>Види адміністративно-господарських санкцій</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lastRenderedPageBreak/>
              <w:t>1. Органи державної влади та органи місцевого самоврядування відповідно до своїх повноважень та у порядку, встановленому законом, можуть застосовувати до суб'єктів господарювання такі адміністративно-господарські санкції:</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вилучення прибутку (доходу);</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адміністративно-господарський штраф;</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стягнення зборів (обов'язкових платежів);</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застосування антидемпінгових заходів;</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припинення експортно-імпортних операцій;</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застосування індивідуального режиму ліцензування на умовах та в порядку, визначених законом;</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зупинення дії ліцензії (патенту) на здійснення суб'єктом господарювання певних видів господарської діяльності;</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анулювання ліцензії (патенту) на здійснення суб'єктом господарювання окремих видів господарської діяльності;</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обмеження або зупинення діяльності суб'єкта господарювання;</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примусове припинення (ліквідація) юридичної особи або примусове припинення підприємницької діяльності фізичної особи;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інші адміністративно-господарські санкції, встановлені цим Кодексом та іншими законами.</w:t>
            </w:r>
          </w:p>
          <w:p w:rsidR="00914F7B" w:rsidRPr="00ED3C91" w:rsidRDefault="00914F7B" w:rsidP="00623867">
            <w:pPr>
              <w:spacing w:after="0" w:line="240" w:lineRule="auto"/>
              <w:ind w:firstLine="709"/>
              <w:jc w:val="both"/>
              <w:rPr>
                <w:rFonts w:ascii="Times New Roman" w:hAnsi="Times New Roman"/>
                <w:sz w:val="28"/>
                <w:szCs w:val="28"/>
                <w:lang w:val="uk-UA"/>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244.</w:t>
            </w:r>
            <w:r w:rsidRPr="00ED3C91">
              <w:rPr>
                <w:rFonts w:ascii="Times New Roman" w:hAnsi="Times New Roman"/>
                <w:b/>
                <w:bCs/>
                <w:sz w:val="28"/>
                <w:szCs w:val="28"/>
                <w:lang w:val="uk-UA"/>
              </w:rPr>
              <w:t> </w:t>
            </w:r>
            <w:r w:rsidRPr="00ED3C91">
              <w:rPr>
                <w:rFonts w:ascii="Times New Roman" w:hAnsi="Times New Roman"/>
                <w:bCs/>
                <w:sz w:val="28"/>
                <w:szCs w:val="28"/>
                <w:lang w:val="uk-UA"/>
              </w:rPr>
              <w:t>Застосування антидемпінгових заходів</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40" w:name="n1654"/>
            <w:bookmarkEnd w:id="340"/>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41" w:name="n1655"/>
            <w:bookmarkEnd w:id="341"/>
            <w:r w:rsidRPr="00ED3C91">
              <w:rPr>
                <w:rFonts w:ascii="Times New Roman" w:hAnsi="Times New Roman"/>
                <w:bCs/>
                <w:sz w:val="28"/>
                <w:szCs w:val="28"/>
                <w:lang w:val="uk-UA"/>
              </w:rPr>
              <w:lastRenderedPageBreak/>
              <w:t xml:space="preserve">2. Порядок визначення розміру шкоди (загрози шкоди) економіці України та застосування заходів, зазначених у цій статті, встановлюється </w:t>
            </w:r>
            <w:r w:rsidRPr="00ED3C91">
              <w:rPr>
                <w:rFonts w:ascii="Times New Roman" w:hAnsi="Times New Roman"/>
                <w:b/>
                <w:bCs/>
                <w:sz w:val="28"/>
                <w:szCs w:val="28"/>
                <w:lang w:val="uk-UA"/>
              </w:rPr>
              <w:t>Кабінетом Міністрів України</w:t>
            </w:r>
            <w:r w:rsidRPr="00ED3C91">
              <w:rPr>
                <w:rFonts w:ascii="Times New Roman" w:hAnsi="Times New Roman"/>
                <w:bCs/>
                <w:sz w:val="28"/>
                <w:szCs w:val="28"/>
                <w:lang w:val="uk-UA"/>
              </w:rPr>
              <w:t xml:space="preserve"> відповідно до закону.</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244.</w:t>
            </w:r>
            <w:r w:rsidRPr="00ED3C91">
              <w:rPr>
                <w:rFonts w:ascii="Times New Roman" w:hAnsi="Times New Roman"/>
                <w:b/>
                <w:bCs/>
                <w:sz w:val="28"/>
                <w:szCs w:val="28"/>
                <w:lang w:val="uk-UA"/>
              </w:rPr>
              <w:t> </w:t>
            </w:r>
            <w:r w:rsidRPr="00ED3C91">
              <w:rPr>
                <w:rFonts w:ascii="Times New Roman" w:hAnsi="Times New Roman"/>
                <w:bCs/>
                <w:sz w:val="28"/>
                <w:szCs w:val="28"/>
                <w:lang w:val="uk-UA"/>
              </w:rPr>
              <w:t>Застосування антидемпінгових заходів</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lastRenderedPageBreak/>
              <w:t>2. Порядок визначення розміру шкоди (загрози шкоди) економіці України та застосування заходів, зазначених у цій статті, встановлюється відповідно до закону.</w:t>
            </w:r>
          </w:p>
          <w:p w:rsidR="00914F7B" w:rsidRPr="00ED3C91" w:rsidRDefault="00914F7B" w:rsidP="00623867">
            <w:pPr>
              <w:spacing w:after="0" w:line="240" w:lineRule="auto"/>
              <w:ind w:firstLine="709"/>
              <w:jc w:val="both"/>
              <w:rPr>
                <w:rFonts w:ascii="Times New Roman" w:hAnsi="Times New Roman"/>
                <w:sz w:val="28"/>
                <w:szCs w:val="28"/>
                <w:lang w:val="uk-UA"/>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sz w:val="28"/>
                <w:szCs w:val="28"/>
                <w:lang w:val="uk-UA"/>
              </w:rPr>
              <w:lastRenderedPageBreak/>
              <w:t>Стаття 251.</w:t>
            </w:r>
            <w:r w:rsidRPr="00ED3C91">
              <w:rPr>
                <w:rFonts w:ascii="Times New Roman" w:hAnsi="Times New Roman"/>
                <w:b/>
                <w:bCs/>
                <w:sz w:val="28"/>
                <w:szCs w:val="28"/>
                <w:lang w:val="uk-UA"/>
              </w:rPr>
              <w:t> Накладання штрафів за порушення антимонопольно-конкурентного законодавства</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42" w:name="n1680"/>
            <w:bookmarkEnd w:id="342"/>
            <w:r w:rsidRPr="00ED3C91">
              <w:rPr>
                <w:rFonts w:ascii="Times New Roman" w:hAnsi="Times New Roman"/>
                <w:b/>
                <w:bCs/>
                <w:sz w:val="28"/>
                <w:szCs w:val="28"/>
                <w:lang w:val="uk-UA"/>
              </w:rPr>
              <w:t>1. Антимонопольний комітет України накладає штрафи на суб'єктів господарювання - юридичних осіб за:</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43" w:name="n1681"/>
            <w:bookmarkEnd w:id="343"/>
            <w:r w:rsidRPr="00ED3C91">
              <w:rPr>
                <w:rFonts w:ascii="Times New Roman" w:hAnsi="Times New Roman"/>
                <w:b/>
                <w:bCs/>
                <w:sz w:val="28"/>
                <w:szCs w:val="28"/>
                <w:lang w:val="uk-UA"/>
              </w:rPr>
              <w:t>вчинення дій, передбачених статтями 29, 30 і 32 цього Кодексу, ухилення від виконання або несвоєчасне виконання рішень Антимонопольного комітету України чи його територіальних відділень про припинення порушень антимонопольно-конкурентного законодавства, відновлення первинного стану або зміну угод, що суперечать антимонопольно-конкурентному законодавству;</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44" w:name="n1682"/>
            <w:bookmarkEnd w:id="344"/>
            <w:r w:rsidRPr="00ED3C91">
              <w:rPr>
                <w:rFonts w:ascii="Times New Roman" w:hAnsi="Times New Roman"/>
                <w:b/>
                <w:bCs/>
                <w:sz w:val="28"/>
                <w:szCs w:val="28"/>
                <w:lang w:val="uk-UA"/>
              </w:rPr>
              <w:t xml:space="preserve">створення, реорганізацію (злиття, приєднання), ліквідацію суб'єктів господарювання, вступ одного або декількох суб'єктів господарювання в об'єднання, придбання чи набуття будь-яким іншим способом у власність, одержання в управління (користування) часток (акцій, паїв) та активів (майна) у вигляді єдиних майнових комплексів підприємств чи їх </w:t>
            </w:r>
            <w:r w:rsidRPr="00ED3C91">
              <w:rPr>
                <w:rFonts w:ascii="Times New Roman" w:hAnsi="Times New Roman"/>
                <w:b/>
                <w:bCs/>
                <w:sz w:val="28"/>
                <w:szCs w:val="28"/>
                <w:lang w:val="uk-UA"/>
              </w:rPr>
              <w:lastRenderedPageBreak/>
              <w:t>структурних підрозділів, а також в оренду єдиних майнових комплексів підприємств чи їх структурних підрозділів без згоди на це Антимонопольного комітету України чи його органів у випадках, якщо законом передбачено необхідність одержання такої згоди;</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45" w:name="n1683"/>
            <w:bookmarkEnd w:id="345"/>
            <w:r w:rsidRPr="00ED3C91">
              <w:rPr>
                <w:rFonts w:ascii="Times New Roman" w:hAnsi="Times New Roman"/>
                <w:b/>
                <w:bCs/>
                <w:sz w:val="28"/>
                <w:szCs w:val="28"/>
                <w:lang w:val="uk-UA"/>
              </w:rPr>
              <w:t>неподання чи несвоєчасне подання передбаченої законом інформації, або подання завідомо недостовірної інформації Антимонопольному комітету України, його територіальним відділенням.</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46" w:name="n1684"/>
            <w:bookmarkEnd w:id="346"/>
            <w:r w:rsidRPr="00ED3C91">
              <w:rPr>
                <w:rFonts w:ascii="Times New Roman" w:hAnsi="Times New Roman"/>
                <w:b/>
                <w:bCs/>
                <w:sz w:val="28"/>
                <w:szCs w:val="28"/>
                <w:lang w:val="uk-UA"/>
              </w:rPr>
              <w:t>2. Вчинення дій, визначених цим Кодексом як недобросовісна конкуренція, юридичними особами, що не є суб'єктами господарювання, тягне за собою накладення на них Антимонопольним комітетом України або його територіальними відділеннями штрафу в розмірі, передбаченому законом.</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sz w:val="28"/>
                <w:szCs w:val="28"/>
                <w:lang w:val="uk-UA"/>
              </w:rPr>
              <w:lastRenderedPageBreak/>
              <w:t>Стаття 251.</w:t>
            </w:r>
            <w:r w:rsidRPr="00ED3C91">
              <w:rPr>
                <w:rFonts w:ascii="Times New Roman" w:hAnsi="Times New Roman"/>
                <w:b/>
                <w:bCs/>
                <w:sz w:val="28"/>
                <w:szCs w:val="28"/>
                <w:lang w:val="uk-UA"/>
              </w:rPr>
              <w:t xml:space="preserve"> Загальні засади застосування санкцій до суб’єктів господарювання за порушення законодавства про захист економічної конкуренції</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1. Санкції до суб’єктів господарювання за порушення законодавства про захист економічної конкуренції та порядок їх застосування встановлюється законами України «Про захист економічної конкуренції», «Про захист від недобросовісної конкуренції», «Про природні монополії» та іншими законами.</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2. Суб’єкт господарювання не може бути притягнений до відповідальності за порушення законодавства про захист економічної конкуренції, якщо минула встановлена законом давність притягнення до відповідальності.</w:t>
            </w:r>
          </w:p>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b/>
                <w:bCs/>
                <w:sz w:val="28"/>
                <w:szCs w:val="28"/>
                <w:lang w:val="uk-UA"/>
              </w:rPr>
              <w:t>3. Перебіг давності зупиняється на час розгляду органами Антимонопольного комітету України справи про порушення законодавства про захист економічної конкуренції</w:t>
            </w:r>
            <w:r w:rsidRPr="00ED3C91">
              <w:rPr>
                <w:rFonts w:ascii="Times New Roman" w:hAnsi="Times New Roman"/>
                <w:bCs/>
                <w:sz w:val="28"/>
                <w:szCs w:val="28"/>
                <w:lang w:val="uk-UA"/>
              </w:rPr>
              <w:t>.</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252.</w:t>
            </w:r>
            <w:r w:rsidRPr="00ED3C91">
              <w:rPr>
                <w:rFonts w:ascii="Times New Roman" w:hAnsi="Times New Roman"/>
                <w:b/>
                <w:bCs/>
                <w:sz w:val="28"/>
                <w:szCs w:val="28"/>
                <w:lang w:val="uk-UA"/>
              </w:rPr>
              <w:t> </w:t>
            </w:r>
            <w:r w:rsidRPr="00ED3C91">
              <w:rPr>
                <w:rFonts w:ascii="Times New Roman" w:hAnsi="Times New Roman"/>
                <w:bCs/>
                <w:sz w:val="28"/>
                <w:szCs w:val="28"/>
                <w:lang w:val="uk-UA"/>
              </w:rPr>
              <w:t>Адміністративна відповідальність громадян-підприємців та посадових осіб</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47" w:name="n1686"/>
            <w:bookmarkEnd w:id="347"/>
            <w:r w:rsidRPr="00ED3C91">
              <w:rPr>
                <w:rFonts w:ascii="Times New Roman" w:hAnsi="Times New Roman"/>
                <w:bCs/>
                <w:sz w:val="28"/>
                <w:szCs w:val="28"/>
                <w:lang w:val="uk-UA"/>
              </w:rPr>
              <w:t>1. Посадові особи органів державної влади, органів місцевого самоврядування, підприємств, установ, організацій, а також громадяни, зареєстровані як підприємці, несуть адміністративну відповідальність згідно із законом за:</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48" w:name="n1687"/>
            <w:bookmarkEnd w:id="348"/>
            <w:r w:rsidRPr="00ED3C91">
              <w:rPr>
                <w:rFonts w:ascii="Times New Roman" w:hAnsi="Times New Roman"/>
                <w:bCs/>
                <w:sz w:val="28"/>
                <w:szCs w:val="28"/>
                <w:lang w:val="uk-UA"/>
              </w:rPr>
              <w:t>вчинення дій, передбачених статтями 29-32 цього Кодексу;</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49" w:name="n1688"/>
            <w:bookmarkEnd w:id="349"/>
            <w:r w:rsidRPr="00ED3C91">
              <w:rPr>
                <w:rFonts w:ascii="Times New Roman" w:hAnsi="Times New Roman"/>
                <w:bCs/>
                <w:sz w:val="28"/>
                <w:szCs w:val="28"/>
                <w:lang w:val="uk-UA"/>
              </w:rPr>
              <w:lastRenderedPageBreak/>
              <w:t>неподання чи несвоєчасне подання передбаченої законом інформації, або подання завідомо недостовірної інформації Антимонопольному комітету України, його територіальним відділенням;</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50" w:name="n1689"/>
            <w:bookmarkEnd w:id="350"/>
            <w:r w:rsidRPr="00ED3C91">
              <w:rPr>
                <w:rFonts w:ascii="Times New Roman" w:hAnsi="Times New Roman"/>
                <w:bCs/>
                <w:sz w:val="28"/>
                <w:szCs w:val="28"/>
                <w:lang w:val="uk-UA"/>
              </w:rPr>
              <w:t>ухилення від виконання чи несвоєчасне виконання рішень Антимонопольного комітету України, його територіальних відділень.</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51" w:name="n1690"/>
            <w:bookmarkEnd w:id="351"/>
            <w:r w:rsidRPr="00ED3C91">
              <w:rPr>
                <w:rFonts w:ascii="Times New Roman" w:hAnsi="Times New Roman"/>
                <w:bCs/>
                <w:sz w:val="28"/>
                <w:szCs w:val="28"/>
                <w:lang w:val="uk-UA"/>
              </w:rPr>
              <w:t>2. Вчинення дій, визначених цим Кодексом як недобросовісна конкуренція, громадянами-підприємцями, а також вчинення в інтересах третіх осіб зазначених дій громадянами, які не є підприємцями, тягне за собою адміністративну відповідальність, передбачену законом.</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52" w:name="n1691"/>
            <w:bookmarkEnd w:id="352"/>
            <w:r w:rsidRPr="00ED3C91">
              <w:rPr>
                <w:rFonts w:ascii="Times New Roman" w:hAnsi="Times New Roman"/>
                <w:bCs/>
                <w:sz w:val="28"/>
                <w:szCs w:val="28"/>
                <w:lang w:val="uk-UA"/>
              </w:rPr>
              <w:t>3. Штрафи за порушення антимонопольно-конкурентного законодавства стягуються в судовому порядку.</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2E2F70" w:rsidP="00623867">
            <w:pPr>
              <w:spacing w:after="0" w:line="240" w:lineRule="auto"/>
              <w:ind w:firstLine="709"/>
              <w:jc w:val="both"/>
              <w:rPr>
                <w:rFonts w:ascii="Times New Roman" w:hAnsi="Times New Roman"/>
                <w:sz w:val="28"/>
                <w:szCs w:val="28"/>
                <w:lang w:val="uk-UA"/>
              </w:rPr>
            </w:pPr>
            <w:r w:rsidRPr="00ED3C91">
              <w:rPr>
                <w:rFonts w:ascii="Times New Roman" w:hAnsi="Times New Roman"/>
                <w:b/>
                <w:bCs/>
                <w:sz w:val="28"/>
                <w:szCs w:val="28"/>
                <w:lang w:val="uk-UA"/>
              </w:rPr>
              <w:lastRenderedPageBreak/>
              <w:t>В</w:t>
            </w:r>
            <w:r w:rsidR="00914F7B" w:rsidRPr="00ED3C91">
              <w:rPr>
                <w:rFonts w:ascii="Times New Roman" w:hAnsi="Times New Roman"/>
                <w:b/>
                <w:bCs/>
                <w:sz w:val="28"/>
                <w:szCs w:val="28"/>
                <w:lang w:val="uk-UA"/>
              </w:rPr>
              <w:t>иключити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253.</w:t>
            </w:r>
            <w:r w:rsidRPr="00ED3C91">
              <w:rPr>
                <w:rFonts w:ascii="Times New Roman" w:hAnsi="Times New Roman"/>
                <w:b/>
                <w:bCs/>
                <w:sz w:val="28"/>
                <w:szCs w:val="28"/>
                <w:lang w:val="uk-UA"/>
              </w:rPr>
              <w:t> </w:t>
            </w:r>
            <w:r w:rsidRPr="00ED3C91">
              <w:rPr>
                <w:rFonts w:ascii="Times New Roman" w:hAnsi="Times New Roman"/>
                <w:bCs/>
                <w:sz w:val="28"/>
                <w:szCs w:val="28"/>
                <w:lang w:val="uk-UA"/>
              </w:rPr>
              <w:t>Вилучення незаконно одержаного прибутку (доходу)</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53" w:name="n1693"/>
            <w:bookmarkEnd w:id="353"/>
            <w:r w:rsidRPr="00ED3C91">
              <w:rPr>
                <w:rFonts w:ascii="Times New Roman" w:hAnsi="Times New Roman"/>
                <w:bCs/>
                <w:sz w:val="28"/>
                <w:szCs w:val="28"/>
                <w:lang w:val="uk-UA"/>
              </w:rPr>
              <w:t>1. Прибуток (доход), незаконно одержаний суб'єктами підприємницької діяльності в результаті порушення статей 29, 30 і 32 цього Кодексу, стягується за рішенням суду до Державного бюджету України.</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b/>
                <w:bCs/>
                <w:sz w:val="28"/>
                <w:szCs w:val="28"/>
                <w:lang w:val="uk-UA"/>
              </w:rPr>
              <w:t>виключити</w:t>
            </w:r>
          </w:p>
        </w:tc>
      </w:tr>
      <w:tr w:rsidR="00914F7B" w:rsidRPr="00ED3C91" w:rsidTr="00914F7B">
        <w:trPr>
          <w:trHeight w:val="5685"/>
        </w:trPr>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254.</w:t>
            </w:r>
            <w:r w:rsidRPr="00ED3C91">
              <w:rPr>
                <w:rFonts w:ascii="Times New Roman" w:hAnsi="Times New Roman"/>
                <w:b/>
                <w:bCs/>
                <w:sz w:val="28"/>
                <w:szCs w:val="28"/>
                <w:lang w:val="uk-UA"/>
              </w:rPr>
              <w:t> </w:t>
            </w:r>
            <w:r w:rsidRPr="00ED3C91">
              <w:rPr>
                <w:rFonts w:ascii="Times New Roman" w:hAnsi="Times New Roman"/>
                <w:bCs/>
                <w:sz w:val="28"/>
                <w:szCs w:val="28"/>
                <w:lang w:val="uk-UA"/>
              </w:rPr>
              <w:t>Вилучення товарів з неправомірно використаним позначенням та копій виробів іншого суб'єкта господарювання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54" w:name="n1695"/>
            <w:bookmarkEnd w:id="354"/>
            <w:r w:rsidRPr="00ED3C91">
              <w:rPr>
                <w:rFonts w:ascii="Times New Roman" w:hAnsi="Times New Roman"/>
                <w:bCs/>
                <w:sz w:val="28"/>
                <w:szCs w:val="28"/>
                <w:lang w:val="uk-UA"/>
              </w:rPr>
              <w:t>1. У разі встановлення факту неправомірного використання чужих позначень, рекламних матеріалів, упаковки або факту копіювання виробів, передбачених статтею 33 цього Кодексу, заінтересовані особи можуть звернутися до Антимонопольного комітету України, його територіальних відділень із заявою про вилучення в судовому порядку товарів з неправомірно використаним позначенням або копій виробів іншого суб'єкта господарювання як у виробника, так і у продавця.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55" w:name="n1696"/>
            <w:bookmarkEnd w:id="355"/>
            <w:r w:rsidRPr="00ED3C91">
              <w:rPr>
                <w:rFonts w:ascii="Times New Roman" w:hAnsi="Times New Roman"/>
                <w:bCs/>
                <w:sz w:val="28"/>
                <w:szCs w:val="28"/>
                <w:lang w:val="uk-UA"/>
              </w:rPr>
              <w:t>2. Вилучення товарів із неправомірно використаним позначенням та копій виробів іншого суб'єкта господарювання застосовується у разі якщо можливість змішування з діяльністю іншого суб'єкта господарювання не може бути усунена іншим шляхом.</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56" w:name="n1697"/>
            <w:bookmarkEnd w:id="356"/>
            <w:r w:rsidRPr="00ED3C91">
              <w:rPr>
                <w:rFonts w:ascii="Times New Roman" w:hAnsi="Times New Roman"/>
                <w:bCs/>
                <w:sz w:val="28"/>
                <w:szCs w:val="28"/>
                <w:lang w:val="uk-UA"/>
              </w:rPr>
              <w:t>3. Порядок використання вилучених товарів визначається Кабінетом Міністрів України.</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
                <w:bCs/>
                <w:sz w:val="28"/>
                <w:szCs w:val="28"/>
                <w:lang w:val="uk-UA"/>
              </w:rPr>
              <w:t>виключити</w:t>
            </w:r>
          </w:p>
          <w:p w:rsidR="00914F7B" w:rsidRPr="00ED3C91" w:rsidRDefault="00914F7B"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t xml:space="preserve"> </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255.</w:t>
            </w:r>
            <w:r w:rsidRPr="00ED3C91">
              <w:rPr>
                <w:rFonts w:ascii="Times New Roman" w:hAnsi="Times New Roman"/>
                <w:b/>
                <w:bCs/>
                <w:sz w:val="28"/>
                <w:szCs w:val="28"/>
                <w:lang w:val="uk-UA"/>
              </w:rPr>
              <w:t> </w:t>
            </w:r>
            <w:r w:rsidRPr="00ED3C91">
              <w:rPr>
                <w:rFonts w:ascii="Times New Roman" w:hAnsi="Times New Roman"/>
                <w:bCs/>
                <w:sz w:val="28"/>
                <w:szCs w:val="28"/>
                <w:lang w:val="uk-UA"/>
              </w:rPr>
              <w:t>Відшкодування збитків</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57" w:name="n1699"/>
            <w:bookmarkEnd w:id="357"/>
            <w:r w:rsidRPr="00ED3C91">
              <w:rPr>
                <w:rFonts w:ascii="Times New Roman" w:hAnsi="Times New Roman"/>
                <w:bCs/>
                <w:sz w:val="28"/>
                <w:szCs w:val="28"/>
                <w:lang w:val="uk-UA"/>
              </w:rPr>
              <w:t xml:space="preserve">1. Збитки, заподіяні зловживанням монопольним становищем, антиконкурентними узгодженими діями, дискримінацією суб'єктів господарювання органами державної влади, органами місцевого самоврядування, а також збитки, заподіяні внаслідок вчинення дій, </w:t>
            </w:r>
            <w:r w:rsidRPr="00ED3C91">
              <w:rPr>
                <w:rFonts w:ascii="Times New Roman" w:hAnsi="Times New Roman"/>
                <w:bCs/>
                <w:sz w:val="28"/>
                <w:szCs w:val="28"/>
                <w:lang w:val="uk-UA"/>
              </w:rPr>
              <w:lastRenderedPageBreak/>
              <w:t>визначених цим Кодексом як недобросовісна конкуренція, підлягають відшкодуванню за позовами заінтересованих осіб у порядку, встановленому законом.</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
                <w:bCs/>
                <w:sz w:val="28"/>
                <w:szCs w:val="28"/>
                <w:lang w:val="uk-UA"/>
              </w:rPr>
              <w:lastRenderedPageBreak/>
              <w:t>виключити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256.</w:t>
            </w:r>
            <w:r w:rsidRPr="00ED3C91">
              <w:rPr>
                <w:rFonts w:ascii="Times New Roman" w:hAnsi="Times New Roman"/>
                <w:b/>
                <w:bCs/>
                <w:sz w:val="28"/>
                <w:szCs w:val="28"/>
                <w:lang w:val="uk-UA"/>
              </w:rPr>
              <w:t> </w:t>
            </w:r>
            <w:r w:rsidRPr="00ED3C91">
              <w:rPr>
                <w:rFonts w:ascii="Times New Roman" w:hAnsi="Times New Roman"/>
                <w:bCs/>
                <w:sz w:val="28"/>
                <w:szCs w:val="28"/>
                <w:lang w:val="uk-UA"/>
              </w:rPr>
              <w:t>Спростування неправдивих, неточних або неповних відомостей</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58" w:name="n1701"/>
            <w:bookmarkEnd w:id="358"/>
            <w:r w:rsidRPr="00ED3C91">
              <w:rPr>
                <w:rFonts w:ascii="Times New Roman" w:hAnsi="Times New Roman"/>
                <w:bCs/>
                <w:sz w:val="28"/>
                <w:szCs w:val="28"/>
                <w:lang w:val="uk-UA"/>
              </w:rPr>
              <w:t>1. У разі встановлення факту дискредитації суб'єкта господарювання Антимонопольний комітет України, його територіальні відділення мають право прийняти рішення про спростування за рахунок порушника поширених ним неправдивих, неточних або неповних відомостей у строк і спосіб, що визначені законодавством або цим рішенням.</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виключити</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257.</w:t>
            </w:r>
            <w:r w:rsidRPr="00ED3C91">
              <w:rPr>
                <w:rFonts w:ascii="Times New Roman" w:hAnsi="Times New Roman"/>
                <w:bCs/>
                <w:sz w:val="28"/>
                <w:szCs w:val="28"/>
                <w:lang w:val="uk-UA"/>
              </w:rPr>
              <w:t> Процесуальні засади розгляду Антимонопольним комітетом України та його територіальними відділеннями справ про недобросовісну конкуренцію</w:t>
            </w:r>
          </w:p>
          <w:p w:rsidR="00914F7B" w:rsidRPr="00ED3C91" w:rsidRDefault="00914F7B" w:rsidP="00623867">
            <w:pPr>
              <w:spacing w:after="0" w:line="240" w:lineRule="auto"/>
              <w:ind w:firstLine="709"/>
              <w:jc w:val="both"/>
              <w:rPr>
                <w:rFonts w:ascii="Times New Roman" w:hAnsi="Times New Roman"/>
                <w:b/>
                <w:bCs/>
                <w:sz w:val="28"/>
                <w:szCs w:val="28"/>
                <w:lang w:val="uk-UA"/>
              </w:rPr>
            </w:pPr>
            <w:bookmarkStart w:id="359" w:name="n1703"/>
            <w:bookmarkEnd w:id="359"/>
            <w:r w:rsidRPr="00ED3C91">
              <w:rPr>
                <w:rFonts w:ascii="Times New Roman" w:hAnsi="Times New Roman"/>
                <w:bCs/>
                <w:sz w:val="28"/>
                <w:szCs w:val="28"/>
                <w:lang w:val="uk-UA"/>
              </w:rPr>
              <w:t xml:space="preserve">1. Справи про порушення антимонопольно-конкурентного законодавства розглядаються </w:t>
            </w:r>
            <w:r w:rsidRPr="00ED3C91">
              <w:rPr>
                <w:rFonts w:ascii="Times New Roman" w:hAnsi="Times New Roman"/>
                <w:b/>
                <w:bCs/>
                <w:sz w:val="28"/>
                <w:szCs w:val="28"/>
                <w:lang w:val="uk-UA"/>
              </w:rPr>
              <w:t>Антимонопольним комітетом України, його територіальними відділеннями у порядку, встановленому законом.</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sz w:val="28"/>
                <w:szCs w:val="28"/>
                <w:lang w:val="uk-UA"/>
              </w:rPr>
              <w:t>Стаття 257.</w:t>
            </w:r>
            <w:r w:rsidRPr="00ED3C91">
              <w:rPr>
                <w:rFonts w:ascii="Times New Roman" w:hAnsi="Times New Roman"/>
                <w:b/>
                <w:bCs/>
                <w:sz w:val="28"/>
                <w:szCs w:val="28"/>
                <w:lang w:val="uk-UA"/>
              </w:rPr>
              <w:t xml:space="preserve"> Процесуальні засади розгляду органами Антимонопольного комітету України справ про порушення законодавства про захист економічної конкуренції</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Cs/>
                <w:sz w:val="28"/>
                <w:szCs w:val="28"/>
                <w:lang w:val="uk-UA"/>
              </w:rPr>
              <w:t xml:space="preserve">1. Справи про порушення законодавства про захист економічної конкуренції розглядаються органами Антимонопольного комітету України </w:t>
            </w:r>
            <w:r w:rsidRPr="00ED3C91">
              <w:rPr>
                <w:rFonts w:ascii="Times New Roman" w:hAnsi="Times New Roman"/>
                <w:b/>
                <w:bCs/>
                <w:sz w:val="28"/>
                <w:szCs w:val="28"/>
                <w:lang w:val="uk-UA"/>
              </w:rPr>
              <w:t>у порядку, встановленому законом, на принципах об’єктивності, економічної обґрунтованості, змагальності, рівності учасників господарських відносин перед законом, сприяння добровільному усуненню порушення, справедливості та розумності.</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b/>
                <w:color w:val="000000"/>
                <w:sz w:val="28"/>
                <w:szCs w:val="28"/>
              </w:rPr>
            </w:pPr>
            <w:r w:rsidRPr="00ED3C91">
              <w:rPr>
                <w:rStyle w:val="rvts9"/>
                <w:bCs/>
                <w:color w:val="000000"/>
                <w:sz w:val="28"/>
                <w:szCs w:val="28"/>
              </w:rPr>
              <w:t>Стаття 262.</w:t>
            </w:r>
            <w:r w:rsidRPr="00ED3C91">
              <w:rPr>
                <w:rStyle w:val="rvts9"/>
                <w:b/>
                <w:bCs/>
                <w:color w:val="000000"/>
                <w:sz w:val="28"/>
                <w:szCs w:val="28"/>
              </w:rPr>
              <w:t> </w:t>
            </w:r>
            <w:r w:rsidRPr="00ED3C91">
              <w:rPr>
                <w:color w:val="000000"/>
                <w:sz w:val="28"/>
                <w:szCs w:val="28"/>
              </w:rPr>
              <w:t xml:space="preserve">Продукція виробничо-технічного призначення і </w:t>
            </w:r>
            <w:r w:rsidRPr="00ED3C91">
              <w:rPr>
                <w:b/>
                <w:color w:val="000000"/>
                <w:sz w:val="28"/>
                <w:szCs w:val="28"/>
              </w:rPr>
              <w:t>вироби народного споживання</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60" w:name="n1725"/>
            <w:bookmarkEnd w:id="360"/>
            <w:r w:rsidRPr="00ED3C91">
              <w:rPr>
                <w:color w:val="000000"/>
                <w:sz w:val="28"/>
                <w:szCs w:val="28"/>
              </w:rPr>
              <w:lastRenderedPageBreak/>
              <w:t>1. У галузях матеріального виробництва здійснюється виробництво матеріальних благ, призначених як для використання у сфері виробництва в якості засобів виробництва (продукція виробничо-технічного призначення), так і для використання у сфері особистого споживання (вироби народного споживання).</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61" w:name="n1726"/>
            <w:bookmarkEnd w:id="361"/>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62" w:name="n1727"/>
            <w:bookmarkEnd w:id="362"/>
            <w:r w:rsidRPr="00ED3C91">
              <w:rPr>
                <w:color w:val="000000"/>
                <w:sz w:val="28"/>
                <w:szCs w:val="28"/>
              </w:rPr>
              <w:t xml:space="preserve">3. Обіг продукції виробничо-технічного призначення і обіг </w:t>
            </w:r>
            <w:r w:rsidRPr="00ED3C91">
              <w:rPr>
                <w:b/>
                <w:color w:val="000000"/>
                <w:sz w:val="28"/>
                <w:szCs w:val="28"/>
              </w:rPr>
              <w:t>виробів народного споживання</w:t>
            </w:r>
            <w:r w:rsidRPr="00ED3C91">
              <w:rPr>
                <w:color w:val="000000"/>
                <w:sz w:val="28"/>
                <w:szCs w:val="28"/>
              </w:rPr>
              <w:t xml:space="preserve"> у сфері господарювання регулюються цим Кодексом та іншими нормативно-правовими актами, прийнятими відповідно до нього, а в частині, не врегульованій цими актами, застосовуються відповідні положення Цивільного кодексу України.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63" w:name="n1728"/>
            <w:bookmarkEnd w:id="363"/>
            <w:r w:rsidRPr="00ED3C91">
              <w:rPr>
                <w:color w:val="000000"/>
                <w:sz w:val="28"/>
                <w:szCs w:val="28"/>
              </w:rPr>
              <w:t xml:space="preserve">4. Особливості правового регулювання господарської діяльності, пов'язаної з реалізацією продукції виробничо-технічного призначення і </w:t>
            </w:r>
            <w:r w:rsidRPr="00ED3C91">
              <w:rPr>
                <w:b/>
                <w:color w:val="000000"/>
                <w:sz w:val="28"/>
                <w:szCs w:val="28"/>
              </w:rPr>
              <w:t>виробів народного споживання</w:t>
            </w:r>
            <w:r w:rsidRPr="00ED3C91">
              <w:rPr>
                <w:color w:val="000000"/>
                <w:sz w:val="28"/>
                <w:szCs w:val="28"/>
              </w:rPr>
              <w:t>, встановлюються цим Кодексом та іншими нормативно-правовими актами, що йому не суперечать.</w:t>
            </w:r>
          </w:p>
          <w:p w:rsidR="00914F7B" w:rsidRPr="00ED3C91" w:rsidRDefault="00914F7B"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lastRenderedPageBreak/>
              <w:t>Стаття 262.</w:t>
            </w:r>
            <w:r w:rsidRPr="00ED3C91">
              <w:rPr>
                <w:rStyle w:val="rvts9"/>
                <w:b/>
                <w:bCs/>
                <w:color w:val="000000"/>
                <w:sz w:val="28"/>
                <w:szCs w:val="28"/>
              </w:rPr>
              <w:t> </w:t>
            </w:r>
            <w:r w:rsidRPr="00ED3C91">
              <w:rPr>
                <w:color w:val="000000"/>
                <w:sz w:val="28"/>
                <w:szCs w:val="28"/>
              </w:rPr>
              <w:t xml:space="preserve">Продукція виробничо-технічного призначення і </w:t>
            </w:r>
            <w:r w:rsidRPr="00ED3C91">
              <w:rPr>
                <w:b/>
                <w:color w:val="000000"/>
                <w:sz w:val="28"/>
                <w:szCs w:val="28"/>
              </w:rPr>
              <w:t>споживчі товари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lastRenderedPageBreak/>
              <w:t>1. У галузях матеріального виробництва здійснюється виробництво матеріальних благ, призначених як для використання у сфері виробництва в якості засобів виробництва (продукція виробничо-технічного призначення), так і для використання у сфері особистого споживання (</w:t>
            </w:r>
            <w:r w:rsidRPr="00ED3C91">
              <w:rPr>
                <w:b/>
                <w:color w:val="000000"/>
                <w:sz w:val="28"/>
                <w:szCs w:val="28"/>
              </w:rPr>
              <w:t>споживчі товари</w:t>
            </w: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3. Обіг продукції виробничо-технічного призначення і обіг </w:t>
            </w:r>
            <w:r w:rsidRPr="00ED3C91">
              <w:rPr>
                <w:b/>
                <w:color w:val="000000"/>
                <w:sz w:val="28"/>
                <w:szCs w:val="28"/>
              </w:rPr>
              <w:t>споживчих товарів</w:t>
            </w:r>
            <w:r w:rsidRPr="00ED3C91">
              <w:rPr>
                <w:color w:val="000000"/>
                <w:sz w:val="28"/>
                <w:szCs w:val="28"/>
              </w:rPr>
              <w:t xml:space="preserve"> у сфері господарювання регулюються цим Кодексом та іншими нормативно-правовими актами, прийнятими відповідно до нього, а в частині, не врегульованій цими актами, застосовуються відповідні положення Цивільного кодексу України.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4. Особливості правового регулювання господарської діяльності, пов'язаної з реалізацією продукції виробничо-технічного призначення і </w:t>
            </w:r>
            <w:r w:rsidRPr="00ED3C91">
              <w:rPr>
                <w:b/>
                <w:color w:val="000000"/>
                <w:sz w:val="28"/>
                <w:szCs w:val="28"/>
              </w:rPr>
              <w:t>споживчих товарів</w:t>
            </w:r>
            <w:r w:rsidRPr="00ED3C91">
              <w:rPr>
                <w:color w:val="000000"/>
                <w:sz w:val="28"/>
                <w:szCs w:val="28"/>
              </w:rPr>
              <w:t>, встановлюються цим Кодексом та іншими нормативно-правовими актами, що йому не суперечать.</w:t>
            </w:r>
          </w:p>
          <w:p w:rsidR="00914F7B" w:rsidRPr="00ED3C91" w:rsidRDefault="00914F7B" w:rsidP="00623867">
            <w:pPr>
              <w:spacing w:after="0" w:line="240" w:lineRule="auto"/>
              <w:ind w:firstLine="709"/>
              <w:jc w:val="both"/>
              <w:rPr>
                <w:rFonts w:ascii="Times New Roman" w:hAnsi="Times New Roman"/>
                <w:b/>
                <w:bCs/>
                <w:sz w:val="28"/>
                <w:szCs w:val="28"/>
                <w:lang w:val="uk-UA"/>
              </w:rPr>
            </w:pP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lastRenderedPageBreak/>
              <w:t>Стаття 263. </w:t>
            </w:r>
            <w:r w:rsidRPr="00ED3C91">
              <w:rPr>
                <w:color w:val="000000"/>
                <w:sz w:val="28"/>
                <w:szCs w:val="28"/>
              </w:rPr>
              <w:t>Господарсько-торговельна діяльність</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64" w:name="n1731"/>
            <w:bookmarkEnd w:id="364"/>
            <w:r w:rsidRPr="00ED3C91">
              <w:rPr>
                <w:color w:val="000000"/>
                <w:sz w:val="28"/>
                <w:szCs w:val="28"/>
              </w:rPr>
              <w:t xml:space="preserve">1. Господарсько-торговельною є діяльність, що здійснюється суб'єктами господарювання у сфері товарного обігу, спрямована на реалізацію продукції виробничо-технічного призначення і </w:t>
            </w:r>
            <w:r w:rsidRPr="00ED3C91">
              <w:rPr>
                <w:b/>
                <w:color w:val="000000"/>
                <w:sz w:val="28"/>
                <w:szCs w:val="28"/>
              </w:rPr>
              <w:t xml:space="preserve">виробів </w:t>
            </w:r>
            <w:r w:rsidRPr="00ED3C91">
              <w:rPr>
                <w:b/>
                <w:color w:val="000000"/>
                <w:sz w:val="28"/>
                <w:szCs w:val="28"/>
              </w:rPr>
              <w:lastRenderedPageBreak/>
              <w:t>народного споживання</w:t>
            </w:r>
            <w:r w:rsidRPr="00ED3C91">
              <w:rPr>
                <w:color w:val="000000"/>
                <w:sz w:val="28"/>
                <w:szCs w:val="28"/>
              </w:rPr>
              <w:t>, а також допоміжна діяльність, яка забезпечує їх реалізацію шляхом надання відповідних послуг.</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65" w:name="n1732"/>
            <w:bookmarkEnd w:id="365"/>
            <w:r w:rsidRPr="00ED3C91">
              <w:rPr>
                <w:rFonts w:ascii="Times New Roman" w:hAnsi="Times New Roman"/>
                <w:color w:val="000000"/>
                <w:sz w:val="28"/>
                <w:szCs w:val="28"/>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lastRenderedPageBreak/>
              <w:t>Стаття 263. </w:t>
            </w:r>
            <w:r w:rsidRPr="00ED3C91">
              <w:rPr>
                <w:color w:val="000000"/>
                <w:sz w:val="28"/>
                <w:szCs w:val="28"/>
              </w:rPr>
              <w:t>Господарсько-торговельна діяльність</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1. Господарсько-торговельною є діяльність, що здійснюється суб'єктами господарювання у сфері товарного обігу, спрямована на реалізацію продукції виробничо-технічного призначення і </w:t>
            </w:r>
            <w:r w:rsidRPr="00ED3C91">
              <w:rPr>
                <w:b/>
                <w:color w:val="000000"/>
                <w:sz w:val="28"/>
                <w:szCs w:val="28"/>
              </w:rPr>
              <w:t>споживчих товарів</w:t>
            </w:r>
            <w:r w:rsidRPr="00ED3C91">
              <w:rPr>
                <w:color w:val="000000"/>
                <w:sz w:val="28"/>
                <w:szCs w:val="28"/>
              </w:rPr>
              <w:t xml:space="preserve">, а також </w:t>
            </w:r>
            <w:r w:rsidRPr="00ED3C91">
              <w:rPr>
                <w:color w:val="000000"/>
                <w:sz w:val="28"/>
                <w:szCs w:val="28"/>
              </w:rPr>
              <w:lastRenderedPageBreak/>
              <w:t>допоміжна діяльність, яка забезпечує їх реалізацію шляхом надання відповідних послуг.</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color w:val="000000"/>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lastRenderedPageBreak/>
              <w:t>Стаття 264. </w:t>
            </w:r>
            <w:r w:rsidRPr="00ED3C91">
              <w:rPr>
                <w:color w:val="000000"/>
                <w:sz w:val="28"/>
                <w:szCs w:val="28"/>
              </w:rPr>
              <w:t>Матеріально-технічне постачання та збут</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66" w:name="n1737"/>
            <w:bookmarkEnd w:id="366"/>
            <w:r w:rsidRPr="00ED3C91">
              <w:rPr>
                <w:color w:val="000000"/>
                <w:sz w:val="28"/>
                <w:szCs w:val="28"/>
              </w:rPr>
              <w:t xml:space="preserve">1. Матеріально-технічне постачання та збут продукції виробничо-технічного призначення і </w:t>
            </w:r>
            <w:r w:rsidRPr="00ED3C91">
              <w:rPr>
                <w:b/>
                <w:color w:val="000000"/>
                <w:sz w:val="28"/>
                <w:szCs w:val="28"/>
              </w:rPr>
              <w:t>виробів народного споживання</w:t>
            </w:r>
            <w:r w:rsidRPr="00ED3C91">
              <w:rPr>
                <w:color w:val="000000"/>
                <w:sz w:val="28"/>
                <w:szCs w:val="28"/>
              </w:rPr>
              <w:t xml:space="preserve"> як власного виробництва, так і придбаних у інших суб'єктів господарювання, здійснюються суб'єктами господарювання шляхом поставки, а у випадках, передбачених цим Кодексом, також на основі договорів купівлі-продажу.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67" w:name="n1738"/>
            <w:bookmarkEnd w:id="367"/>
            <w:r w:rsidRPr="00ED3C91">
              <w:rPr>
                <w:color w:val="000000"/>
                <w:sz w:val="28"/>
                <w:szCs w:val="28"/>
              </w:rPr>
              <w:t xml:space="preserve">2. Законодавством можуть бути передбачені особливості поставки окремих видів продукції виробничо-технічного призначення або </w:t>
            </w:r>
            <w:r w:rsidRPr="00ED3C91">
              <w:rPr>
                <w:b/>
                <w:color w:val="000000"/>
                <w:sz w:val="28"/>
                <w:szCs w:val="28"/>
              </w:rPr>
              <w:t>виробів народного споживання</w:t>
            </w:r>
            <w:r w:rsidRPr="00ED3C91">
              <w:rPr>
                <w:color w:val="000000"/>
                <w:sz w:val="28"/>
                <w:szCs w:val="28"/>
              </w:rPr>
              <w:t>, а також особливий порядок здійснення поставки продукції для пріоритетних державних потреб.</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68" w:name="n2602"/>
            <w:bookmarkStart w:id="369" w:name="n1739"/>
            <w:bookmarkEnd w:id="368"/>
            <w:bookmarkEnd w:id="369"/>
            <w:r w:rsidRPr="00ED3C91">
              <w:rPr>
                <w:rFonts w:ascii="Times New Roman" w:hAnsi="Times New Roman"/>
                <w:sz w:val="28"/>
                <w:szCs w:val="28"/>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t>Стаття 264. </w:t>
            </w:r>
            <w:r w:rsidRPr="00ED3C91">
              <w:rPr>
                <w:color w:val="000000"/>
                <w:sz w:val="28"/>
                <w:szCs w:val="28"/>
              </w:rPr>
              <w:t>Матеріально-технічне постачання та збут</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1. Матеріально-технічне постачання та збут продукції виробничо-технічного призначення і </w:t>
            </w:r>
            <w:r w:rsidRPr="00ED3C91">
              <w:rPr>
                <w:b/>
                <w:color w:val="000000"/>
                <w:sz w:val="28"/>
                <w:szCs w:val="28"/>
              </w:rPr>
              <w:t>споживчих товарів</w:t>
            </w:r>
            <w:r w:rsidRPr="00ED3C91">
              <w:rPr>
                <w:color w:val="000000"/>
                <w:sz w:val="28"/>
                <w:szCs w:val="28"/>
              </w:rPr>
              <w:t xml:space="preserve"> як власного виробництва, так і придбаних у інших суб'єктів господарювання, здійснюються суб'єктами господарювання шляхом поставки, а у випадках, передбачених цим Кодексом, також на основі договорів купівлі-продажу.</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2. Законодавством можуть бути передбачені особливості поставки окремих видів продукції виробничо-технічного призначення або </w:t>
            </w:r>
            <w:r w:rsidRPr="00ED3C91">
              <w:rPr>
                <w:b/>
                <w:color w:val="000000"/>
                <w:sz w:val="28"/>
                <w:szCs w:val="28"/>
              </w:rPr>
              <w:t>споживчих товарів</w:t>
            </w:r>
            <w:r w:rsidRPr="00ED3C91">
              <w:rPr>
                <w:color w:val="000000"/>
                <w:sz w:val="28"/>
                <w:szCs w:val="28"/>
              </w:rPr>
              <w:t>, а також особливий порядок здійснення поставки продукції для пріоритетних державних потреб.</w:t>
            </w:r>
          </w:p>
          <w:p w:rsidR="00914F7B" w:rsidRPr="00ED3C91" w:rsidRDefault="00914F7B" w:rsidP="00914F7B">
            <w:pPr>
              <w:spacing w:after="0" w:line="240" w:lineRule="auto"/>
              <w:ind w:firstLine="709"/>
              <w:jc w:val="both"/>
              <w:rPr>
                <w:rFonts w:ascii="Times New Roman" w:hAnsi="Times New Roman"/>
                <w:sz w:val="28"/>
                <w:szCs w:val="28"/>
                <w:lang w:val="uk-UA"/>
              </w:rPr>
            </w:pPr>
            <w:r w:rsidRPr="00ED3C91">
              <w:rPr>
                <w:rFonts w:ascii="Times New Roman" w:hAnsi="Times New Roman"/>
                <w:color w:val="000000"/>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t>Стаття 267.</w:t>
            </w:r>
            <w:r w:rsidRPr="00ED3C91">
              <w:rPr>
                <w:color w:val="000000"/>
                <w:sz w:val="28"/>
                <w:szCs w:val="28"/>
              </w:rPr>
              <w:t> Строки і порядок поставки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70" w:name="n1752"/>
            <w:bookmarkStart w:id="371" w:name="n1753"/>
            <w:bookmarkEnd w:id="370"/>
            <w:bookmarkEnd w:id="371"/>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72" w:name="n1754"/>
            <w:bookmarkStart w:id="373" w:name="n1755"/>
            <w:bookmarkEnd w:id="372"/>
            <w:bookmarkEnd w:id="373"/>
            <w:r w:rsidRPr="00ED3C91">
              <w:rPr>
                <w:color w:val="000000"/>
                <w:sz w:val="28"/>
                <w:szCs w:val="28"/>
              </w:rPr>
              <w:t xml:space="preserve">4. У разі якщо сторонами передбачено поставку товарів окремими партіями, строком (періодом) поставки продукції виробничо-технічного призначення є, як правило, квартал, а </w:t>
            </w:r>
            <w:r w:rsidRPr="00ED3C91">
              <w:rPr>
                <w:b/>
                <w:color w:val="000000"/>
                <w:sz w:val="28"/>
                <w:szCs w:val="28"/>
              </w:rPr>
              <w:t>виробів народного споживання</w:t>
            </w:r>
            <w:r w:rsidRPr="00ED3C91">
              <w:rPr>
                <w:color w:val="000000"/>
                <w:sz w:val="28"/>
                <w:szCs w:val="28"/>
              </w:rPr>
              <w:t xml:space="preserve">, як правило, - місяць. </w:t>
            </w:r>
            <w:r w:rsidRPr="00ED3C91">
              <w:rPr>
                <w:color w:val="000000"/>
                <w:sz w:val="28"/>
                <w:szCs w:val="28"/>
              </w:rPr>
              <w:lastRenderedPageBreak/>
              <w:t>Сторони можуть погодити в договорі також графік поставки (місяць, декада, доба тощо).</w:t>
            </w:r>
          </w:p>
          <w:p w:rsidR="00914F7B" w:rsidRPr="00ED3C91" w:rsidRDefault="00914F7B" w:rsidP="00623867">
            <w:pPr>
              <w:spacing w:after="0" w:line="240" w:lineRule="auto"/>
              <w:ind w:firstLine="709"/>
              <w:jc w:val="both"/>
              <w:rPr>
                <w:rFonts w:ascii="Times New Roman" w:hAnsi="Times New Roman"/>
                <w:sz w:val="28"/>
                <w:szCs w:val="28"/>
                <w:lang w:val="uk-UA"/>
              </w:rPr>
            </w:pPr>
            <w:bookmarkStart w:id="374" w:name="n1756"/>
            <w:bookmarkEnd w:id="374"/>
            <w:r w:rsidRPr="00ED3C91">
              <w:rPr>
                <w:rFonts w:ascii="Times New Roman" w:hAnsi="Times New Roman"/>
                <w:sz w:val="28"/>
                <w:szCs w:val="28"/>
              </w:rPr>
              <w:t>…</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lastRenderedPageBreak/>
              <w:t>Стаття 267.</w:t>
            </w:r>
            <w:r w:rsidRPr="00ED3C91">
              <w:rPr>
                <w:color w:val="000000"/>
                <w:sz w:val="28"/>
                <w:szCs w:val="28"/>
              </w:rPr>
              <w:t> Строки і порядок поставки</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4. У разі якщо сторонами передбачено поставку товарів окремими партіями, строком (періодом) поставки продукції виробничо-технічного призначення є, як правило, квартал, а </w:t>
            </w:r>
            <w:r w:rsidRPr="00ED3C91">
              <w:rPr>
                <w:b/>
                <w:color w:val="000000"/>
                <w:sz w:val="28"/>
                <w:szCs w:val="28"/>
              </w:rPr>
              <w:t>споживчих товарів</w:t>
            </w:r>
            <w:r w:rsidRPr="00ED3C91">
              <w:rPr>
                <w:color w:val="000000"/>
                <w:sz w:val="28"/>
                <w:szCs w:val="28"/>
              </w:rPr>
              <w:t xml:space="preserve">, як правило, - місяць. Сторони можуть </w:t>
            </w:r>
            <w:r w:rsidRPr="00ED3C91">
              <w:rPr>
                <w:color w:val="000000"/>
                <w:sz w:val="28"/>
                <w:szCs w:val="28"/>
              </w:rPr>
              <w:lastRenderedPageBreak/>
              <w:t>погодити в договорі також графік поставки (місяць, декада, доба тощо).</w:t>
            </w:r>
          </w:p>
          <w:p w:rsidR="00914F7B" w:rsidRPr="00ED3C91" w:rsidRDefault="00914F7B" w:rsidP="00623867">
            <w:pPr>
              <w:pStyle w:val="rvps2"/>
              <w:shd w:val="clear" w:color="auto" w:fill="FFFFFF"/>
              <w:spacing w:before="0" w:beforeAutospacing="0" w:after="0" w:afterAutospacing="0"/>
              <w:ind w:firstLine="709"/>
              <w:jc w:val="both"/>
              <w:rPr>
                <w:rStyle w:val="rvts9"/>
                <w:bCs/>
                <w:color w:val="000000"/>
                <w:sz w:val="28"/>
                <w:szCs w:val="28"/>
              </w:rPr>
            </w:pPr>
            <w:r w:rsidRPr="00ED3C91">
              <w:rPr>
                <w:color w:val="000000"/>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lastRenderedPageBreak/>
              <w:t>Стаття 269. </w:t>
            </w:r>
            <w:r w:rsidRPr="00ED3C91">
              <w:rPr>
                <w:color w:val="000000"/>
                <w:sz w:val="28"/>
                <w:szCs w:val="28"/>
              </w:rPr>
              <w:t>Гарантії якості товарів. Претензії у зв'язку з недоліками поставлених товарів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75" w:name="n1769"/>
            <w:bookmarkEnd w:id="375"/>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bookmarkStart w:id="376" w:name="n1771"/>
            <w:bookmarkEnd w:id="376"/>
            <w:r w:rsidRPr="00ED3C91">
              <w:rPr>
                <w:color w:val="000000"/>
                <w:sz w:val="28"/>
                <w:szCs w:val="28"/>
              </w:rPr>
              <w:t xml:space="preserve">3. Гарантійний строк експлуатації обчислюється від дня введення виробу в експлуатацію, але не пізніше одного року з дня одержання виробу покупцем (споживачем), а щодо </w:t>
            </w:r>
            <w:r w:rsidRPr="00ED3C91">
              <w:rPr>
                <w:b/>
                <w:color w:val="000000"/>
                <w:sz w:val="28"/>
                <w:szCs w:val="28"/>
              </w:rPr>
              <w:t>виробів народного споживання</w:t>
            </w:r>
            <w:r w:rsidRPr="00ED3C91">
              <w:rPr>
                <w:color w:val="000000"/>
                <w:sz w:val="28"/>
                <w:szCs w:val="28"/>
              </w:rPr>
              <w:t>, які реалізуються через роздрібну торгівлю, - з дня роздрібного продажу речі, якщо інше не передбачено стандартами, технічними умовами або договором.</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bookmarkStart w:id="377" w:name="n1772"/>
            <w:bookmarkEnd w:id="377"/>
            <w:r w:rsidRPr="00ED3C91">
              <w:rPr>
                <w:color w:val="000000"/>
                <w:sz w:val="28"/>
                <w:szCs w:val="28"/>
              </w:rPr>
              <w:t>…</w:t>
            </w:r>
            <w:bookmarkStart w:id="378" w:name="n1733"/>
            <w:bookmarkStart w:id="379" w:name="n1734"/>
            <w:bookmarkEnd w:id="378"/>
            <w:bookmarkEnd w:id="379"/>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t>Стаття 269. </w:t>
            </w:r>
            <w:r w:rsidRPr="00ED3C91">
              <w:rPr>
                <w:color w:val="000000"/>
                <w:sz w:val="28"/>
                <w:szCs w:val="28"/>
              </w:rPr>
              <w:t>Гарантії якості товарів. Претензії у зв'язку з недоліками поставлених товарів</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3. Гарантійний строк експлуатації обчислюється від дня введення виробу в експлуатацію, але не пізніше одного року з дня одержання виробу покупцем (споживачем), а щодо </w:t>
            </w:r>
            <w:r w:rsidRPr="00ED3C91">
              <w:rPr>
                <w:b/>
                <w:color w:val="000000"/>
                <w:sz w:val="28"/>
                <w:szCs w:val="28"/>
              </w:rPr>
              <w:t>споживчих товарів</w:t>
            </w:r>
            <w:r w:rsidRPr="00ED3C91">
              <w:rPr>
                <w:color w:val="000000"/>
                <w:sz w:val="28"/>
                <w:szCs w:val="28"/>
              </w:rPr>
              <w:t>, які реалізуються через роздрібну торгівлю, - з дня роздрібного продажу речі, якщо інше не передбачено стандартами, технічними умовами або договором.</w:t>
            </w:r>
          </w:p>
          <w:p w:rsidR="00914F7B" w:rsidRPr="00ED3C91" w:rsidRDefault="00914F7B" w:rsidP="00623867">
            <w:pPr>
              <w:pStyle w:val="rvps2"/>
              <w:shd w:val="clear" w:color="auto" w:fill="FFFFFF"/>
              <w:spacing w:before="0" w:beforeAutospacing="0" w:after="0" w:afterAutospacing="0"/>
              <w:ind w:firstLine="709"/>
              <w:jc w:val="both"/>
              <w:rPr>
                <w:rStyle w:val="rvts9"/>
                <w:bCs/>
                <w:color w:val="000000"/>
                <w:sz w:val="28"/>
                <w:szCs w:val="28"/>
              </w:rPr>
            </w:pPr>
            <w:r w:rsidRPr="00ED3C91">
              <w:rPr>
                <w:color w:val="000000"/>
                <w:sz w:val="28"/>
                <w:szCs w:val="28"/>
              </w:rPr>
              <w:t>…</w:t>
            </w:r>
          </w:p>
        </w:tc>
      </w:tr>
      <w:tr w:rsidR="00914F7B" w:rsidRPr="00ED3C91" w:rsidTr="00914F7B">
        <w:tc>
          <w:tcPr>
            <w:tcW w:w="2312"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t>Стаття 271.</w:t>
            </w:r>
            <w:r w:rsidRPr="00ED3C91">
              <w:rPr>
                <w:color w:val="000000"/>
                <w:sz w:val="28"/>
                <w:szCs w:val="28"/>
              </w:rPr>
              <w:t> Положення про поставки і Особливі умови поставок</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bookmarkStart w:id="380" w:name="n1783"/>
            <w:bookmarkEnd w:id="380"/>
            <w:r w:rsidRPr="00ED3C91">
              <w:rPr>
                <w:color w:val="000000"/>
                <w:sz w:val="28"/>
                <w:szCs w:val="28"/>
              </w:rPr>
              <w:t xml:space="preserve">1. Кабінет Міністрів України відповідно до вимог цього Кодексу та інших законів затверджує Положення про поставки продукції виробничо-технічного призначення та поставки </w:t>
            </w:r>
            <w:r w:rsidRPr="00ED3C91">
              <w:rPr>
                <w:b/>
                <w:color w:val="000000"/>
                <w:sz w:val="28"/>
                <w:szCs w:val="28"/>
              </w:rPr>
              <w:t>виробів народного споживання</w:t>
            </w:r>
            <w:r w:rsidRPr="00ED3C91">
              <w:rPr>
                <w:color w:val="000000"/>
                <w:sz w:val="28"/>
                <w:szCs w:val="28"/>
              </w:rPr>
              <w:t>, а також Особливі умови поставки окремих видів товарів.</w:t>
            </w:r>
          </w:p>
        </w:tc>
        <w:tc>
          <w:tcPr>
            <w:tcW w:w="2688" w:type="pct"/>
            <w:shd w:val="clear" w:color="auto" w:fill="auto"/>
          </w:tcPr>
          <w:p w:rsidR="00914F7B" w:rsidRPr="00ED3C91" w:rsidRDefault="00914F7B" w:rsidP="00623867">
            <w:pPr>
              <w:pStyle w:val="rvps2"/>
              <w:shd w:val="clear" w:color="auto" w:fill="FFFFFF"/>
              <w:spacing w:before="0" w:beforeAutospacing="0" w:after="0" w:afterAutospacing="0"/>
              <w:ind w:firstLine="709"/>
              <w:jc w:val="both"/>
              <w:rPr>
                <w:color w:val="000000"/>
                <w:sz w:val="28"/>
                <w:szCs w:val="28"/>
              </w:rPr>
            </w:pPr>
            <w:r w:rsidRPr="00ED3C91">
              <w:rPr>
                <w:rStyle w:val="rvts9"/>
                <w:bCs/>
                <w:color w:val="000000"/>
                <w:sz w:val="28"/>
                <w:szCs w:val="28"/>
              </w:rPr>
              <w:t>Стаття 271.</w:t>
            </w:r>
            <w:r w:rsidRPr="00ED3C91">
              <w:rPr>
                <w:color w:val="000000"/>
                <w:sz w:val="28"/>
                <w:szCs w:val="28"/>
              </w:rPr>
              <w:t> Положення про поставки і Особливі умови поставок</w:t>
            </w:r>
          </w:p>
          <w:p w:rsidR="00914F7B" w:rsidRPr="00ED3C91" w:rsidRDefault="00914F7B" w:rsidP="00623867">
            <w:pPr>
              <w:pStyle w:val="rvps2"/>
              <w:shd w:val="clear" w:color="auto" w:fill="FFFFFF"/>
              <w:spacing w:before="0" w:beforeAutospacing="0" w:after="0" w:afterAutospacing="0"/>
              <w:ind w:firstLine="709"/>
              <w:jc w:val="both"/>
              <w:rPr>
                <w:rStyle w:val="rvts9"/>
                <w:bCs/>
                <w:color w:val="000000"/>
                <w:sz w:val="28"/>
                <w:szCs w:val="28"/>
              </w:rPr>
            </w:pPr>
            <w:r w:rsidRPr="00ED3C91">
              <w:rPr>
                <w:color w:val="000000"/>
                <w:sz w:val="28"/>
                <w:szCs w:val="28"/>
              </w:rPr>
              <w:t xml:space="preserve">1. Кабінет Міністрів України відповідно до вимог цього Кодексу та інших законів затверджує Положення про поставки продукції виробничо-технічного призначення та поставки </w:t>
            </w:r>
            <w:r w:rsidRPr="00ED3C91">
              <w:rPr>
                <w:b/>
                <w:color w:val="000000"/>
                <w:sz w:val="28"/>
                <w:szCs w:val="28"/>
              </w:rPr>
              <w:t>споживчих товарів</w:t>
            </w:r>
            <w:r w:rsidRPr="00ED3C91">
              <w:rPr>
                <w:color w:val="000000"/>
                <w:sz w:val="28"/>
                <w:szCs w:val="28"/>
              </w:rPr>
              <w:t>, а також Особливі умови поставки окремих видів товарів.</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278.</w:t>
            </w:r>
            <w:r w:rsidRPr="00ED3C91">
              <w:rPr>
                <w:rFonts w:ascii="Times New Roman" w:hAnsi="Times New Roman"/>
                <w:b/>
                <w:bCs/>
                <w:sz w:val="28"/>
                <w:szCs w:val="28"/>
                <w:lang w:val="uk-UA"/>
              </w:rPr>
              <w:t> </w:t>
            </w:r>
            <w:r w:rsidRPr="00ED3C91">
              <w:rPr>
                <w:rFonts w:ascii="Times New Roman" w:hAnsi="Times New Roman"/>
                <w:bCs/>
                <w:sz w:val="28"/>
                <w:szCs w:val="28"/>
                <w:lang w:val="uk-UA"/>
              </w:rPr>
              <w:t>Торговельно-біржова діяльність</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81" w:name="n1836"/>
            <w:bookmarkEnd w:id="381"/>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82" w:name="n1837"/>
            <w:bookmarkEnd w:id="382"/>
            <w:r w:rsidRPr="00ED3C91">
              <w:rPr>
                <w:rFonts w:ascii="Times New Roman" w:hAnsi="Times New Roman"/>
                <w:bCs/>
                <w:sz w:val="28"/>
                <w:szCs w:val="28"/>
                <w:lang w:val="uk-UA"/>
              </w:rPr>
              <w:t xml:space="preserve">2. Правові умови створення та діяльності товарних бірж, а також основні правила здійснення торговельно-біржової діяльності визначаються цим </w:t>
            </w:r>
            <w:r w:rsidRPr="00ED3C91">
              <w:rPr>
                <w:rFonts w:ascii="Times New Roman" w:hAnsi="Times New Roman"/>
                <w:bCs/>
                <w:sz w:val="28"/>
                <w:szCs w:val="28"/>
                <w:lang w:val="uk-UA"/>
              </w:rPr>
              <w:lastRenderedPageBreak/>
              <w:t>Кодексом, прийнятими відповідно до нього законами та іншими нормативно-правовими актами.</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83" w:name="n1838"/>
            <w:bookmarkEnd w:id="383"/>
            <w:r w:rsidRPr="00ED3C91">
              <w:rPr>
                <w:rFonts w:ascii="Times New Roman" w:hAnsi="Times New Roman"/>
                <w:bCs/>
                <w:sz w:val="28"/>
                <w:szCs w:val="28"/>
                <w:lang w:val="uk-UA"/>
              </w:rPr>
              <w:t>…</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278.</w:t>
            </w:r>
            <w:r w:rsidRPr="00ED3C91">
              <w:rPr>
                <w:rFonts w:ascii="Times New Roman" w:hAnsi="Times New Roman"/>
                <w:b/>
                <w:bCs/>
                <w:sz w:val="28"/>
                <w:szCs w:val="28"/>
                <w:lang w:val="uk-UA"/>
              </w:rPr>
              <w:t> </w:t>
            </w:r>
            <w:r w:rsidRPr="00ED3C91">
              <w:rPr>
                <w:rFonts w:ascii="Times New Roman" w:hAnsi="Times New Roman"/>
                <w:bCs/>
                <w:sz w:val="28"/>
                <w:szCs w:val="28"/>
                <w:lang w:val="uk-UA"/>
              </w:rPr>
              <w:t>Торговельно-біржова діяльність</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2. Правові умови створення та діяльності товарних бірж, а також основні правила здійснення торговельно-біржової діяльності визначаються цим Кодексом, прийнятими відповідно </w:t>
            </w:r>
            <w:r w:rsidRPr="00ED3C91">
              <w:rPr>
                <w:rFonts w:ascii="Times New Roman" w:hAnsi="Times New Roman"/>
                <w:b/>
                <w:bCs/>
                <w:sz w:val="28"/>
                <w:szCs w:val="28"/>
                <w:lang w:val="uk-UA"/>
              </w:rPr>
              <w:lastRenderedPageBreak/>
              <w:t>до нього нормативно-правовими актами та правилами біржової торгівлі, затвердженими у встановленому законом порядку.</w:t>
            </w:r>
            <w:r w:rsidRPr="00ED3C91">
              <w:rPr>
                <w:rFonts w:ascii="Times New Roman" w:hAnsi="Times New Roman"/>
                <w:bCs/>
                <w:sz w:val="28"/>
                <w:szCs w:val="28"/>
                <w:lang w:val="uk-UA"/>
              </w:rPr>
              <w:t xml:space="preserve"> </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pStyle w:val="rvps2"/>
              <w:shd w:val="clear" w:color="auto" w:fill="FFFFFF"/>
              <w:spacing w:before="0" w:beforeAutospacing="0" w:after="0" w:afterAutospacing="0"/>
              <w:ind w:firstLine="709"/>
              <w:jc w:val="both"/>
              <w:rPr>
                <w:rStyle w:val="rvts9"/>
                <w:bCs/>
                <w:color w:val="000000"/>
                <w:sz w:val="28"/>
                <w:szCs w:val="28"/>
              </w:rPr>
            </w:pP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283.</w:t>
            </w:r>
            <w:r w:rsidRPr="00ED3C91">
              <w:rPr>
                <w:rFonts w:ascii="Times New Roman" w:hAnsi="Times New Roman"/>
                <w:bCs/>
                <w:sz w:val="28"/>
                <w:szCs w:val="28"/>
                <w:lang w:val="uk-UA"/>
              </w:rPr>
              <w:t> Оренда майна у сфері господарювання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84" w:name="n1875"/>
            <w:bookmarkEnd w:id="384"/>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85" w:name="n1877"/>
            <w:bookmarkEnd w:id="385"/>
            <w:r w:rsidRPr="00ED3C91">
              <w:rPr>
                <w:rFonts w:ascii="Times New Roman" w:hAnsi="Times New Roman"/>
                <w:bCs/>
                <w:sz w:val="28"/>
                <w:szCs w:val="28"/>
                <w:lang w:val="uk-UA"/>
              </w:rPr>
              <w:t>3. Об'єктом оренди можуть бути:</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86" w:name="n1878"/>
            <w:bookmarkEnd w:id="386"/>
            <w:r w:rsidRPr="00ED3C91">
              <w:rPr>
                <w:rFonts w:ascii="Times New Roman" w:hAnsi="Times New Roman"/>
                <w:bCs/>
                <w:sz w:val="28"/>
                <w:szCs w:val="28"/>
                <w:lang w:val="uk-UA"/>
              </w:rPr>
              <w:t>державні та комунальні підприємства або їх структурні підрозділи як єдині майнові комплекси, тобто господарські об'єкти із завершеним циклом виробництва продукції (робіт, послуг), відокремленою земельною ділянкою, на якій розміщений об'єкт, та автономними інженерними комунікаціями і системою енергопостачання;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87" w:name="n1879"/>
            <w:bookmarkEnd w:id="387"/>
            <w:r w:rsidRPr="00ED3C91">
              <w:rPr>
                <w:rFonts w:ascii="Times New Roman" w:hAnsi="Times New Roman"/>
                <w:bCs/>
                <w:sz w:val="28"/>
                <w:szCs w:val="28"/>
                <w:lang w:val="uk-UA"/>
              </w:rPr>
              <w:t>нерухоме майно (будівлі, споруди, приміщення);</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88" w:name="n1880"/>
            <w:bookmarkEnd w:id="388"/>
            <w:r w:rsidRPr="00ED3C91">
              <w:rPr>
                <w:rFonts w:ascii="Times New Roman" w:hAnsi="Times New Roman"/>
                <w:bCs/>
                <w:sz w:val="28"/>
                <w:szCs w:val="28"/>
                <w:lang w:val="uk-UA"/>
              </w:rPr>
              <w:t xml:space="preserve">інше окреме індивідуально визначене майно </w:t>
            </w:r>
            <w:r w:rsidRPr="00ED3C91">
              <w:rPr>
                <w:rFonts w:ascii="Times New Roman" w:hAnsi="Times New Roman"/>
                <w:b/>
                <w:bCs/>
                <w:sz w:val="28"/>
                <w:szCs w:val="28"/>
                <w:lang w:val="uk-UA"/>
              </w:rPr>
              <w:t>виробничо-технічного призначення</w:t>
            </w:r>
            <w:r w:rsidRPr="00ED3C91">
              <w:rPr>
                <w:rFonts w:ascii="Times New Roman" w:hAnsi="Times New Roman"/>
                <w:bCs/>
                <w:sz w:val="28"/>
                <w:szCs w:val="28"/>
                <w:lang w:val="uk-UA"/>
              </w:rPr>
              <w:t>, що належить суб'єктам господарювання.</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bookmarkStart w:id="389" w:name="n1773"/>
            <w:bookmarkStart w:id="390" w:name="n1775"/>
            <w:bookmarkEnd w:id="389"/>
            <w:bookmarkEnd w:id="390"/>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283.</w:t>
            </w:r>
            <w:r w:rsidRPr="00ED3C91">
              <w:rPr>
                <w:rFonts w:ascii="Times New Roman" w:hAnsi="Times New Roman"/>
                <w:bCs/>
                <w:sz w:val="28"/>
                <w:szCs w:val="28"/>
                <w:lang w:val="uk-UA"/>
              </w:rPr>
              <w:t> Оренда майна у сфері господарювання</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3. Об'єктом оренди можуть бути:</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державні та комунальні підприємства або їх структурні підрозділи як єдині майнові комплекси, тобто господарські об'єкти із завершеним циклом виробництва продукції (робіт, послуг), відокремленою земельною ділянкою, на якій розміщений об'єкт, та автономними інженерними комунікаціями і системою енергопостачання;</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нерухоме майно (будівлі, споруди, приміщення);</w:t>
            </w:r>
          </w:p>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інше окреме індивідуально визначене майно, що належить суб'єктам господарювання.</w:t>
            </w:r>
          </w:p>
          <w:p w:rsidR="00914F7B" w:rsidRPr="00ED3C91" w:rsidRDefault="00914F7B" w:rsidP="00623867">
            <w:pPr>
              <w:pStyle w:val="rvps2"/>
              <w:shd w:val="clear" w:color="auto" w:fill="FFFFFF"/>
              <w:spacing w:before="0" w:beforeAutospacing="0" w:after="0" w:afterAutospacing="0"/>
              <w:ind w:firstLine="709"/>
              <w:jc w:val="both"/>
              <w:rPr>
                <w:rStyle w:val="rvts9"/>
                <w:bCs/>
                <w:color w:val="000000"/>
                <w:sz w:val="28"/>
                <w:szCs w:val="28"/>
              </w:rPr>
            </w:pPr>
            <w:r w:rsidRPr="00ED3C91">
              <w:rPr>
                <w:bCs/>
                <w:sz w:val="28"/>
                <w:szCs w:val="28"/>
              </w:rPr>
              <w:t>…</w:t>
            </w:r>
          </w:p>
        </w:tc>
      </w:tr>
      <w:tr w:rsidR="00914F7B" w:rsidRPr="00ED3C91" w:rsidTr="00914F7B">
        <w:tc>
          <w:tcPr>
            <w:tcW w:w="2312"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284.</w:t>
            </w:r>
            <w:r w:rsidRPr="00ED3C91">
              <w:rPr>
                <w:rFonts w:ascii="Times New Roman" w:hAnsi="Times New Roman"/>
                <w:b/>
                <w:bCs/>
                <w:sz w:val="28"/>
                <w:szCs w:val="28"/>
                <w:lang w:val="uk-UA"/>
              </w:rPr>
              <w:t> </w:t>
            </w:r>
            <w:r w:rsidRPr="00ED3C91">
              <w:rPr>
                <w:rFonts w:ascii="Times New Roman" w:hAnsi="Times New Roman"/>
                <w:bCs/>
                <w:sz w:val="28"/>
                <w:szCs w:val="28"/>
                <w:lang w:val="uk-UA"/>
              </w:rPr>
              <w:t>Умови договору оренди</w:t>
            </w:r>
          </w:p>
          <w:p w:rsidR="00914F7B" w:rsidRPr="00ED3C91" w:rsidRDefault="00914F7B" w:rsidP="00623867">
            <w:pPr>
              <w:spacing w:after="0" w:line="240" w:lineRule="auto"/>
              <w:ind w:firstLine="709"/>
              <w:jc w:val="both"/>
              <w:rPr>
                <w:rFonts w:ascii="Times New Roman" w:hAnsi="Times New Roman"/>
                <w:bCs/>
                <w:sz w:val="28"/>
                <w:szCs w:val="28"/>
                <w:lang w:val="uk-UA"/>
              </w:rPr>
            </w:pPr>
            <w:bookmarkStart w:id="391" w:name="n1885"/>
            <w:bookmarkEnd w:id="391"/>
            <w:r w:rsidRPr="00ED3C91">
              <w:rPr>
                <w:rFonts w:ascii="Times New Roman" w:hAnsi="Times New Roman"/>
                <w:bCs/>
                <w:sz w:val="28"/>
                <w:szCs w:val="28"/>
                <w:lang w:val="uk-UA"/>
              </w:rPr>
              <w:t xml:space="preserve">1. Істотними умовами договору оренди є: об'єкт оренди (склад і вартість майна з урахуванням її індексації); строк, на який укладається договір оренди; орендна плата з урахуванням її індексації; порядок використання амортизаційних відрахувань; </w:t>
            </w:r>
            <w:r w:rsidRPr="00ED3C91">
              <w:rPr>
                <w:rFonts w:ascii="Times New Roman" w:hAnsi="Times New Roman"/>
                <w:bCs/>
                <w:sz w:val="28"/>
                <w:szCs w:val="28"/>
                <w:lang w:val="uk-UA"/>
              </w:rPr>
              <w:lastRenderedPageBreak/>
              <w:t>відновлення орендованого майна та умови його повернення або викупу.</w:t>
            </w:r>
          </w:p>
          <w:p w:rsidR="00914F7B" w:rsidRPr="00ED3C91" w:rsidRDefault="00914F7B" w:rsidP="00623867">
            <w:pPr>
              <w:pStyle w:val="rvps2"/>
              <w:shd w:val="clear" w:color="auto" w:fill="FFFFFF"/>
              <w:spacing w:before="0" w:beforeAutospacing="0" w:after="0" w:afterAutospacing="0"/>
              <w:ind w:firstLine="709"/>
              <w:jc w:val="both"/>
              <w:rPr>
                <w:rStyle w:val="rvts9"/>
                <w:color w:val="000000"/>
                <w:sz w:val="28"/>
                <w:szCs w:val="28"/>
              </w:rPr>
            </w:pPr>
            <w:r w:rsidRPr="00ED3C91">
              <w:rPr>
                <w:bCs/>
                <w:sz w:val="28"/>
                <w:szCs w:val="28"/>
              </w:rPr>
              <w:t>…</w:t>
            </w:r>
          </w:p>
        </w:tc>
        <w:tc>
          <w:tcPr>
            <w:tcW w:w="2688" w:type="pct"/>
            <w:shd w:val="clear" w:color="auto" w:fill="auto"/>
          </w:tcPr>
          <w:p w:rsidR="00914F7B" w:rsidRPr="00ED3C91" w:rsidRDefault="00914F7B"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284. </w:t>
            </w:r>
            <w:r w:rsidRPr="00ED3C91">
              <w:rPr>
                <w:rFonts w:ascii="Times New Roman" w:hAnsi="Times New Roman"/>
                <w:bCs/>
                <w:sz w:val="28"/>
                <w:szCs w:val="28"/>
                <w:lang w:val="uk-UA"/>
              </w:rPr>
              <w:t>Умови договору оренди</w:t>
            </w:r>
          </w:p>
          <w:p w:rsidR="00914F7B" w:rsidRPr="00ED3C91" w:rsidRDefault="00914F7B"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1. Істотними умовами договору оренди є: об'єкт оренди (склад майна та його вартість); строк, на який укладається договір оренди; орендна плата. Законом України «Про оренду державного та комунального майна» встановлюються додаткові істотні умови договору оренди об’єктів державної та комунальної власності.</w:t>
            </w:r>
          </w:p>
          <w:p w:rsidR="00914F7B" w:rsidRPr="00ED3C91" w:rsidRDefault="00914F7B" w:rsidP="00623867">
            <w:pPr>
              <w:pStyle w:val="rvps2"/>
              <w:shd w:val="clear" w:color="auto" w:fill="FFFFFF"/>
              <w:spacing w:before="0" w:beforeAutospacing="0" w:after="0" w:afterAutospacing="0"/>
              <w:ind w:firstLine="709"/>
              <w:jc w:val="both"/>
              <w:rPr>
                <w:rStyle w:val="rvts9"/>
                <w:bCs/>
                <w:color w:val="000000"/>
                <w:sz w:val="28"/>
                <w:szCs w:val="28"/>
              </w:rPr>
            </w:pPr>
            <w:r w:rsidRPr="00ED3C91">
              <w:rPr>
                <w:bCs/>
                <w:sz w:val="28"/>
                <w:szCs w:val="28"/>
              </w:rPr>
              <w:lastRenderedPageBreak/>
              <w:t>…</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306.</w:t>
            </w:r>
            <w:r w:rsidRPr="00ED3C91">
              <w:rPr>
                <w:rFonts w:ascii="Times New Roman" w:hAnsi="Times New Roman"/>
                <w:b/>
                <w:bCs/>
                <w:sz w:val="28"/>
                <w:szCs w:val="28"/>
                <w:lang w:val="uk-UA"/>
              </w:rPr>
              <w:t> </w:t>
            </w:r>
            <w:r w:rsidRPr="00ED3C91">
              <w:rPr>
                <w:rFonts w:ascii="Times New Roman" w:hAnsi="Times New Roman"/>
                <w:bCs/>
                <w:sz w:val="28"/>
                <w:szCs w:val="28"/>
                <w:lang w:val="uk-UA"/>
              </w:rPr>
              <w:t>Перевезення вантажів як вид господарської діяльності</w:t>
            </w:r>
            <w:bookmarkStart w:id="392" w:name="n1999"/>
            <w:bookmarkEnd w:id="392"/>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1. Перевезенням вантажів у цьому Кодексі визнається господарська діяльність, пов'язана з переміщенням продукції виробничо-технічного призначення та </w:t>
            </w:r>
            <w:r w:rsidRPr="00ED3C91">
              <w:rPr>
                <w:rFonts w:ascii="Times New Roman" w:hAnsi="Times New Roman"/>
                <w:b/>
                <w:bCs/>
                <w:sz w:val="28"/>
                <w:szCs w:val="28"/>
                <w:lang w:val="uk-UA"/>
              </w:rPr>
              <w:t>виробів народного споживання</w:t>
            </w:r>
            <w:r w:rsidRPr="00ED3C91">
              <w:rPr>
                <w:rFonts w:ascii="Times New Roman" w:hAnsi="Times New Roman"/>
                <w:bCs/>
                <w:sz w:val="28"/>
                <w:szCs w:val="28"/>
                <w:lang w:val="uk-UA"/>
              </w:rPr>
              <w:t xml:space="preserve"> залізницями, автомобільними дорогами, водними та повітряними шляхами, а також транспортування продукції трубопроводами.</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393" w:name="n2000"/>
            <w:bookmarkEnd w:id="393"/>
            <w:r w:rsidRPr="00ED3C91">
              <w:rPr>
                <w:rFonts w:ascii="Times New Roman" w:hAnsi="Times New Roman"/>
                <w:bCs/>
                <w:sz w:val="28"/>
                <w:szCs w:val="28"/>
                <w:lang w:val="uk-UA"/>
              </w:rPr>
              <w:t>2. Суб'єктами відносин перевезення вантажів є перевізники, вантажовідправники та вантажоодержувачі.</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306.</w:t>
            </w:r>
            <w:r w:rsidRPr="00ED3C91">
              <w:rPr>
                <w:rFonts w:ascii="Times New Roman" w:hAnsi="Times New Roman"/>
                <w:b/>
                <w:bCs/>
                <w:sz w:val="28"/>
                <w:szCs w:val="28"/>
                <w:lang w:val="uk-UA"/>
              </w:rPr>
              <w:t> </w:t>
            </w:r>
            <w:r w:rsidRPr="00ED3C91">
              <w:rPr>
                <w:rFonts w:ascii="Times New Roman" w:hAnsi="Times New Roman"/>
                <w:bCs/>
                <w:sz w:val="28"/>
                <w:szCs w:val="28"/>
                <w:lang w:val="uk-UA"/>
              </w:rPr>
              <w:t>Перевезення вантажів як вид господарської діяльності</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1. Перевезенням вантажів у цьому Кодексі визнається господарська діяльність, пов'язана з переміщенням продукції виробничо-технічного призначення та </w:t>
            </w:r>
            <w:r w:rsidRPr="00ED3C91">
              <w:rPr>
                <w:rFonts w:ascii="Times New Roman" w:hAnsi="Times New Roman"/>
                <w:b/>
                <w:bCs/>
                <w:sz w:val="28"/>
                <w:szCs w:val="28"/>
                <w:lang w:val="uk-UA"/>
              </w:rPr>
              <w:t>споживчих товарів</w:t>
            </w:r>
            <w:r w:rsidRPr="00ED3C91">
              <w:rPr>
                <w:rFonts w:ascii="Times New Roman" w:hAnsi="Times New Roman"/>
                <w:bCs/>
                <w:sz w:val="28"/>
                <w:szCs w:val="28"/>
                <w:lang w:val="uk-UA"/>
              </w:rPr>
              <w:t xml:space="preserve"> залізницями, автомобільними дорогами, водними та повітряними шляхами, а також транспортування продукції трубопроводами.</w:t>
            </w: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t xml:space="preserve">2. Суб'єктами відносин перевезення вантажів відповідно до цього </w:t>
            </w:r>
            <w:r w:rsidRPr="00ED3C91">
              <w:rPr>
                <w:rFonts w:ascii="Times New Roman" w:hAnsi="Times New Roman"/>
                <w:b/>
                <w:bCs/>
                <w:sz w:val="28"/>
                <w:szCs w:val="28"/>
                <w:lang w:val="uk-UA"/>
              </w:rPr>
              <w:t>Кодексу є суб’єкти господарювання: перевізники</w:t>
            </w:r>
            <w:r w:rsidRPr="00ED3C91">
              <w:rPr>
                <w:rFonts w:ascii="Times New Roman" w:hAnsi="Times New Roman"/>
                <w:bCs/>
                <w:sz w:val="28"/>
                <w:szCs w:val="28"/>
                <w:lang w:val="uk-UA"/>
              </w:rPr>
              <w:t>, вантажовідправники та вантажоодержувачі.</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317.</w:t>
            </w:r>
            <w:r w:rsidRPr="00ED3C91">
              <w:rPr>
                <w:rFonts w:ascii="Times New Roman" w:hAnsi="Times New Roman"/>
                <w:bCs/>
                <w:sz w:val="28"/>
                <w:szCs w:val="28"/>
                <w:lang w:val="uk-UA"/>
              </w:rPr>
              <w:t> Підрядні відносини у капітальному будівництві</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394" w:name="n2061"/>
            <w:bookmarkEnd w:id="394"/>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395" w:name="n2062"/>
            <w:bookmarkEnd w:id="395"/>
            <w:r w:rsidRPr="00ED3C91">
              <w:rPr>
                <w:rFonts w:ascii="Times New Roman" w:hAnsi="Times New Roman"/>
                <w:bCs/>
                <w:sz w:val="28"/>
                <w:szCs w:val="28"/>
                <w:lang w:val="uk-UA"/>
              </w:rPr>
              <w:t xml:space="preserve">2. Для здійснення робіт, зазначених у частині першій цієї статті, можуть укладатися договори підряду: на капітальне будівництво (в тому числі субпідряду); на виконання проектних і </w:t>
            </w:r>
            <w:r w:rsidRPr="00ED3C91">
              <w:rPr>
                <w:rFonts w:ascii="Times New Roman" w:hAnsi="Times New Roman"/>
                <w:b/>
                <w:bCs/>
                <w:sz w:val="28"/>
                <w:szCs w:val="28"/>
                <w:lang w:val="uk-UA"/>
              </w:rPr>
              <w:t>досліджувальних</w:t>
            </w:r>
            <w:r w:rsidRPr="00ED3C91">
              <w:rPr>
                <w:rFonts w:ascii="Times New Roman" w:hAnsi="Times New Roman"/>
                <w:bCs/>
                <w:sz w:val="28"/>
                <w:szCs w:val="28"/>
                <w:lang w:val="uk-UA"/>
              </w:rPr>
              <w:t xml:space="preserve"> робіт; на виконання геологічних, геодезичних та інших робіт, необхідних для капітального будівництва; інші договори. Загальні умови договорів підряду визначаються відповідно до </w:t>
            </w:r>
            <w:r w:rsidRPr="00ED3C91">
              <w:rPr>
                <w:rFonts w:ascii="Times New Roman" w:hAnsi="Times New Roman"/>
                <w:bCs/>
                <w:sz w:val="28"/>
                <w:szCs w:val="28"/>
                <w:lang w:val="uk-UA"/>
              </w:rPr>
              <w:lastRenderedPageBreak/>
              <w:t>положень Цивільного кодексу України про договір підряду, якщо інше не передбачено цим Кодексом.</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317</w:t>
            </w:r>
            <w:r w:rsidRPr="00ED3C91">
              <w:rPr>
                <w:rFonts w:ascii="Times New Roman" w:hAnsi="Times New Roman"/>
                <w:b/>
                <w:bCs/>
                <w:sz w:val="28"/>
                <w:szCs w:val="28"/>
                <w:lang w:val="uk-UA"/>
              </w:rPr>
              <w:t>.</w:t>
            </w:r>
            <w:r w:rsidRPr="00ED3C91">
              <w:rPr>
                <w:rFonts w:ascii="Times New Roman" w:hAnsi="Times New Roman"/>
                <w:bCs/>
                <w:sz w:val="28"/>
                <w:szCs w:val="28"/>
                <w:lang w:val="uk-UA"/>
              </w:rPr>
              <w:t> Підрядні відносини у капітальному будівництві</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2. Для здійснення робіт, зазначених у частині першій цієї статті, можуть укладатися договори підряду: на капітальне будівництво (в тому числі субпідряду); на виконання проектних і </w:t>
            </w:r>
            <w:r w:rsidRPr="00ED3C91">
              <w:rPr>
                <w:rFonts w:ascii="Times New Roman" w:hAnsi="Times New Roman"/>
                <w:b/>
                <w:bCs/>
                <w:sz w:val="28"/>
                <w:szCs w:val="28"/>
                <w:lang w:val="uk-UA"/>
              </w:rPr>
              <w:t>пошукових</w:t>
            </w:r>
            <w:r w:rsidRPr="00ED3C91">
              <w:rPr>
                <w:rFonts w:ascii="Times New Roman" w:hAnsi="Times New Roman"/>
                <w:bCs/>
                <w:sz w:val="28"/>
                <w:szCs w:val="28"/>
                <w:lang w:val="uk-UA"/>
              </w:rPr>
              <w:t xml:space="preserve"> робіт; на виконання геологічних, геодезичних та інших робіт, необхідних для капітального будівництва; інші договори. Загальні умови договорів підряду визначаються відповідно до положень Цивільного кодексу України про договір підряду, якщо інше не передбачено цим Кодексом.</w:t>
            </w:r>
          </w:p>
          <w:p w:rsidR="00211C05" w:rsidRPr="00ED3C91" w:rsidRDefault="00211C05" w:rsidP="00211C05">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t>…</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318. </w:t>
            </w:r>
            <w:r w:rsidRPr="00ED3C91">
              <w:rPr>
                <w:rFonts w:ascii="Times New Roman" w:hAnsi="Times New Roman"/>
                <w:bCs/>
                <w:sz w:val="28"/>
                <w:szCs w:val="28"/>
                <w:lang w:val="uk-UA"/>
              </w:rPr>
              <w:t>Договір підряду на капітальне будівництво</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396" w:name="n2065"/>
            <w:bookmarkEnd w:id="396"/>
            <w:r w:rsidRPr="00ED3C91">
              <w:rPr>
                <w:rFonts w:ascii="Times New Roman" w:hAnsi="Times New Roman"/>
                <w:bCs/>
                <w:sz w:val="28"/>
                <w:szCs w:val="28"/>
                <w:lang w:val="uk-UA"/>
              </w:rPr>
              <w:t>1. За договором підряду на капітальне будівництво одна сторона (підрядник) зобов'язується своїми силами і засобами на замовлення другої сторони (замовника) побудувати і здати замовникові у встановлений строк визначений договором об'єкт відповідно до проектно-кошторисної документації або виконати зумовлені договором будівельні та інші роботи, а замовник зобов'язується передати підряднику затверджену проектно-кошторисну документацію, надати йому будівельний майданчик, прийняти закінчені будівництвом об'єкти і оплатити їх.</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397" w:name="n2066"/>
            <w:bookmarkEnd w:id="397"/>
            <w:r w:rsidRPr="00ED3C91">
              <w:rPr>
                <w:rFonts w:ascii="Times New Roman" w:hAnsi="Times New Roman"/>
                <w:bCs/>
                <w:sz w:val="28"/>
                <w:szCs w:val="28"/>
                <w:lang w:val="uk-UA"/>
              </w:rPr>
              <w:t xml:space="preserve">2. Договір підряду </w:t>
            </w:r>
            <w:r w:rsidRPr="00ED3C91">
              <w:rPr>
                <w:rFonts w:ascii="Times New Roman" w:hAnsi="Times New Roman"/>
                <w:b/>
                <w:bCs/>
                <w:sz w:val="28"/>
                <w:szCs w:val="28"/>
                <w:lang w:val="uk-UA"/>
              </w:rPr>
              <w:t>відповідно до цієї статті укладається на будівництво, розширення, реконструкцію та перепрофілювання</w:t>
            </w:r>
            <w:r w:rsidRPr="00ED3C91">
              <w:rPr>
                <w:rFonts w:ascii="Times New Roman" w:hAnsi="Times New Roman"/>
                <w:bCs/>
                <w:sz w:val="28"/>
                <w:szCs w:val="28"/>
                <w:lang w:val="uk-UA"/>
              </w:rPr>
              <w:t xml:space="preserve"> об'єктів; будівництво об'єктів з покладенням повністю або частково на підрядника виконання робіт з проектування, поставки обладнання, пусконалагоджувальних та інших робіт; виконання окремих комплексів будівельних, монтажних, спеціальних, проектно-конструкторських та інших робіт, пов'язаних з будівництвом об'єктів.</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398" w:name="n2067"/>
            <w:bookmarkEnd w:id="398"/>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
                <w:bCs/>
                <w:sz w:val="28"/>
                <w:szCs w:val="28"/>
                <w:lang w:val="uk-UA"/>
              </w:rPr>
            </w:pPr>
            <w:bookmarkStart w:id="399" w:name="n2069"/>
            <w:bookmarkEnd w:id="399"/>
            <w:r w:rsidRPr="00ED3C91">
              <w:rPr>
                <w:rFonts w:ascii="Times New Roman" w:hAnsi="Times New Roman"/>
                <w:b/>
                <w:bCs/>
                <w:sz w:val="28"/>
                <w:szCs w:val="28"/>
                <w:lang w:val="uk-UA"/>
              </w:rPr>
              <w:lastRenderedPageBreak/>
              <w:t>5. Договір підряду на капітальне будівництво повинен передбачати: найменування сторін; місце і дату укладення; предмет договору (найменування об'єкта, обсяги і види робіт, передбачених проектом); строки початку і завершення будівництва, виконання робіт; права і обов'язки сторін; вартість і порядок фінансування будівництва об'єкта (робіт); порядок матеріально-технічного, проектного та іншого забезпечення будівництва; режим контролю якості робіт і матеріалів замовником; порядок прийняття об'єкта (робіт); порядок розрахунків за виконані роботи, умови про дефекти і гарантійні строки; страхування ризиків, фінансові гарантії; відповідальність сторін (відшкодування збитків); урегулювання спорів, підстави та умови зміни і розірвання договору.</w:t>
            </w:r>
          </w:p>
          <w:p w:rsidR="002E2F70" w:rsidRPr="00ED3C91" w:rsidRDefault="002E2F70"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Відсутня</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318.</w:t>
            </w:r>
            <w:r w:rsidRPr="00ED3C91">
              <w:rPr>
                <w:rFonts w:ascii="Times New Roman" w:hAnsi="Times New Roman"/>
                <w:bCs/>
                <w:sz w:val="28"/>
                <w:szCs w:val="28"/>
                <w:lang w:val="uk-UA"/>
              </w:rPr>
              <w:t> Договір підряду на капітальне будівництво</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1. За договором підряду на капітальне будівництво одна сторона (підрядник) зобов'язується своїми силами і засобами на замовлення другої сторони (замовника) побудувати і здати замовникові у встановлений строк визначений договором об'єкт відповідно до проектно-кошторисної документації або виконати зумовлені договором будівельні та інші роботи, а замовник зобов'язується передати підряднику затверджену проектно-кошторисну документацію, надати йому будівельний майданчик, прийняти закінчені будівництвом об'єкти </w:t>
            </w:r>
            <w:r w:rsidRPr="00ED3C91">
              <w:rPr>
                <w:rFonts w:ascii="Times New Roman" w:hAnsi="Times New Roman"/>
                <w:b/>
                <w:bCs/>
                <w:sz w:val="28"/>
                <w:szCs w:val="28"/>
                <w:lang w:val="uk-UA"/>
              </w:rPr>
              <w:t xml:space="preserve">або закінчені будівельні роботи </w:t>
            </w:r>
            <w:r w:rsidRPr="00ED3C91">
              <w:rPr>
                <w:rFonts w:ascii="Times New Roman" w:hAnsi="Times New Roman"/>
                <w:bCs/>
                <w:sz w:val="28"/>
                <w:szCs w:val="28"/>
                <w:lang w:val="uk-UA"/>
              </w:rPr>
              <w:t>і оплатити їх.</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2. Договір підряду </w:t>
            </w:r>
            <w:r w:rsidRPr="00ED3C91">
              <w:rPr>
                <w:rFonts w:ascii="Times New Roman" w:hAnsi="Times New Roman"/>
                <w:b/>
                <w:bCs/>
                <w:sz w:val="28"/>
                <w:szCs w:val="28"/>
                <w:lang w:val="uk-UA"/>
              </w:rPr>
              <w:t xml:space="preserve">на капітальне будівництво укладається на нове будівництво, а також розширення, реконструкцію, технічне переоснащення, капітальний ремонт та </w:t>
            </w:r>
            <w:r w:rsidRPr="00ED3C91">
              <w:rPr>
                <w:rFonts w:ascii="Times New Roman" w:hAnsi="Times New Roman"/>
                <w:bCs/>
                <w:sz w:val="28"/>
                <w:szCs w:val="28"/>
                <w:lang w:val="uk-UA"/>
              </w:rPr>
              <w:t xml:space="preserve">перепрофілювання </w:t>
            </w:r>
            <w:r w:rsidRPr="00ED3C91">
              <w:rPr>
                <w:rFonts w:ascii="Times New Roman" w:hAnsi="Times New Roman"/>
                <w:b/>
                <w:bCs/>
                <w:sz w:val="28"/>
                <w:szCs w:val="28"/>
                <w:lang w:val="uk-UA"/>
              </w:rPr>
              <w:t>існуючих</w:t>
            </w:r>
            <w:r w:rsidRPr="00ED3C91">
              <w:rPr>
                <w:rFonts w:ascii="Times New Roman" w:hAnsi="Times New Roman"/>
                <w:bCs/>
                <w:sz w:val="28"/>
                <w:szCs w:val="28"/>
                <w:lang w:val="uk-UA"/>
              </w:rPr>
              <w:t xml:space="preserve"> об'єктів; будівництво об'єктів з покладенням повністю або частково на підрядника виконання робіт з проектування, поставки обладнання, пусконалагоджувальних та інших робіт; виконання окремих комплексів будівельних, монтажних, спеціальних, проектно-конструкторських та інших робіт, пов'язаних з будівництвом об'єктів.</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 xml:space="preserve">5. Істотними умовами договору підряду на капітальне будівництво є: предмет договору (найменування об'єкта, обсяги і види робіт, передбачених проектом); строки </w:t>
            </w:r>
            <w:r w:rsidRPr="00ED3C91">
              <w:rPr>
                <w:rFonts w:ascii="Times New Roman" w:hAnsi="Times New Roman"/>
                <w:b/>
                <w:bCs/>
                <w:sz w:val="28"/>
                <w:szCs w:val="28"/>
                <w:lang w:val="uk-UA"/>
              </w:rPr>
              <w:lastRenderedPageBreak/>
              <w:t>початку і завершення будівництва, виконання робіт; вартість і порядок фінансування будівництва об'єкта (робіт); порядок матеріально-технічного, проектного та іншого забезпечення будівництва; порядок здійснення авторського та технічного нагляду за виконанням робіт; порядок здійснення контролю якості робіт і матеріалів замовником; порядок прийняття об'єкта (робіт).</w:t>
            </w:r>
          </w:p>
          <w:p w:rsidR="002E2F70" w:rsidRPr="00ED3C91" w:rsidRDefault="002E2F70" w:rsidP="00211C05">
            <w:pPr>
              <w:spacing w:after="0" w:line="240" w:lineRule="auto"/>
              <w:ind w:firstLine="709"/>
              <w:jc w:val="both"/>
              <w:rPr>
                <w:rFonts w:ascii="Times New Roman" w:hAnsi="Times New Roman"/>
                <w:b/>
                <w:bCs/>
                <w:sz w:val="28"/>
                <w:szCs w:val="28"/>
                <w:lang w:val="uk-UA"/>
              </w:rPr>
            </w:pPr>
          </w:p>
          <w:p w:rsidR="002E2F70" w:rsidRPr="00ED3C91" w:rsidRDefault="002E2F70" w:rsidP="00211C05">
            <w:pPr>
              <w:spacing w:after="0" w:line="240" w:lineRule="auto"/>
              <w:ind w:firstLine="709"/>
              <w:jc w:val="both"/>
              <w:rPr>
                <w:rFonts w:ascii="Times New Roman" w:hAnsi="Times New Roman"/>
                <w:b/>
                <w:bCs/>
                <w:sz w:val="28"/>
                <w:szCs w:val="28"/>
                <w:lang w:val="uk-UA"/>
              </w:rPr>
            </w:pPr>
          </w:p>
          <w:p w:rsidR="002E2F70" w:rsidRPr="00ED3C91" w:rsidRDefault="002E2F70" w:rsidP="00211C05">
            <w:pPr>
              <w:spacing w:after="0" w:line="240" w:lineRule="auto"/>
              <w:ind w:firstLine="709"/>
              <w:jc w:val="both"/>
              <w:rPr>
                <w:rFonts w:ascii="Times New Roman" w:hAnsi="Times New Roman"/>
                <w:b/>
                <w:bCs/>
                <w:sz w:val="28"/>
                <w:szCs w:val="28"/>
                <w:lang w:val="uk-UA"/>
              </w:rPr>
            </w:pPr>
          </w:p>
          <w:p w:rsidR="002E2F70" w:rsidRPr="00ED3C91" w:rsidRDefault="002E2F70" w:rsidP="00211C05">
            <w:pPr>
              <w:spacing w:after="0" w:line="240" w:lineRule="auto"/>
              <w:ind w:firstLine="709"/>
              <w:jc w:val="both"/>
              <w:rPr>
                <w:rFonts w:ascii="Times New Roman" w:hAnsi="Times New Roman"/>
                <w:b/>
                <w:bCs/>
                <w:sz w:val="28"/>
                <w:szCs w:val="28"/>
                <w:lang w:val="uk-UA"/>
              </w:rPr>
            </w:pPr>
          </w:p>
          <w:p w:rsidR="002E2F70" w:rsidRPr="00ED3C91" w:rsidRDefault="002E2F70" w:rsidP="00211C05">
            <w:pPr>
              <w:spacing w:after="0" w:line="240" w:lineRule="auto"/>
              <w:ind w:firstLine="709"/>
              <w:jc w:val="both"/>
              <w:rPr>
                <w:rFonts w:ascii="Times New Roman" w:hAnsi="Times New Roman"/>
                <w:b/>
                <w:bCs/>
                <w:sz w:val="28"/>
                <w:szCs w:val="28"/>
                <w:lang w:val="uk-UA"/>
              </w:rPr>
            </w:pPr>
          </w:p>
          <w:p w:rsidR="002E2F70" w:rsidRPr="00ED3C91" w:rsidRDefault="002E2F70" w:rsidP="00211C05">
            <w:pPr>
              <w:spacing w:after="0" w:line="240" w:lineRule="auto"/>
              <w:ind w:firstLine="709"/>
              <w:jc w:val="both"/>
              <w:rPr>
                <w:rFonts w:ascii="Times New Roman" w:hAnsi="Times New Roman"/>
                <w:b/>
                <w:bCs/>
                <w:sz w:val="28"/>
                <w:szCs w:val="28"/>
                <w:lang w:val="uk-UA"/>
              </w:rPr>
            </w:pPr>
          </w:p>
          <w:p w:rsidR="00211C05" w:rsidRPr="00ED3C91" w:rsidRDefault="00211C05" w:rsidP="00211C05">
            <w:pPr>
              <w:spacing w:after="0" w:line="240" w:lineRule="auto"/>
              <w:ind w:firstLine="709"/>
              <w:jc w:val="both"/>
              <w:rPr>
                <w:rFonts w:ascii="Times New Roman" w:hAnsi="Times New Roman"/>
                <w:sz w:val="28"/>
                <w:szCs w:val="28"/>
                <w:lang w:val="uk-UA"/>
              </w:rPr>
            </w:pPr>
            <w:r w:rsidRPr="00ED3C91">
              <w:rPr>
                <w:rFonts w:ascii="Times New Roman" w:hAnsi="Times New Roman"/>
                <w:b/>
                <w:bCs/>
                <w:sz w:val="28"/>
                <w:szCs w:val="28"/>
                <w:lang w:val="uk-UA"/>
              </w:rPr>
              <w:t>6. До договорів підряду на капітальне будівництво застосовуються положення Цивільного кодексу України про будівельний підряд, якщо інше не передбачено цим Кодексом.</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321.</w:t>
            </w:r>
            <w:r w:rsidRPr="00ED3C91">
              <w:rPr>
                <w:rFonts w:ascii="Times New Roman" w:hAnsi="Times New Roman"/>
                <w:bCs/>
                <w:sz w:val="28"/>
                <w:szCs w:val="28"/>
                <w:lang w:val="uk-UA"/>
              </w:rPr>
              <w:t> Розрахунки за договором підряду на капітальне будівництво</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00" w:name="n2080"/>
            <w:bookmarkEnd w:id="400"/>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
                <w:bCs/>
                <w:sz w:val="28"/>
                <w:szCs w:val="28"/>
                <w:lang w:val="uk-UA"/>
              </w:rPr>
            </w:pPr>
            <w:bookmarkStart w:id="401" w:name="n2081"/>
            <w:bookmarkEnd w:id="401"/>
            <w:r w:rsidRPr="00ED3C91">
              <w:rPr>
                <w:rFonts w:ascii="Times New Roman" w:hAnsi="Times New Roman"/>
                <w:bCs/>
                <w:sz w:val="28"/>
                <w:szCs w:val="28"/>
                <w:lang w:val="uk-UA"/>
              </w:rPr>
              <w:t>2. Вартість робіт за договором підряду (</w:t>
            </w:r>
            <w:r w:rsidRPr="00ED3C91">
              <w:rPr>
                <w:rFonts w:ascii="Times New Roman" w:hAnsi="Times New Roman"/>
                <w:b/>
                <w:bCs/>
                <w:sz w:val="28"/>
                <w:szCs w:val="28"/>
                <w:lang w:val="uk-UA"/>
              </w:rPr>
              <w:t xml:space="preserve">компенсація витрат підрядника та належна йому винагорода) може визначатися складанням приблизного або твердого кошторису. Кошторис вважається твердим, якщо договором не </w:t>
            </w:r>
            <w:r w:rsidRPr="00ED3C91">
              <w:rPr>
                <w:rFonts w:ascii="Times New Roman" w:hAnsi="Times New Roman"/>
                <w:b/>
                <w:bCs/>
                <w:sz w:val="28"/>
                <w:szCs w:val="28"/>
                <w:lang w:val="uk-UA"/>
              </w:rPr>
              <w:lastRenderedPageBreak/>
              <w:t>передбачено інше. Зміни до твердого кошторису можуть бути внесені лише за погодженням сторін.</w:t>
            </w:r>
          </w:p>
          <w:p w:rsidR="00211C05" w:rsidRPr="00ED3C91" w:rsidRDefault="00211C05" w:rsidP="00623867">
            <w:pPr>
              <w:spacing w:after="0" w:line="240" w:lineRule="auto"/>
              <w:ind w:firstLine="709"/>
              <w:jc w:val="both"/>
              <w:rPr>
                <w:rFonts w:ascii="Times New Roman" w:hAnsi="Times New Roman"/>
                <w:b/>
                <w:bCs/>
                <w:sz w:val="28"/>
                <w:szCs w:val="28"/>
                <w:lang w:val="uk-UA"/>
              </w:rPr>
            </w:pPr>
            <w:bookmarkStart w:id="402" w:name="n2082"/>
            <w:bookmarkEnd w:id="402"/>
            <w:r w:rsidRPr="00ED3C91">
              <w:rPr>
                <w:rFonts w:ascii="Times New Roman" w:hAnsi="Times New Roman"/>
                <w:b/>
                <w:bCs/>
                <w:sz w:val="28"/>
                <w:szCs w:val="28"/>
                <w:lang w:val="uk-UA"/>
              </w:rPr>
              <w:t>3. У разі виникнення потреби значно перевищити приблизний кошторис підрядник зобов'язаний своєчасно попередити про це замовника. Якщо підрядник не попередив замовника про перевищення кошторису, він зобов'язаний виконати роботу, не вимагаючи відшкодування понесених додаткових витрат.</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4. Підрядник не має права вимагати збільшення твердого кошторису, а замовник - його зменшення. У разі істотного зростання після укладення договору вартості матеріалів та устаткування, які мали бути надані підрядником, а також послуг, що надавалися йому третіми особами, підрядник має право вимагати збільшення встановленої вартості робіт, а у разі відмови замовника - розірвання договору в установленому порядку.</w:t>
            </w:r>
          </w:p>
          <w:p w:rsidR="00211C05" w:rsidRPr="00ED3C91" w:rsidRDefault="00211C05" w:rsidP="00623867">
            <w:pPr>
              <w:spacing w:after="0" w:line="240" w:lineRule="auto"/>
              <w:jc w:val="both"/>
              <w:rPr>
                <w:rFonts w:ascii="Times New Roman" w:hAnsi="Times New Roman"/>
                <w:bCs/>
                <w:sz w:val="28"/>
                <w:szCs w:val="28"/>
                <w:lang w:val="uk-UA"/>
              </w:rPr>
            </w:pPr>
            <w:r w:rsidRPr="00ED3C91">
              <w:rPr>
                <w:rFonts w:ascii="Times New Roman" w:hAnsi="Times New Roman"/>
                <w:bCs/>
                <w:sz w:val="28"/>
                <w:szCs w:val="28"/>
                <w:lang w:val="uk-UA"/>
              </w:rPr>
              <w:t>…</w:t>
            </w:r>
            <w:bookmarkStart w:id="403" w:name="n2001"/>
            <w:bookmarkStart w:id="404" w:name="n2004"/>
            <w:bookmarkEnd w:id="403"/>
            <w:bookmarkEnd w:id="404"/>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321.</w:t>
            </w:r>
            <w:r w:rsidRPr="00ED3C91">
              <w:rPr>
                <w:rFonts w:ascii="Times New Roman" w:hAnsi="Times New Roman"/>
                <w:bCs/>
                <w:sz w:val="28"/>
                <w:szCs w:val="28"/>
                <w:lang w:val="uk-UA"/>
              </w:rPr>
              <w:t> Розрахунки за договором підряду на капітальне будівництво</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2. Вартість робіт за договором підряду визначається складанням приблизного або твердого кошторису відповідно до загальних положень Цивільного кодексу України про підряд.</w:t>
            </w:r>
          </w:p>
          <w:p w:rsidR="00211C05" w:rsidRPr="00ED3C91" w:rsidRDefault="00211C05" w:rsidP="00623867">
            <w:pPr>
              <w:spacing w:after="0" w:line="240" w:lineRule="auto"/>
              <w:ind w:firstLine="709"/>
              <w:jc w:val="both"/>
              <w:rPr>
                <w:rFonts w:ascii="Times New Roman" w:hAnsi="Times New Roman"/>
                <w:bCs/>
                <w:sz w:val="28"/>
                <w:szCs w:val="28"/>
                <w:lang w:val="uk-UA"/>
              </w:rPr>
            </w:pPr>
          </w:p>
          <w:p w:rsidR="002E2F70" w:rsidRPr="00ED3C91" w:rsidRDefault="002E2F70" w:rsidP="00623867">
            <w:pPr>
              <w:spacing w:after="0" w:line="240" w:lineRule="auto"/>
              <w:ind w:firstLine="709"/>
              <w:jc w:val="both"/>
              <w:rPr>
                <w:rFonts w:ascii="Times New Roman" w:hAnsi="Times New Roman"/>
                <w:bCs/>
                <w:sz w:val="28"/>
                <w:szCs w:val="28"/>
                <w:lang w:val="uk-UA"/>
              </w:rPr>
            </w:pPr>
          </w:p>
          <w:p w:rsidR="002E2F70" w:rsidRPr="00ED3C91" w:rsidRDefault="002E2F70" w:rsidP="00623867">
            <w:pPr>
              <w:spacing w:after="0" w:line="240" w:lineRule="auto"/>
              <w:ind w:firstLine="709"/>
              <w:jc w:val="both"/>
              <w:rPr>
                <w:rFonts w:ascii="Times New Roman" w:hAnsi="Times New Roman"/>
                <w:bCs/>
                <w:sz w:val="28"/>
                <w:szCs w:val="28"/>
                <w:lang w:val="uk-UA"/>
              </w:rPr>
            </w:pPr>
          </w:p>
          <w:p w:rsidR="002E2F70" w:rsidRPr="00ED3C91" w:rsidRDefault="002E2F70" w:rsidP="00623867">
            <w:pPr>
              <w:spacing w:after="0" w:line="240" w:lineRule="auto"/>
              <w:ind w:firstLine="709"/>
              <w:jc w:val="both"/>
              <w:rPr>
                <w:rFonts w:ascii="Times New Roman" w:hAnsi="Times New Roman"/>
                <w:bCs/>
                <w:sz w:val="28"/>
                <w:szCs w:val="28"/>
                <w:lang w:val="uk-UA"/>
              </w:rPr>
            </w:pPr>
          </w:p>
          <w:p w:rsidR="002E2F70" w:rsidRPr="00ED3C91" w:rsidRDefault="002E2F70" w:rsidP="00623867">
            <w:pPr>
              <w:spacing w:after="0" w:line="240" w:lineRule="auto"/>
              <w:ind w:firstLine="709"/>
              <w:jc w:val="both"/>
              <w:rPr>
                <w:rFonts w:ascii="Times New Roman" w:hAnsi="Times New Roman"/>
                <w:bCs/>
                <w:sz w:val="28"/>
                <w:szCs w:val="28"/>
                <w:lang w:val="uk-UA"/>
              </w:rPr>
            </w:pPr>
          </w:p>
          <w:p w:rsidR="002E2F70" w:rsidRPr="00ED3C91" w:rsidRDefault="002E2F70" w:rsidP="002E2F70">
            <w:pPr>
              <w:spacing w:after="0" w:line="240" w:lineRule="auto"/>
              <w:jc w:val="both"/>
              <w:rPr>
                <w:rFonts w:ascii="Times New Roman" w:hAnsi="Times New Roman"/>
                <w:b/>
                <w:sz w:val="28"/>
                <w:szCs w:val="28"/>
                <w:lang w:val="uk-UA"/>
              </w:rPr>
            </w:pPr>
            <w:r w:rsidRPr="00ED3C91">
              <w:rPr>
                <w:rFonts w:ascii="Times New Roman" w:hAnsi="Times New Roman"/>
                <w:b/>
                <w:bCs/>
                <w:sz w:val="28"/>
                <w:szCs w:val="28"/>
                <w:lang w:val="uk-UA"/>
              </w:rPr>
              <w:t>Виключити</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322.</w:t>
            </w:r>
            <w:r w:rsidRPr="00ED3C91">
              <w:rPr>
                <w:rFonts w:ascii="Times New Roman" w:hAnsi="Times New Roman"/>
                <w:bCs/>
                <w:sz w:val="28"/>
                <w:szCs w:val="28"/>
                <w:lang w:val="uk-UA"/>
              </w:rPr>
              <w:t> Відповідальність за порушення договору підряду на капітальне будівництво</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05" w:name="n2088"/>
            <w:bookmarkEnd w:id="405"/>
            <w:r w:rsidRPr="00ED3C91">
              <w:rPr>
                <w:rFonts w:ascii="Times New Roman" w:hAnsi="Times New Roman"/>
                <w:bCs/>
                <w:sz w:val="28"/>
                <w:szCs w:val="28"/>
                <w:lang w:val="uk-UA"/>
              </w:rPr>
              <w:t xml:space="preserve">1. За невиконання або неналежне виконання зобов'язань за договором підряду на капітальне будівництво винна сторона сплачує штрафні санкції, а також відшкодовує другій стороні збитки (зроблені другою стороною витрати, втрату або пошкодження її майна, неодержані доходи) в сумі, не покритій </w:t>
            </w:r>
            <w:r w:rsidRPr="00ED3C91">
              <w:rPr>
                <w:rFonts w:ascii="Times New Roman" w:hAnsi="Times New Roman"/>
                <w:bCs/>
                <w:sz w:val="28"/>
                <w:szCs w:val="28"/>
                <w:lang w:val="uk-UA"/>
              </w:rPr>
              <w:lastRenderedPageBreak/>
              <w:t>штрафними санкціями, якщо інший порядок не встановлено законом.</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322.</w:t>
            </w:r>
            <w:r w:rsidRPr="00ED3C91">
              <w:rPr>
                <w:rFonts w:ascii="Times New Roman" w:hAnsi="Times New Roman"/>
                <w:bCs/>
                <w:sz w:val="28"/>
                <w:szCs w:val="28"/>
                <w:lang w:val="uk-UA"/>
              </w:rPr>
              <w:t> Відповідальність за порушення договору підряду на капітальне будівництво</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1. За невиконання або неналежне виконання зобов'язань за договором підряду на капітальне будівництво винна сторона сплачує штрафні санкції, а також відшкодовує другій стороні збитки (зроблені другою стороною витрати, втрату або пошкодження її майна, неодержані доходи) в сумі, не покритій </w:t>
            </w:r>
            <w:r w:rsidRPr="00ED3C91">
              <w:rPr>
                <w:rFonts w:ascii="Times New Roman" w:hAnsi="Times New Roman"/>
                <w:bCs/>
                <w:sz w:val="28"/>
                <w:szCs w:val="28"/>
                <w:lang w:val="uk-UA"/>
              </w:rPr>
              <w:lastRenderedPageBreak/>
              <w:t xml:space="preserve">штрафними санкціями, якщо інший порядок не встановлено законом </w:t>
            </w:r>
            <w:r w:rsidRPr="00ED3C91">
              <w:rPr>
                <w:rFonts w:ascii="Times New Roman" w:hAnsi="Times New Roman"/>
                <w:b/>
                <w:bCs/>
                <w:sz w:val="28"/>
                <w:szCs w:val="28"/>
                <w:lang w:val="uk-UA"/>
              </w:rPr>
              <w:t>або договором.</w:t>
            </w:r>
          </w:p>
          <w:p w:rsidR="00211C05" w:rsidRPr="00ED3C91" w:rsidRDefault="00211C05" w:rsidP="00623867">
            <w:pPr>
              <w:spacing w:after="0" w:line="240" w:lineRule="auto"/>
              <w:ind w:firstLine="709"/>
              <w:jc w:val="both"/>
              <w:rPr>
                <w:rFonts w:ascii="Times New Roman" w:hAnsi="Times New Roman"/>
                <w:sz w:val="28"/>
                <w:szCs w:val="28"/>
                <w:lang w:val="uk-UA"/>
              </w:rPr>
            </w:pP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sz w:val="28"/>
                <w:szCs w:val="28"/>
                <w:lang w:val="uk-UA"/>
              </w:rPr>
              <w:lastRenderedPageBreak/>
              <w:t>Стаття 324.</w:t>
            </w:r>
            <w:r w:rsidRPr="00ED3C91">
              <w:rPr>
                <w:rFonts w:ascii="Times New Roman" w:hAnsi="Times New Roman"/>
                <w:bCs/>
                <w:sz w:val="28"/>
                <w:szCs w:val="28"/>
                <w:lang w:val="uk-UA"/>
              </w:rPr>
              <w:t xml:space="preserve"> Договір підряду на проведення проектних і </w:t>
            </w:r>
            <w:r w:rsidRPr="00ED3C91">
              <w:rPr>
                <w:rFonts w:ascii="Times New Roman" w:hAnsi="Times New Roman"/>
                <w:b/>
                <w:bCs/>
                <w:sz w:val="28"/>
                <w:szCs w:val="28"/>
                <w:lang w:val="uk-UA"/>
              </w:rPr>
              <w:t>досліджувальних робіт</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06" w:name="n2099"/>
            <w:bookmarkEnd w:id="406"/>
            <w:r w:rsidRPr="00ED3C91">
              <w:rPr>
                <w:rFonts w:ascii="Times New Roman" w:hAnsi="Times New Roman"/>
                <w:bCs/>
                <w:sz w:val="28"/>
                <w:szCs w:val="28"/>
                <w:lang w:val="uk-UA"/>
              </w:rPr>
              <w:t xml:space="preserve">1. За договором підряду на проведення проектних і </w:t>
            </w:r>
            <w:r w:rsidRPr="00ED3C91">
              <w:rPr>
                <w:rFonts w:ascii="Times New Roman" w:hAnsi="Times New Roman"/>
                <w:b/>
                <w:bCs/>
                <w:sz w:val="28"/>
                <w:szCs w:val="28"/>
                <w:lang w:val="uk-UA"/>
              </w:rPr>
              <w:t>досліджувальних</w:t>
            </w:r>
            <w:r w:rsidRPr="00ED3C91">
              <w:rPr>
                <w:rFonts w:ascii="Times New Roman" w:hAnsi="Times New Roman"/>
                <w:bCs/>
                <w:sz w:val="28"/>
                <w:szCs w:val="28"/>
                <w:lang w:val="uk-UA"/>
              </w:rPr>
              <w:t xml:space="preserve"> робіт підрядник зобов'язується розробити за завданням замовника </w:t>
            </w:r>
            <w:r w:rsidRPr="00ED3C91">
              <w:rPr>
                <w:rFonts w:ascii="Times New Roman" w:hAnsi="Times New Roman"/>
                <w:b/>
                <w:bCs/>
                <w:sz w:val="28"/>
                <w:szCs w:val="28"/>
                <w:lang w:val="uk-UA"/>
              </w:rPr>
              <w:t xml:space="preserve">проектну </w:t>
            </w:r>
            <w:r w:rsidRPr="00ED3C91">
              <w:rPr>
                <w:rFonts w:ascii="Times New Roman" w:hAnsi="Times New Roman"/>
                <w:bCs/>
                <w:sz w:val="28"/>
                <w:szCs w:val="28"/>
                <w:lang w:val="uk-UA"/>
              </w:rPr>
              <w:t xml:space="preserve">документацію або виконати обумовлені договором проектні роботи, а також виконати </w:t>
            </w:r>
            <w:r w:rsidRPr="00ED3C91">
              <w:rPr>
                <w:rFonts w:ascii="Times New Roman" w:hAnsi="Times New Roman"/>
                <w:b/>
                <w:bCs/>
                <w:sz w:val="28"/>
                <w:szCs w:val="28"/>
                <w:lang w:val="uk-UA"/>
              </w:rPr>
              <w:t>досліджувальні</w:t>
            </w:r>
            <w:r w:rsidRPr="00ED3C91">
              <w:rPr>
                <w:rFonts w:ascii="Times New Roman" w:hAnsi="Times New Roman"/>
                <w:bCs/>
                <w:sz w:val="28"/>
                <w:szCs w:val="28"/>
                <w:lang w:val="uk-UA"/>
              </w:rPr>
              <w:t xml:space="preserve"> роботи, а замовник зобов'язується прийняти і оплатити їх.</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07" w:name="n2100"/>
            <w:bookmarkEnd w:id="407"/>
            <w:r w:rsidRPr="00ED3C91">
              <w:rPr>
                <w:rFonts w:ascii="Times New Roman" w:hAnsi="Times New Roman"/>
                <w:bCs/>
                <w:sz w:val="28"/>
                <w:szCs w:val="28"/>
                <w:lang w:val="uk-UA"/>
              </w:rPr>
              <w:t xml:space="preserve">2. До відносин, що виникають у процесі виконання проектних та </w:t>
            </w:r>
            <w:r w:rsidRPr="00ED3C91">
              <w:rPr>
                <w:rFonts w:ascii="Times New Roman" w:hAnsi="Times New Roman"/>
                <w:b/>
                <w:bCs/>
                <w:sz w:val="28"/>
                <w:szCs w:val="28"/>
                <w:lang w:val="uk-UA"/>
              </w:rPr>
              <w:t>досліджувальних</w:t>
            </w:r>
            <w:r w:rsidRPr="00ED3C91">
              <w:rPr>
                <w:rFonts w:ascii="Times New Roman" w:hAnsi="Times New Roman"/>
                <w:bCs/>
                <w:sz w:val="28"/>
                <w:szCs w:val="28"/>
                <w:lang w:val="uk-UA"/>
              </w:rPr>
              <w:t xml:space="preserve"> робіт, можуть застосовуватися положення статті 318 цього Кодексу.</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08" w:name="n2101"/>
            <w:bookmarkEnd w:id="408"/>
            <w:r w:rsidRPr="00ED3C91">
              <w:rPr>
                <w:rFonts w:ascii="Times New Roman" w:hAnsi="Times New Roman"/>
                <w:bCs/>
                <w:sz w:val="28"/>
                <w:szCs w:val="28"/>
                <w:lang w:val="uk-UA"/>
              </w:rPr>
              <w:t xml:space="preserve">3. Підрядник несе відповідальність за недоліки </w:t>
            </w:r>
            <w:r w:rsidRPr="00ED3C91">
              <w:rPr>
                <w:rFonts w:ascii="Times New Roman" w:hAnsi="Times New Roman"/>
                <w:b/>
                <w:bCs/>
                <w:sz w:val="28"/>
                <w:szCs w:val="28"/>
                <w:lang w:val="uk-UA"/>
              </w:rPr>
              <w:t>проекту</w:t>
            </w:r>
            <w:r w:rsidRPr="00ED3C91">
              <w:rPr>
                <w:rFonts w:ascii="Times New Roman" w:hAnsi="Times New Roman"/>
                <w:bCs/>
                <w:sz w:val="28"/>
                <w:szCs w:val="28"/>
                <w:lang w:val="uk-UA"/>
              </w:rPr>
              <w:t>, в тому числі виявлені в процесі його реалізації та експлуатації побудованого за даним проектом об'єкта.</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09" w:name="n2102"/>
            <w:bookmarkEnd w:id="409"/>
            <w:r w:rsidRPr="00ED3C91">
              <w:rPr>
                <w:rFonts w:ascii="Times New Roman" w:hAnsi="Times New Roman"/>
                <w:bCs/>
                <w:sz w:val="28"/>
                <w:szCs w:val="28"/>
                <w:lang w:val="uk-UA"/>
              </w:rPr>
              <w:t xml:space="preserve">4. У разі виявлення недоліків проекту підрядник зобов'язаний безоплатно переробити проект, а також відшкодувати замовнику збитки, спричинені недоліками </w:t>
            </w:r>
            <w:r w:rsidRPr="00ED3C91">
              <w:rPr>
                <w:rFonts w:ascii="Times New Roman" w:hAnsi="Times New Roman"/>
                <w:b/>
                <w:bCs/>
                <w:sz w:val="28"/>
                <w:szCs w:val="28"/>
                <w:lang w:val="uk-UA"/>
              </w:rPr>
              <w:t>проекту</w:t>
            </w:r>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10" w:name="n2103"/>
            <w:bookmarkEnd w:id="410"/>
            <w:r w:rsidRPr="00ED3C91">
              <w:rPr>
                <w:rFonts w:ascii="Times New Roman" w:hAnsi="Times New Roman"/>
                <w:bCs/>
                <w:sz w:val="28"/>
                <w:szCs w:val="28"/>
                <w:lang w:val="uk-UA"/>
              </w:rPr>
              <w:t xml:space="preserve">5. Позов про відшкодування замовнику збитків, спричинених недоліками </w:t>
            </w:r>
            <w:r w:rsidRPr="00ED3C91">
              <w:rPr>
                <w:rFonts w:ascii="Times New Roman" w:hAnsi="Times New Roman"/>
                <w:b/>
                <w:bCs/>
                <w:sz w:val="28"/>
                <w:szCs w:val="28"/>
                <w:lang w:val="uk-UA"/>
              </w:rPr>
              <w:t>проекту</w:t>
            </w:r>
            <w:r w:rsidRPr="00ED3C91">
              <w:rPr>
                <w:rFonts w:ascii="Times New Roman" w:hAnsi="Times New Roman"/>
                <w:bCs/>
                <w:sz w:val="28"/>
                <w:szCs w:val="28"/>
                <w:lang w:val="uk-UA"/>
              </w:rPr>
              <w:t xml:space="preserve">, може бути заявлено протягом десяти років, а якщо збитки замовнику завдано протиправними діями підрядника, </w:t>
            </w:r>
            <w:r w:rsidRPr="00ED3C91">
              <w:rPr>
                <w:rFonts w:ascii="Times New Roman" w:hAnsi="Times New Roman"/>
                <w:bCs/>
                <w:sz w:val="28"/>
                <w:szCs w:val="28"/>
                <w:lang w:val="uk-UA"/>
              </w:rPr>
              <w:lastRenderedPageBreak/>
              <w:t>які призвели до руйнувань, аварій, обрушень, - протягом тридцяти років з дня прийняття побудованого об'єкта.</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324.</w:t>
            </w:r>
            <w:r w:rsidRPr="00ED3C91">
              <w:rPr>
                <w:rFonts w:ascii="Times New Roman" w:hAnsi="Times New Roman"/>
                <w:bCs/>
                <w:sz w:val="28"/>
                <w:szCs w:val="28"/>
                <w:lang w:val="uk-UA"/>
              </w:rPr>
              <w:t xml:space="preserve"> Договір підряду на проведення проектних і </w:t>
            </w:r>
            <w:r w:rsidRPr="00ED3C91">
              <w:rPr>
                <w:rFonts w:ascii="Times New Roman" w:hAnsi="Times New Roman"/>
                <w:b/>
                <w:bCs/>
                <w:sz w:val="28"/>
                <w:szCs w:val="28"/>
                <w:lang w:val="uk-UA"/>
              </w:rPr>
              <w:t>пошукових</w:t>
            </w:r>
            <w:r w:rsidRPr="00ED3C91">
              <w:rPr>
                <w:rFonts w:ascii="Times New Roman" w:hAnsi="Times New Roman"/>
                <w:bCs/>
                <w:sz w:val="28"/>
                <w:szCs w:val="28"/>
                <w:lang w:val="uk-UA"/>
              </w:rPr>
              <w:t xml:space="preserve"> робіт</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1. За договором підряду на проведення проектних і </w:t>
            </w:r>
            <w:r w:rsidRPr="00ED3C91">
              <w:rPr>
                <w:rFonts w:ascii="Times New Roman" w:hAnsi="Times New Roman"/>
                <w:b/>
                <w:bCs/>
                <w:sz w:val="28"/>
                <w:szCs w:val="28"/>
                <w:lang w:val="uk-UA"/>
              </w:rPr>
              <w:t>пошукових</w:t>
            </w:r>
            <w:r w:rsidRPr="00ED3C91">
              <w:rPr>
                <w:rFonts w:ascii="Times New Roman" w:hAnsi="Times New Roman"/>
                <w:bCs/>
                <w:sz w:val="28"/>
                <w:szCs w:val="28"/>
                <w:lang w:val="uk-UA"/>
              </w:rPr>
              <w:t xml:space="preserve"> робіт підрядник зобов'язується розробити за завданням замовника </w:t>
            </w:r>
            <w:r w:rsidRPr="00ED3C91">
              <w:rPr>
                <w:rFonts w:ascii="Times New Roman" w:hAnsi="Times New Roman"/>
                <w:b/>
                <w:bCs/>
                <w:sz w:val="28"/>
                <w:szCs w:val="28"/>
                <w:lang w:val="uk-UA"/>
              </w:rPr>
              <w:t xml:space="preserve">проектно-кошторисну </w:t>
            </w:r>
            <w:r w:rsidRPr="00ED3C91">
              <w:rPr>
                <w:rFonts w:ascii="Times New Roman" w:hAnsi="Times New Roman"/>
                <w:bCs/>
                <w:sz w:val="28"/>
                <w:szCs w:val="28"/>
                <w:lang w:val="uk-UA"/>
              </w:rPr>
              <w:t xml:space="preserve">документацію або виконати обумовлені договором проектні роботи, а також виконати </w:t>
            </w:r>
            <w:r w:rsidRPr="00ED3C91">
              <w:rPr>
                <w:rFonts w:ascii="Times New Roman" w:hAnsi="Times New Roman"/>
                <w:b/>
                <w:bCs/>
                <w:sz w:val="28"/>
                <w:szCs w:val="28"/>
                <w:lang w:val="uk-UA"/>
              </w:rPr>
              <w:t>пошукові</w:t>
            </w:r>
            <w:r w:rsidRPr="00ED3C91">
              <w:rPr>
                <w:rFonts w:ascii="Times New Roman" w:hAnsi="Times New Roman"/>
                <w:bCs/>
                <w:sz w:val="28"/>
                <w:szCs w:val="28"/>
                <w:lang w:val="uk-UA"/>
              </w:rPr>
              <w:t xml:space="preserve"> роботи, а замовник зобов'язується прийняти і оплатити їх.</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2. До відносин, що виникають у процесі виконання проектних та </w:t>
            </w:r>
            <w:r w:rsidRPr="00ED3C91">
              <w:rPr>
                <w:rFonts w:ascii="Times New Roman" w:hAnsi="Times New Roman"/>
                <w:b/>
                <w:bCs/>
                <w:sz w:val="28"/>
                <w:szCs w:val="28"/>
                <w:lang w:val="uk-UA"/>
              </w:rPr>
              <w:t>пошукових</w:t>
            </w:r>
            <w:r w:rsidRPr="00ED3C91">
              <w:rPr>
                <w:rFonts w:ascii="Times New Roman" w:hAnsi="Times New Roman"/>
                <w:bCs/>
                <w:sz w:val="28"/>
                <w:szCs w:val="28"/>
                <w:lang w:val="uk-UA"/>
              </w:rPr>
              <w:t xml:space="preserve"> робіт, можуть </w:t>
            </w:r>
            <w:r w:rsidRPr="00ED3C91">
              <w:rPr>
                <w:rFonts w:ascii="Times New Roman" w:hAnsi="Times New Roman"/>
                <w:b/>
                <w:bCs/>
                <w:sz w:val="28"/>
                <w:szCs w:val="28"/>
                <w:lang w:val="uk-UA"/>
              </w:rPr>
              <w:t>застосовуються положення Цивільного кодексу України про договори підряду на проведення проектних та пошукових робіт з урахуванням особливостей, передбачених цим Кодексом.</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3. Підрядник несе відповідальність за недоліки </w:t>
            </w:r>
            <w:r w:rsidRPr="00ED3C91">
              <w:rPr>
                <w:rFonts w:ascii="Times New Roman" w:hAnsi="Times New Roman"/>
                <w:b/>
                <w:bCs/>
                <w:sz w:val="28"/>
                <w:szCs w:val="28"/>
                <w:lang w:val="uk-UA"/>
              </w:rPr>
              <w:t>проектно-кошторисної документації</w:t>
            </w:r>
            <w:r w:rsidRPr="00ED3C91">
              <w:rPr>
                <w:rFonts w:ascii="Times New Roman" w:hAnsi="Times New Roman"/>
                <w:bCs/>
                <w:sz w:val="28"/>
                <w:szCs w:val="28"/>
                <w:lang w:val="uk-UA"/>
              </w:rPr>
              <w:t xml:space="preserve">, в тому числі виявлені в процесі її реалізації та експлуатації побудованого за даною </w:t>
            </w:r>
            <w:r w:rsidRPr="00ED3C91">
              <w:rPr>
                <w:rFonts w:ascii="Times New Roman" w:hAnsi="Times New Roman"/>
                <w:b/>
                <w:bCs/>
                <w:sz w:val="28"/>
                <w:szCs w:val="28"/>
                <w:lang w:val="uk-UA"/>
              </w:rPr>
              <w:t>проектно-кошторисною документацією</w:t>
            </w:r>
            <w:r w:rsidRPr="00ED3C91">
              <w:rPr>
                <w:rFonts w:ascii="Times New Roman" w:hAnsi="Times New Roman"/>
                <w:bCs/>
                <w:sz w:val="28"/>
                <w:szCs w:val="28"/>
                <w:lang w:val="uk-UA"/>
              </w:rPr>
              <w:t xml:space="preserve"> об'єкта.</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4. У разі виявлення недоліків у проектно-кошторисній документації або в пошукових роботах підрядник на вимогу замовника зобов'язаний безоплатно переробити проектно-кошторисну документацію або здійснити необхідні додаткові пошукові роботи, а також відшкодувати завдані збитки, якщо інше не встановлено договором або законом.</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5. Позов про відшкодування замовнику збитків, спричинених недоліками </w:t>
            </w:r>
            <w:r w:rsidRPr="00ED3C91">
              <w:rPr>
                <w:rFonts w:ascii="Times New Roman" w:hAnsi="Times New Roman"/>
                <w:b/>
                <w:bCs/>
                <w:sz w:val="28"/>
                <w:szCs w:val="28"/>
                <w:lang w:val="uk-UA"/>
              </w:rPr>
              <w:t xml:space="preserve">проектно-кошторисної </w:t>
            </w:r>
            <w:r w:rsidRPr="00ED3C91">
              <w:rPr>
                <w:rFonts w:ascii="Times New Roman" w:hAnsi="Times New Roman"/>
                <w:b/>
                <w:bCs/>
                <w:sz w:val="28"/>
                <w:szCs w:val="28"/>
                <w:lang w:val="uk-UA"/>
              </w:rPr>
              <w:lastRenderedPageBreak/>
              <w:t>документації,</w:t>
            </w:r>
            <w:r w:rsidRPr="00ED3C91">
              <w:rPr>
                <w:rFonts w:ascii="Times New Roman" w:hAnsi="Times New Roman"/>
                <w:bCs/>
                <w:sz w:val="28"/>
                <w:szCs w:val="28"/>
                <w:lang w:val="uk-UA"/>
              </w:rPr>
              <w:t xml:space="preserve"> може бути заявлено протягом десяти років, а якщо збитки замовнику завдано протиправними діями підрядника, які призвели до руйнувань, аварій, обрушень, - протягом тридцяти років з дня прийняття побудованого об'єкта.</w:t>
            </w:r>
          </w:p>
          <w:p w:rsidR="00211C05" w:rsidRPr="00ED3C91" w:rsidRDefault="00211C05" w:rsidP="00623867">
            <w:pPr>
              <w:spacing w:after="0" w:line="240" w:lineRule="auto"/>
              <w:ind w:firstLine="709"/>
              <w:jc w:val="both"/>
              <w:rPr>
                <w:rFonts w:ascii="Times New Roman" w:hAnsi="Times New Roman"/>
                <w:sz w:val="28"/>
                <w:szCs w:val="28"/>
                <w:lang w:val="uk-UA"/>
              </w:rPr>
            </w:pPr>
          </w:p>
        </w:tc>
      </w:tr>
      <w:tr w:rsidR="00211C05" w:rsidRPr="00ED3C91" w:rsidTr="00211C05">
        <w:tc>
          <w:tcPr>
            <w:tcW w:w="2312" w:type="pct"/>
            <w:shd w:val="clear" w:color="auto" w:fill="auto"/>
          </w:tcPr>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340.</w:t>
            </w:r>
            <w:r w:rsidRPr="00ED3C91">
              <w:rPr>
                <w:color w:val="000000"/>
                <w:sz w:val="28"/>
                <w:szCs w:val="28"/>
              </w:rPr>
              <w:t> Депозитні операції банків</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bookmarkStart w:id="411" w:name="n2195"/>
            <w:bookmarkEnd w:id="411"/>
            <w:r w:rsidRPr="00ED3C91">
              <w:rPr>
                <w:color w:val="000000"/>
                <w:sz w:val="28"/>
                <w:szCs w:val="28"/>
              </w:rPr>
              <w:t>…</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12" w:name="n2196"/>
            <w:bookmarkEnd w:id="412"/>
            <w:r w:rsidRPr="00ED3C91">
              <w:rPr>
                <w:rFonts w:ascii="Times New Roman" w:hAnsi="Times New Roman"/>
                <w:sz w:val="28"/>
                <w:szCs w:val="28"/>
              </w:rPr>
              <w:t xml:space="preserve">2. Депозити утворюються за рахунок коштів у готівковій або у безготівковій формі, у гривнях або в іноземній валюті, що розміщені юридичними особами </w:t>
            </w:r>
            <w:r w:rsidRPr="00ED3C91">
              <w:rPr>
                <w:rFonts w:ascii="Times New Roman" w:hAnsi="Times New Roman"/>
                <w:b/>
                <w:bCs/>
                <w:sz w:val="28"/>
                <w:szCs w:val="28"/>
              </w:rPr>
              <w:t>чи громадянами</w:t>
            </w:r>
            <w:r w:rsidRPr="00ED3C91">
              <w:rPr>
                <w:rFonts w:ascii="Times New Roman" w:hAnsi="Times New Roman"/>
                <w:sz w:val="28"/>
                <w:szCs w:val="28"/>
              </w:rPr>
              <w:t xml:space="preserve"> (клієнтами) на їх рахунках у банку на договірних засадах на певний строк зберігання або без зазначення такого строку і підлягають виплаті вкладнику відповідно до законодавства та умов договору. Договір банківського вкладу (депозиту) укладається у письмовій формі.</w:t>
            </w:r>
          </w:p>
        </w:tc>
        <w:tc>
          <w:tcPr>
            <w:tcW w:w="2688" w:type="pct"/>
            <w:shd w:val="clear" w:color="auto" w:fill="auto"/>
          </w:tcPr>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t>Стаття 340.</w:t>
            </w:r>
            <w:r w:rsidRPr="00ED3C91">
              <w:rPr>
                <w:color w:val="000000"/>
                <w:sz w:val="28"/>
                <w:szCs w:val="28"/>
              </w:rPr>
              <w:t> Депозитні операції банків</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w:t>
            </w: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 xml:space="preserve">2. Депозити утворюються за рахунок коштів у готівковій або у безготівковій формі, у гривнях або в іноземній валюті, що розміщені юридичними </w:t>
            </w:r>
            <w:r w:rsidRPr="00ED3C91">
              <w:rPr>
                <w:rFonts w:ascii="Times New Roman" w:hAnsi="Times New Roman"/>
                <w:b/>
                <w:bCs/>
                <w:sz w:val="28"/>
                <w:szCs w:val="28"/>
                <w:lang w:val="uk-UA"/>
              </w:rPr>
              <w:t>чи фізичними</w:t>
            </w:r>
            <w:r w:rsidRPr="00ED3C91">
              <w:rPr>
                <w:rFonts w:ascii="Times New Roman" w:hAnsi="Times New Roman"/>
                <w:sz w:val="28"/>
                <w:szCs w:val="28"/>
                <w:lang w:val="uk-UA"/>
              </w:rPr>
              <w:t xml:space="preserve"> особами (клієнтами) на їх рахунках у банку на договірних засадах на певний строк зберігання або без зазначення такого строку і підлягають виплаті вкладнику відповідно до законодавства та умов договору. Договір банківського вкладу (депозиту) укладається у письмовій формі.</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341.</w:t>
            </w:r>
            <w:r w:rsidRPr="00ED3C91">
              <w:rPr>
                <w:rFonts w:ascii="Times New Roman" w:hAnsi="Times New Roman"/>
                <w:bCs/>
                <w:sz w:val="28"/>
                <w:szCs w:val="28"/>
                <w:lang w:val="uk-UA"/>
              </w:rPr>
              <w:t> Розрахункові операції банків</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13" w:name="n2198"/>
            <w:bookmarkEnd w:id="413"/>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
                <w:bCs/>
                <w:sz w:val="28"/>
                <w:szCs w:val="28"/>
                <w:lang w:val="uk-UA"/>
              </w:rPr>
            </w:pPr>
            <w:bookmarkStart w:id="414" w:name="n2201"/>
            <w:bookmarkEnd w:id="414"/>
            <w:r w:rsidRPr="00ED3C91">
              <w:rPr>
                <w:rFonts w:ascii="Times New Roman" w:hAnsi="Times New Roman"/>
                <w:b/>
                <w:bCs/>
                <w:sz w:val="28"/>
                <w:szCs w:val="28"/>
                <w:lang w:val="uk-UA"/>
              </w:rPr>
              <w:t>4. При безготівкових розрахунках усі платежі провадяться через установи банків шляхом перерахування належних сум з рахунку платника на рахунок одержувача або шляхом заліку взаємних зобов'язань і грошових претензій. Платежі здійснюються у межах наявних коштів на рахунку платника. У разі потреби банк може надати платникові кредит для здійснення розрахунків.</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15" w:name="n2202"/>
            <w:bookmarkEnd w:id="415"/>
            <w:r w:rsidRPr="00ED3C91">
              <w:rPr>
                <w:rFonts w:ascii="Times New Roman" w:hAnsi="Times New Roman"/>
                <w:bCs/>
                <w:sz w:val="28"/>
                <w:szCs w:val="28"/>
                <w:lang w:val="uk-UA"/>
              </w:rPr>
              <w:lastRenderedPageBreak/>
              <w:t>5. Установи банків забезпечують розрахунки відповідно до законодавства та вимог клієнта, на умовах договору на розрахункове обслуговування. Договір повинен містити реквізити сторін, умови відкриття і закриття рахунків, види послуг, що надаються банком, обов'язки сторін та відповідальність за їх невиконання, а також умови припинення договору.</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341.</w:t>
            </w:r>
            <w:r w:rsidRPr="00ED3C91">
              <w:rPr>
                <w:rFonts w:ascii="Times New Roman" w:hAnsi="Times New Roman"/>
                <w:bCs/>
                <w:sz w:val="28"/>
                <w:szCs w:val="28"/>
                <w:lang w:val="uk-UA"/>
              </w:rPr>
              <w:t> Розрахункові операції банків</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 xml:space="preserve">4. При безготівкових розрахунках усі платежі провадяться через установи банків та інші установи, які можуть бути членами платіжних систем відповідно до Закону України «Про платіжні системи та переказ грошей в Україні», шляхом перерахування належних сум з рахунку платника на рахунок одержувача, або шляхом перерахування коштів, внесених платником готівкою в касу фінансової установи, на рахунок одержувача. </w:t>
            </w: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b/>
                <w:bCs/>
                <w:sz w:val="28"/>
                <w:szCs w:val="28"/>
                <w:lang w:val="uk-UA"/>
              </w:rPr>
              <w:lastRenderedPageBreak/>
              <w:t>5. Установи банків забезпечують розрахунки відповідно до законодавства та умов договору банківського рахунку.</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342.</w:t>
            </w:r>
            <w:r w:rsidRPr="00ED3C91">
              <w:rPr>
                <w:rFonts w:ascii="Times New Roman" w:hAnsi="Times New Roman"/>
                <w:bCs/>
                <w:sz w:val="28"/>
                <w:szCs w:val="28"/>
                <w:lang w:val="uk-UA"/>
              </w:rPr>
              <w:t> Банківські рахунки</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16" w:name="n2204"/>
            <w:bookmarkEnd w:id="416"/>
            <w:r w:rsidRPr="00ED3C91">
              <w:rPr>
                <w:rFonts w:ascii="Times New Roman" w:hAnsi="Times New Roman"/>
                <w:bCs/>
                <w:sz w:val="28"/>
                <w:szCs w:val="28"/>
                <w:lang w:val="uk-UA"/>
              </w:rPr>
              <w:t>1. Рахунки юридичної особи, що є клієнтом банку, відкриваються в установах банків за місцем її реєстрації чи в будь-якому банку на території України за згодою сторін. Порядок відкриття рахунків в установах банків за межами України встановлюється законом.</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17" w:name="n2205"/>
            <w:bookmarkEnd w:id="417"/>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18" w:name="n2207"/>
            <w:bookmarkEnd w:id="418"/>
            <w:r w:rsidRPr="00ED3C91">
              <w:rPr>
                <w:rFonts w:ascii="Times New Roman" w:hAnsi="Times New Roman"/>
                <w:bCs/>
                <w:sz w:val="28"/>
                <w:szCs w:val="28"/>
                <w:lang w:val="uk-UA"/>
              </w:rPr>
              <w:t>4. Юридичні особи та громадяни-підприємці відкривають рахунки для зберігання грошових коштів і здійснення всіх видів банківських операцій у будь-яких банках України за своїм вибором і за згодою цих банків у порядку, встановленому Національним банком України.</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342.</w:t>
            </w:r>
            <w:r w:rsidRPr="00ED3C91">
              <w:rPr>
                <w:rFonts w:ascii="Times New Roman" w:hAnsi="Times New Roman"/>
                <w:bCs/>
                <w:sz w:val="28"/>
                <w:szCs w:val="28"/>
                <w:lang w:val="uk-UA"/>
              </w:rPr>
              <w:t> Банківські рахунки</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1. </w:t>
            </w:r>
            <w:r w:rsidRPr="00ED3C91">
              <w:rPr>
                <w:rFonts w:ascii="Times New Roman" w:hAnsi="Times New Roman"/>
                <w:b/>
                <w:bCs/>
                <w:sz w:val="28"/>
                <w:szCs w:val="28"/>
                <w:lang w:val="uk-UA"/>
              </w:rPr>
              <w:t>Рахунки суб’єкта господарювання відкриваються в установах банків за місцем його реєстрації чи в будь-якому банку на території України.</w:t>
            </w:r>
            <w:r w:rsidRPr="00ED3C91">
              <w:rPr>
                <w:rFonts w:ascii="Times New Roman" w:hAnsi="Times New Roman"/>
                <w:bCs/>
                <w:sz w:val="28"/>
                <w:szCs w:val="28"/>
                <w:lang w:val="uk-UA"/>
              </w:rPr>
              <w:t xml:space="preserve"> Порядок відкриття рахунків в установах банків за межами України встановлюється законом.</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4. Право банку відмовити у відкритті банківського рахунку та здійсненні банківських операцій обмежується положеннями Цивільного кодексу України про публічні договори.</w:t>
            </w: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t>…</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343</w:t>
            </w:r>
            <w:r w:rsidRPr="00ED3C91">
              <w:rPr>
                <w:rFonts w:ascii="Times New Roman" w:hAnsi="Times New Roman"/>
                <w:b/>
                <w:bCs/>
                <w:sz w:val="28"/>
                <w:szCs w:val="28"/>
                <w:lang w:val="uk-UA"/>
              </w:rPr>
              <w:t>.</w:t>
            </w:r>
            <w:r w:rsidRPr="00ED3C91">
              <w:rPr>
                <w:rFonts w:ascii="Times New Roman" w:hAnsi="Times New Roman"/>
                <w:bCs/>
                <w:sz w:val="28"/>
                <w:szCs w:val="28"/>
                <w:lang w:val="uk-UA"/>
              </w:rPr>
              <w:t> Відповідальність за порушення строків розрахунків</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19" w:name="n2212"/>
            <w:bookmarkEnd w:id="419"/>
            <w:r w:rsidRPr="00ED3C91">
              <w:rPr>
                <w:rFonts w:ascii="Times New Roman" w:hAnsi="Times New Roman"/>
                <w:bCs/>
                <w:sz w:val="28"/>
                <w:szCs w:val="28"/>
                <w:lang w:val="uk-UA"/>
              </w:rPr>
              <w:t xml:space="preserve">1. Платники і одержувачі коштів здійснюють контроль за своєчасним проведенням розрахунків та </w:t>
            </w:r>
            <w:r w:rsidRPr="00ED3C91">
              <w:rPr>
                <w:rFonts w:ascii="Times New Roman" w:hAnsi="Times New Roman"/>
                <w:bCs/>
                <w:sz w:val="28"/>
                <w:szCs w:val="28"/>
                <w:lang w:val="uk-UA"/>
              </w:rPr>
              <w:lastRenderedPageBreak/>
              <w:t>розглядають претензії, що виникли, без участі установ банку.</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0" w:name="n2213"/>
            <w:bookmarkEnd w:id="420"/>
            <w:r w:rsidRPr="00ED3C91">
              <w:rPr>
                <w:rFonts w:ascii="Times New Roman" w:hAnsi="Times New Roman"/>
                <w:bCs/>
                <w:sz w:val="28"/>
                <w:szCs w:val="28"/>
                <w:lang w:val="uk-UA"/>
              </w:rPr>
              <w:t>2. Платник грошових коштів сплачує на користь одержувача цих коштів за прострочку платежу пеню в розмірі, що встановлюється за згодою сторін, але не може перевищувати подвійної облікової ставки Національного банку України, що діяла у період, за який сплачується пеня.</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1" w:name="n2214"/>
            <w:bookmarkEnd w:id="421"/>
            <w:r w:rsidRPr="00ED3C91">
              <w:rPr>
                <w:rFonts w:ascii="Times New Roman" w:hAnsi="Times New Roman"/>
                <w:bCs/>
                <w:sz w:val="28"/>
                <w:szCs w:val="28"/>
                <w:lang w:val="uk-UA"/>
              </w:rPr>
              <w:t>3. У разі затримки зарахування грошових надходжень на рахунок клієнта банки сплачують на користь одержувачів грошових коштів пеню у розмірі, що передбачається угодою про проведення касово-розрахункових операцій, а за відсутності угоди про розмір пені - в розмірі, встановленому законом.</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2" w:name="n2215"/>
            <w:bookmarkEnd w:id="422"/>
            <w:r w:rsidRPr="00ED3C91">
              <w:rPr>
                <w:rFonts w:ascii="Times New Roman" w:hAnsi="Times New Roman"/>
                <w:bCs/>
                <w:sz w:val="28"/>
                <w:szCs w:val="28"/>
                <w:lang w:val="uk-UA"/>
              </w:rPr>
              <w:t>4. Платник зобов'язаний самостійно нараховувати пеню на прострочену суму платежу і давати банку доручення про її перерахування з наявних на рахунку платника коштів.</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343.</w:t>
            </w:r>
            <w:r w:rsidRPr="00ED3C91">
              <w:rPr>
                <w:rFonts w:ascii="Times New Roman" w:hAnsi="Times New Roman"/>
                <w:bCs/>
                <w:sz w:val="28"/>
                <w:szCs w:val="28"/>
                <w:lang w:val="uk-UA"/>
              </w:rPr>
              <w:t xml:space="preserve"> Відповідальність за порушення строків розрахунків</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 xml:space="preserve">1. Платники грошових коштів сплачують на користь одержувачів цих коштів за прострочення платежу пеню в </w:t>
            </w:r>
            <w:r w:rsidRPr="00ED3C91">
              <w:rPr>
                <w:rFonts w:ascii="Times New Roman" w:hAnsi="Times New Roman"/>
                <w:b/>
                <w:bCs/>
                <w:sz w:val="28"/>
                <w:szCs w:val="28"/>
                <w:lang w:val="uk-UA"/>
              </w:rPr>
              <w:lastRenderedPageBreak/>
              <w:t xml:space="preserve">розмірі, що встановлюється за згодою сторін, обчислюється від суми простроченого платежу та не може перевищувати подвійної облікової ставки Національного банку України, що діяла у період, за який сплачується пеня. </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2. У випадку, якщо сторони в договорі передбачили різні форми штрафних санкцій за несвоєчасне виконання грошових зобов'язань загальний розмір стягнення не може перевищувати санкції, встановлені відповідно до частини першої цієї статті Кодексу.</w:t>
            </w:r>
          </w:p>
          <w:p w:rsidR="00211C05" w:rsidRPr="00ED3C91" w:rsidRDefault="00211C05" w:rsidP="00623867">
            <w:pPr>
              <w:pStyle w:val="rvps2"/>
              <w:shd w:val="clear" w:color="auto" w:fill="FFFFFF"/>
              <w:spacing w:before="0" w:beforeAutospacing="0" w:after="0" w:afterAutospacing="0"/>
              <w:ind w:firstLine="709"/>
              <w:jc w:val="both"/>
              <w:rPr>
                <w:rStyle w:val="rvts9"/>
                <w:color w:val="000000"/>
                <w:sz w:val="28"/>
                <w:szCs w:val="28"/>
              </w:rPr>
            </w:pPr>
            <w:r w:rsidRPr="00ED3C91">
              <w:rPr>
                <w:b/>
                <w:bCs/>
                <w:sz w:val="28"/>
                <w:szCs w:val="28"/>
              </w:rPr>
              <w:t>3. Порядок нарахування та сплати пені, штрафних та фінансових санкцій за несвоєчасну сплату податків, податкового кредиту та інших платежів до бюджетів усіх рівнів і позабюджетних фондів, передбачених чинним законодавством, а також у відносинах, що стосуються відповідальності банківських установ та інших суб'єктів переказу грошей через платіжні системи, регулюється іншими законами.</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sz w:val="28"/>
                <w:szCs w:val="28"/>
                <w:lang w:val="uk-UA"/>
              </w:rPr>
              <w:lastRenderedPageBreak/>
              <w:t>Стаття 344. </w:t>
            </w:r>
            <w:r w:rsidRPr="00ED3C91">
              <w:rPr>
                <w:rFonts w:ascii="Times New Roman" w:hAnsi="Times New Roman"/>
                <w:bCs/>
                <w:sz w:val="28"/>
                <w:szCs w:val="28"/>
                <w:lang w:val="uk-UA"/>
              </w:rPr>
              <w:t>Міжнародні розрахункові операції</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3" w:name="n2217"/>
            <w:bookmarkEnd w:id="423"/>
            <w:r w:rsidRPr="00ED3C91">
              <w:rPr>
                <w:rFonts w:ascii="Times New Roman" w:hAnsi="Times New Roman"/>
                <w:bCs/>
                <w:sz w:val="28"/>
                <w:szCs w:val="28"/>
                <w:lang w:val="uk-UA"/>
              </w:rPr>
              <w:t xml:space="preserve">1. Міжнародні розрахункові операції провадяться за грошовими вимогами і зобов'язаннями, що виникають при здійсненні зовнішньоекономічної діяльності між державами, суб'єктами господарювання, іншими юридичними особами та </w:t>
            </w:r>
            <w:r w:rsidRPr="00ED3C91">
              <w:rPr>
                <w:rFonts w:ascii="Times New Roman" w:hAnsi="Times New Roman"/>
                <w:b/>
                <w:bCs/>
                <w:sz w:val="28"/>
                <w:szCs w:val="28"/>
                <w:lang w:val="uk-UA"/>
              </w:rPr>
              <w:t>громадянами</w:t>
            </w:r>
            <w:r w:rsidRPr="00ED3C91">
              <w:rPr>
                <w:rFonts w:ascii="Times New Roman" w:hAnsi="Times New Roman"/>
                <w:bCs/>
                <w:sz w:val="28"/>
                <w:szCs w:val="28"/>
                <w:lang w:val="uk-UA"/>
              </w:rPr>
              <w:t>, які перебувають на території різних країн.</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sz w:val="28"/>
                <w:szCs w:val="28"/>
                <w:lang w:val="uk-UA"/>
              </w:rPr>
              <w:t xml:space="preserve"> Стаття 344.</w:t>
            </w:r>
            <w:r w:rsidRPr="00ED3C91">
              <w:rPr>
                <w:rFonts w:ascii="Times New Roman" w:hAnsi="Times New Roman"/>
                <w:b/>
                <w:bCs/>
                <w:sz w:val="28"/>
                <w:szCs w:val="28"/>
                <w:lang w:val="uk-UA"/>
              </w:rPr>
              <w:t> </w:t>
            </w:r>
            <w:r w:rsidRPr="00ED3C91">
              <w:rPr>
                <w:rFonts w:ascii="Times New Roman" w:hAnsi="Times New Roman"/>
                <w:bCs/>
                <w:sz w:val="28"/>
                <w:szCs w:val="28"/>
                <w:lang w:val="uk-UA"/>
              </w:rPr>
              <w:t>Міжнародні розрахункові операції</w:t>
            </w: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t xml:space="preserve">1. Міжнародні розрахункові операції провадяться за грошовими вимогами і зобов'язаннями, що виникають при здійсненні зовнішньоекономічної діяльності між державами, суб'єктами господарювання, іншими юридичними особами </w:t>
            </w:r>
            <w:r w:rsidRPr="00ED3C91">
              <w:rPr>
                <w:rFonts w:ascii="Times New Roman" w:hAnsi="Times New Roman"/>
                <w:b/>
                <w:bCs/>
                <w:sz w:val="28"/>
                <w:szCs w:val="28"/>
                <w:lang w:val="uk-UA"/>
              </w:rPr>
              <w:t>та фізичними особами,</w:t>
            </w:r>
            <w:r w:rsidRPr="00ED3C91">
              <w:rPr>
                <w:rFonts w:ascii="Times New Roman" w:hAnsi="Times New Roman"/>
                <w:bCs/>
                <w:sz w:val="28"/>
                <w:szCs w:val="28"/>
                <w:lang w:val="uk-UA"/>
              </w:rPr>
              <w:t xml:space="preserve"> які перебувають на території різних країн.</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345.</w:t>
            </w:r>
            <w:r w:rsidRPr="00ED3C91">
              <w:rPr>
                <w:rFonts w:ascii="Times New Roman" w:hAnsi="Times New Roman"/>
                <w:bCs/>
                <w:sz w:val="28"/>
                <w:szCs w:val="28"/>
                <w:lang w:val="uk-UA"/>
              </w:rPr>
              <w:t> Кредитні операції банків</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4" w:name="n2224"/>
            <w:bookmarkEnd w:id="424"/>
            <w:r w:rsidRPr="00ED3C91">
              <w:rPr>
                <w:rFonts w:ascii="Times New Roman" w:hAnsi="Times New Roman"/>
                <w:bCs/>
                <w:sz w:val="28"/>
                <w:szCs w:val="28"/>
                <w:lang w:val="uk-UA"/>
              </w:rPr>
              <w:t xml:space="preserve">1. Кредитні операції полягають у розміщенні банками від свого імені, на власних умовах та на власний ризик залучених коштів юридичних осіб (позичальників) та </w:t>
            </w:r>
            <w:r w:rsidRPr="00ED3C91">
              <w:rPr>
                <w:rFonts w:ascii="Times New Roman" w:hAnsi="Times New Roman"/>
                <w:b/>
                <w:bCs/>
                <w:sz w:val="28"/>
                <w:szCs w:val="28"/>
                <w:lang w:val="uk-UA"/>
              </w:rPr>
              <w:t>громадян.</w:t>
            </w:r>
            <w:r w:rsidRPr="00ED3C91">
              <w:rPr>
                <w:rFonts w:ascii="Times New Roman" w:hAnsi="Times New Roman"/>
                <w:bCs/>
                <w:sz w:val="28"/>
                <w:szCs w:val="28"/>
                <w:lang w:val="uk-UA"/>
              </w:rPr>
              <w:t xml:space="preserve"> Кредитними визнаються банківські операції, визначені як такі законом про банки і банківську діяльність.</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345.</w:t>
            </w:r>
            <w:r w:rsidRPr="00ED3C91">
              <w:rPr>
                <w:rFonts w:ascii="Times New Roman" w:hAnsi="Times New Roman"/>
                <w:bCs/>
                <w:sz w:val="28"/>
                <w:szCs w:val="28"/>
                <w:lang w:val="uk-UA"/>
              </w:rPr>
              <w:t> Кредитні операції банків</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1. Кредитні операції полягають у розміщенні банками від свого імені, на власних умовах та на власний ризик залучених коштів юридичних осіб </w:t>
            </w:r>
            <w:r w:rsidRPr="00ED3C91">
              <w:rPr>
                <w:rFonts w:ascii="Times New Roman" w:hAnsi="Times New Roman"/>
                <w:b/>
                <w:bCs/>
                <w:sz w:val="28"/>
                <w:szCs w:val="28"/>
                <w:lang w:val="uk-UA"/>
              </w:rPr>
              <w:t>та фізичних осіб.</w:t>
            </w:r>
            <w:r w:rsidRPr="00ED3C91">
              <w:rPr>
                <w:rFonts w:ascii="Times New Roman" w:hAnsi="Times New Roman"/>
                <w:bCs/>
                <w:sz w:val="28"/>
                <w:szCs w:val="28"/>
                <w:lang w:val="uk-UA"/>
              </w:rPr>
              <w:t xml:space="preserve"> Кредитними визнаються банківські операції, визначені як такі законом про банки і банківську діяльність.</w:t>
            </w: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t>…</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352</w:t>
            </w:r>
            <w:r w:rsidRPr="00ED3C91">
              <w:rPr>
                <w:rFonts w:ascii="Times New Roman" w:hAnsi="Times New Roman"/>
                <w:b/>
                <w:bCs/>
                <w:sz w:val="28"/>
                <w:szCs w:val="28"/>
                <w:lang w:val="uk-UA"/>
              </w:rPr>
              <w:t>.</w:t>
            </w:r>
            <w:r w:rsidRPr="00ED3C91">
              <w:rPr>
                <w:rFonts w:ascii="Times New Roman" w:hAnsi="Times New Roman"/>
                <w:bCs/>
                <w:sz w:val="28"/>
                <w:szCs w:val="28"/>
                <w:lang w:val="uk-UA"/>
              </w:rPr>
              <w:t> Страхування у сфері господарювання</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5" w:name="n2262"/>
            <w:bookmarkEnd w:id="425"/>
            <w:r w:rsidRPr="00ED3C91">
              <w:rPr>
                <w:rFonts w:ascii="Times New Roman" w:hAnsi="Times New Roman"/>
                <w:bCs/>
                <w:sz w:val="28"/>
                <w:szCs w:val="28"/>
                <w:lang w:val="uk-UA"/>
              </w:rPr>
              <w:t xml:space="preserve">1. Страхування - це діяльність спеціально уповноважених державних організацій та суб'єктів господарювання (страховиків), пов'язана з наданням страхових послуг юридичним особам або </w:t>
            </w:r>
            <w:r w:rsidRPr="00ED3C91">
              <w:rPr>
                <w:rFonts w:ascii="Times New Roman" w:hAnsi="Times New Roman"/>
                <w:b/>
                <w:bCs/>
                <w:sz w:val="28"/>
                <w:szCs w:val="28"/>
                <w:lang w:val="uk-UA"/>
              </w:rPr>
              <w:t>громадянам</w:t>
            </w:r>
            <w:r w:rsidRPr="00ED3C91">
              <w:rPr>
                <w:rFonts w:ascii="Times New Roman" w:hAnsi="Times New Roman"/>
                <w:bCs/>
                <w:sz w:val="28"/>
                <w:szCs w:val="28"/>
                <w:lang w:val="uk-UA"/>
              </w:rPr>
              <w:t xml:space="preserve"> (страхувальникам) щодо захисту їх майнових інтересів у разі настання визначених законом чи договором страхування подій (страхових випадків), за рахунок грошових фондів, які формуються шляхом сплати страхувальниками страхових платежів.</w:t>
            </w: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352.</w:t>
            </w:r>
            <w:r w:rsidRPr="00ED3C91">
              <w:rPr>
                <w:rFonts w:ascii="Times New Roman" w:hAnsi="Times New Roman"/>
                <w:bCs/>
                <w:sz w:val="28"/>
                <w:szCs w:val="28"/>
                <w:lang w:val="uk-UA"/>
              </w:rPr>
              <w:t> Страхування у сфері господарювання</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1. Страхування - це діяльність спеціально уповноважених державних організацій та суб'єктів господарювання (страховиків), пов'язана з наданням страхових послуг юридичним </w:t>
            </w:r>
            <w:r w:rsidRPr="00ED3C91">
              <w:rPr>
                <w:rFonts w:ascii="Times New Roman" w:hAnsi="Times New Roman"/>
                <w:b/>
                <w:bCs/>
                <w:sz w:val="28"/>
                <w:szCs w:val="28"/>
                <w:lang w:val="uk-UA"/>
              </w:rPr>
              <w:t>або фізичним особам</w:t>
            </w:r>
            <w:r w:rsidRPr="00ED3C91">
              <w:rPr>
                <w:rFonts w:ascii="Times New Roman" w:hAnsi="Times New Roman"/>
                <w:bCs/>
                <w:sz w:val="28"/>
                <w:szCs w:val="28"/>
                <w:lang w:val="uk-UA"/>
              </w:rPr>
              <w:t xml:space="preserve"> (страхувальникам) щодо захисту їх майнових інтересів у разі настання визначених законом чи договором страхування подій (страхових випадків), за рахунок грошових фондів, які формуються шляхом сплати страхувальниками страхових платежів </w:t>
            </w:r>
            <w:r w:rsidRPr="00ED3C91">
              <w:rPr>
                <w:rFonts w:ascii="Times New Roman" w:hAnsi="Times New Roman"/>
                <w:b/>
                <w:bCs/>
                <w:sz w:val="28"/>
                <w:szCs w:val="28"/>
                <w:lang w:val="uk-UA"/>
              </w:rPr>
              <w:t>та доходів від розміщення коштів цих фондів.</w:t>
            </w:r>
          </w:p>
          <w:p w:rsidR="00211C05" w:rsidRPr="00ED3C91" w:rsidRDefault="00211C05" w:rsidP="00623867">
            <w:pPr>
              <w:spacing w:after="0" w:line="240" w:lineRule="auto"/>
              <w:ind w:firstLine="709"/>
              <w:jc w:val="both"/>
              <w:rPr>
                <w:rFonts w:ascii="Times New Roman" w:hAnsi="Times New Roman"/>
                <w:sz w:val="28"/>
                <w:szCs w:val="28"/>
                <w:lang w:val="uk-UA"/>
              </w:rPr>
            </w:pP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Style w:val="rvts15"/>
                <w:rFonts w:ascii="Times New Roman" w:hAnsi="Times New Roman"/>
                <w:color w:val="000000"/>
                <w:sz w:val="28"/>
                <w:szCs w:val="28"/>
                <w:shd w:val="clear" w:color="auto" w:fill="FFFFFF"/>
                <w:lang w:val="uk-UA"/>
              </w:rPr>
            </w:pPr>
            <w:r w:rsidRPr="00ED3C91">
              <w:rPr>
                <w:rStyle w:val="rvts15"/>
                <w:rFonts w:ascii="Times New Roman" w:hAnsi="Times New Roman"/>
                <w:color w:val="000000"/>
                <w:sz w:val="28"/>
                <w:szCs w:val="28"/>
                <w:shd w:val="clear" w:color="auto" w:fill="FFFFFF"/>
                <w:lang w:val="uk-UA"/>
              </w:rPr>
              <w:t>Глава 36</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Style w:val="rvts15"/>
                <w:rFonts w:ascii="Times New Roman" w:hAnsi="Times New Roman"/>
                <w:color w:val="000000"/>
                <w:sz w:val="28"/>
                <w:szCs w:val="28"/>
                <w:shd w:val="clear" w:color="auto" w:fill="FFFFFF"/>
                <w:lang w:val="uk-UA"/>
              </w:rPr>
              <w:t>ВИКОРИСТАННЯ У ПІДПРИЄМНИЦЬКІЙ ДІЯЛЬНОСТІ ПРАВ ІНШИХ СУБ'ЄКТІВ ГОСПОДАРЮВАННЯ (КОМЕРЦІЙНА КОНЦЕСІЯ)</w:t>
            </w: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b/>
                <w:bCs/>
                <w:sz w:val="28"/>
                <w:szCs w:val="28"/>
                <w:lang w:val="uk-UA"/>
              </w:rPr>
              <w:t>виключити</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382. </w:t>
            </w:r>
            <w:r w:rsidRPr="00ED3C91">
              <w:rPr>
                <w:rFonts w:ascii="Times New Roman" w:hAnsi="Times New Roman"/>
                <w:bCs/>
                <w:sz w:val="28"/>
                <w:szCs w:val="28"/>
                <w:lang w:val="uk-UA"/>
              </w:rPr>
              <w:t>Зовнішньоекономічні договори (контракти)</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6" w:name="n2411"/>
            <w:bookmarkEnd w:id="426"/>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7" w:name="n2414"/>
            <w:bookmarkEnd w:id="427"/>
            <w:r w:rsidRPr="00ED3C91">
              <w:rPr>
                <w:rFonts w:ascii="Times New Roman" w:hAnsi="Times New Roman"/>
                <w:bCs/>
                <w:sz w:val="28"/>
                <w:szCs w:val="28"/>
                <w:lang w:val="uk-UA"/>
              </w:rPr>
              <w:t xml:space="preserve">3. Зовнішньоекономічний договір (контракт) може бути визнаний недійсним у судовому порядку, </w:t>
            </w:r>
            <w:r w:rsidRPr="00ED3C91">
              <w:rPr>
                <w:rFonts w:ascii="Times New Roman" w:hAnsi="Times New Roman"/>
                <w:bCs/>
                <w:sz w:val="28"/>
                <w:szCs w:val="28"/>
                <w:lang w:val="uk-UA"/>
              </w:rPr>
              <w:lastRenderedPageBreak/>
              <w:t>якщо він не відповідає вимогам законів України або чинним міжнародним договорам, згоду на обов'язковість яких надано Верховною Радою України.</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382.</w:t>
            </w:r>
            <w:r w:rsidRPr="00ED3C91">
              <w:rPr>
                <w:rFonts w:ascii="Times New Roman" w:hAnsi="Times New Roman"/>
                <w:bCs/>
                <w:sz w:val="28"/>
                <w:szCs w:val="28"/>
                <w:lang w:val="uk-UA"/>
              </w:rPr>
              <w:t> Зовнішньоекономічні договори (контракти)</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3. Зовнішньоекономічний договір (контракт) може бути визнаний недійсним у судовому порядку, якщо він не відповідає вимогам законів України або чинним міжнародним договорам, </w:t>
            </w:r>
            <w:r w:rsidRPr="00ED3C91">
              <w:rPr>
                <w:rFonts w:ascii="Times New Roman" w:hAnsi="Times New Roman"/>
                <w:bCs/>
                <w:sz w:val="28"/>
                <w:szCs w:val="28"/>
                <w:lang w:val="uk-UA"/>
              </w:rPr>
              <w:lastRenderedPageBreak/>
              <w:t>згоду на обов'язковість яких надано Верховною Радою України</w:t>
            </w:r>
            <w:r w:rsidRPr="00ED3C91">
              <w:rPr>
                <w:rFonts w:ascii="Times New Roman" w:hAnsi="Times New Roman"/>
                <w:sz w:val="28"/>
                <w:szCs w:val="28"/>
                <w:lang w:val="uk-UA" w:eastAsia="uk-UA"/>
              </w:rPr>
              <w:t xml:space="preserve"> </w:t>
            </w:r>
            <w:r w:rsidRPr="00ED3C91">
              <w:rPr>
                <w:rFonts w:ascii="Times New Roman" w:hAnsi="Times New Roman"/>
                <w:b/>
                <w:bCs/>
                <w:sz w:val="28"/>
                <w:szCs w:val="28"/>
                <w:lang w:val="uk-UA"/>
              </w:rPr>
              <w:t>лише якщо правом зовнішньоекономічного договору (контракту) є матеріальне право України, а також у разі порушення договором (контрактом) засад публічного порядку України.</w:t>
            </w: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bCs/>
                <w:sz w:val="28"/>
                <w:szCs w:val="28"/>
                <w:lang w:val="uk-UA"/>
              </w:rPr>
              <w:t>…</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385. </w:t>
            </w:r>
            <w:r w:rsidRPr="00ED3C91">
              <w:rPr>
                <w:rFonts w:ascii="Times New Roman" w:hAnsi="Times New Roman"/>
                <w:bCs/>
                <w:sz w:val="28"/>
                <w:szCs w:val="28"/>
                <w:lang w:val="uk-UA"/>
              </w:rPr>
              <w:t>Принципи оподаткування при здійсненні зовнішньоекономічної діяльності</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8" w:name="n2425"/>
            <w:bookmarkEnd w:id="428"/>
            <w:r w:rsidRPr="00ED3C91">
              <w:rPr>
                <w:rFonts w:ascii="Times New Roman" w:hAnsi="Times New Roman"/>
                <w:bCs/>
                <w:sz w:val="28"/>
                <w:szCs w:val="28"/>
                <w:lang w:val="uk-UA"/>
              </w:rPr>
              <w:t>1. Оподаткування суб'єктів зовнішньоекономічної діяльності має здійснюватися за такими принципами:</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29" w:name="n2426"/>
            <w:bookmarkEnd w:id="429"/>
            <w:r w:rsidRPr="00ED3C91">
              <w:rPr>
                <w:rFonts w:ascii="Times New Roman" w:hAnsi="Times New Roman"/>
                <w:bCs/>
                <w:sz w:val="28"/>
                <w:szCs w:val="28"/>
                <w:lang w:val="uk-UA"/>
              </w:rPr>
              <w:t>встановлення рівня оподаткування виходячи з необхідності досягнення та підтримання самоокупності суб'єктів зовнішньоекономічної діяльності та забезпечення бездефіцитності платіжного балансу України;</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30" w:name="n2427"/>
            <w:bookmarkEnd w:id="430"/>
            <w:r w:rsidRPr="00ED3C91">
              <w:rPr>
                <w:rFonts w:ascii="Times New Roman" w:hAnsi="Times New Roman"/>
                <w:bCs/>
                <w:sz w:val="28"/>
                <w:szCs w:val="28"/>
                <w:lang w:val="uk-UA"/>
              </w:rPr>
              <w:t>гарантування стабільності видів і розміру податків, встановлення податків і зборів (обов'язкових платежів), а також статусу іноземних валют на території України виключно законом;</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31" w:name="n2428"/>
            <w:bookmarkEnd w:id="431"/>
            <w:r w:rsidRPr="00ED3C91">
              <w:rPr>
                <w:rFonts w:ascii="Times New Roman" w:hAnsi="Times New Roman"/>
                <w:bCs/>
                <w:sz w:val="28"/>
                <w:szCs w:val="28"/>
                <w:lang w:val="uk-UA"/>
              </w:rPr>
              <w:t>рівності суб'єктів зовнішньоекономічної діяльності при встановленні ставок податків;</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32" w:name="n2429"/>
            <w:bookmarkEnd w:id="432"/>
            <w:r w:rsidRPr="00ED3C91">
              <w:rPr>
                <w:rFonts w:ascii="Times New Roman" w:hAnsi="Times New Roman"/>
                <w:bCs/>
                <w:sz w:val="28"/>
                <w:szCs w:val="28"/>
                <w:lang w:val="uk-UA"/>
              </w:rPr>
              <w:t>заохочення експорту продукції вітчизняного виробництва.</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385.</w:t>
            </w:r>
            <w:r w:rsidRPr="00ED3C91">
              <w:rPr>
                <w:rFonts w:ascii="Times New Roman" w:hAnsi="Times New Roman"/>
                <w:bCs/>
                <w:sz w:val="28"/>
                <w:szCs w:val="28"/>
                <w:lang w:val="uk-UA"/>
              </w:rPr>
              <w:t> Принципи оподаткування при здійсненні зовнішньоекономічної діяльності</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1. Оподаткування суб'єктів зовнішньоекономічної діяльності має здійснюватися за такими принципами:</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встановлення рівня оподаткування виходячи з необхідності досягнення та підтримання самоокупності суб'єктів зовнішньоекономічної діяльності та забезпечення бездефіцитності платіжного балансу України;</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гарантування стабільності видів і розміру податків, встановлення податків і зборів (обов'язкових платежів), а також статусу іноземних валют на території України виключно законом;</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рівності суб'єктів зовнішньоекономічної діяльності при встановленні ставок податків;</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 xml:space="preserve">заохочення експорту продукції вітчизняного виробництва </w:t>
            </w:r>
            <w:r w:rsidRPr="00ED3C91">
              <w:rPr>
                <w:rFonts w:ascii="Times New Roman" w:hAnsi="Times New Roman"/>
                <w:b/>
                <w:bCs/>
                <w:sz w:val="28"/>
                <w:szCs w:val="28"/>
                <w:lang w:val="uk-UA"/>
              </w:rPr>
              <w:t>в межах, що не суперечить міжнародним договорам України, згоду на обов’язковість яких надано Верховною Радою України.</w:t>
            </w:r>
          </w:p>
          <w:p w:rsidR="00211C05" w:rsidRPr="00ED3C91" w:rsidRDefault="00211C05" w:rsidP="00623867">
            <w:pPr>
              <w:spacing w:after="0" w:line="240" w:lineRule="auto"/>
              <w:ind w:firstLine="709"/>
              <w:jc w:val="both"/>
              <w:rPr>
                <w:rFonts w:ascii="Times New Roman" w:hAnsi="Times New Roman"/>
                <w:sz w:val="28"/>
                <w:szCs w:val="28"/>
                <w:lang w:val="uk-UA"/>
              </w:rPr>
            </w:pP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387.</w:t>
            </w:r>
            <w:r w:rsidRPr="00ED3C91">
              <w:rPr>
                <w:rFonts w:ascii="Times New Roman" w:hAnsi="Times New Roman"/>
                <w:bCs/>
                <w:sz w:val="28"/>
                <w:szCs w:val="28"/>
                <w:lang w:val="uk-UA"/>
              </w:rPr>
              <w:t> Валютна виручка від зовнішньоекономічної діяльності</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33" w:name="n2439"/>
            <w:bookmarkEnd w:id="433"/>
            <w:r w:rsidRPr="00ED3C91">
              <w:rPr>
                <w:rFonts w:ascii="Times New Roman" w:hAnsi="Times New Roman"/>
                <w:bCs/>
                <w:sz w:val="28"/>
                <w:szCs w:val="28"/>
                <w:lang w:val="uk-UA"/>
              </w:rPr>
              <w:lastRenderedPageBreak/>
              <w:t>1. Суб’єкти зовнішньоекономічної діяльності після сплати передбачених законом податків та зборів (обов’язкових платежів) самостійно розпоряджаються валютною виручкою від проведених ними операцій, крім випадків запровадження Національним банком України вимоги щодо обов’язкового продажу частини надходжень в іноземній валюті.</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387.</w:t>
            </w:r>
            <w:r w:rsidRPr="00ED3C91">
              <w:rPr>
                <w:rFonts w:ascii="Times New Roman" w:hAnsi="Times New Roman"/>
                <w:bCs/>
                <w:sz w:val="28"/>
                <w:szCs w:val="28"/>
                <w:lang w:val="uk-UA"/>
              </w:rPr>
              <w:t> Валютна виручка від зовнішньоекономічної діяльності</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lastRenderedPageBreak/>
              <w:t>1. Суб’єкти зовнішньоекономічної діяльності після сплати передбачених законом податків та зборів (обов’язкових платежів) самостійно розпоряджаються валютною виручкою від проведених ними операцій, крім випадків запровадження Національним банком України вимоги щодо обов’язкового продажу частини надходжень в іноземній валюті.</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2. Національним банком України може запроваджуватися режим обов'язкового продажу частини валютної виручки суб’єктів господарювання – резидентів, отриманої від зовнішньоекономічних операцій у разі суттєвого зменшення обсягу операцій на міжбанківському валютному ринку, що є загрозою для стабільності національної грошової одиниці, на період дії таких обставин. Обов’язковий продаж валютної виручки здійснюється через уповноважені банки (фінансові установи) на міжбанківському валютному ринку України в порядку, встановленому Національним банком України. Валютна виручка у розмірі 25 відсотків надходжень на користь суб’єктів господарювання – резидентів від здійснення зовнішньоекономічних операцій будь-якого випадку звільняється від режиму обов’язкового продажу.</w:t>
            </w:r>
          </w:p>
        </w:tc>
      </w:tr>
      <w:tr w:rsidR="00211C05" w:rsidRPr="00ED3C91" w:rsidTr="00211C05">
        <w:tc>
          <w:tcPr>
            <w:tcW w:w="2312" w:type="pct"/>
            <w:shd w:val="clear" w:color="auto" w:fill="auto"/>
          </w:tcPr>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392.</w:t>
            </w:r>
            <w:r w:rsidRPr="00ED3C91">
              <w:rPr>
                <w:color w:val="000000"/>
                <w:sz w:val="28"/>
                <w:szCs w:val="28"/>
              </w:rPr>
              <w:t> Форми здійснення іноземних інвестицій</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bookmarkStart w:id="434" w:name="n2462"/>
            <w:bookmarkEnd w:id="434"/>
            <w:r w:rsidRPr="00ED3C91">
              <w:rPr>
                <w:color w:val="000000"/>
                <w:sz w:val="28"/>
                <w:szCs w:val="28"/>
              </w:rPr>
              <w:t>1. Іноземні інвестори мають право здійснювати всі види інвестицій, зазначені у статті 391 цього Кодексу, в таких формах:</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bookmarkStart w:id="435" w:name="n2463"/>
            <w:bookmarkEnd w:id="435"/>
            <w:r w:rsidRPr="00ED3C91">
              <w:rPr>
                <w:color w:val="000000"/>
                <w:sz w:val="28"/>
                <w:szCs w:val="28"/>
              </w:rPr>
              <w:t xml:space="preserve">участь у господарських організаціях, що створюються разом з вітчизняними юридичними </w:t>
            </w:r>
            <w:r w:rsidRPr="00ED3C91">
              <w:rPr>
                <w:color w:val="000000"/>
                <w:sz w:val="28"/>
                <w:szCs w:val="28"/>
              </w:rPr>
              <w:lastRenderedPageBreak/>
              <w:t xml:space="preserve">особами </w:t>
            </w:r>
            <w:r w:rsidRPr="00ED3C91">
              <w:rPr>
                <w:b/>
                <w:bCs/>
                <w:color w:val="000000"/>
                <w:sz w:val="28"/>
                <w:szCs w:val="28"/>
              </w:rPr>
              <w:t>чи громадянами</w:t>
            </w:r>
            <w:r w:rsidRPr="00ED3C91">
              <w:rPr>
                <w:color w:val="000000"/>
                <w:sz w:val="28"/>
                <w:szCs w:val="28"/>
              </w:rPr>
              <w:t>, або придбання частки в діючих господарських організаціях;</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bookmarkStart w:id="436" w:name="n2464"/>
            <w:bookmarkEnd w:id="436"/>
            <w:r w:rsidRPr="00ED3C91">
              <w:rPr>
                <w:color w:val="000000"/>
                <w:sz w:val="28"/>
                <w:szCs w:val="28"/>
              </w:rPr>
              <w:t>створення іноземних підприємств на території України, філій або інших структурних підрозділів іноземних юридичних осіб або придбання у власність діючих підприємств;</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bookmarkStart w:id="437" w:name="n2465"/>
            <w:bookmarkEnd w:id="437"/>
            <w:r w:rsidRPr="00ED3C91">
              <w:rPr>
                <w:color w:val="000000"/>
                <w:sz w:val="28"/>
                <w:szCs w:val="28"/>
              </w:rPr>
              <w:t>придбання безпосередньо нерухомого або рухомого майна, що не заборонено законами України, або придбання акцій чи інших цінних паперів;</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bookmarkStart w:id="438" w:name="n2466"/>
            <w:bookmarkEnd w:id="438"/>
            <w:r w:rsidRPr="00ED3C91">
              <w:rPr>
                <w:color w:val="000000"/>
                <w:sz w:val="28"/>
                <w:szCs w:val="28"/>
              </w:rPr>
              <w:t>придбання самостійно або за участі громадян чи вітчизняних юридичних осіб прав користування землею та використання природних ресурсів на території України;</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bookmarkStart w:id="439" w:name="n2467"/>
            <w:bookmarkEnd w:id="439"/>
            <w:r w:rsidRPr="00ED3C91">
              <w:rPr>
                <w:color w:val="000000"/>
                <w:sz w:val="28"/>
                <w:szCs w:val="28"/>
              </w:rPr>
              <w:t>господарська діяльність на основі угод про розподіл продукції;</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bookmarkStart w:id="440" w:name="n2468"/>
            <w:bookmarkEnd w:id="440"/>
            <w:r w:rsidRPr="00ED3C91">
              <w:rPr>
                <w:color w:val="000000"/>
                <w:sz w:val="28"/>
                <w:szCs w:val="28"/>
              </w:rPr>
              <w:t>придбання інших майнових прав;</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bookmarkStart w:id="441" w:name="n2469"/>
            <w:bookmarkEnd w:id="441"/>
            <w:r w:rsidRPr="00ED3C91">
              <w:rPr>
                <w:color w:val="000000"/>
                <w:sz w:val="28"/>
                <w:szCs w:val="28"/>
              </w:rPr>
              <w:t>в інших формах, не заборонених законом.</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w:t>
            </w:r>
          </w:p>
        </w:tc>
        <w:tc>
          <w:tcPr>
            <w:tcW w:w="2688" w:type="pct"/>
            <w:shd w:val="clear" w:color="auto" w:fill="auto"/>
          </w:tcPr>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rStyle w:val="rvts9"/>
                <w:color w:val="000000"/>
                <w:sz w:val="28"/>
                <w:szCs w:val="28"/>
              </w:rPr>
              <w:lastRenderedPageBreak/>
              <w:t>Стаття 392.</w:t>
            </w:r>
            <w:r w:rsidRPr="00ED3C91">
              <w:rPr>
                <w:color w:val="000000"/>
                <w:sz w:val="28"/>
                <w:szCs w:val="28"/>
              </w:rPr>
              <w:t> Форми здійснення іноземних інвестицій</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1. Іноземні інвестори мають право здійснювати всі види інвестицій, зазначені у статті 391 цього Кодексу, в таких формах:</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 xml:space="preserve">участь у господарських організаціях, що створюються разом з вітчизняними </w:t>
            </w:r>
            <w:r w:rsidRPr="00ED3C91">
              <w:rPr>
                <w:b/>
                <w:bCs/>
                <w:color w:val="000000"/>
                <w:sz w:val="28"/>
                <w:szCs w:val="28"/>
              </w:rPr>
              <w:t>юридичними чи фізичними особами</w:t>
            </w:r>
            <w:r w:rsidRPr="00ED3C91">
              <w:rPr>
                <w:color w:val="000000"/>
                <w:sz w:val="28"/>
                <w:szCs w:val="28"/>
              </w:rPr>
              <w:t>, або придбання частки в діючих господарських організаціях;</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lastRenderedPageBreak/>
              <w:t>створення іноземних підприємств на території України, філій або інших структурних підрозділів іноземних юридичних осіб або придбання у власність діючих підприємств;</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придбання безпосередньо нерухомого або рухомого майна, що не заборонено законами України, або придбання акцій чи інших цінних паперів;</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придбання самостійно або за участі громадян чи вітчизняних юридичних осіб прав користування землею та використання природних ресурсів на території України;</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господарська діяльність на основі угод про розподіл продукції;</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придбання інших майнових прав;</w:t>
            </w:r>
          </w:p>
          <w:p w:rsidR="00211C05" w:rsidRPr="00ED3C91" w:rsidRDefault="00211C05" w:rsidP="00623867">
            <w:pPr>
              <w:pStyle w:val="rvps2"/>
              <w:shd w:val="clear" w:color="auto" w:fill="FFFFFF"/>
              <w:spacing w:before="0" w:beforeAutospacing="0" w:after="0" w:afterAutospacing="0"/>
              <w:ind w:firstLine="709"/>
              <w:jc w:val="both"/>
              <w:rPr>
                <w:color w:val="000000"/>
                <w:sz w:val="28"/>
                <w:szCs w:val="28"/>
              </w:rPr>
            </w:pPr>
            <w:r w:rsidRPr="00ED3C91">
              <w:rPr>
                <w:color w:val="000000"/>
                <w:sz w:val="28"/>
                <w:szCs w:val="28"/>
              </w:rPr>
              <w:t>в інших формах, не заборонених законом.</w:t>
            </w: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sz w:val="28"/>
                <w:szCs w:val="28"/>
                <w:lang w:val="uk-UA"/>
              </w:rPr>
              <w:t>…</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406.</w:t>
            </w:r>
            <w:r w:rsidRPr="00ED3C91">
              <w:rPr>
                <w:rFonts w:ascii="Times New Roman" w:hAnsi="Times New Roman"/>
                <w:bCs/>
                <w:sz w:val="28"/>
                <w:szCs w:val="28"/>
                <w:lang w:val="uk-UA"/>
              </w:rPr>
              <w:t> Концесія</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42" w:name="n2524"/>
            <w:bookmarkEnd w:id="442"/>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43" w:name="n2525"/>
            <w:bookmarkEnd w:id="443"/>
            <w:r w:rsidRPr="00ED3C91">
              <w:rPr>
                <w:rFonts w:ascii="Times New Roman" w:hAnsi="Times New Roman"/>
                <w:bCs/>
                <w:sz w:val="28"/>
                <w:szCs w:val="28"/>
                <w:lang w:val="uk-UA"/>
              </w:rPr>
              <w:t>2. Концесійна діяльність здійснюється на основі концесійних договорів, що укладаються відповідно до законодавства України між концесіонером та концесієдавцем.</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406.</w:t>
            </w:r>
            <w:r w:rsidRPr="00ED3C91">
              <w:rPr>
                <w:rFonts w:ascii="Times New Roman" w:hAnsi="Times New Roman"/>
                <w:bCs/>
                <w:sz w:val="28"/>
                <w:szCs w:val="28"/>
                <w:lang w:val="uk-UA"/>
              </w:rPr>
              <w:t> Концесія</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 xml:space="preserve">2. Сфери господарювання, в яких дозволяється концесійна діяльність, а також види підприємницької діяльності, які не дозволяється здійснювати на концесійній основі, визначаються законом. </w:t>
            </w:r>
          </w:p>
          <w:p w:rsidR="00211C05" w:rsidRPr="00ED3C91" w:rsidRDefault="00211C05" w:rsidP="00623867">
            <w:pPr>
              <w:spacing w:after="0" w:line="240" w:lineRule="auto"/>
              <w:ind w:firstLine="709"/>
              <w:jc w:val="both"/>
              <w:rPr>
                <w:rFonts w:ascii="Times New Roman" w:hAnsi="Times New Roman"/>
                <w:b/>
                <w:bCs/>
                <w:sz w:val="28"/>
                <w:szCs w:val="28"/>
                <w:lang w:val="uk-UA"/>
              </w:rPr>
            </w:pPr>
            <w:r w:rsidRPr="00ED3C91">
              <w:rPr>
                <w:rFonts w:ascii="Times New Roman" w:hAnsi="Times New Roman"/>
                <w:b/>
                <w:bCs/>
                <w:sz w:val="28"/>
                <w:szCs w:val="28"/>
                <w:lang w:val="uk-UA"/>
              </w:rPr>
              <w:t>Перелік об’єктів права державної власності, які можуть надаватися в концесію, затверджується Кабінетом Міністрів України.</w:t>
            </w:r>
          </w:p>
          <w:p w:rsidR="00211C05" w:rsidRPr="00ED3C91" w:rsidRDefault="00211C05" w:rsidP="00623867">
            <w:pPr>
              <w:spacing w:after="0" w:line="240" w:lineRule="auto"/>
              <w:ind w:firstLine="709"/>
              <w:jc w:val="both"/>
              <w:rPr>
                <w:rFonts w:ascii="Times New Roman" w:hAnsi="Times New Roman"/>
                <w:sz w:val="28"/>
                <w:szCs w:val="28"/>
                <w:lang w:val="uk-UA"/>
              </w:rPr>
            </w:pPr>
            <w:r w:rsidRPr="00ED3C91">
              <w:rPr>
                <w:rFonts w:ascii="Times New Roman" w:hAnsi="Times New Roman"/>
                <w:b/>
                <w:bCs/>
                <w:sz w:val="28"/>
                <w:szCs w:val="28"/>
                <w:lang w:val="uk-UA"/>
              </w:rPr>
              <w:lastRenderedPageBreak/>
              <w:t>Місцеві ради мають право визначати додатковий перелік сфер господарювання, для здійснення діяльності в яких об’єкти права комунальної власності можуть надаватися в концесію, та затверджувати перелік об’єктів права комунальної власності, які можуть надаватися в концесію.</w:t>
            </w:r>
          </w:p>
        </w:tc>
      </w:tr>
      <w:tr w:rsidR="00211C05" w:rsidRPr="00ED3C91" w:rsidTr="00211C05">
        <w:tc>
          <w:tcPr>
            <w:tcW w:w="2312"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lastRenderedPageBreak/>
              <w:t>Стаття 411.</w:t>
            </w:r>
            <w:r w:rsidRPr="00ED3C91">
              <w:rPr>
                <w:rFonts w:ascii="Times New Roman" w:hAnsi="Times New Roman"/>
                <w:bCs/>
                <w:sz w:val="28"/>
                <w:szCs w:val="28"/>
                <w:lang w:val="uk-UA"/>
              </w:rPr>
              <w:t> Виключна (морська) економічна зона України</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44" w:name="n2549"/>
            <w:bookmarkEnd w:id="444"/>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Cs/>
                <w:sz w:val="28"/>
                <w:szCs w:val="28"/>
                <w:lang w:val="uk-UA"/>
              </w:rPr>
            </w:pPr>
            <w:bookmarkStart w:id="445" w:name="n2551"/>
            <w:bookmarkEnd w:id="445"/>
            <w:r w:rsidRPr="00ED3C91">
              <w:rPr>
                <w:rFonts w:ascii="Times New Roman" w:hAnsi="Times New Roman"/>
                <w:bCs/>
                <w:sz w:val="28"/>
                <w:szCs w:val="28"/>
                <w:lang w:val="uk-UA"/>
              </w:rPr>
              <w:t>3. З метою забезпечення суверенних прав України на розвідку, експлуатацію, збереження живих ресурсів та управління ними у виключній (морській) економічній зоні держава вживає заходів (включаючи огляд, інспекцію, арешт і судовий розгляд) щодо забезпечення додержання суб'єктами господарювання законодавства України.</w:t>
            </w:r>
          </w:p>
          <w:p w:rsidR="00211C05" w:rsidRPr="00ED3C91" w:rsidRDefault="00211C05" w:rsidP="00623867">
            <w:pPr>
              <w:spacing w:after="0" w:line="240" w:lineRule="auto"/>
              <w:ind w:firstLine="709"/>
              <w:jc w:val="both"/>
              <w:rPr>
                <w:rFonts w:ascii="Times New Roman" w:hAnsi="Times New Roman"/>
                <w:bCs/>
                <w:sz w:val="28"/>
                <w:szCs w:val="28"/>
                <w:lang w:val="uk-UA"/>
              </w:rPr>
            </w:pPr>
          </w:p>
        </w:tc>
        <w:tc>
          <w:tcPr>
            <w:tcW w:w="2688" w:type="pct"/>
            <w:shd w:val="clear" w:color="auto" w:fill="auto"/>
          </w:tcPr>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sz w:val="28"/>
                <w:szCs w:val="28"/>
                <w:lang w:val="uk-UA"/>
              </w:rPr>
              <w:t>Стаття 411.</w:t>
            </w:r>
            <w:r w:rsidRPr="00ED3C91">
              <w:rPr>
                <w:rFonts w:ascii="Times New Roman" w:hAnsi="Times New Roman"/>
                <w:bCs/>
                <w:sz w:val="28"/>
                <w:szCs w:val="28"/>
                <w:lang w:val="uk-UA"/>
              </w:rPr>
              <w:t> Виключна (морська) економічна зона України</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w:t>
            </w:r>
          </w:p>
          <w:p w:rsidR="00211C05" w:rsidRPr="00ED3C91" w:rsidRDefault="00211C05" w:rsidP="00623867">
            <w:pPr>
              <w:spacing w:after="0" w:line="240" w:lineRule="auto"/>
              <w:ind w:firstLine="709"/>
              <w:jc w:val="both"/>
              <w:rPr>
                <w:rFonts w:ascii="Times New Roman" w:hAnsi="Times New Roman"/>
                <w:bCs/>
                <w:sz w:val="28"/>
                <w:szCs w:val="28"/>
                <w:lang w:val="uk-UA"/>
              </w:rPr>
            </w:pPr>
            <w:r w:rsidRPr="00ED3C91">
              <w:rPr>
                <w:rFonts w:ascii="Times New Roman" w:hAnsi="Times New Roman"/>
                <w:bCs/>
                <w:sz w:val="28"/>
                <w:szCs w:val="28"/>
                <w:lang w:val="uk-UA"/>
              </w:rPr>
              <w:t>3. З метою забезпечення суверенних прав України на розвідку, експлуатацію, збереження живих ресурсів та управління ними у виключній (морській) економічній зоні держава вживає заходів (включаючи огляд, інспекцію, арешт і судовий розгляд) щодо забезпечення додержання суб'єктами господарювання,</w:t>
            </w:r>
            <w:r w:rsidRPr="00ED3C91">
              <w:rPr>
                <w:rFonts w:ascii="Times New Roman" w:hAnsi="Times New Roman"/>
                <w:b/>
                <w:bCs/>
                <w:sz w:val="28"/>
                <w:szCs w:val="28"/>
                <w:lang w:val="uk-UA"/>
              </w:rPr>
              <w:t xml:space="preserve"> в тому числі іноземними,</w:t>
            </w:r>
            <w:r w:rsidRPr="00ED3C91">
              <w:rPr>
                <w:rFonts w:ascii="Times New Roman" w:hAnsi="Times New Roman"/>
                <w:bCs/>
                <w:sz w:val="28"/>
                <w:szCs w:val="28"/>
                <w:lang w:val="uk-UA"/>
              </w:rPr>
              <w:t xml:space="preserve"> законодавства України.</w:t>
            </w:r>
          </w:p>
          <w:p w:rsidR="00211C05" w:rsidRPr="00ED3C91" w:rsidRDefault="00211C05" w:rsidP="00623867">
            <w:pPr>
              <w:spacing w:after="0" w:line="240" w:lineRule="auto"/>
              <w:ind w:firstLine="709"/>
              <w:jc w:val="both"/>
              <w:rPr>
                <w:rFonts w:ascii="Times New Roman" w:hAnsi="Times New Roman"/>
                <w:sz w:val="28"/>
                <w:szCs w:val="28"/>
                <w:lang w:val="uk-UA"/>
              </w:rPr>
            </w:pPr>
          </w:p>
        </w:tc>
      </w:tr>
    </w:tbl>
    <w:p w:rsidR="00D966B4" w:rsidRPr="00ED3C91" w:rsidRDefault="00D966B4" w:rsidP="00D966B4">
      <w:pPr>
        <w:spacing w:after="0" w:line="240" w:lineRule="auto"/>
        <w:ind w:firstLine="709"/>
        <w:jc w:val="both"/>
        <w:rPr>
          <w:rFonts w:ascii="Times New Roman" w:hAnsi="Times New Roman"/>
          <w:b/>
          <w:sz w:val="28"/>
          <w:szCs w:val="28"/>
          <w:lang w:val="uk-UA"/>
        </w:rPr>
      </w:pPr>
    </w:p>
    <w:p w:rsidR="00ED3C91" w:rsidRPr="00ED3C91" w:rsidRDefault="00ED3C91" w:rsidP="00D966B4">
      <w:pPr>
        <w:spacing w:after="0" w:line="240" w:lineRule="auto"/>
        <w:ind w:firstLine="709"/>
        <w:jc w:val="both"/>
        <w:rPr>
          <w:rFonts w:ascii="Times New Roman" w:hAnsi="Times New Roman"/>
          <w:b/>
          <w:sz w:val="28"/>
          <w:szCs w:val="28"/>
          <w:lang w:val="uk-UA"/>
        </w:rPr>
      </w:pPr>
    </w:p>
    <w:p w:rsidR="00211C05" w:rsidRPr="00ED3C91" w:rsidRDefault="00211C05" w:rsidP="00D966B4">
      <w:pPr>
        <w:spacing w:after="0" w:line="240" w:lineRule="auto"/>
        <w:ind w:firstLine="709"/>
        <w:jc w:val="both"/>
        <w:rPr>
          <w:rFonts w:ascii="Times New Roman" w:hAnsi="Times New Roman"/>
          <w:b/>
          <w:sz w:val="28"/>
          <w:szCs w:val="28"/>
          <w:lang w:val="uk-UA"/>
        </w:rPr>
      </w:pPr>
      <w:r w:rsidRPr="00ED3C91">
        <w:rPr>
          <w:rFonts w:ascii="Times New Roman" w:hAnsi="Times New Roman"/>
          <w:b/>
          <w:sz w:val="28"/>
          <w:szCs w:val="28"/>
          <w:lang w:val="uk-UA"/>
        </w:rPr>
        <w:t xml:space="preserve">Народний депутат України                                                                                </w:t>
      </w:r>
      <w:r w:rsidR="00ED3C91">
        <w:rPr>
          <w:rFonts w:ascii="Times New Roman" w:hAnsi="Times New Roman"/>
          <w:b/>
          <w:sz w:val="28"/>
          <w:szCs w:val="28"/>
          <w:lang w:val="uk-UA"/>
        </w:rPr>
        <w:t xml:space="preserve">  </w:t>
      </w:r>
      <w:r w:rsidRPr="00ED3C91">
        <w:rPr>
          <w:rFonts w:ascii="Times New Roman" w:hAnsi="Times New Roman"/>
          <w:b/>
          <w:sz w:val="28"/>
          <w:szCs w:val="28"/>
          <w:lang w:val="uk-UA"/>
        </w:rPr>
        <w:t xml:space="preserve">                В.М. Неклюдов (посв. № 35)</w:t>
      </w:r>
    </w:p>
    <w:p w:rsidR="00A12C71" w:rsidRPr="00ED3C91" w:rsidRDefault="00A12C71">
      <w:pPr>
        <w:rPr>
          <w:rFonts w:ascii="Times New Roman" w:hAnsi="Times New Roman"/>
          <w:sz w:val="28"/>
          <w:szCs w:val="28"/>
          <w:lang w:val="uk-UA"/>
        </w:rPr>
      </w:pPr>
    </w:p>
    <w:sectPr w:rsidR="00A12C71" w:rsidRPr="00ED3C91" w:rsidSect="0062386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F3638"/>
    <w:multiLevelType w:val="hybridMultilevel"/>
    <w:tmpl w:val="9D8A5C14"/>
    <w:lvl w:ilvl="0" w:tplc="A8AA0D3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72F1AFA"/>
    <w:multiLevelType w:val="hybridMultilevel"/>
    <w:tmpl w:val="3746CBA6"/>
    <w:lvl w:ilvl="0" w:tplc="F98E4444">
      <w:start w:val="1"/>
      <w:numFmt w:val="decimal"/>
      <w:lvlText w:val="%1."/>
      <w:lvlJc w:val="left"/>
      <w:pPr>
        <w:tabs>
          <w:tab w:val="num" w:pos="1275"/>
        </w:tabs>
        <w:ind w:left="1275" w:hanging="825"/>
      </w:pPr>
      <w:rPr>
        <w:rFonts w:hint="default"/>
      </w:rPr>
    </w:lvl>
    <w:lvl w:ilvl="1" w:tplc="04190019" w:tentative="1">
      <w:start w:val="1"/>
      <w:numFmt w:val="lowerLetter"/>
      <w:lvlText w:val="%2."/>
      <w:lvlJc w:val="left"/>
      <w:pPr>
        <w:tabs>
          <w:tab w:val="num" w:pos="1530"/>
        </w:tabs>
        <w:ind w:left="1530" w:hanging="360"/>
      </w:pPr>
    </w:lvl>
    <w:lvl w:ilvl="2" w:tplc="0419001B" w:tentative="1">
      <w:start w:val="1"/>
      <w:numFmt w:val="lowerRoman"/>
      <w:lvlText w:val="%3."/>
      <w:lvlJc w:val="right"/>
      <w:pPr>
        <w:tabs>
          <w:tab w:val="num" w:pos="2250"/>
        </w:tabs>
        <w:ind w:left="2250" w:hanging="180"/>
      </w:pPr>
    </w:lvl>
    <w:lvl w:ilvl="3" w:tplc="0419000F" w:tentative="1">
      <w:start w:val="1"/>
      <w:numFmt w:val="decimal"/>
      <w:lvlText w:val="%4."/>
      <w:lvlJc w:val="left"/>
      <w:pPr>
        <w:tabs>
          <w:tab w:val="num" w:pos="2970"/>
        </w:tabs>
        <w:ind w:left="2970" w:hanging="360"/>
      </w:pPr>
    </w:lvl>
    <w:lvl w:ilvl="4" w:tplc="04190019" w:tentative="1">
      <w:start w:val="1"/>
      <w:numFmt w:val="lowerLetter"/>
      <w:lvlText w:val="%5."/>
      <w:lvlJc w:val="left"/>
      <w:pPr>
        <w:tabs>
          <w:tab w:val="num" w:pos="3690"/>
        </w:tabs>
        <w:ind w:left="3690" w:hanging="360"/>
      </w:pPr>
    </w:lvl>
    <w:lvl w:ilvl="5" w:tplc="0419001B" w:tentative="1">
      <w:start w:val="1"/>
      <w:numFmt w:val="lowerRoman"/>
      <w:lvlText w:val="%6."/>
      <w:lvlJc w:val="right"/>
      <w:pPr>
        <w:tabs>
          <w:tab w:val="num" w:pos="4410"/>
        </w:tabs>
        <w:ind w:left="4410" w:hanging="180"/>
      </w:pPr>
    </w:lvl>
    <w:lvl w:ilvl="6" w:tplc="0419000F" w:tentative="1">
      <w:start w:val="1"/>
      <w:numFmt w:val="decimal"/>
      <w:lvlText w:val="%7."/>
      <w:lvlJc w:val="left"/>
      <w:pPr>
        <w:tabs>
          <w:tab w:val="num" w:pos="5130"/>
        </w:tabs>
        <w:ind w:left="5130" w:hanging="360"/>
      </w:pPr>
    </w:lvl>
    <w:lvl w:ilvl="7" w:tplc="04190019" w:tentative="1">
      <w:start w:val="1"/>
      <w:numFmt w:val="lowerLetter"/>
      <w:lvlText w:val="%8."/>
      <w:lvlJc w:val="left"/>
      <w:pPr>
        <w:tabs>
          <w:tab w:val="num" w:pos="5850"/>
        </w:tabs>
        <w:ind w:left="5850" w:hanging="360"/>
      </w:pPr>
    </w:lvl>
    <w:lvl w:ilvl="8" w:tplc="0419001B" w:tentative="1">
      <w:start w:val="1"/>
      <w:numFmt w:val="lowerRoman"/>
      <w:lvlText w:val="%9."/>
      <w:lvlJc w:val="right"/>
      <w:pPr>
        <w:tabs>
          <w:tab w:val="num" w:pos="6570"/>
        </w:tabs>
        <w:ind w:left="6570" w:hanging="180"/>
      </w:pPr>
    </w:lvl>
  </w:abstractNum>
  <w:abstractNum w:abstractNumId="2" w15:restartNumberingAfterBreak="0">
    <w:nsid w:val="6E75577E"/>
    <w:multiLevelType w:val="hybridMultilevel"/>
    <w:tmpl w:val="6712854A"/>
    <w:lvl w:ilvl="0" w:tplc="5DE4585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6B4"/>
    <w:rsid w:val="00211C05"/>
    <w:rsid w:val="00217C86"/>
    <w:rsid w:val="002E2F70"/>
    <w:rsid w:val="00391138"/>
    <w:rsid w:val="00623867"/>
    <w:rsid w:val="006C61C9"/>
    <w:rsid w:val="00914F7B"/>
    <w:rsid w:val="00A12C71"/>
    <w:rsid w:val="00D06D89"/>
    <w:rsid w:val="00D966B4"/>
    <w:rsid w:val="00ED3C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292EFF-FD72-420D-9310-31CAEA730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66B4"/>
    <w:rPr>
      <w:rFonts w:ascii="Calibri" w:eastAsia="Calibri" w:hAnsi="Calibri" w:cs="Times New Roman"/>
      <w:lang w:val="ru-RU"/>
    </w:rPr>
  </w:style>
  <w:style w:type="paragraph" w:styleId="1">
    <w:name w:val="heading 1"/>
    <w:basedOn w:val="a"/>
    <w:next w:val="a"/>
    <w:link w:val="10"/>
    <w:qFormat/>
    <w:rsid w:val="00D966B4"/>
    <w:pPr>
      <w:keepNext/>
      <w:spacing w:before="240" w:after="60" w:line="276" w:lineRule="auto"/>
      <w:outlineLvl w:val="0"/>
    </w:pPr>
    <w:rPr>
      <w:rFonts w:ascii="Arial" w:eastAsia="Times New Roman" w:hAnsi="Arial" w:cs="Arial"/>
      <w:b/>
      <w:bCs/>
      <w:kern w:val="32"/>
      <w:sz w:val="32"/>
      <w:szCs w:val="3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966B4"/>
    <w:rPr>
      <w:rFonts w:ascii="Arial" w:eastAsia="Times New Roman" w:hAnsi="Arial" w:cs="Arial"/>
      <w:b/>
      <w:bCs/>
      <w:kern w:val="32"/>
      <w:sz w:val="32"/>
      <w:szCs w:val="32"/>
    </w:rPr>
  </w:style>
  <w:style w:type="table" w:styleId="a3">
    <w:name w:val="Table Grid"/>
    <w:basedOn w:val="a1"/>
    <w:rsid w:val="00D966B4"/>
    <w:pPr>
      <w:spacing w:after="200" w:line="276"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D966B4"/>
    <w:pPr>
      <w:spacing w:before="100" w:beforeAutospacing="1" w:after="100" w:afterAutospacing="1" w:line="240" w:lineRule="auto"/>
    </w:pPr>
    <w:rPr>
      <w:rFonts w:ascii="Times New Roman" w:eastAsia="Times New Roman" w:hAnsi="Times New Roman"/>
      <w:sz w:val="24"/>
      <w:szCs w:val="24"/>
      <w:lang w:val="uk-UA" w:eastAsia="ru-RU" w:bidi="he-IL"/>
    </w:rPr>
  </w:style>
  <w:style w:type="character" w:customStyle="1" w:styleId="rvts9">
    <w:name w:val="rvts9"/>
    <w:rsid w:val="00D966B4"/>
  </w:style>
  <w:style w:type="character" w:styleId="a4">
    <w:name w:val="Hyperlink"/>
    <w:uiPriority w:val="99"/>
    <w:rsid w:val="00D966B4"/>
    <w:rPr>
      <w:color w:val="0000FF"/>
      <w:u w:val="single"/>
    </w:rPr>
  </w:style>
  <w:style w:type="character" w:customStyle="1" w:styleId="rvts46">
    <w:name w:val="rvts46"/>
    <w:rsid w:val="00D966B4"/>
  </w:style>
  <w:style w:type="paragraph" w:styleId="a5">
    <w:name w:val="Plain Text"/>
    <w:basedOn w:val="a"/>
    <w:link w:val="a6"/>
    <w:rsid w:val="00D966B4"/>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D966B4"/>
    <w:rPr>
      <w:rFonts w:ascii="Courier New" w:eastAsia="Times New Roman" w:hAnsi="Courier New" w:cs="Courier New"/>
      <w:sz w:val="20"/>
      <w:szCs w:val="20"/>
      <w:lang w:val="ru-RU" w:eastAsia="ru-RU"/>
    </w:rPr>
  </w:style>
  <w:style w:type="paragraph" w:styleId="a7">
    <w:name w:val="Body Text"/>
    <w:basedOn w:val="a"/>
    <w:link w:val="a8"/>
    <w:rsid w:val="00D966B4"/>
    <w:pPr>
      <w:spacing w:after="120" w:line="240" w:lineRule="auto"/>
    </w:pPr>
    <w:rPr>
      <w:rFonts w:ascii="Times New Roman" w:eastAsia="Times New Roman" w:hAnsi="Times New Roman"/>
      <w:sz w:val="24"/>
      <w:szCs w:val="24"/>
      <w:lang w:val="uk-UA" w:eastAsia="uk-UA"/>
    </w:rPr>
  </w:style>
  <w:style w:type="character" w:customStyle="1" w:styleId="a8">
    <w:name w:val="Основний текст Знак"/>
    <w:basedOn w:val="a0"/>
    <w:link w:val="a7"/>
    <w:rsid w:val="00D966B4"/>
    <w:rPr>
      <w:rFonts w:ascii="Times New Roman" w:eastAsia="Times New Roman" w:hAnsi="Times New Roman" w:cs="Times New Roman"/>
      <w:sz w:val="24"/>
      <w:szCs w:val="24"/>
      <w:lang w:eastAsia="uk-UA"/>
    </w:rPr>
  </w:style>
  <w:style w:type="paragraph" w:styleId="HTML">
    <w:name w:val="HTML Preformatted"/>
    <w:basedOn w:val="a"/>
    <w:link w:val="HTML0"/>
    <w:rsid w:val="00D96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rsid w:val="00D966B4"/>
    <w:rPr>
      <w:rFonts w:ascii="Courier New" w:eastAsia="Times New Roman" w:hAnsi="Courier New" w:cs="Courier New"/>
      <w:sz w:val="20"/>
      <w:szCs w:val="20"/>
      <w:lang w:val="ru-RU" w:eastAsia="ru-RU"/>
    </w:rPr>
  </w:style>
  <w:style w:type="character" w:customStyle="1" w:styleId="rvts15">
    <w:name w:val="rvts15"/>
    <w:rsid w:val="00D966B4"/>
  </w:style>
  <w:style w:type="paragraph" w:styleId="a9">
    <w:name w:val="header"/>
    <w:basedOn w:val="a"/>
    <w:link w:val="aa"/>
    <w:rsid w:val="00D966B4"/>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a">
    <w:name w:val="Верхній колонтитул Знак"/>
    <w:basedOn w:val="a0"/>
    <w:link w:val="a9"/>
    <w:rsid w:val="00D966B4"/>
    <w:rPr>
      <w:rFonts w:ascii="Times New Roman" w:eastAsia="Times New Roman" w:hAnsi="Times New Roman" w:cs="Times New Roman"/>
      <w:sz w:val="28"/>
      <w:szCs w:val="24"/>
      <w:lang w:val="ru-RU" w:eastAsia="ru-RU"/>
    </w:rPr>
  </w:style>
  <w:style w:type="paragraph" w:styleId="ab">
    <w:name w:val="Balloon Text"/>
    <w:basedOn w:val="a"/>
    <w:link w:val="ac"/>
    <w:rsid w:val="00D966B4"/>
    <w:pPr>
      <w:spacing w:after="0" w:line="240" w:lineRule="auto"/>
    </w:pPr>
    <w:rPr>
      <w:rFonts w:ascii="Tahoma" w:eastAsia="Times New Roman" w:hAnsi="Tahoma" w:cs="Tahoma"/>
      <w:sz w:val="16"/>
      <w:szCs w:val="16"/>
      <w:lang w:val="uk-UA"/>
    </w:rPr>
  </w:style>
  <w:style w:type="character" w:customStyle="1" w:styleId="ac">
    <w:name w:val="Текст у виносці Знак"/>
    <w:basedOn w:val="a0"/>
    <w:link w:val="ab"/>
    <w:rsid w:val="00D966B4"/>
    <w:rPr>
      <w:rFonts w:ascii="Tahoma" w:eastAsia="Times New Roman" w:hAnsi="Tahoma" w:cs="Tahoma"/>
      <w:sz w:val="16"/>
      <w:szCs w:val="16"/>
    </w:rPr>
  </w:style>
  <w:style w:type="character" w:styleId="ad">
    <w:name w:val="annotation reference"/>
    <w:rsid w:val="00D966B4"/>
    <w:rPr>
      <w:sz w:val="16"/>
      <w:szCs w:val="16"/>
    </w:rPr>
  </w:style>
  <w:style w:type="paragraph" w:styleId="ae">
    <w:name w:val="annotation text"/>
    <w:basedOn w:val="a"/>
    <w:link w:val="af"/>
    <w:rsid w:val="00D966B4"/>
    <w:pPr>
      <w:spacing w:after="200" w:line="276" w:lineRule="auto"/>
    </w:pPr>
    <w:rPr>
      <w:rFonts w:eastAsia="Times New Roman"/>
      <w:sz w:val="20"/>
      <w:szCs w:val="20"/>
      <w:lang w:val="uk-UA"/>
    </w:rPr>
  </w:style>
  <w:style w:type="character" w:customStyle="1" w:styleId="af">
    <w:name w:val="Текст примітки Знак"/>
    <w:basedOn w:val="a0"/>
    <w:link w:val="ae"/>
    <w:rsid w:val="00D966B4"/>
    <w:rPr>
      <w:rFonts w:ascii="Calibri" w:eastAsia="Times New Roman" w:hAnsi="Calibri" w:cs="Times New Roman"/>
      <w:sz w:val="20"/>
      <w:szCs w:val="20"/>
    </w:rPr>
  </w:style>
  <w:style w:type="paragraph" w:styleId="af0">
    <w:name w:val="annotation subject"/>
    <w:basedOn w:val="ae"/>
    <w:next w:val="ae"/>
    <w:link w:val="af1"/>
    <w:rsid w:val="00D966B4"/>
    <w:rPr>
      <w:b/>
      <w:bCs/>
    </w:rPr>
  </w:style>
  <w:style w:type="character" w:customStyle="1" w:styleId="af1">
    <w:name w:val="Тема примітки Знак"/>
    <w:basedOn w:val="af"/>
    <w:link w:val="af0"/>
    <w:rsid w:val="00D966B4"/>
    <w:rPr>
      <w:rFonts w:ascii="Calibri" w:eastAsia="Times New Roman" w:hAnsi="Calibri" w:cs="Times New Roman"/>
      <w:b/>
      <w:bCs/>
      <w:sz w:val="20"/>
      <w:szCs w:val="20"/>
    </w:rPr>
  </w:style>
  <w:style w:type="paragraph" w:customStyle="1" w:styleId="11">
    <w:name w:val="Основний текст1"/>
    <w:rsid w:val="00D966B4"/>
    <w:pPr>
      <w:pBdr>
        <w:top w:val="nil"/>
        <w:left w:val="nil"/>
        <w:bottom w:val="nil"/>
        <w:right w:val="nil"/>
        <w:between w:val="nil"/>
        <w:bar w:val="nil"/>
      </w:pBdr>
      <w:spacing w:after="120" w:line="240" w:lineRule="auto"/>
    </w:pPr>
    <w:rPr>
      <w:rFonts w:ascii="Times New Roman" w:eastAsia="Arial Unicode MS" w:hAnsi="Times New Roman" w:cs="Arial Unicode MS"/>
      <w:color w:val="000000"/>
      <w:sz w:val="24"/>
      <w:szCs w:val="24"/>
      <w:u w:color="000000"/>
      <w:bdr w:val="nil"/>
      <w:lang w:val="ru-RU" w:eastAsia="ru-RU"/>
    </w:rPr>
  </w:style>
  <w:style w:type="paragraph" w:styleId="af2">
    <w:name w:val="List Paragraph"/>
    <w:basedOn w:val="a"/>
    <w:uiPriority w:val="34"/>
    <w:qFormat/>
    <w:rsid w:val="00D06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468874-1610-44D6-B9C8-3ED72568C1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AF55F1-D2E4-4070-9466-5B98D70D7E5E}">
  <ds:schemaRefs>
    <ds:schemaRef ds:uri="http://schemas.microsoft.com/sharepoint/v3/contenttype/forms"/>
  </ds:schemaRefs>
</ds:datastoreItem>
</file>

<file path=customXml/itemProps3.xml><?xml version="1.0" encoding="utf-8"?>
<ds:datastoreItem xmlns:ds="http://schemas.openxmlformats.org/officeDocument/2006/customXml" ds:itemID="{C36118F1-B7B5-4CAD-AD7A-A298F59438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106701</Words>
  <Characters>60820</Characters>
  <Application>Microsoft Office Word</Application>
  <DocSecurity>0</DocSecurity>
  <Lines>506</Lines>
  <Paragraphs>334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2020-09-30T09:06:00Z</dcterms:created>
  <dcterms:modified xsi:type="dcterms:W3CDTF">2020-09-30T09:06:00Z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