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57A" w:rsidRPr="00781237" w:rsidRDefault="00FF757A" w:rsidP="00FB44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color w:val="000000"/>
          <w:sz w:val="28"/>
          <w:szCs w:val="28"/>
          <w:lang w:val="uk-UA"/>
        </w:rPr>
      </w:pPr>
      <w:bookmarkStart w:id="0" w:name="_GoBack"/>
      <w:bookmarkEnd w:id="0"/>
      <w:r w:rsidRPr="00781237">
        <w:rPr>
          <w:b/>
          <w:bCs/>
          <w:color w:val="000000"/>
          <w:sz w:val="28"/>
          <w:szCs w:val="28"/>
          <w:lang w:val="uk-UA"/>
        </w:rPr>
        <w:t>ПОЯСНЮВАЛЬНА ЗАПИСКА</w:t>
      </w:r>
    </w:p>
    <w:p w:rsidR="0061796E" w:rsidRPr="0094573E" w:rsidRDefault="0061796E" w:rsidP="0094573E">
      <w:pPr>
        <w:jc w:val="center"/>
        <w:rPr>
          <w:b/>
          <w:color w:val="000000"/>
          <w:sz w:val="28"/>
          <w:szCs w:val="28"/>
          <w:lang w:val="uk-UA" w:eastAsia="uk-UA"/>
        </w:rPr>
      </w:pPr>
      <w:r w:rsidRPr="00781237">
        <w:rPr>
          <w:b/>
          <w:color w:val="000000"/>
          <w:sz w:val="28"/>
          <w:szCs w:val="28"/>
          <w:lang w:val="uk-UA" w:eastAsia="uk-UA"/>
        </w:rPr>
        <w:t>д</w:t>
      </w:r>
      <w:r w:rsidR="00FF757A" w:rsidRPr="00781237">
        <w:rPr>
          <w:b/>
          <w:color w:val="000000"/>
          <w:sz w:val="28"/>
          <w:szCs w:val="28"/>
          <w:lang w:val="uk-UA" w:eastAsia="uk-UA"/>
        </w:rPr>
        <w:t>о проекту Закону України</w:t>
      </w:r>
      <w:r w:rsidR="0094573E">
        <w:rPr>
          <w:b/>
          <w:color w:val="000000"/>
          <w:sz w:val="28"/>
          <w:szCs w:val="28"/>
          <w:lang w:val="uk-UA" w:eastAsia="uk-UA"/>
        </w:rPr>
        <w:t xml:space="preserve"> «</w:t>
      </w:r>
      <w:r w:rsidR="0094573E">
        <w:rPr>
          <w:b/>
          <w:bCs/>
          <w:sz w:val="28"/>
          <w:szCs w:val="28"/>
          <w:lang w:val="uk-UA"/>
        </w:rPr>
        <w:t>П</w:t>
      </w:r>
      <w:r w:rsidRPr="00781237">
        <w:rPr>
          <w:b/>
          <w:bCs/>
          <w:sz w:val="28"/>
          <w:szCs w:val="28"/>
          <w:lang w:val="uk-UA"/>
        </w:rPr>
        <w:t xml:space="preserve">ро внесення змін до </w:t>
      </w:r>
      <w:r w:rsidR="007B4BD2">
        <w:rPr>
          <w:b/>
          <w:bCs/>
          <w:sz w:val="28"/>
          <w:szCs w:val="28"/>
          <w:lang w:val="uk-UA"/>
        </w:rPr>
        <w:t xml:space="preserve">деяких </w:t>
      </w:r>
      <w:r w:rsidRPr="00781237">
        <w:rPr>
          <w:b/>
          <w:bCs/>
          <w:sz w:val="28"/>
          <w:szCs w:val="28"/>
          <w:lang w:val="uk-UA"/>
        </w:rPr>
        <w:t xml:space="preserve">законодавчих актів України щодо зменшення </w:t>
      </w:r>
      <w:r w:rsidR="00FE451B" w:rsidRPr="00781237">
        <w:rPr>
          <w:b/>
          <w:bCs/>
          <w:sz w:val="28"/>
          <w:szCs w:val="28"/>
          <w:lang w:val="uk-UA"/>
        </w:rPr>
        <w:t xml:space="preserve">вживання </w:t>
      </w:r>
      <w:r w:rsidRPr="00781237">
        <w:rPr>
          <w:b/>
          <w:bCs/>
          <w:sz w:val="28"/>
          <w:szCs w:val="28"/>
          <w:lang w:val="uk-UA"/>
        </w:rPr>
        <w:t xml:space="preserve">тютюнових виробів </w:t>
      </w:r>
      <w:r w:rsidR="00FE451B" w:rsidRPr="00781237">
        <w:rPr>
          <w:b/>
          <w:bCs/>
          <w:sz w:val="28"/>
          <w:szCs w:val="28"/>
          <w:lang w:val="uk-UA"/>
        </w:rPr>
        <w:t xml:space="preserve">і їх шкідливого впливу </w:t>
      </w:r>
      <w:r w:rsidRPr="00781237">
        <w:rPr>
          <w:b/>
          <w:bCs/>
          <w:sz w:val="28"/>
          <w:szCs w:val="28"/>
          <w:lang w:val="uk-UA"/>
        </w:rPr>
        <w:t xml:space="preserve">на здоров’я </w:t>
      </w:r>
      <w:r w:rsidR="00876308" w:rsidRPr="00876308">
        <w:rPr>
          <w:b/>
          <w:bCs/>
          <w:sz w:val="28"/>
          <w:szCs w:val="28"/>
          <w:lang w:val="uk-UA"/>
        </w:rPr>
        <w:t>нації</w:t>
      </w:r>
      <w:r w:rsidR="0094573E">
        <w:rPr>
          <w:b/>
          <w:bCs/>
          <w:sz w:val="28"/>
          <w:szCs w:val="28"/>
          <w:lang w:val="uk-UA"/>
        </w:rPr>
        <w:t>»</w:t>
      </w:r>
      <w:r w:rsidRPr="00781237">
        <w:rPr>
          <w:b/>
          <w:bCs/>
          <w:sz w:val="28"/>
          <w:szCs w:val="28"/>
          <w:lang w:val="uk-UA"/>
        </w:rPr>
        <w:t xml:space="preserve"> </w:t>
      </w:r>
    </w:p>
    <w:p w:rsidR="00FF757A" w:rsidRPr="00781237" w:rsidRDefault="00FF757A" w:rsidP="00FF75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  <w:lang w:val="uk-UA"/>
        </w:rPr>
      </w:pPr>
    </w:p>
    <w:p w:rsidR="00FF757A" w:rsidRDefault="00FF757A" w:rsidP="00FF757A">
      <w:pPr>
        <w:pStyle w:val="3"/>
        <w:ind w:firstLine="737"/>
        <w:rPr>
          <w:b/>
          <w:bCs/>
          <w:sz w:val="28"/>
          <w:szCs w:val="28"/>
        </w:rPr>
      </w:pPr>
      <w:r w:rsidRPr="00781237">
        <w:rPr>
          <w:b/>
          <w:bCs/>
          <w:sz w:val="28"/>
          <w:szCs w:val="28"/>
        </w:rPr>
        <w:t>1. Обґрунтування необхідності прийняття проекту Закону</w:t>
      </w:r>
    </w:p>
    <w:p w:rsidR="00B05335" w:rsidRPr="00781237" w:rsidRDefault="00B05335" w:rsidP="00FF757A">
      <w:pPr>
        <w:pStyle w:val="3"/>
        <w:ind w:firstLine="737"/>
        <w:rPr>
          <w:b/>
          <w:bCs/>
          <w:sz w:val="28"/>
          <w:szCs w:val="28"/>
        </w:rPr>
      </w:pPr>
    </w:p>
    <w:p w:rsidR="00623D3B" w:rsidRPr="00623D3B" w:rsidRDefault="00623D3B" w:rsidP="00623D3B">
      <w:pPr>
        <w:ind w:firstLine="708"/>
        <w:jc w:val="both"/>
        <w:rPr>
          <w:sz w:val="28"/>
          <w:szCs w:val="28"/>
          <w:lang w:val="uk-UA"/>
        </w:rPr>
      </w:pPr>
      <w:r w:rsidRPr="00623D3B">
        <w:rPr>
          <w:sz w:val="28"/>
          <w:szCs w:val="28"/>
          <w:lang w:val="uk-UA"/>
        </w:rPr>
        <w:t>Проект Закону України «</w:t>
      </w:r>
      <w:r w:rsidRPr="00623D3B">
        <w:rPr>
          <w:bCs/>
          <w:sz w:val="28"/>
          <w:szCs w:val="28"/>
          <w:lang w:val="uk-UA"/>
        </w:rPr>
        <w:t>Про внесення змін до деяких законодавчих актів України щодо зменшення вживання тютюнових виробів і їх шкідливого впливу на здоров’я нації»</w:t>
      </w:r>
      <w:r>
        <w:rPr>
          <w:bCs/>
          <w:sz w:val="28"/>
          <w:szCs w:val="28"/>
          <w:lang w:val="uk-UA"/>
        </w:rPr>
        <w:t xml:space="preserve"> (надалі – законопроект)</w:t>
      </w:r>
      <w:r w:rsidRPr="00623D3B">
        <w:rPr>
          <w:bCs/>
          <w:sz w:val="28"/>
          <w:szCs w:val="28"/>
          <w:lang w:val="uk-UA"/>
        </w:rPr>
        <w:t xml:space="preserve"> є альтернативним проектом до проекту Закону України </w:t>
      </w:r>
      <w:r>
        <w:rPr>
          <w:bCs/>
          <w:sz w:val="28"/>
          <w:szCs w:val="28"/>
          <w:lang w:val="uk-UA"/>
        </w:rPr>
        <w:t>№ 4114 від 17 вересня</w:t>
      </w:r>
      <w:r w:rsidRPr="00623D3B">
        <w:rPr>
          <w:bCs/>
          <w:sz w:val="28"/>
          <w:szCs w:val="28"/>
          <w:lang w:val="uk-UA"/>
        </w:rPr>
        <w:t xml:space="preserve"> 2020 року</w:t>
      </w:r>
      <w:r w:rsidR="0030551E">
        <w:rPr>
          <w:bCs/>
          <w:sz w:val="28"/>
          <w:szCs w:val="28"/>
          <w:lang w:val="uk-UA"/>
        </w:rPr>
        <w:t xml:space="preserve"> </w:t>
      </w:r>
      <w:r w:rsidRPr="00623D3B">
        <w:rPr>
          <w:bCs/>
          <w:sz w:val="28"/>
          <w:szCs w:val="28"/>
          <w:lang w:val="uk-UA"/>
        </w:rPr>
        <w:t>«Про внесення змін до деяких законодавчих актів України щодо зменшення вживання тютюнових виробів і їх шкідливого впливу на здоров’я нації»</w:t>
      </w:r>
      <w:r>
        <w:rPr>
          <w:bCs/>
          <w:sz w:val="28"/>
          <w:szCs w:val="28"/>
          <w:lang w:val="uk-UA"/>
        </w:rPr>
        <w:t>.</w:t>
      </w:r>
    </w:p>
    <w:p w:rsidR="003F7D00" w:rsidRDefault="00FF757A" w:rsidP="00623D3B">
      <w:pPr>
        <w:ind w:firstLine="708"/>
        <w:jc w:val="both"/>
        <w:rPr>
          <w:sz w:val="28"/>
          <w:szCs w:val="28"/>
          <w:lang w:val="uk-UA"/>
        </w:rPr>
      </w:pPr>
      <w:r w:rsidRPr="00781237">
        <w:rPr>
          <w:sz w:val="28"/>
          <w:szCs w:val="28"/>
          <w:lang w:val="uk-UA"/>
        </w:rPr>
        <w:t>Зазначений законопроект</w:t>
      </w:r>
      <w:r w:rsidR="00F958C4" w:rsidRPr="00781237">
        <w:rPr>
          <w:sz w:val="28"/>
          <w:szCs w:val="28"/>
          <w:lang w:val="uk-UA"/>
        </w:rPr>
        <w:t xml:space="preserve"> спрямований</w:t>
      </w:r>
      <w:r w:rsidRPr="00781237">
        <w:rPr>
          <w:sz w:val="28"/>
          <w:szCs w:val="28"/>
          <w:lang w:val="uk-UA"/>
        </w:rPr>
        <w:t xml:space="preserve"> </w:t>
      </w:r>
      <w:r w:rsidR="0061796E" w:rsidRPr="00781237">
        <w:rPr>
          <w:sz w:val="28"/>
          <w:szCs w:val="28"/>
          <w:lang w:val="uk-UA"/>
        </w:rPr>
        <w:t xml:space="preserve">на зменшення </w:t>
      </w:r>
      <w:r w:rsidR="0061796E" w:rsidRPr="00781237">
        <w:rPr>
          <w:bCs/>
          <w:sz w:val="28"/>
          <w:szCs w:val="28"/>
          <w:lang w:val="uk-UA"/>
        </w:rPr>
        <w:t xml:space="preserve">шкідливого впливу тютюнових виробів на здоров’я </w:t>
      </w:r>
      <w:r w:rsidR="00876308" w:rsidRPr="00876308">
        <w:rPr>
          <w:bCs/>
          <w:sz w:val="28"/>
          <w:szCs w:val="28"/>
          <w:lang w:val="uk-UA"/>
        </w:rPr>
        <w:t>нації</w:t>
      </w:r>
      <w:r w:rsidR="0061796E" w:rsidRPr="00781237">
        <w:rPr>
          <w:bCs/>
          <w:sz w:val="28"/>
          <w:szCs w:val="28"/>
          <w:lang w:val="uk-UA"/>
        </w:rPr>
        <w:t>.</w:t>
      </w:r>
      <w:r w:rsidR="00623D3B" w:rsidRPr="00552469">
        <w:rPr>
          <w:sz w:val="28"/>
          <w:szCs w:val="28"/>
        </w:rPr>
        <w:t xml:space="preserve"> </w:t>
      </w:r>
      <w:r w:rsidR="00713A1E" w:rsidRPr="00781237">
        <w:rPr>
          <w:sz w:val="28"/>
          <w:szCs w:val="28"/>
          <w:lang w:val="uk-UA"/>
        </w:rPr>
        <w:t xml:space="preserve">Тютюнова залежність серед молодого покоління України є катастрофічно великою і становить значну загрозу виживанню української нації в сьогоднішніх соціально-політичних та економічних умовах. </w:t>
      </w:r>
    </w:p>
    <w:p w:rsidR="00623D3B" w:rsidRDefault="00623D3B" w:rsidP="00623D3B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Основна відмінність поданого законопроекту від</w:t>
      </w:r>
      <w:r w:rsidRPr="00623D3B">
        <w:rPr>
          <w:bCs/>
          <w:sz w:val="28"/>
          <w:szCs w:val="28"/>
          <w:lang w:val="uk-UA"/>
        </w:rPr>
        <w:t xml:space="preserve"> проекту Закону України № 4114 від 17 вересня 2020 року</w:t>
      </w:r>
      <w:r>
        <w:rPr>
          <w:bCs/>
          <w:sz w:val="28"/>
          <w:szCs w:val="28"/>
          <w:lang w:val="uk-UA"/>
        </w:rPr>
        <w:t xml:space="preserve"> полягає в наступному:</w:t>
      </w:r>
    </w:p>
    <w:p w:rsidR="00D57283" w:rsidRDefault="00623D3B" w:rsidP="00623D3B">
      <w:pPr>
        <w:ind w:firstLine="708"/>
        <w:jc w:val="both"/>
        <w:rPr>
          <w:bCs/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проект 4114 </w:t>
      </w:r>
      <w:r w:rsidR="00D57283">
        <w:rPr>
          <w:sz w:val="28"/>
          <w:szCs w:val="28"/>
          <w:lang w:val="uk-UA"/>
        </w:rPr>
        <w:t>не враховує, що на ринку більше п’яти років існують новітні тютюнові вироби, такі</w:t>
      </w:r>
      <w:r>
        <w:rPr>
          <w:sz w:val="28"/>
          <w:szCs w:val="28"/>
          <w:lang w:val="uk-UA"/>
        </w:rPr>
        <w:t xml:space="preserve"> як </w:t>
      </w:r>
      <w:proofErr w:type="spellStart"/>
      <w:r w:rsidRPr="00623D3B">
        <w:rPr>
          <w:bCs/>
          <w:iCs/>
          <w:sz w:val="28"/>
          <w:szCs w:val="28"/>
          <w:lang w:val="uk-UA"/>
        </w:rPr>
        <w:t>тютюновмісні</w:t>
      </w:r>
      <w:proofErr w:type="spellEnd"/>
      <w:r w:rsidRPr="00623D3B">
        <w:rPr>
          <w:bCs/>
          <w:iCs/>
          <w:sz w:val="28"/>
          <w:szCs w:val="28"/>
          <w:lang w:val="uk-UA"/>
        </w:rPr>
        <w:t xml:space="preserve"> вироби для електричного  нагрівання (ТВЕН) за допомогою підігрівача з електронним </w:t>
      </w:r>
      <w:r w:rsidRPr="00D57283">
        <w:rPr>
          <w:bCs/>
          <w:iCs/>
          <w:sz w:val="28"/>
          <w:szCs w:val="28"/>
          <w:lang w:val="uk-UA"/>
        </w:rPr>
        <w:t xml:space="preserve">управлінням  </w:t>
      </w:r>
      <w:r w:rsidR="00D57283" w:rsidRPr="00D57283">
        <w:rPr>
          <w:bCs/>
          <w:iCs/>
          <w:sz w:val="28"/>
          <w:szCs w:val="28"/>
          <w:lang w:val="uk-UA"/>
        </w:rPr>
        <w:t>і  електронні сигарети та рідини, що використовуються в електронних сигаретах.</w:t>
      </w:r>
      <w:r w:rsidR="00D57283">
        <w:rPr>
          <w:bCs/>
          <w:iCs/>
          <w:sz w:val="28"/>
          <w:szCs w:val="28"/>
          <w:lang w:val="uk-UA"/>
        </w:rPr>
        <w:t xml:space="preserve"> Саме тому альтернативний законопроект доповнює вимоги, щодо обмеження реалізації, куріння і реклами такими виробами;</w:t>
      </w:r>
    </w:p>
    <w:p w:rsidR="00623D3B" w:rsidRDefault="00D57283" w:rsidP="00FB44FC">
      <w:pPr>
        <w:ind w:firstLine="708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- доповнюється стаття 16 Закону України </w:t>
      </w:r>
      <w:r w:rsidRPr="00D57283">
        <w:rPr>
          <w:bCs/>
          <w:iCs/>
          <w:sz w:val="28"/>
          <w:szCs w:val="28"/>
          <w:lang w:val="uk-UA"/>
        </w:rPr>
        <w:t>«Про заходи щодо попередження та зменшення вживання тютюнових виробів і їх шкідлив</w:t>
      </w:r>
      <w:r>
        <w:rPr>
          <w:bCs/>
          <w:iCs/>
          <w:sz w:val="28"/>
          <w:szCs w:val="28"/>
          <w:lang w:val="uk-UA"/>
        </w:rPr>
        <w:t>ого впливу на здоров’я» в частині заборони</w:t>
      </w:r>
      <w:r w:rsidRPr="00D57283">
        <w:rPr>
          <w:bCs/>
          <w:iCs/>
          <w:sz w:val="28"/>
          <w:szCs w:val="28"/>
          <w:lang w:val="uk-UA"/>
        </w:rPr>
        <w:t xml:space="preserve"> реклами, стимулювання продажу та спонсорства</w:t>
      </w:r>
      <w:r>
        <w:rPr>
          <w:bCs/>
          <w:iCs/>
          <w:sz w:val="28"/>
          <w:szCs w:val="28"/>
          <w:lang w:val="uk-UA"/>
        </w:rPr>
        <w:t xml:space="preserve"> як тютюнових виробів так і </w:t>
      </w:r>
      <w:r w:rsidRPr="00D57283">
        <w:rPr>
          <w:bCs/>
          <w:iCs/>
          <w:sz w:val="28"/>
          <w:szCs w:val="28"/>
          <w:lang w:val="uk-UA"/>
        </w:rPr>
        <w:t>електронних сигарет та рідини, що використовуються в електронних сигаретах</w:t>
      </w:r>
      <w:r>
        <w:rPr>
          <w:bCs/>
          <w:iCs/>
          <w:sz w:val="28"/>
          <w:szCs w:val="28"/>
          <w:lang w:val="uk-UA"/>
        </w:rPr>
        <w:t xml:space="preserve">, яку автори проекту 4114 </w:t>
      </w:r>
      <w:r w:rsidR="00307725">
        <w:rPr>
          <w:bCs/>
          <w:iCs/>
          <w:sz w:val="28"/>
          <w:szCs w:val="28"/>
          <w:lang w:val="uk-UA"/>
        </w:rPr>
        <w:t>не доповнили</w:t>
      </w:r>
      <w:r w:rsidR="00307725" w:rsidRPr="00307725">
        <w:rPr>
          <w:bCs/>
          <w:iCs/>
          <w:sz w:val="28"/>
          <w:szCs w:val="28"/>
          <w:lang w:val="uk-UA"/>
        </w:rPr>
        <w:t>.</w:t>
      </w:r>
    </w:p>
    <w:p w:rsidR="00E27885" w:rsidRDefault="00307725" w:rsidP="00623D3B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Окремо слід відзначити норму проекту 4114 що стосується заборони куріння, продажу і реклами тютюнових виробів на</w:t>
      </w:r>
      <w:r w:rsidRPr="0030772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«</w:t>
      </w:r>
      <w:r w:rsidRPr="00307725">
        <w:rPr>
          <w:sz w:val="28"/>
          <w:szCs w:val="28"/>
          <w:lang w:val="uk-UA"/>
        </w:rPr>
        <w:t>стаціонарно обладнаних зупинках маршрутних транспортних засобів</w:t>
      </w:r>
      <w:r w:rsidR="0067331A" w:rsidRPr="0067331A">
        <w:rPr>
          <w:bCs/>
          <w:sz w:val="28"/>
          <w:szCs w:val="28"/>
          <w:lang w:val="uk-UA"/>
        </w:rPr>
        <w:t xml:space="preserve"> і відстані менше ніж 10 метрів від них</w:t>
      </w:r>
      <w:r>
        <w:rPr>
          <w:sz w:val="28"/>
          <w:szCs w:val="28"/>
          <w:lang w:val="uk-UA"/>
        </w:rPr>
        <w:t>».</w:t>
      </w:r>
      <w:r w:rsidR="00C26945">
        <w:rPr>
          <w:sz w:val="28"/>
          <w:szCs w:val="28"/>
          <w:lang w:val="uk-UA"/>
        </w:rPr>
        <w:t xml:space="preserve"> </w:t>
      </w:r>
      <w:r w:rsidR="0067331A">
        <w:rPr>
          <w:sz w:val="28"/>
          <w:szCs w:val="28"/>
          <w:lang w:val="uk-UA"/>
        </w:rPr>
        <w:t>Реклама і інформація про тютюнові вироби в Україні заборонена, то нема потреби повторно дублювати це окремим положенням Закону.</w:t>
      </w:r>
    </w:p>
    <w:p w:rsidR="00FF757A" w:rsidRPr="00781237" w:rsidRDefault="0067331A" w:rsidP="00E27885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Що стосується положення, про відстань 10 метрів від </w:t>
      </w:r>
      <w:r w:rsidR="00E27885">
        <w:rPr>
          <w:sz w:val="28"/>
          <w:szCs w:val="28"/>
          <w:lang w:val="uk-UA"/>
        </w:rPr>
        <w:t>стаціонарно обладнаних зупинок</w:t>
      </w:r>
      <w:r w:rsidRPr="0067331A">
        <w:rPr>
          <w:sz w:val="28"/>
          <w:szCs w:val="28"/>
          <w:lang w:val="uk-UA"/>
        </w:rPr>
        <w:t xml:space="preserve"> маршрутних транспортних засобів</w:t>
      </w:r>
      <w:r>
        <w:rPr>
          <w:sz w:val="28"/>
          <w:szCs w:val="28"/>
          <w:lang w:val="uk-UA"/>
        </w:rPr>
        <w:t>, то таке положення несе корупційні ризики, оскільки в межах всієї країни необхідно провести демаркацію сотень тисяч зупинок транспорту для встановлення 10 метрів від них</w:t>
      </w:r>
      <w:r w:rsidR="00E27885">
        <w:rPr>
          <w:sz w:val="28"/>
          <w:szCs w:val="28"/>
          <w:lang w:val="uk-UA"/>
        </w:rPr>
        <w:t>, а без цього норма Закону не буде діяти.</w:t>
      </w:r>
      <w:r>
        <w:rPr>
          <w:sz w:val="28"/>
          <w:szCs w:val="28"/>
          <w:lang w:val="uk-UA"/>
        </w:rPr>
        <w:t xml:space="preserve"> Досить зауважити</w:t>
      </w:r>
      <w:r w:rsidR="00E27885">
        <w:rPr>
          <w:sz w:val="28"/>
          <w:szCs w:val="28"/>
          <w:lang w:val="uk-UA"/>
        </w:rPr>
        <w:t xml:space="preserve">, що довжина самої зупинки може сягати від 10  до багатьох десятків метрів, в залежності від виду транспорту. Так само, як і ширина зупинок. Крім того робота по демаркації зупинок потребує значних коштів, а автори законопроекту не </w:t>
      </w:r>
      <w:r w:rsidR="00E27885">
        <w:rPr>
          <w:sz w:val="28"/>
          <w:szCs w:val="28"/>
          <w:lang w:val="uk-UA"/>
        </w:rPr>
        <w:lastRenderedPageBreak/>
        <w:t>надали джерел фінансування таких заходів. Саме тому альтернативним законопроектом норму про</w:t>
      </w:r>
      <w:r w:rsidR="00E27885" w:rsidRPr="00E27885">
        <w:rPr>
          <w:sz w:val="28"/>
          <w:szCs w:val="28"/>
          <w:lang w:val="uk-UA"/>
        </w:rPr>
        <w:t xml:space="preserve"> </w:t>
      </w:r>
      <w:r w:rsidR="00E27885">
        <w:rPr>
          <w:sz w:val="28"/>
          <w:szCs w:val="28"/>
          <w:lang w:val="uk-UA"/>
        </w:rPr>
        <w:t xml:space="preserve">обмеження курити, реалізувати і рекламувати тютюнові вироби на </w:t>
      </w:r>
      <w:r w:rsidR="00E27885" w:rsidRPr="00E27885">
        <w:rPr>
          <w:sz w:val="28"/>
          <w:szCs w:val="28"/>
          <w:lang w:val="uk-UA"/>
        </w:rPr>
        <w:t>відстан</w:t>
      </w:r>
      <w:r w:rsidR="00E27885">
        <w:rPr>
          <w:sz w:val="28"/>
          <w:szCs w:val="28"/>
          <w:lang w:val="uk-UA"/>
        </w:rPr>
        <w:t>і</w:t>
      </w:r>
      <w:r w:rsidR="00E27885" w:rsidRPr="00E27885">
        <w:rPr>
          <w:sz w:val="28"/>
          <w:szCs w:val="28"/>
          <w:lang w:val="uk-UA"/>
        </w:rPr>
        <w:t xml:space="preserve"> 10 метрів від стаціонарно обладнаних зупинок маршрутних транспортних засобів</w:t>
      </w:r>
      <w:r w:rsidR="00E27885">
        <w:rPr>
          <w:sz w:val="28"/>
          <w:szCs w:val="28"/>
          <w:lang w:val="uk-UA"/>
        </w:rPr>
        <w:t xml:space="preserve"> відхиллено.</w:t>
      </w:r>
    </w:p>
    <w:p w:rsidR="00FF757A" w:rsidRPr="00781237" w:rsidRDefault="00FF757A" w:rsidP="00933080">
      <w:pPr>
        <w:shd w:val="clear" w:color="auto" w:fill="FFFFFF"/>
        <w:jc w:val="both"/>
        <w:rPr>
          <w:sz w:val="28"/>
          <w:szCs w:val="28"/>
          <w:lang w:val="uk-UA"/>
        </w:rPr>
      </w:pPr>
    </w:p>
    <w:p w:rsidR="00FF757A" w:rsidRDefault="00FF757A" w:rsidP="00FF757A">
      <w:pPr>
        <w:pStyle w:val="3"/>
        <w:ind w:firstLine="737"/>
        <w:rPr>
          <w:b/>
          <w:bCs/>
          <w:sz w:val="28"/>
          <w:szCs w:val="28"/>
        </w:rPr>
      </w:pPr>
      <w:r w:rsidRPr="00781237">
        <w:rPr>
          <w:b/>
          <w:bCs/>
          <w:sz w:val="28"/>
          <w:szCs w:val="28"/>
        </w:rPr>
        <w:t>2. Цілі і завдання прийняття проекту Закону</w:t>
      </w:r>
    </w:p>
    <w:p w:rsidR="00B05335" w:rsidRPr="00781237" w:rsidRDefault="00B05335" w:rsidP="00FF757A">
      <w:pPr>
        <w:pStyle w:val="3"/>
        <w:ind w:firstLine="737"/>
        <w:rPr>
          <w:b/>
          <w:bCs/>
          <w:sz w:val="28"/>
          <w:szCs w:val="28"/>
        </w:rPr>
      </w:pPr>
    </w:p>
    <w:p w:rsidR="00F958C4" w:rsidRPr="00781237" w:rsidRDefault="00F958C4" w:rsidP="00F958C4">
      <w:pPr>
        <w:pStyle w:val="a5"/>
        <w:spacing w:after="0"/>
        <w:ind w:firstLine="708"/>
        <w:jc w:val="both"/>
        <w:rPr>
          <w:sz w:val="28"/>
          <w:szCs w:val="28"/>
          <w:lang w:val="uk-UA"/>
        </w:rPr>
      </w:pPr>
      <w:r w:rsidRPr="00781237">
        <w:rPr>
          <w:sz w:val="28"/>
          <w:szCs w:val="28"/>
          <w:lang w:val="uk-UA"/>
        </w:rPr>
        <w:t xml:space="preserve">Основною метою проекту Закону є забезпечення належного рівня здоров'я громадян, зокрема молоді, обмеження </w:t>
      </w:r>
      <w:r w:rsidR="00B05335">
        <w:rPr>
          <w:sz w:val="28"/>
          <w:szCs w:val="28"/>
          <w:lang w:val="uk-UA"/>
        </w:rPr>
        <w:t xml:space="preserve">споживання, </w:t>
      </w:r>
      <w:r w:rsidR="0062026E">
        <w:rPr>
          <w:sz w:val="28"/>
          <w:szCs w:val="28"/>
          <w:lang w:val="uk-UA"/>
        </w:rPr>
        <w:t>продажу</w:t>
      </w:r>
      <w:r w:rsidR="00B05335">
        <w:rPr>
          <w:sz w:val="28"/>
          <w:szCs w:val="28"/>
          <w:lang w:val="uk-UA"/>
        </w:rPr>
        <w:t xml:space="preserve"> і реклами як традиційних</w:t>
      </w:r>
      <w:r w:rsidR="0062026E">
        <w:rPr>
          <w:sz w:val="28"/>
          <w:szCs w:val="28"/>
          <w:lang w:val="uk-UA"/>
        </w:rPr>
        <w:t xml:space="preserve"> тютюнових виробів</w:t>
      </w:r>
      <w:r w:rsidR="00B05335">
        <w:rPr>
          <w:sz w:val="28"/>
          <w:szCs w:val="28"/>
          <w:lang w:val="uk-UA"/>
        </w:rPr>
        <w:t xml:space="preserve"> так і новітніх </w:t>
      </w:r>
      <w:r w:rsidR="00E46505">
        <w:rPr>
          <w:sz w:val="28"/>
          <w:szCs w:val="28"/>
          <w:lang w:val="uk-UA"/>
        </w:rPr>
        <w:t xml:space="preserve">тютюнових виробів </w:t>
      </w:r>
      <w:r w:rsidR="00B05335">
        <w:rPr>
          <w:sz w:val="28"/>
          <w:szCs w:val="28"/>
          <w:lang w:val="uk-UA"/>
        </w:rPr>
        <w:t>і електронних сигарет.</w:t>
      </w:r>
    </w:p>
    <w:p w:rsidR="005A39DC" w:rsidRDefault="005A39DC" w:rsidP="00E27885">
      <w:pPr>
        <w:pStyle w:val="3"/>
        <w:ind w:firstLine="0"/>
        <w:rPr>
          <w:b/>
          <w:bCs/>
          <w:sz w:val="28"/>
          <w:szCs w:val="28"/>
        </w:rPr>
      </w:pPr>
    </w:p>
    <w:p w:rsidR="00FF757A" w:rsidRPr="00781237" w:rsidRDefault="00FF757A" w:rsidP="00FF757A">
      <w:pPr>
        <w:pStyle w:val="3"/>
        <w:ind w:firstLine="737"/>
        <w:rPr>
          <w:b/>
          <w:bCs/>
          <w:sz w:val="28"/>
          <w:szCs w:val="28"/>
        </w:rPr>
      </w:pPr>
      <w:r w:rsidRPr="00781237">
        <w:rPr>
          <w:b/>
          <w:bCs/>
          <w:sz w:val="28"/>
          <w:szCs w:val="28"/>
        </w:rPr>
        <w:t>3. Загальна характеристика і основні положення проекту Закону</w:t>
      </w:r>
    </w:p>
    <w:p w:rsidR="00B05335" w:rsidRDefault="00B05335" w:rsidP="00776712">
      <w:pPr>
        <w:pStyle w:val="3"/>
        <w:keepNext/>
        <w:widowControl w:val="0"/>
        <w:ind w:firstLine="737"/>
        <w:rPr>
          <w:sz w:val="28"/>
          <w:szCs w:val="28"/>
        </w:rPr>
      </w:pPr>
    </w:p>
    <w:p w:rsidR="000850A3" w:rsidRPr="00B05335" w:rsidRDefault="00776712" w:rsidP="00776712">
      <w:pPr>
        <w:pStyle w:val="3"/>
        <w:keepNext/>
        <w:widowControl w:val="0"/>
        <w:ind w:firstLine="737"/>
        <w:rPr>
          <w:sz w:val="28"/>
          <w:szCs w:val="28"/>
        </w:rPr>
      </w:pPr>
      <w:r w:rsidRPr="00B05335">
        <w:rPr>
          <w:sz w:val="28"/>
          <w:szCs w:val="28"/>
        </w:rPr>
        <w:t xml:space="preserve">Законопроектом пропонується </w:t>
      </w:r>
      <w:r w:rsidR="00B05335" w:rsidRPr="00B05335">
        <w:rPr>
          <w:sz w:val="28"/>
          <w:szCs w:val="28"/>
        </w:rPr>
        <w:t xml:space="preserve">ввести дефініцію на новітні тютюнові вироби, такі як </w:t>
      </w:r>
      <w:proofErr w:type="spellStart"/>
      <w:r w:rsidR="00B05335" w:rsidRPr="00B05335">
        <w:rPr>
          <w:bCs/>
          <w:iCs/>
          <w:sz w:val="28"/>
          <w:szCs w:val="28"/>
        </w:rPr>
        <w:t>тютюновмісні</w:t>
      </w:r>
      <w:proofErr w:type="spellEnd"/>
      <w:r w:rsidR="00B05335" w:rsidRPr="00B05335">
        <w:rPr>
          <w:bCs/>
          <w:iCs/>
          <w:sz w:val="28"/>
          <w:szCs w:val="28"/>
        </w:rPr>
        <w:t xml:space="preserve"> вироби для електричного  нагрівання (ТВЕН) за допомогою підігрівача з електронним управлінням і поширити на них і на</w:t>
      </w:r>
      <w:r w:rsidR="00B05335" w:rsidRPr="00B05335">
        <w:t xml:space="preserve"> </w:t>
      </w:r>
      <w:r w:rsidR="00B05335" w:rsidRPr="00B05335">
        <w:rPr>
          <w:bCs/>
          <w:iCs/>
          <w:sz w:val="28"/>
          <w:szCs w:val="28"/>
        </w:rPr>
        <w:t xml:space="preserve">електронні сигарети та рідини, що використовуються в електронних сигаретах вимоги і обмеження </w:t>
      </w:r>
      <w:r w:rsidR="00E46505">
        <w:rPr>
          <w:bCs/>
          <w:iCs/>
          <w:sz w:val="28"/>
          <w:szCs w:val="28"/>
        </w:rPr>
        <w:t xml:space="preserve">передбачені законодавством </w:t>
      </w:r>
      <w:r w:rsidR="00B05335" w:rsidRPr="00B05335">
        <w:rPr>
          <w:bCs/>
          <w:iCs/>
          <w:sz w:val="28"/>
          <w:szCs w:val="28"/>
        </w:rPr>
        <w:t xml:space="preserve"> для тютюнових виробів. </w:t>
      </w:r>
    </w:p>
    <w:p w:rsidR="00776712" w:rsidRPr="00781237" w:rsidRDefault="00776712" w:rsidP="00FF757A">
      <w:pPr>
        <w:pStyle w:val="3"/>
        <w:ind w:firstLine="737"/>
        <w:rPr>
          <w:sz w:val="28"/>
          <w:szCs w:val="28"/>
        </w:rPr>
      </w:pPr>
    </w:p>
    <w:p w:rsidR="00FF757A" w:rsidRPr="00781237" w:rsidRDefault="00FF757A" w:rsidP="00FF757A">
      <w:pPr>
        <w:pStyle w:val="3"/>
        <w:ind w:firstLine="737"/>
        <w:rPr>
          <w:b/>
          <w:bCs/>
          <w:sz w:val="28"/>
          <w:szCs w:val="28"/>
        </w:rPr>
      </w:pPr>
      <w:r w:rsidRPr="00781237">
        <w:rPr>
          <w:b/>
          <w:bCs/>
          <w:sz w:val="28"/>
          <w:szCs w:val="28"/>
        </w:rPr>
        <w:t>4. Стан нормативно-правової бази у даній сфері правового регулювання</w:t>
      </w:r>
    </w:p>
    <w:p w:rsidR="00E46505" w:rsidRDefault="00E46505" w:rsidP="00B05335">
      <w:pPr>
        <w:pStyle w:val="a5"/>
        <w:spacing w:after="0"/>
        <w:ind w:firstLine="735"/>
        <w:jc w:val="both"/>
        <w:rPr>
          <w:sz w:val="28"/>
          <w:szCs w:val="28"/>
          <w:lang w:val="uk-UA"/>
        </w:rPr>
      </w:pPr>
    </w:p>
    <w:p w:rsidR="00FF757A" w:rsidRPr="00781237" w:rsidRDefault="00FF757A" w:rsidP="00B05335">
      <w:pPr>
        <w:pStyle w:val="a5"/>
        <w:spacing w:after="0"/>
        <w:ind w:firstLine="735"/>
        <w:jc w:val="both"/>
        <w:rPr>
          <w:sz w:val="28"/>
          <w:szCs w:val="28"/>
          <w:lang w:val="uk-UA"/>
        </w:rPr>
      </w:pPr>
      <w:r w:rsidRPr="00781237">
        <w:rPr>
          <w:sz w:val="28"/>
          <w:szCs w:val="28"/>
          <w:lang w:val="uk-UA"/>
        </w:rPr>
        <w:t xml:space="preserve">Зазначене питання регулюється </w:t>
      </w:r>
      <w:r w:rsidR="00776712">
        <w:rPr>
          <w:sz w:val="28"/>
          <w:szCs w:val="28"/>
          <w:lang w:val="uk-UA"/>
        </w:rPr>
        <w:t>з</w:t>
      </w:r>
      <w:r w:rsidRPr="00781237">
        <w:rPr>
          <w:sz w:val="28"/>
          <w:szCs w:val="28"/>
          <w:lang w:val="uk-UA"/>
        </w:rPr>
        <w:t xml:space="preserve">аконами України </w:t>
      </w:r>
      <w:r w:rsidR="0062026E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«</w:t>
      </w:r>
      <w:r w:rsidRPr="00781237">
        <w:rPr>
          <w:sz w:val="28"/>
          <w:szCs w:val="28"/>
          <w:lang w:val="uk-UA"/>
        </w:rPr>
        <w:t>Про заходи щодо попередження та зменшення вживання тютюнових виробів і їх шкідливого впливу на здоров’я населення</w:t>
      </w:r>
      <w:r w:rsidR="00C96DA7">
        <w:rPr>
          <w:sz w:val="28"/>
          <w:szCs w:val="28"/>
          <w:lang w:val="uk-UA"/>
        </w:rPr>
        <w:t>»</w:t>
      </w:r>
      <w:r w:rsidR="00B05335">
        <w:rPr>
          <w:sz w:val="28"/>
          <w:szCs w:val="28"/>
          <w:lang w:val="uk-UA"/>
        </w:rPr>
        <w:t xml:space="preserve">, </w:t>
      </w:r>
      <w:r w:rsidR="0046048C">
        <w:rPr>
          <w:sz w:val="28"/>
          <w:szCs w:val="28"/>
          <w:lang w:val="uk-UA"/>
        </w:rPr>
        <w:t>«</w:t>
      </w:r>
      <w:r w:rsidRPr="00781237">
        <w:rPr>
          <w:sz w:val="28"/>
          <w:szCs w:val="28"/>
          <w:lang w:val="uk-UA"/>
        </w:rPr>
        <w:t>Про державне регулювання виробн</w:t>
      </w:r>
      <w:r w:rsidR="00D26A9B">
        <w:rPr>
          <w:sz w:val="28"/>
          <w:szCs w:val="28"/>
          <w:lang w:val="uk-UA"/>
        </w:rPr>
        <w:t>ицтва і обігу спирту етилового,</w:t>
      </w:r>
      <w:r w:rsidRPr="00781237">
        <w:rPr>
          <w:sz w:val="28"/>
          <w:szCs w:val="28"/>
          <w:lang w:val="uk-UA"/>
        </w:rPr>
        <w:t xml:space="preserve"> коньячного і плодового, алкогольних напоїв та тютюнових виробів</w:t>
      </w:r>
      <w:r w:rsidR="00C96DA7">
        <w:rPr>
          <w:sz w:val="28"/>
          <w:szCs w:val="28"/>
          <w:lang w:val="uk-UA"/>
        </w:rPr>
        <w:t>»</w:t>
      </w:r>
      <w:r w:rsidR="00B05335">
        <w:rPr>
          <w:sz w:val="28"/>
          <w:szCs w:val="28"/>
          <w:lang w:val="uk-UA"/>
        </w:rPr>
        <w:t xml:space="preserve"> і </w:t>
      </w:r>
      <w:r w:rsidR="00B05335" w:rsidRPr="00B05335">
        <w:rPr>
          <w:sz w:val="28"/>
          <w:szCs w:val="28"/>
          <w:lang w:val="uk-UA"/>
        </w:rPr>
        <w:t>Кодексу України про адміністративні правопорушення</w:t>
      </w:r>
      <w:r w:rsidR="00B05335">
        <w:rPr>
          <w:sz w:val="28"/>
          <w:szCs w:val="28"/>
          <w:lang w:val="uk-UA"/>
        </w:rPr>
        <w:t xml:space="preserve">. </w:t>
      </w:r>
      <w:r w:rsidRPr="00781237">
        <w:rPr>
          <w:sz w:val="28"/>
          <w:szCs w:val="28"/>
          <w:lang w:val="uk-UA"/>
        </w:rPr>
        <w:t>Прийняття Закону не потребує внесення змін до інших законів України.</w:t>
      </w:r>
    </w:p>
    <w:p w:rsidR="00FF757A" w:rsidRPr="00781237" w:rsidRDefault="00FF757A" w:rsidP="00FF757A">
      <w:pPr>
        <w:pStyle w:val="3"/>
        <w:ind w:firstLine="737"/>
        <w:rPr>
          <w:b/>
          <w:bCs/>
          <w:sz w:val="28"/>
          <w:szCs w:val="28"/>
        </w:rPr>
      </w:pPr>
    </w:p>
    <w:p w:rsidR="00FF757A" w:rsidRPr="00781237" w:rsidRDefault="00FF757A" w:rsidP="00FF757A">
      <w:pPr>
        <w:pStyle w:val="3"/>
        <w:ind w:firstLine="737"/>
        <w:rPr>
          <w:b/>
          <w:bCs/>
          <w:sz w:val="28"/>
          <w:szCs w:val="28"/>
        </w:rPr>
      </w:pPr>
      <w:r w:rsidRPr="00781237">
        <w:rPr>
          <w:b/>
          <w:bCs/>
          <w:sz w:val="28"/>
          <w:szCs w:val="28"/>
        </w:rPr>
        <w:t>5. Фінансово-економічне обґрунтування проекту Закону</w:t>
      </w:r>
    </w:p>
    <w:p w:rsidR="00B05335" w:rsidRDefault="00B05335" w:rsidP="00B05335">
      <w:pPr>
        <w:jc w:val="both"/>
        <w:rPr>
          <w:sz w:val="28"/>
          <w:szCs w:val="28"/>
          <w:lang w:val="uk-UA"/>
        </w:rPr>
      </w:pPr>
    </w:p>
    <w:p w:rsidR="00FF757A" w:rsidRDefault="00B05335" w:rsidP="00B0533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П</w:t>
      </w:r>
      <w:r w:rsidR="00D26A9B" w:rsidRPr="00D26A9B">
        <w:rPr>
          <w:sz w:val="28"/>
          <w:szCs w:val="28"/>
          <w:lang w:val="uk-UA"/>
        </w:rPr>
        <w:t>роект не потребує додаткових витрат Державного бюджету України.</w:t>
      </w:r>
    </w:p>
    <w:p w:rsidR="00E46505" w:rsidRDefault="00E46505" w:rsidP="004A0D12">
      <w:pPr>
        <w:pStyle w:val="3"/>
        <w:ind w:firstLine="0"/>
        <w:rPr>
          <w:b/>
          <w:bCs/>
          <w:sz w:val="28"/>
          <w:szCs w:val="28"/>
        </w:rPr>
      </w:pPr>
    </w:p>
    <w:p w:rsidR="00FF757A" w:rsidRPr="00781237" w:rsidRDefault="00FF757A" w:rsidP="00FF757A">
      <w:pPr>
        <w:pStyle w:val="3"/>
        <w:ind w:firstLine="737"/>
        <w:rPr>
          <w:b/>
          <w:bCs/>
          <w:sz w:val="28"/>
          <w:szCs w:val="28"/>
        </w:rPr>
      </w:pPr>
      <w:r w:rsidRPr="00781237">
        <w:rPr>
          <w:b/>
          <w:bCs/>
          <w:sz w:val="28"/>
          <w:szCs w:val="28"/>
        </w:rPr>
        <w:t>6. Прогноз соціально-економічних та інших наслідків прийняття проекту Закону</w:t>
      </w:r>
    </w:p>
    <w:p w:rsidR="00B05335" w:rsidRDefault="00B05335" w:rsidP="00C96DA7">
      <w:pPr>
        <w:ind w:firstLine="708"/>
        <w:jc w:val="both"/>
        <w:rPr>
          <w:sz w:val="28"/>
          <w:szCs w:val="28"/>
          <w:lang w:val="uk-UA"/>
        </w:rPr>
      </w:pPr>
    </w:p>
    <w:p w:rsidR="000850A3" w:rsidRPr="00781237" w:rsidRDefault="000850A3" w:rsidP="00C96DA7">
      <w:pPr>
        <w:ind w:firstLine="708"/>
        <w:jc w:val="both"/>
        <w:rPr>
          <w:sz w:val="28"/>
          <w:szCs w:val="28"/>
          <w:lang w:val="uk-UA"/>
        </w:rPr>
      </w:pPr>
      <w:r w:rsidRPr="00781237">
        <w:rPr>
          <w:sz w:val="28"/>
          <w:szCs w:val="28"/>
          <w:lang w:val="uk-UA"/>
        </w:rPr>
        <w:t>Реалізація проекту Закону призведе до зменшення</w:t>
      </w:r>
      <w:r w:rsidR="004C489E">
        <w:rPr>
          <w:sz w:val="28"/>
          <w:szCs w:val="28"/>
          <w:lang w:val="uk-UA"/>
        </w:rPr>
        <w:t xml:space="preserve"> вживання тютюнових виробів</w:t>
      </w:r>
      <w:r w:rsidR="00E46505">
        <w:rPr>
          <w:sz w:val="28"/>
          <w:szCs w:val="28"/>
          <w:lang w:val="uk-UA"/>
        </w:rPr>
        <w:t xml:space="preserve"> і електронних сигарет і покращенню контролю за їх обігом.</w:t>
      </w:r>
    </w:p>
    <w:p w:rsidR="00FF757A" w:rsidRPr="00781237" w:rsidRDefault="00FF757A" w:rsidP="00FF757A">
      <w:pPr>
        <w:jc w:val="both"/>
        <w:rPr>
          <w:sz w:val="16"/>
          <w:szCs w:val="16"/>
          <w:lang w:val="uk-UA"/>
        </w:rPr>
      </w:pPr>
    </w:p>
    <w:p w:rsidR="00933080" w:rsidRPr="00781237" w:rsidRDefault="00933080" w:rsidP="00FF757A">
      <w:pPr>
        <w:jc w:val="both"/>
        <w:rPr>
          <w:sz w:val="16"/>
          <w:szCs w:val="16"/>
          <w:lang w:val="uk-UA"/>
        </w:rPr>
      </w:pPr>
    </w:p>
    <w:tbl>
      <w:tblPr>
        <w:tblStyle w:val="a8"/>
        <w:tblW w:w="94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688"/>
        <w:gridCol w:w="3780"/>
      </w:tblGrid>
      <w:tr w:rsidR="00FF757A" w:rsidRPr="00781237" w:rsidTr="00CF30E9">
        <w:tc>
          <w:tcPr>
            <w:tcW w:w="5688" w:type="dxa"/>
          </w:tcPr>
          <w:p w:rsidR="00FF757A" w:rsidRPr="00781237" w:rsidRDefault="004B29C1" w:rsidP="00CF30E9">
            <w:pPr>
              <w:ind w:firstLine="0"/>
              <w:jc w:val="left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Народний</w:t>
            </w:r>
            <w:r w:rsidR="00FF757A" w:rsidRPr="00781237">
              <w:rPr>
                <w:b/>
                <w:sz w:val="28"/>
                <w:szCs w:val="28"/>
                <w:lang w:val="uk-UA"/>
              </w:rPr>
              <w:t xml:space="preserve"> депутат України</w:t>
            </w:r>
            <w:r w:rsidR="00552469">
              <w:rPr>
                <w:b/>
                <w:sz w:val="28"/>
                <w:szCs w:val="28"/>
                <w:lang w:val="uk-UA"/>
              </w:rPr>
              <w:t xml:space="preserve">                                   </w:t>
            </w:r>
          </w:p>
        </w:tc>
        <w:tc>
          <w:tcPr>
            <w:tcW w:w="3780" w:type="dxa"/>
          </w:tcPr>
          <w:p w:rsidR="00FF757A" w:rsidRPr="00644604" w:rsidRDefault="00552469" w:rsidP="005A39DC">
            <w:pPr>
              <w:ind w:firstLine="0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            Торохтій Б.Г. (101)</w:t>
            </w:r>
          </w:p>
        </w:tc>
      </w:tr>
    </w:tbl>
    <w:p w:rsidR="00FF757A" w:rsidRPr="00781237" w:rsidRDefault="00FF757A">
      <w:pPr>
        <w:rPr>
          <w:lang w:val="uk-UA"/>
        </w:rPr>
      </w:pPr>
    </w:p>
    <w:sectPr w:rsidR="00FF757A" w:rsidRPr="00781237" w:rsidSect="00933080">
      <w:headerReference w:type="even" r:id="rId9"/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39A" w:rsidRDefault="0075739A">
      <w:r>
        <w:separator/>
      </w:r>
    </w:p>
  </w:endnote>
  <w:endnote w:type="continuationSeparator" w:id="0">
    <w:p w:rsidR="0075739A" w:rsidRDefault="00757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39A" w:rsidRDefault="0075739A">
      <w:r>
        <w:separator/>
      </w:r>
    </w:p>
  </w:footnote>
  <w:footnote w:type="continuationSeparator" w:id="0">
    <w:p w:rsidR="0075739A" w:rsidRDefault="007573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080" w:rsidRDefault="00933080" w:rsidP="00AA4144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933080" w:rsidRDefault="00933080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080" w:rsidRDefault="00933080" w:rsidP="00AA4144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64657F">
      <w:rPr>
        <w:rStyle w:val="ab"/>
        <w:noProof/>
      </w:rPr>
      <w:t>2</w:t>
    </w:r>
    <w:r>
      <w:rPr>
        <w:rStyle w:val="ab"/>
      </w:rPr>
      <w:fldChar w:fldCharType="end"/>
    </w:r>
  </w:p>
  <w:p w:rsidR="00933080" w:rsidRDefault="00933080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57A"/>
    <w:rsid w:val="000127A0"/>
    <w:rsid w:val="0002747B"/>
    <w:rsid w:val="000278A2"/>
    <w:rsid w:val="000850A3"/>
    <w:rsid w:val="000C4D56"/>
    <w:rsid w:val="000D18C1"/>
    <w:rsid w:val="001970DD"/>
    <w:rsid w:val="002437F2"/>
    <w:rsid w:val="0030551E"/>
    <w:rsid w:val="00307725"/>
    <w:rsid w:val="003F7D00"/>
    <w:rsid w:val="00417B39"/>
    <w:rsid w:val="004407A5"/>
    <w:rsid w:val="0046048C"/>
    <w:rsid w:val="004A0D12"/>
    <w:rsid w:val="004B29C1"/>
    <w:rsid w:val="004C489E"/>
    <w:rsid w:val="00552469"/>
    <w:rsid w:val="00594A70"/>
    <w:rsid w:val="005A39DC"/>
    <w:rsid w:val="005A5699"/>
    <w:rsid w:val="005C7DA7"/>
    <w:rsid w:val="005E1A98"/>
    <w:rsid w:val="005F5F3F"/>
    <w:rsid w:val="0061796E"/>
    <w:rsid w:val="0062026E"/>
    <w:rsid w:val="00623D3B"/>
    <w:rsid w:val="00644604"/>
    <w:rsid w:val="0064657F"/>
    <w:rsid w:val="006572E0"/>
    <w:rsid w:val="0067331A"/>
    <w:rsid w:val="006937E7"/>
    <w:rsid w:val="00696837"/>
    <w:rsid w:val="006F6341"/>
    <w:rsid w:val="00713A1E"/>
    <w:rsid w:val="0075739A"/>
    <w:rsid w:val="00764A42"/>
    <w:rsid w:val="00776712"/>
    <w:rsid w:val="00781237"/>
    <w:rsid w:val="00784864"/>
    <w:rsid w:val="007B4BD2"/>
    <w:rsid w:val="007D0345"/>
    <w:rsid w:val="007D2809"/>
    <w:rsid w:val="00802A15"/>
    <w:rsid w:val="00867328"/>
    <w:rsid w:val="00876308"/>
    <w:rsid w:val="00926D91"/>
    <w:rsid w:val="00933080"/>
    <w:rsid w:val="0094573E"/>
    <w:rsid w:val="00992BD9"/>
    <w:rsid w:val="0099514E"/>
    <w:rsid w:val="00A26D52"/>
    <w:rsid w:val="00AA4144"/>
    <w:rsid w:val="00AC4869"/>
    <w:rsid w:val="00B05335"/>
    <w:rsid w:val="00B46922"/>
    <w:rsid w:val="00B47308"/>
    <w:rsid w:val="00B61B29"/>
    <w:rsid w:val="00B75DE3"/>
    <w:rsid w:val="00B909B0"/>
    <w:rsid w:val="00BA4973"/>
    <w:rsid w:val="00C26945"/>
    <w:rsid w:val="00C45C45"/>
    <w:rsid w:val="00C81611"/>
    <w:rsid w:val="00C90600"/>
    <w:rsid w:val="00C96DA7"/>
    <w:rsid w:val="00CD41EB"/>
    <w:rsid w:val="00CF0DE3"/>
    <w:rsid w:val="00CF30E9"/>
    <w:rsid w:val="00D26A9B"/>
    <w:rsid w:val="00D57283"/>
    <w:rsid w:val="00E27885"/>
    <w:rsid w:val="00E45B98"/>
    <w:rsid w:val="00E46505"/>
    <w:rsid w:val="00E664E2"/>
    <w:rsid w:val="00E72B08"/>
    <w:rsid w:val="00E82C1C"/>
    <w:rsid w:val="00F278CB"/>
    <w:rsid w:val="00F67242"/>
    <w:rsid w:val="00F958C4"/>
    <w:rsid w:val="00FA1804"/>
    <w:rsid w:val="00FB44FC"/>
    <w:rsid w:val="00FE451B"/>
    <w:rsid w:val="00FF757A"/>
    <w:rsid w:val="00FF7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30E9"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">
    <w:name w:val="Font Style"/>
    <w:uiPriority w:val="99"/>
    <w:rsid w:val="00FF757A"/>
    <w:rPr>
      <w:color w:val="000000"/>
      <w:sz w:val="20"/>
    </w:rPr>
  </w:style>
  <w:style w:type="paragraph" w:styleId="3">
    <w:name w:val="Body Text Indent 3"/>
    <w:basedOn w:val="a"/>
    <w:link w:val="30"/>
    <w:uiPriority w:val="99"/>
    <w:rsid w:val="00FF757A"/>
    <w:pPr>
      <w:ind w:firstLine="720"/>
      <w:jc w:val="both"/>
    </w:pPr>
    <w:rPr>
      <w:sz w:val="32"/>
      <w:szCs w:val="32"/>
      <w:lang w:val="uk-UA" w:eastAsia="uk-UA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locked/>
    <w:rPr>
      <w:rFonts w:cs="Times New Roman"/>
      <w:sz w:val="16"/>
      <w:szCs w:val="16"/>
      <w:lang w:val="ru-RU" w:eastAsia="ru-RU"/>
    </w:rPr>
  </w:style>
  <w:style w:type="paragraph" w:styleId="a3">
    <w:name w:val="Body Text Indent"/>
    <w:basedOn w:val="a"/>
    <w:link w:val="a4"/>
    <w:uiPriority w:val="99"/>
    <w:rsid w:val="00FF757A"/>
    <w:pPr>
      <w:spacing w:after="120"/>
      <w:ind w:left="283"/>
    </w:p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5">
    <w:name w:val="Body Text"/>
    <w:basedOn w:val="a"/>
    <w:link w:val="a6"/>
    <w:uiPriority w:val="99"/>
    <w:rsid w:val="00FF757A"/>
    <w:pPr>
      <w:spacing w:after="120"/>
    </w:pPr>
  </w:style>
  <w:style w:type="character" w:customStyle="1" w:styleId="a6">
    <w:name w:val="Основний текст Знак"/>
    <w:basedOn w:val="a0"/>
    <w:link w:val="a5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customStyle="1" w:styleId="a7">
    <w:name w:val="Стиль"/>
    <w:uiPriority w:val="99"/>
    <w:rsid w:val="00FF757A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  <w:lang w:val="uk-UA" w:eastAsia="uk-UA"/>
    </w:rPr>
  </w:style>
  <w:style w:type="table" w:styleId="a8">
    <w:name w:val="Table Grid"/>
    <w:basedOn w:val="a1"/>
    <w:uiPriority w:val="99"/>
    <w:rsid w:val="00FF757A"/>
    <w:pPr>
      <w:spacing w:after="0" w:line="240" w:lineRule="auto"/>
      <w:ind w:firstLine="709"/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uiPriority w:val="99"/>
    <w:rsid w:val="00FF757A"/>
    <w:pPr>
      <w:autoSpaceDE w:val="0"/>
      <w:autoSpaceDN w:val="0"/>
      <w:spacing w:after="120" w:line="480" w:lineRule="auto"/>
    </w:pPr>
    <w:rPr>
      <w:lang w:eastAsia="uk-UA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9">
    <w:name w:val="header"/>
    <w:basedOn w:val="a"/>
    <w:link w:val="aa"/>
    <w:uiPriority w:val="99"/>
    <w:rsid w:val="00933080"/>
    <w:pPr>
      <w:tabs>
        <w:tab w:val="center" w:pos="4677"/>
        <w:tab w:val="right" w:pos="9355"/>
      </w:tabs>
    </w:pPr>
  </w:style>
  <w:style w:type="character" w:customStyle="1" w:styleId="aa">
    <w:name w:val="Верхній колонтитул Знак"/>
    <w:basedOn w:val="a0"/>
    <w:link w:val="a9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styleId="ab">
    <w:name w:val="page number"/>
    <w:basedOn w:val="a0"/>
    <w:uiPriority w:val="99"/>
    <w:rsid w:val="00933080"/>
    <w:rPr>
      <w:rFonts w:cs="Times New Roman"/>
    </w:rPr>
  </w:style>
  <w:style w:type="paragraph" w:styleId="ac">
    <w:name w:val="footer"/>
    <w:basedOn w:val="a"/>
    <w:link w:val="ad"/>
    <w:uiPriority w:val="99"/>
    <w:unhideWhenUsed/>
    <w:rsid w:val="00B75DE3"/>
    <w:pPr>
      <w:tabs>
        <w:tab w:val="center" w:pos="4986"/>
        <w:tab w:val="right" w:pos="9973"/>
      </w:tabs>
    </w:pPr>
  </w:style>
  <w:style w:type="character" w:customStyle="1" w:styleId="ad">
    <w:name w:val="Нижній колонтитул Знак"/>
    <w:basedOn w:val="a0"/>
    <w:link w:val="ac"/>
    <w:uiPriority w:val="99"/>
    <w:locked/>
    <w:rsid w:val="00B75DE3"/>
    <w:rPr>
      <w:rFonts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4AA4EB-DFF5-4D84-AE89-7DF97B8733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8BBDFD-4357-48F8-854A-6C70971A8BA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1A93018-3426-4D6F-89B4-C52EBA4E88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2940</Words>
  <Characters>1677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2020-10-05T13:51:00Z</dcterms:created>
  <dcterms:modified xsi:type="dcterms:W3CDTF">2020-10-05T13:51:00Z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