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56F1" w:rsidRDefault="00E656F1" w:rsidP="00F90EF2">
      <w:pPr>
        <w:pStyle w:val="20"/>
        <w:ind w:left="5220"/>
        <w:jc w:val="left"/>
        <w:rPr>
          <w:b/>
          <w:bCs/>
        </w:rPr>
      </w:pPr>
    </w:p>
    <w:p w:rsidR="00F90EF2" w:rsidRDefault="002664AC" w:rsidP="00F90EF2">
      <w:pPr>
        <w:pStyle w:val="20"/>
        <w:ind w:left="5220"/>
        <w:jc w:val="left"/>
        <w:rPr>
          <w:b/>
          <w:bCs/>
        </w:rPr>
      </w:pPr>
      <w:r w:rsidRPr="007812C4">
        <w:rPr>
          <w:b/>
          <w:bCs/>
        </w:rPr>
        <w:t xml:space="preserve">Комітет Верховної Ради України </w:t>
      </w:r>
      <w:r w:rsidR="00271014" w:rsidRPr="007812C4">
        <w:rPr>
          <w:b/>
          <w:bCs/>
        </w:rPr>
        <w:t>з питань фінансів, податкової та митної політики</w:t>
      </w:r>
    </w:p>
    <w:p w:rsidR="00E656F1" w:rsidRDefault="00E656F1" w:rsidP="00F90EF2">
      <w:pPr>
        <w:pStyle w:val="20"/>
        <w:ind w:left="5220"/>
        <w:jc w:val="left"/>
        <w:rPr>
          <w:b/>
          <w:bCs/>
        </w:rPr>
      </w:pPr>
    </w:p>
    <w:p w:rsidR="00E656F1" w:rsidRDefault="00E656F1" w:rsidP="00F90EF2">
      <w:pPr>
        <w:pStyle w:val="20"/>
        <w:ind w:left="5220"/>
        <w:jc w:val="left"/>
        <w:rPr>
          <w:b/>
          <w:bCs/>
        </w:rPr>
      </w:pPr>
    </w:p>
    <w:p w:rsidR="00E656F1" w:rsidRPr="002F139D" w:rsidRDefault="00E656F1" w:rsidP="00E656F1">
      <w:pPr>
        <w:pStyle w:val="20"/>
        <w:jc w:val="left"/>
        <w:rPr>
          <w:bCs/>
          <w:i/>
        </w:rPr>
      </w:pPr>
      <w:r w:rsidRPr="002F139D">
        <w:rPr>
          <w:bCs/>
          <w:i/>
        </w:rPr>
        <w:t>Щодо законопроекту за реєстр. № 4</w:t>
      </w:r>
      <w:r>
        <w:rPr>
          <w:bCs/>
          <w:i/>
        </w:rPr>
        <w:t>114-1</w:t>
      </w:r>
    </w:p>
    <w:p w:rsidR="00E9344A" w:rsidRPr="00EA6280" w:rsidRDefault="00D73D73" w:rsidP="00D73D73">
      <w:pPr>
        <w:tabs>
          <w:tab w:val="left" w:pos="4344"/>
        </w:tabs>
        <w:jc w:val="both"/>
        <w:rPr>
          <w:b/>
          <w:bCs/>
          <w:sz w:val="16"/>
          <w:szCs w:val="28"/>
          <w:lang w:val="uk-UA"/>
        </w:rPr>
      </w:pPr>
      <w:r w:rsidRPr="00EA6280">
        <w:rPr>
          <w:b/>
          <w:bCs/>
          <w:sz w:val="16"/>
          <w:szCs w:val="28"/>
          <w:lang w:val="uk-UA"/>
        </w:rPr>
        <w:tab/>
      </w:r>
    </w:p>
    <w:p w:rsidR="005E7E17" w:rsidRDefault="007F210B" w:rsidP="00FD7011">
      <w:pPr>
        <w:pStyle w:val="af1"/>
        <w:spacing w:before="120" w:beforeAutospacing="0" w:after="0" w:afterAutospacing="0"/>
        <w:ind w:firstLine="720"/>
        <w:jc w:val="both"/>
        <w:rPr>
          <w:sz w:val="28"/>
          <w:szCs w:val="28"/>
        </w:rPr>
      </w:pPr>
      <w:r w:rsidRPr="007812C4">
        <w:rPr>
          <w:sz w:val="28"/>
          <w:szCs w:val="28"/>
          <w:lang w:eastAsia="ru-RU"/>
        </w:rPr>
        <w:t xml:space="preserve">Комітет Верховної Ради України з питань бюджету на засіданні </w:t>
      </w:r>
      <w:r w:rsidR="00C711C5">
        <w:rPr>
          <w:sz w:val="28"/>
          <w:szCs w:val="28"/>
        </w:rPr>
        <w:t>25</w:t>
      </w:r>
      <w:r w:rsidR="004C1D90" w:rsidRPr="00B06A9C">
        <w:rPr>
          <w:sz w:val="28"/>
          <w:szCs w:val="28"/>
        </w:rPr>
        <w:t> листопада 2020 року (протокол № </w:t>
      </w:r>
      <w:r w:rsidR="00C711C5">
        <w:rPr>
          <w:sz w:val="28"/>
          <w:szCs w:val="28"/>
        </w:rPr>
        <w:t>64</w:t>
      </w:r>
      <w:bookmarkStart w:id="0" w:name="_GoBack"/>
      <w:bookmarkEnd w:id="0"/>
      <w:r w:rsidR="004C1D90" w:rsidRPr="00B06A9C">
        <w:rPr>
          <w:sz w:val="28"/>
          <w:szCs w:val="28"/>
        </w:rPr>
        <w:t>)</w:t>
      </w:r>
      <w:r w:rsidRPr="007812C4">
        <w:rPr>
          <w:sz w:val="28"/>
          <w:szCs w:val="28"/>
          <w:lang w:eastAsia="ru-RU"/>
        </w:rPr>
        <w:t xml:space="preserve"> відповідно до статей 27 і 109 Бюджетного кодексу України та статті 93 Регламенту Верховної Ради України розглянув проект Закону України </w:t>
      </w:r>
      <w:r w:rsidR="003854DF" w:rsidRPr="007812C4">
        <w:rPr>
          <w:sz w:val="28"/>
          <w:szCs w:val="28"/>
        </w:rPr>
        <w:t xml:space="preserve">про </w:t>
      </w:r>
      <w:r w:rsidR="00C11D35" w:rsidRPr="00C11D35">
        <w:rPr>
          <w:bCs/>
          <w:sz w:val="28"/>
          <w:szCs w:val="28"/>
        </w:rPr>
        <w:t>внесення змін до деяких законодавчих актів України щодо зменшення вживання тютюнових виробів і їх шкідливого впливу на здоров’я нації</w:t>
      </w:r>
      <w:r w:rsidR="002562FE" w:rsidRPr="007812C4">
        <w:rPr>
          <w:sz w:val="28"/>
          <w:szCs w:val="28"/>
          <w:lang w:eastAsia="ru-RU"/>
        </w:rPr>
        <w:t xml:space="preserve"> </w:t>
      </w:r>
      <w:r w:rsidR="00DE11FB" w:rsidRPr="007812C4">
        <w:rPr>
          <w:sz w:val="28"/>
          <w:szCs w:val="28"/>
          <w:lang w:eastAsia="ru-RU"/>
        </w:rPr>
        <w:t>(</w:t>
      </w:r>
      <w:r w:rsidRPr="007812C4">
        <w:rPr>
          <w:sz w:val="28"/>
          <w:szCs w:val="28"/>
          <w:lang w:eastAsia="ru-RU"/>
        </w:rPr>
        <w:t>реєстр. № </w:t>
      </w:r>
      <w:r w:rsidR="00EA6280">
        <w:rPr>
          <w:sz w:val="28"/>
          <w:szCs w:val="28"/>
          <w:lang w:eastAsia="ru-RU"/>
        </w:rPr>
        <w:t>4114</w:t>
      </w:r>
      <w:r w:rsidR="00C11D35">
        <w:rPr>
          <w:sz w:val="28"/>
          <w:szCs w:val="28"/>
          <w:lang w:eastAsia="ru-RU"/>
        </w:rPr>
        <w:t>-1</w:t>
      </w:r>
      <w:r w:rsidRPr="007812C4">
        <w:rPr>
          <w:sz w:val="28"/>
          <w:szCs w:val="28"/>
          <w:lang w:eastAsia="ru-RU"/>
        </w:rPr>
        <w:t xml:space="preserve"> від </w:t>
      </w:r>
      <w:r w:rsidR="00C11D35">
        <w:rPr>
          <w:sz w:val="28"/>
          <w:szCs w:val="28"/>
          <w:lang w:eastAsia="ru-RU"/>
        </w:rPr>
        <w:t>05</w:t>
      </w:r>
      <w:r w:rsidRPr="007812C4">
        <w:rPr>
          <w:sz w:val="28"/>
          <w:szCs w:val="28"/>
          <w:lang w:eastAsia="ru-RU"/>
        </w:rPr>
        <w:t>.</w:t>
      </w:r>
      <w:r w:rsidR="00C11D35">
        <w:rPr>
          <w:sz w:val="28"/>
          <w:szCs w:val="28"/>
          <w:lang w:eastAsia="ru-RU"/>
        </w:rPr>
        <w:t>10</w:t>
      </w:r>
      <w:r w:rsidRPr="007812C4">
        <w:rPr>
          <w:sz w:val="28"/>
          <w:szCs w:val="28"/>
          <w:lang w:eastAsia="ru-RU"/>
        </w:rPr>
        <w:t>.20</w:t>
      </w:r>
      <w:r w:rsidR="00FD7011">
        <w:rPr>
          <w:sz w:val="28"/>
          <w:szCs w:val="28"/>
          <w:lang w:eastAsia="ru-RU"/>
        </w:rPr>
        <w:t>20</w:t>
      </w:r>
      <w:r w:rsidR="00DE11FB" w:rsidRPr="007812C4">
        <w:rPr>
          <w:sz w:val="28"/>
          <w:szCs w:val="28"/>
          <w:lang w:eastAsia="ru-RU"/>
        </w:rPr>
        <w:t>)</w:t>
      </w:r>
      <w:r w:rsidR="00F07387" w:rsidRPr="007812C4">
        <w:rPr>
          <w:sz w:val="28"/>
          <w:szCs w:val="28"/>
          <w:lang w:eastAsia="ru-RU"/>
        </w:rPr>
        <w:t xml:space="preserve">, </w:t>
      </w:r>
      <w:r w:rsidR="008B181E" w:rsidRPr="007812C4">
        <w:rPr>
          <w:sz w:val="28"/>
          <w:szCs w:val="28"/>
          <w:lang w:eastAsia="ru-RU"/>
        </w:rPr>
        <w:t>поданий народним</w:t>
      </w:r>
      <w:r w:rsidR="00F70BE7" w:rsidRPr="007812C4">
        <w:rPr>
          <w:sz w:val="28"/>
          <w:szCs w:val="28"/>
          <w:lang w:eastAsia="ru-RU"/>
        </w:rPr>
        <w:t xml:space="preserve"> </w:t>
      </w:r>
      <w:r w:rsidR="008B181E" w:rsidRPr="007812C4">
        <w:rPr>
          <w:sz w:val="28"/>
          <w:szCs w:val="28"/>
          <w:lang w:eastAsia="ru-RU"/>
        </w:rPr>
        <w:t>депутат</w:t>
      </w:r>
      <w:r w:rsidR="00C11D35">
        <w:rPr>
          <w:sz w:val="28"/>
          <w:szCs w:val="28"/>
          <w:lang w:eastAsia="ru-RU"/>
        </w:rPr>
        <w:t>о</w:t>
      </w:r>
      <w:r w:rsidR="00FB7897" w:rsidRPr="007812C4">
        <w:rPr>
          <w:sz w:val="28"/>
          <w:szCs w:val="28"/>
          <w:lang w:eastAsia="ru-RU"/>
        </w:rPr>
        <w:t>м</w:t>
      </w:r>
      <w:r w:rsidR="008B181E" w:rsidRPr="007812C4">
        <w:rPr>
          <w:sz w:val="28"/>
          <w:szCs w:val="28"/>
          <w:lang w:eastAsia="ru-RU"/>
        </w:rPr>
        <w:t xml:space="preserve"> України</w:t>
      </w:r>
      <w:r w:rsidR="00DE11FB" w:rsidRPr="007812C4">
        <w:rPr>
          <w:sz w:val="28"/>
          <w:szCs w:val="28"/>
          <w:lang w:eastAsia="ru-RU"/>
        </w:rPr>
        <w:t xml:space="preserve"> </w:t>
      </w:r>
      <w:r w:rsidR="00C11D35">
        <w:rPr>
          <w:sz w:val="28"/>
          <w:szCs w:val="28"/>
          <w:lang w:eastAsia="ru-RU"/>
        </w:rPr>
        <w:t>Т</w:t>
      </w:r>
      <w:r w:rsidR="00544963">
        <w:rPr>
          <w:sz w:val="28"/>
          <w:szCs w:val="28"/>
          <w:lang w:eastAsia="ru-RU"/>
        </w:rPr>
        <w:t>о</w:t>
      </w:r>
      <w:r w:rsidR="00C11D35">
        <w:rPr>
          <w:sz w:val="28"/>
          <w:szCs w:val="28"/>
          <w:lang w:eastAsia="ru-RU"/>
        </w:rPr>
        <w:t>рохтієм Б.Г.</w:t>
      </w:r>
    </w:p>
    <w:p w:rsidR="00E656F1" w:rsidRDefault="003854DF" w:rsidP="00FD7011">
      <w:pPr>
        <w:pStyle w:val="20"/>
        <w:spacing w:before="120"/>
        <w:ind w:firstLine="709"/>
      </w:pPr>
      <w:r w:rsidRPr="00EA6280">
        <w:t>З</w:t>
      </w:r>
      <w:r w:rsidR="002D2C4A" w:rsidRPr="00EA6280">
        <w:t>аконопроектом п</w:t>
      </w:r>
      <w:r w:rsidR="00EA6280" w:rsidRPr="00EA6280">
        <w:t>ропонується</w:t>
      </w:r>
      <w:r w:rsidR="00E656F1">
        <w:t xml:space="preserve"> </w:t>
      </w:r>
      <w:proofErr w:type="spellStart"/>
      <w:r w:rsidR="00E656F1" w:rsidRPr="00E656F1">
        <w:t>внести</w:t>
      </w:r>
      <w:proofErr w:type="spellEnd"/>
      <w:r w:rsidR="00E656F1" w:rsidRPr="00E656F1">
        <w:t xml:space="preserve"> зміни до законів України «</w:t>
      </w:r>
      <w:r w:rsidR="00E656F1" w:rsidRPr="00E656F1">
        <w:rPr>
          <w:rStyle w:val="st24"/>
          <w:b w:val="0"/>
          <w:sz w:val="28"/>
          <w:szCs w:val="28"/>
        </w:rPr>
        <w:t>Про державне регулювання виробництва і обігу спирту етилового, коньячного і плодового, алкогольних напоїв, тютюнових виробів та пального» та</w:t>
      </w:r>
      <w:r w:rsidR="00E656F1" w:rsidRPr="00E656F1">
        <w:rPr>
          <w:b/>
        </w:rPr>
        <w:t xml:space="preserve"> </w:t>
      </w:r>
      <w:r w:rsidR="00E656F1" w:rsidRPr="00FE2B24">
        <w:t>«</w:t>
      </w:r>
      <w:r w:rsidR="00E656F1" w:rsidRPr="00FE2B24">
        <w:rPr>
          <w:bCs/>
          <w:iCs/>
        </w:rPr>
        <w:t>Про заходи щодо попередження та зменшення вживання тютюнових виробів і їх шкідливого впливу на здоров’я населення»</w:t>
      </w:r>
      <w:r w:rsidR="00E656F1">
        <w:rPr>
          <w:bCs/>
          <w:iCs/>
        </w:rPr>
        <w:t>, якими</w:t>
      </w:r>
      <w:r w:rsidR="00E656F1">
        <w:t xml:space="preserve">, зокрема, </w:t>
      </w:r>
      <w:r w:rsidR="00E656F1" w:rsidRPr="00FE2B24">
        <w:t>пошир</w:t>
      </w:r>
      <w:r w:rsidR="00E656F1">
        <w:t xml:space="preserve">юються </w:t>
      </w:r>
      <w:r w:rsidR="00E656F1" w:rsidRPr="00FE2B24">
        <w:t xml:space="preserve">заборони і обмеження щодо </w:t>
      </w:r>
      <w:r w:rsidR="007E60FC">
        <w:t>продажу</w:t>
      </w:r>
      <w:r w:rsidR="00E656F1" w:rsidRPr="00FE2B24">
        <w:t xml:space="preserve"> тютюнових виробів на електронні сигарети та рідини, що використовуються в електронних сиг</w:t>
      </w:r>
      <w:r w:rsidR="00E656F1">
        <w:t>аретах</w:t>
      </w:r>
      <w:r w:rsidR="00E656F1" w:rsidRPr="00FE2B24">
        <w:t>.</w:t>
      </w:r>
    </w:p>
    <w:p w:rsidR="00EA6280" w:rsidRDefault="00EA6280" w:rsidP="00FD7011">
      <w:pPr>
        <w:pStyle w:val="10"/>
        <w:spacing w:before="120"/>
        <w:ind w:firstLine="709"/>
        <w:rPr>
          <w:sz w:val="28"/>
          <w:szCs w:val="28"/>
        </w:rPr>
      </w:pPr>
      <w:r>
        <w:rPr>
          <w:sz w:val="28"/>
          <w:szCs w:val="28"/>
        </w:rPr>
        <w:t xml:space="preserve">У пояснювальній записці до законопроекту </w:t>
      </w:r>
      <w:proofErr w:type="spellStart"/>
      <w:r>
        <w:rPr>
          <w:sz w:val="28"/>
          <w:szCs w:val="28"/>
        </w:rPr>
        <w:t>відмічено</w:t>
      </w:r>
      <w:proofErr w:type="spellEnd"/>
      <w:r>
        <w:rPr>
          <w:sz w:val="28"/>
          <w:szCs w:val="28"/>
        </w:rPr>
        <w:t xml:space="preserve">, що його реалізація </w:t>
      </w:r>
      <w:r w:rsidRPr="00781237">
        <w:rPr>
          <w:sz w:val="28"/>
          <w:szCs w:val="28"/>
        </w:rPr>
        <w:t xml:space="preserve">призведе до </w:t>
      </w:r>
      <w:r w:rsidR="00E656F1" w:rsidRPr="00781237">
        <w:rPr>
          <w:sz w:val="28"/>
          <w:szCs w:val="28"/>
        </w:rPr>
        <w:t>зменшення</w:t>
      </w:r>
      <w:r w:rsidR="00E656F1">
        <w:rPr>
          <w:sz w:val="28"/>
          <w:szCs w:val="28"/>
        </w:rPr>
        <w:t xml:space="preserve"> вживання тютюнових виробів і електронних сигарет </w:t>
      </w:r>
      <w:r w:rsidR="00544963">
        <w:rPr>
          <w:sz w:val="28"/>
          <w:szCs w:val="28"/>
        </w:rPr>
        <w:t xml:space="preserve">та </w:t>
      </w:r>
      <w:r w:rsidR="00E656F1">
        <w:rPr>
          <w:sz w:val="28"/>
          <w:szCs w:val="28"/>
        </w:rPr>
        <w:t>покращенн</w:t>
      </w:r>
      <w:r w:rsidR="007E60FC">
        <w:rPr>
          <w:sz w:val="28"/>
          <w:szCs w:val="28"/>
        </w:rPr>
        <w:t>я</w:t>
      </w:r>
      <w:r w:rsidR="00E656F1">
        <w:rPr>
          <w:sz w:val="28"/>
          <w:szCs w:val="28"/>
        </w:rPr>
        <w:t xml:space="preserve"> контролю за їх обігом</w:t>
      </w:r>
      <w:r w:rsidRPr="00781237">
        <w:rPr>
          <w:sz w:val="28"/>
          <w:szCs w:val="28"/>
        </w:rPr>
        <w:t>.</w:t>
      </w:r>
    </w:p>
    <w:p w:rsidR="003B1639" w:rsidRDefault="003B1639" w:rsidP="00FD7011">
      <w:pPr>
        <w:pStyle w:val="10"/>
        <w:spacing w:before="120"/>
        <w:ind w:firstLine="709"/>
        <w:rPr>
          <w:sz w:val="28"/>
          <w:szCs w:val="28"/>
        </w:rPr>
      </w:pPr>
      <w:r w:rsidRPr="007812C4">
        <w:rPr>
          <w:sz w:val="28"/>
          <w:szCs w:val="28"/>
        </w:rPr>
        <w:t xml:space="preserve">Міністерство фінансів України у своєму висновку до законопроекту зазначає, що реалізація законопроекту </w:t>
      </w:r>
      <w:r w:rsidR="00EA6280">
        <w:rPr>
          <w:sz w:val="28"/>
          <w:szCs w:val="28"/>
        </w:rPr>
        <w:t>не впливатиме у поточному та наступному бюджетн</w:t>
      </w:r>
      <w:r w:rsidR="00340A5A">
        <w:rPr>
          <w:sz w:val="28"/>
          <w:szCs w:val="28"/>
        </w:rPr>
        <w:t>их</w:t>
      </w:r>
      <w:r w:rsidR="00EA6280">
        <w:rPr>
          <w:sz w:val="28"/>
          <w:szCs w:val="28"/>
        </w:rPr>
        <w:t xml:space="preserve"> періодах на показники бюджетів. </w:t>
      </w:r>
    </w:p>
    <w:p w:rsidR="007C0BCC" w:rsidRDefault="007C0BCC" w:rsidP="007C0BCC">
      <w:pPr>
        <w:pStyle w:val="10"/>
        <w:spacing w:before="120"/>
        <w:ind w:firstLine="709"/>
        <w:rPr>
          <w:sz w:val="28"/>
          <w:szCs w:val="28"/>
        </w:rPr>
      </w:pPr>
      <w:r>
        <w:rPr>
          <w:sz w:val="28"/>
          <w:szCs w:val="28"/>
        </w:rPr>
        <w:t xml:space="preserve">Разом з тим, слід відмітити, що відповідно до статті 17 </w:t>
      </w:r>
      <w:r w:rsidRPr="009710B7">
        <w:rPr>
          <w:sz w:val="28"/>
          <w:szCs w:val="28"/>
        </w:rPr>
        <w:t>Закону України «Про державне регулювання виробництва і обігу спирту етилового, коньячного і плодового, алкогольних напоїв та тютюнових виробів»</w:t>
      </w:r>
      <w:r>
        <w:rPr>
          <w:sz w:val="28"/>
          <w:szCs w:val="28"/>
        </w:rPr>
        <w:t xml:space="preserve"> </w:t>
      </w:r>
      <w:r w:rsidRPr="009710B7">
        <w:rPr>
          <w:sz w:val="28"/>
          <w:szCs w:val="28"/>
        </w:rPr>
        <w:t>у разі</w:t>
      </w:r>
      <w:r>
        <w:rPr>
          <w:sz w:val="28"/>
          <w:szCs w:val="28"/>
        </w:rPr>
        <w:t xml:space="preserve"> </w:t>
      </w:r>
      <w:r w:rsidRPr="00FD7011">
        <w:rPr>
          <w:sz w:val="28"/>
          <w:szCs w:val="28"/>
        </w:rPr>
        <w:t>порушення вимог</w:t>
      </w:r>
      <w:r>
        <w:rPr>
          <w:sz w:val="28"/>
          <w:szCs w:val="28"/>
        </w:rPr>
        <w:t xml:space="preserve"> </w:t>
      </w:r>
      <w:r w:rsidRPr="00FD7011">
        <w:rPr>
          <w:sz w:val="28"/>
          <w:szCs w:val="28"/>
        </w:rPr>
        <w:t>статті 15</w:t>
      </w:r>
      <w:hyperlink r:id="rId8" w:anchor="n622" w:history="1">
        <w:r w:rsidRPr="00FD7011">
          <w:rPr>
            <w:sz w:val="28"/>
            <w:szCs w:val="28"/>
          </w:rPr>
          <w:t>-3</w:t>
        </w:r>
      </w:hyperlink>
      <w:r>
        <w:rPr>
          <w:sz w:val="28"/>
          <w:szCs w:val="28"/>
        </w:rPr>
        <w:t xml:space="preserve"> </w:t>
      </w:r>
      <w:r w:rsidRPr="00FD7011">
        <w:rPr>
          <w:sz w:val="28"/>
          <w:szCs w:val="28"/>
        </w:rPr>
        <w:t>цього Закону</w:t>
      </w:r>
      <w:r w:rsidR="00544963">
        <w:rPr>
          <w:sz w:val="28"/>
          <w:szCs w:val="28"/>
        </w:rPr>
        <w:t xml:space="preserve"> </w:t>
      </w:r>
      <w:r w:rsidR="00544963" w:rsidRPr="00544963">
        <w:rPr>
          <w:i/>
          <w:sz w:val="28"/>
          <w:szCs w:val="28"/>
        </w:rPr>
        <w:t>(до якої законопроектом вносяться зміни щодо заборони продажу електронних сигарет)</w:t>
      </w:r>
      <w:r w:rsidRPr="00FD7011">
        <w:rPr>
          <w:sz w:val="28"/>
          <w:szCs w:val="28"/>
        </w:rPr>
        <w:t xml:space="preserve"> </w:t>
      </w:r>
      <w:r>
        <w:rPr>
          <w:sz w:val="28"/>
          <w:szCs w:val="28"/>
        </w:rPr>
        <w:t>д</w:t>
      </w:r>
      <w:r w:rsidRPr="009710B7">
        <w:rPr>
          <w:sz w:val="28"/>
          <w:szCs w:val="28"/>
        </w:rPr>
        <w:t>о суб'єктів господарювання</w:t>
      </w:r>
      <w:r w:rsidR="00544963">
        <w:rPr>
          <w:sz w:val="28"/>
          <w:szCs w:val="28"/>
        </w:rPr>
        <w:t xml:space="preserve"> </w:t>
      </w:r>
      <w:r w:rsidRPr="009710B7">
        <w:rPr>
          <w:sz w:val="28"/>
          <w:szCs w:val="28"/>
        </w:rPr>
        <w:t>застосовуються фінансові санкції у вигляді штраф</w:t>
      </w:r>
      <w:r>
        <w:rPr>
          <w:sz w:val="28"/>
          <w:szCs w:val="28"/>
        </w:rPr>
        <w:t>у</w:t>
      </w:r>
      <w:r w:rsidRPr="009710B7">
        <w:rPr>
          <w:sz w:val="28"/>
          <w:szCs w:val="28"/>
        </w:rPr>
        <w:t xml:space="preserve"> </w:t>
      </w:r>
      <w:r>
        <w:rPr>
          <w:sz w:val="28"/>
          <w:szCs w:val="28"/>
        </w:rPr>
        <w:t xml:space="preserve">у сумі </w:t>
      </w:r>
      <w:r w:rsidRPr="00FD7011">
        <w:rPr>
          <w:sz w:val="28"/>
          <w:szCs w:val="28"/>
        </w:rPr>
        <w:t>6800 гривень</w:t>
      </w:r>
      <w:r>
        <w:rPr>
          <w:sz w:val="28"/>
          <w:szCs w:val="28"/>
        </w:rPr>
        <w:t>.</w:t>
      </w:r>
    </w:p>
    <w:p w:rsidR="00D36684" w:rsidRDefault="003B63EB" w:rsidP="00FD7011">
      <w:pPr>
        <w:pStyle w:val="32"/>
        <w:spacing w:before="120" w:after="0"/>
        <w:ind w:firstLine="720"/>
        <w:rPr>
          <w:color w:val="000000"/>
        </w:rPr>
      </w:pPr>
      <w:r w:rsidRPr="007812C4">
        <w:lastRenderedPageBreak/>
        <w:t>За наслідками розгляду Комітет прийняв рішення, що законопроект матиме опосередкований вплив на показники бюджету (</w:t>
      </w:r>
      <w:r w:rsidRPr="007812C4">
        <w:rPr>
          <w:rStyle w:val="ae"/>
          <w:rFonts w:ascii="Times New Roman" w:hAnsi="Times New Roman"/>
          <w:b w:val="0"/>
          <w:sz w:val="28"/>
        </w:rPr>
        <w:t xml:space="preserve">може призвести до </w:t>
      </w:r>
      <w:r w:rsidRPr="007812C4">
        <w:t xml:space="preserve">збільшення доходів </w:t>
      </w:r>
      <w:r w:rsidRPr="007812C4">
        <w:rPr>
          <w:bCs/>
          <w:iCs/>
        </w:rPr>
        <w:t>бюджету від штрафів у разі виявлення відповідних порушень законодавства</w:t>
      </w:r>
      <w:r w:rsidRPr="007812C4">
        <w:t>).</w:t>
      </w:r>
      <w:r w:rsidRPr="007812C4">
        <w:rPr>
          <w:bCs/>
          <w:iCs/>
        </w:rPr>
        <w:t xml:space="preserve"> </w:t>
      </w:r>
      <w:r w:rsidRPr="007812C4">
        <w:rPr>
          <w:color w:val="000000"/>
        </w:rPr>
        <w:t>У разі прийняття відповідного закону він може набирати чинності згідно із законодавством.</w:t>
      </w:r>
    </w:p>
    <w:p w:rsidR="003B63EB" w:rsidRDefault="003B63EB" w:rsidP="00D36684">
      <w:pPr>
        <w:pStyle w:val="32"/>
        <w:spacing w:after="0"/>
        <w:ind w:firstLine="0"/>
        <w:rPr>
          <w:color w:val="000000"/>
        </w:rPr>
      </w:pPr>
    </w:p>
    <w:p w:rsidR="00FD7011" w:rsidRDefault="00FD7011" w:rsidP="00D36684">
      <w:pPr>
        <w:pStyle w:val="32"/>
        <w:spacing w:after="0"/>
        <w:ind w:firstLine="0"/>
        <w:rPr>
          <w:color w:val="000000"/>
        </w:rPr>
      </w:pPr>
    </w:p>
    <w:p w:rsidR="003B63EB" w:rsidRPr="007812C4" w:rsidRDefault="003B63EB" w:rsidP="00D36684">
      <w:pPr>
        <w:pStyle w:val="32"/>
        <w:spacing w:after="0"/>
        <w:ind w:firstLine="0"/>
      </w:pPr>
    </w:p>
    <w:p w:rsidR="00F11A87" w:rsidRDefault="00F11A87" w:rsidP="00F11A87">
      <w:pPr>
        <w:jc w:val="both"/>
        <w:rPr>
          <w:b/>
          <w:sz w:val="28"/>
          <w:szCs w:val="26"/>
          <w:lang w:val="uk-UA"/>
        </w:rPr>
      </w:pPr>
      <w:r w:rsidRPr="007812C4">
        <w:rPr>
          <w:b/>
          <w:sz w:val="28"/>
          <w:szCs w:val="26"/>
          <w:lang w:val="uk-UA"/>
        </w:rPr>
        <w:t>Голова Комітету</w:t>
      </w:r>
      <w:r w:rsidRPr="007812C4">
        <w:rPr>
          <w:b/>
          <w:sz w:val="28"/>
          <w:szCs w:val="26"/>
          <w:lang w:val="uk-UA"/>
        </w:rPr>
        <w:tab/>
      </w:r>
      <w:r w:rsidRPr="007812C4">
        <w:rPr>
          <w:b/>
          <w:sz w:val="28"/>
          <w:szCs w:val="26"/>
          <w:lang w:val="uk-UA"/>
        </w:rPr>
        <w:tab/>
      </w:r>
      <w:r w:rsidRPr="007812C4">
        <w:rPr>
          <w:b/>
          <w:sz w:val="28"/>
          <w:szCs w:val="26"/>
          <w:lang w:val="uk-UA"/>
        </w:rPr>
        <w:tab/>
      </w:r>
      <w:r w:rsidRPr="007812C4">
        <w:rPr>
          <w:b/>
          <w:sz w:val="28"/>
          <w:szCs w:val="26"/>
          <w:lang w:val="uk-UA"/>
        </w:rPr>
        <w:tab/>
      </w:r>
      <w:r w:rsidRPr="007812C4">
        <w:rPr>
          <w:b/>
          <w:sz w:val="28"/>
          <w:szCs w:val="26"/>
          <w:lang w:val="uk-UA"/>
        </w:rPr>
        <w:tab/>
      </w:r>
      <w:r w:rsidRPr="007812C4">
        <w:rPr>
          <w:b/>
          <w:sz w:val="28"/>
          <w:szCs w:val="26"/>
          <w:lang w:val="uk-UA"/>
        </w:rPr>
        <w:tab/>
      </w:r>
      <w:r w:rsidRPr="007812C4">
        <w:rPr>
          <w:b/>
          <w:sz w:val="28"/>
          <w:szCs w:val="26"/>
          <w:lang w:val="uk-UA"/>
        </w:rPr>
        <w:tab/>
        <w:t>Ю.Ю. Арістов</w:t>
      </w:r>
    </w:p>
    <w:sectPr w:rsidR="00F11A87" w:rsidSect="00544963">
      <w:headerReference w:type="even" r:id="rId9"/>
      <w:headerReference w:type="default" r:id="rId10"/>
      <w:footerReference w:type="even" r:id="rId11"/>
      <w:footerReference w:type="default" r:id="rId12"/>
      <w:headerReference w:type="first" r:id="rId13"/>
      <w:pgSz w:w="11906" w:h="16838" w:code="9"/>
      <w:pgMar w:top="1276" w:right="851" w:bottom="1560" w:left="156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2501" w:rsidRDefault="00F92501">
      <w:r>
        <w:separator/>
      </w:r>
    </w:p>
  </w:endnote>
  <w:endnote w:type="continuationSeparator" w:id="0">
    <w:p w:rsidR="00F92501" w:rsidRDefault="00F925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ntiqua">
    <w:altName w:val="Bahnschrift Light"/>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897" w:rsidRDefault="00FB7897" w:rsidP="00296B68">
    <w:pPr>
      <w:pStyle w:val="af"/>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sidR="007E60FC">
      <w:rPr>
        <w:rStyle w:val="ad"/>
        <w:noProof/>
      </w:rPr>
      <w:t>2</w:t>
    </w:r>
    <w:r>
      <w:rPr>
        <w:rStyle w:val="ad"/>
      </w:rPr>
      <w:fldChar w:fldCharType="end"/>
    </w:r>
  </w:p>
  <w:p w:rsidR="00FB7897" w:rsidRDefault="00FB7897" w:rsidP="006413A4">
    <w:pPr>
      <w:pStyle w:val="af"/>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897" w:rsidRDefault="00FB7897" w:rsidP="00296B68">
    <w:pPr>
      <w:pStyle w:val="af"/>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sidR="00C711C5">
      <w:rPr>
        <w:rStyle w:val="ad"/>
        <w:noProof/>
      </w:rPr>
      <w:t>2</w:t>
    </w:r>
    <w:r>
      <w:rPr>
        <w:rStyle w:val="ad"/>
      </w:rPr>
      <w:fldChar w:fldCharType="end"/>
    </w:r>
  </w:p>
  <w:p w:rsidR="00FB7897" w:rsidRDefault="00FB7897" w:rsidP="006413A4">
    <w:pPr>
      <w:pStyle w:val="af"/>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2501" w:rsidRDefault="00F92501">
      <w:r>
        <w:separator/>
      </w:r>
    </w:p>
  </w:footnote>
  <w:footnote w:type="continuationSeparator" w:id="0">
    <w:p w:rsidR="00F92501" w:rsidRDefault="00F925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897" w:rsidRDefault="00FB7897" w:rsidP="0042298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7E60FC">
      <w:rPr>
        <w:rStyle w:val="ad"/>
        <w:noProof/>
      </w:rPr>
      <w:t>2</w:t>
    </w:r>
    <w:r>
      <w:rPr>
        <w:rStyle w:val="ad"/>
      </w:rPr>
      <w:fldChar w:fldCharType="end"/>
    </w:r>
  </w:p>
  <w:p w:rsidR="00FB7897" w:rsidRDefault="00FB7897">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7011" w:rsidRPr="00C82BA6" w:rsidRDefault="00FD7011" w:rsidP="00FD7011">
    <w:pPr>
      <w:pStyle w:val="ab"/>
      <w:jc w:val="right"/>
      <w:rPr>
        <w:sz w:val="24"/>
        <w:szCs w:val="24"/>
      </w:rPr>
    </w:pPr>
    <w:r w:rsidRPr="00C82BA6">
      <w:rPr>
        <w:bCs/>
        <w:sz w:val="24"/>
        <w:szCs w:val="24"/>
      </w:rPr>
      <w:t xml:space="preserve">До реєстр. № </w:t>
    </w:r>
    <w:r>
      <w:rPr>
        <w:bCs/>
        <w:sz w:val="24"/>
        <w:szCs w:val="24"/>
      </w:rPr>
      <w:t>4114</w:t>
    </w:r>
    <w:r w:rsidR="00E656F1">
      <w:rPr>
        <w:bCs/>
        <w:sz w:val="24"/>
        <w:szCs w:val="24"/>
      </w:rPr>
      <w:t>-1</w:t>
    </w:r>
    <w:r w:rsidRPr="00C82BA6">
      <w:rPr>
        <w:bCs/>
        <w:sz w:val="24"/>
        <w:szCs w:val="24"/>
      </w:rPr>
      <w:t xml:space="preserve"> від </w:t>
    </w:r>
    <w:r w:rsidR="00E656F1">
      <w:rPr>
        <w:bCs/>
        <w:sz w:val="24"/>
        <w:szCs w:val="24"/>
      </w:rPr>
      <w:t>05</w:t>
    </w:r>
    <w:r w:rsidRPr="00C82BA6">
      <w:rPr>
        <w:bCs/>
        <w:sz w:val="24"/>
        <w:szCs w:val="24"/>
      </w:rPr>
      <w:t>.</w:t>
    </w:r>
    <w:r w:rsidR="00E656F1">
      <w:rPr>
        <w:bCs/>
        <w:sz w:val="24"/>
        <w:szCs w:val="24"/>
      </w:rPr>
      <w:t>10</w:t>
    </w:r>
    <w:r w:rsidRPr="00C82BA6">
      <w:rPr>
        <w:bCs/>
        <w:sz w:val="24"/>
        <w:szCs w:val="24"/>
      </w:rPr>
      <w:t>.20</w:t>
    </w:r>
    <w:r>
      <w:rPr>
        <w:bCs/>
        <w:sz w:val="24"/>
        <w:szCs w:val="24"/>
      </w:rPr>
      <w:t>20</w:t>
    </w:r>
  </w:p>
  <w:p w:rsidR="00FD7011" w:rsidRDefault="00FD7011">
    <w:pPr>
      <w:pStyle w:val="ab"/>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817D68" w:rsidRPr="00AD7F82" w:rsidTr="003877C5">
      <w:tc>
        <w:tcPr>
          <w:tcW w:w="11957" w:type="dxa"/>
          <w:tcBorders>
            <w:top w:val="nil"/>
            <w:left w:val="nil"/>
            <w:bottom w:val="nil"/>
            <w:right w:val="nil"/>
          </w:tcBorders>
        </w:tcPr>
        <w:p w:rsidR="00817D68" w:rsidRPr="00AD7F82" w:rsidRDefault="00817D68" w:rsidP="00817D68">
          <w:pPr>
            <w:pStyle w:val="ab"/>
            <w:rPr>
              <w:color w:val="002060"/>
              <w:sz w:val="32"/>
              <w:szCs w:val="32"/>
            </w:rPr>
          </w:pPr>
        </w:p>
        <w:p w:rsidR="00817D68" w:rsidRPr="00AD7F82" w:rsidRDefault="00817D68" w:rsidP="00817D68">
          <w:pPr>
            <w:pStyle w:val="ab"/>
            <w:rPr>
              <w:color w:val="002060"/>
              <w:sz w:val="32"/>
              <w:szCs w:val="32"/>
            </w:rPr>
          </w:pPr>
        </w:p>
        <w:p w:rsidR="00817D68" w:rsidRPr="00AD7F82" w:rsidRDefault="00817D68" w:rsidP="00817D68">
          <w:pPr>
            <w:pStyle w:val="ab"/>
            <w:rPr>
              <w:color w:val="002060"/>
              <w:sz w:val="32"/>
              <w:szCs w:val="32"/>
            </w:rPr>
          </w:pPr>
        </w:p>
        <w:p w:rsidR="00817D68" w:rsidRPr="0021032F" w:rsidRDefault="00817D68" w:rsidP="00817D68">
          <w:pPr>
            <w:pStyle w:val="ab"/>
            <w:spacing w:before="80"/>
            <w:jc w:val="center"/>
            <w:rPr>
              <w:color w:val="1829A8"/>
              <w:spacing w:val="20"/>
              <w:sz w:val="34"/>
              <w:szCs w:val="34"/>
            </w:rPr>
          </w:pPr>
          <w:r>
            <w:rPr>
              <w:noProof/>
              <w:lang w:eastAsia="uk-UA"/>
            </w:rPr>
            <w:drawing>
              <wp:anchor distT="360045" distB="0" distL="114300" distR="114300" simplePos="0" relativeHeight="251659264"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1032F">
            <w:rPr>
              <w:color w:val="1829A8"/>
              <w:spacing w:val="20"/>
              <w:sz w:val="34"/>
              <w:szCs w:val="34"/>
            </w:rPr>
            <w:t>ВЕРХОВНА РАДА УКРАЇНИ</w:t>
          </w:r>
        </w:p>
        <w:p w:rsidR="00817D68" w:rsidRPr="008D7BBE" w:rsidRDefault="00817D68" w:rsidP="00817D68">
          <w:pPr>
            <w:pStyle w:val="ab"/>
            <w:spacing w:before="100"/>
            <w:jc w:val="center"/>
            <w:rPr>
              <w:b/>
              <w:color w:val="1829A8"/>
              <w:spacing w:val="20"/>
              <w:sz w:val="24"/>
              <w:szCs w:val="24"/>
            </w:rPr>
          </w:pPr>
          <w:r w:rsidRPr="00C86266">
            <w:rPr>
              <w:b/>
              <w:color w:val="1829A8"/>
              <w:spacing w:val="20"/>
              <w:sz w:val="24"/>
              <w:szCs w:val="24"/>
            </w:rPr>
            <w:t>Комітет з питань</w:t>
          </w:r>
          <w:r>
            <w:rPr>
              <w:b/>
              <w:color w:val="1829A8"/>
              <w:spacing w:val="20"/>
              <w:sz w:val="24"/>
              <w:szCs w:val="24"/>
            </w:rPr>
            <w:t xml:space="preserve"> бюджету</w:t>
          </w:r>
        </w:p>
        <w:p w:rsidR="00817D68" w:rsidRPr="007B31A3" w:rsidRDefault="00817D68" w:rsidP="00817D68">
          <w:pPr>
            <w:pStyle w:val="ab"/>
            <w:spacing w:before="160" w:after="60"/>
            <w:jc w:val="center"/>
            <w:rPr>
              <w:color w:val="002060"/>
              <w:sz w:val="20"/>
            </w:rPr>
          </w:pPr>
          <w:r>
            <w:rPr>
              <w:color w:val="1829A8"/>
              <w:sz w:val="20"/>
            </w:rPr>
            <w:t>0</w:t>
          </w:r>
          <w:r w:rsidRPr="00A833C8">
            <w:rPr>
              <w:color w:val="1829A8"/>
              <w:sz w:val="20"/>
            </w:rPr>
            <w:t>1008, м.Київ-8, вул. М. Грушевського, 5</w:t>
          </w:r>
          <w:r>
            <w:rPr>
              <w:color w:val="1829A8"/>
              <w:sz w:val="20"/>
            </w:rPr>
            <w:t xml:space="preserve">, </w:t>
          </w:r>
          <w:proofErr w:type="spellStart"/>
          <w:r>
            <w:rPr>
              <w:color w:val="1829A8"/>
              <w:sz w:val="20"/>
            </w:rPr>
            <w:t>тел</w:t>
          </w:r>
          <w:proofErr w:type="spellEnd"/>
          <w:r>
            <w:rPr>
              <w:color w:val="1829A8"/>
              <w:sz w:val="20"/>
            </w:rPr>
            <w:t>.: 255-40-29, 255-43-61, факс: 255-41-23</w:t>
          </w:r>
        </w:p>
      </w:tc>
    </w:tr>
  </w:tbl>
  <w:p w:rsidR="00817D68" w:rsidRPr="001D254B" w:rsidRDefault="00817D68" w:rsidP="00817D68">
    <w:pPr>
      <w:rPr>
        <w:snapToGrid w:val="0"/>
        <w:vanish/>
        <w:color w:val="000000"/>
        <w:w w:val="0"/>
        <w:sz w:val="0"/>
        <w:szCs w:val="0"/>
        <w:u w:color="000000"/>
        <w:bdr w:val="none" w:sz="0" w:space="0" w:color="000000"/>
        <w:shd w:val="clear" w:color="000000" w:fill="000000"/>
        <w:lang w:val="x-none" w:eastAsia="x-none" w:bidi="x-none"/>
      </w:rPr>
    </w:pPr>
  </w:p>
  <w:tbl>
    <w:tblPr>
      <w:tblW w:w="12446" w:type="dxa"/>
      <w:tblInd w:w="-1680" w:type="dxa"/>
      <w:tblBorders>
        <w:top w:val="thinThickMediumGap" w:sz="12" w:space="0" w:color="0033CC"/>
      </w:tblBorders>
      <w:tblLook w:val="04A0" w:firstRow="1" w:lastRow="0" w:firstColumn="1" w:lastColumn="0" w:noHBand="0" w:noVBand="1"/>
    </w:tblPr>
    <w:tblGrid>
      <w:gridCol w:w="1646"/>
      <w:gridCol w:w="9714"/>
      <w:gridCol w:w="1086"/>
    </w:tblGrid>
    <w:tr w:rsidR="00817D68" w:rsidRPr="00053776" w:rsidTr="003877C5">
      <w:tc>
        <w:tcPr>
          <w:tcW w:w="1646" w:type="dxa"/>
          <w:tcBorders>
            <w:top w:val="nil"/>
          </w:tcBorders>
          <w:shd w:val="clear" w:color="auto" w:fill="auto"/>
        </w:tcPr>
        <w:p w:rsidR="00817D68" w:rsidRPr="001D254B" w:rsidRDefault="00817D68" w:rsidP="00817D68">
          <w:pPr>
            <w:pStyle w:val="ab"/>
            <w:rPr>
              <w:color w:val="002060"/>
            </w:rPr>
          </w:pPr>
        </w:p>
      </w:tc>
      <w:tc>
        <w:tcPr>
          <w:tcW w:w="9714" w:type="dxa"/>
          <w:shd w:val="clear" w:color="auto" w:fill="auto"/>
        </w:tcPr>
        <w:p w:rsidR="00817D68" w:rsidRPr="001D254B" w:rsidRDefault="00817D68" w:rsidP="00817D68">
          <w:pPr>
            <w:pStyle w:val="ab"/>
            <w:rPr>
              <w:color w:val="002060"/>
            </w:rPr>
          </w:pPr>
        </w:p>
      </w:tc>
      <w:tc>
        <w:tcPr>
          <w:tcW w:w="1086" w:type="dxa"/>
          <w:tcBorders>
            <w:top w:val="nil"/>
          </w:tcBorders>
          <w:shd w:val="clear" w:color="auto" w:fill="auto"/>
        </w:tcPr>
        <w:p w:rsidR="00817D68" w:rsidRPr="001D254B" w:rsidRDefault="00817D68" w:rsidP="00817D68">
          <w:pPr>
            <w:pStyle w:val="ab"/>
            <w:rPr>
              <w:color w:val="002060"/>
            </w:rPr>
          </w:pPr>
        </w:p>
      </w:tc>
    </w:tr>
  </w:tbl>
  <w:p w:rsidR="00817D68" w:rsidRPr="004F7B8A" w:rsidRDefault="00817D68" w:rsidP="00817D68">
    <w:pPr>
      <w:pStyle w:val="ab"/>
      <w:rPr>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21F"/>
    <w:multiLevelType w:val="hybridMultilevel"/>
    <w:tmpl w:val="B3B0EF8C"/>
    <w:lvl w:ilvl="0" w:tplc="3014EB26">
      <w:numFmt w:val="bullet"/>
      <w:lvlText w:val="-"/>
      <w:lvlJc w:val="left"/>
      <w:pPr>
        <w:tabs>
          <w:tab w:val="num" w:pos="1584"/>
        </w:tabs>
        <w:ind w:left="1584" w:hanging="864"/>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F62462D"/>
    <w:multiLevelType w:val="hybridMultilevel"/>
    <w:tmpl w:val="E77066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427266B"/>
    <w:multiLevelType w:val="hybridMultilevel"/>
    <w:tmpl w:val="43E65EFA"/>
    <w:lvl w:ilvl="0" w:tplc="49885262">
      <w:numFmt w:val="bullet"/>
      <w:lvlText w:val="-"/>
      <w:lvlJc w:val="left"/>
      <w:pPr>
        <w:ind w:left="1429" w:hanging="360"/>
      </w:pPr>
      <w:rPr>
        <w:rFonts w:ascii="Times New Roman" w:eastAsia="Times New Roman"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 w15:restartNumberingAfterBreak="0">
    <w:nsid w:val="25E44AE0"/>
    <w:multiLevelType w:val="hybridMultilevel"/>
    <w:tmpl w:val="89BA21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E0C483E"/>
    <w:multiLevelType w:val="hybridMultilevel"/>
    <w:tmpl w:val="DBDABB86"/>
    <w:lvl w:ilvl="0" w:tplc="CB82ADA0">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15:restartNumberingAfterBreak="0">
    <w:nsid w:val="34322734"/>
    <w:multiLevelType w:val="hybridMultilevel"/>
    <w:tmpl w:val="74CC44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7A15BDF"/>
    <w:multiLevelType w:val="hybridMultilevel"/>
    <w:tmpl w:val="74AEA4CE"/>
    <w:lvl w:ilvl="0" w:tplc="04190001">
      <w:start w:val="1"/>
      <w:numFmt w:val="bullet"/>
      <w:lvlText w:val=""/>
      <w:lvlJc w:val="left"/>
      <w:pPr>
        <w:tabs>
          <w:tab w:val="num" w:pos="1641"/>
        </w:tabs>
        <w:ind w:left="1641" w:hanging="360"/>
      </w:pPr>
      <w:rPr>
        <w:rFonts w:ascii="Symbol" w:hAnsi="Symbol" w:hint="default"/>
      </w:rPr>
    </w:lvl>
    <w:lvl w:ilvl="1" w:tplc="04190003" w:tentative="1">
      <w:start w:val="1"/>
      <w:numFmt w:val="bullet"/>
      <w:lvlText w:val="o"/>
      <w:lvlJc w:val="left"/>
      <w:pPr>
        <w:tabs>
          <w:tab w:val="num" w:pos="2361"/>
        </w:tabs>
        <w:ind w:left="2361" w:hanging="360"/>
      </w:pPr>
      <w:rPr>
        <w:rFonts w:ascii="Courier New" w:hAnsi="Courier New" w:hint="default"/>
      </w:rPr>
    </w:lvl>
    <w:lvl w:ilvl="2" w:tplc="04190005" w:tentative="1">
      <w:start w:val="1"/>
      <w:numFmt w:val="bullet"/>
      <w:lvlText w:val=""/>
      <w:lvlJc w:val="left"/>
      <w:pPr>
        <w:tabs>
          <w:tab w:val="num" w:pos="3081"/>
        </w:tabs>
        <w:ind w:left="3081" w:hanging="360"/>
      </w:pPr>
      <w:rPr>
        <w:rFonts w:ascii="Wingdings" w:hAnsi="Wingdings" w:hint="default"/>
      </w:rPr>
    </w:lvl>
    <w:lvl w:ilvl="3" w:tplc="04190001" w:tentative="1">
      <w:start w:val="1"/>
      <w:numFmt w:val="bullet"/>
      <w:lvlText w:val=""/>
      <w:lvlJc w:val="left"/>
      <w:pPr>
        <w:tabs>
          <w:tab w:val="num" w:pos="3801"/>
        </w:tabs>
        <w:ind w:left="3801" w:hanging="360"/>
      </w:pPr>
      <w:rPr>
        <w:rFonts w:ascii="Symbol" w:hAnsi="Symbol" w:hint="default"/>
      </w:rPr>
    </w:lvl>
    <w:lvl w:ilvl="4" w:tplc="04190003" w:tentative="1">
      <w:start w:val="1"/>
      <w:numFmt w:val="bullet"/>
      <w:lvlText w:val="o"/>
      <w:lvlJc w:val="left"/>
      <w:pPr>
        <w:tabs>
          <w:tab w:val="num" w:pos="4521"/>
        </w:tabs>
        <w:ind w:left="4521" w:hanging="360"/>
      </w:pPr>
      <w:rPr>
        <w:rFonts w:ascii="Courier New" w:hAnsi="Courier New" w:hint="default"/>
      </w:rPr>
    </w:lvl>
    <w:lvl w:ilvl="5" w:tplc="04190005" w:tentative="1">
      <w:start w:val="1"/>
      <w:numFmt w:val="bullet"/>
      <w:lvlText w:val=""/>
      <w:lvlJc w:val="left"/>
      <w:pPr>
        <w:tabs>
          <w:tab w:val="num" w:pos="5241"/>
        </w:tabs>
        <w:ind w:left="5241" w:hanging="360"/>
      </w:pPr>
      <w:rPr>
        <w:rFonts w:ascii="Wingdings" w:hAnsi="Wingdings" w:hint="default"/>
      </w:rPr>
    </w:lvl>
    <w:lvl w:ilvl="6" w:tplc="04190001" w:tentative="1">
      <w:start w:val="1"/>
      <w:numFmt w:val="bullet"/>
      <w:lvlText w:val=""/>
      <w:lvlJc w:val="left"/>
      <w:pPr>
        <w:tabs>
          <w:tab w:val="num" w:pos="5961"/>
        </w:tabs>
        <w:ind w:left="5961" w:hanging="360"/>
      </w:pPr>
      <w:rPr>
        <w:rFonts w:ascii="Symbol" w:hAnsi="Symbol" w:hint="default"/>
      </w:rPr>
    </w:lvl>
    <w:lvl w:ilvl="7" w:tplc="04190003" w:tentative="1">
      <w:start w:val="1"/>
      <w:numFmt w:val="bullet"/>
      <w:lvlText w:val="o"/>
      <w:lvlJc w:val="left"/>
      <w:pPr>
        <w:tabs>
          <w:tab w:val="num" w:pos="6681"/>
        </w:tabs>
        <w:ind w:left="6681" w:hanging="360"/>
      </w:pPr>
      <w:rPr>
        <w:rFonts w:ascii="Courier New" w:hAnsi="Courier New" w:hint="default"/>
      </w:rPr>
    </w:lvl>
    <w:lvl w:ilvl="8" w:tplc="04190005" w:tentative="1">
      <w:start w:val="1"/>
      <w:numFmt w:val="bullet"/>
      <w:lvlText w:val=""/>
      <w:lvlJc w:val="left"/>
      <w:pPr>
        <w:tabs>
          <w:tab w:val="num" w:pos="7401"/>
        </w:tabs>
        <w:ind w:left="7401" w:hanging="360"/>
      </w:pPr>
      <w:rPr>
        <w:rFonts w:ascii="Wingdings" w:hAnsi="Wingdings" w:hint="default"/>
      </w:rPr>
    </w:lvl>
  </w:abstractNum>
  <w:abstractNum w:abstractNumId="7" w15:restartNumberingAfterBreak="0">
    <w:nsid w:val="395B21CC"/>
    <w:multiLevelType w:val="hybridMultilevel"/>
    <w:tmpl w:val="184442FE"/>
    <w:lvl w:ilvl="0" w:tplc="13B2FC2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D407F98"/>
    <w:multiLevelType w:val="hybridMultilevel"/>
    <w:tmpl w:val="653059D6"/>
    <w:lvl w:ilvl="0" w:tplc="FFFFFFFF">
      <w:start w:val="1"/>
      <w:numFmt w:val="bullet"/>
      <w:lvlText w:val=""/>
      <w:lvlJc w:val="left"/>
      <w:pPr>
        <w:tabs>
          <w:tab w:val="num" w:pos="1500"/>
        </w:tabs>
        <w:ind w:left="1500" w:hanging="360"/>
      </w:pPr>
      <w:rPr>
        <w:rFonts w:ascii="Symbol" w:hAnsi="Symbol"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9" w15:restartNumberingAfterBreak="0">
    <w:nsid w:val="3F1542BB"/>
    <w:multiLevelType w:val="hybridMultilevel"/>
    <w:tmpl w:val="9A821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07A4C57"/>
    <w:multiLevelType w:val="hybridMultilevel"/>
    <w:tmpl w:val="D060ACF4"/>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1" w15:restartNumberingAfterBreak="0">
    <w:nsid w:val="4B0D7E0D"/>
    <w:multiLevelType w:val="hybridMultilevel"/>
    <w:tmpl w:val="FB8833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C180878"/>
    <w:multiLevelType w:val="hybridMultilevel"/>
    <w:tmpl w:val="B20AB7A6"/>
    <w:lvl w:ilvl="0" w:tplc="22FC601E">
      <w:numFmt w:val="bullet"/>
      <w:lvlText w:val="-"/>
      <w:lvlJc w:val="left"/>
      <w:pPr>
        <w:tabs>
          <w:tab w:val="num" w:pos="1596"/>
        </w:tabs>
        <w:ind w:left="1596" w:hanging="876"/>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13" w15:restartNumberingAfterBreak="0">
    <w:nsid w:val="559A40B4"/>
    <w:multiLevelType w:val="hybridMultilevel"/>
    <w:tmpl w:val="D76620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734797D"/>
    <w:multiLevelType w:val="hybridMultilevel"/>
    <w:tmpl w:val="FF284F6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5" w15:restartNumberingAfterBreak="0">
    <w:nsid w:val="6B822534"/>
    <w:multiLevelType w:val="hybridMultilevel"/>
    <w:tmpl w:val="0E041C54"/>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6" w15:restartNumberingAfterBreak="0">
    <w:nsid w:val="725B5EF6"/>
    <w:multiLevelType w:val="hybridMultilevel"/>
    <w:tmpl w:val="A6300CE0"/>
    <w:lvl w:ilvl="0" w:tplc="8670E040">
      <w:numFmt w:val="bullet"/>
      <w:lvlText w:val="-"/>
      <w:lvlJc w:val="left"/>
      <w:pPr>
        <w:ind w:left="502"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7" w15:restartNumberingAfterBreak="0">
    <w:nsid w:val="74745884"/>
    <w:multiLevelType w:val="hybridMultilevel"/>
    <w:tmpl w:val="226628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78F72CF"/>
    <w:multiLevelType w:val="hybridMultilevel"/>
    <w:tmpl w:val="66A2DA9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9" w15:restartNumberingAfterBreak="0">
    <w:nsid w:val="7AC364CE"/>
    <w:multiLevelType w:val="hybridMultilevel"/>
    <w:tmpl w:val="FA58A48A"/>
    <w:lvl w:ilvl="0" w:tplc="8C5C36A0">
      <w:numFmt w:val="bullet"/>
      <w:lvlText w:val="-"/>
      <w:lvlJc w:val="left"/>
      <w:pPr>
        <w:tabs>
          <w:tab w:val="num" w:pos="1632"/>
        </w:tabs>
        <w:ind w:left="1632" w:hanging="912"/>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1"/>
  </w:num>
  <w:num w:numId="2">
    <w:abstractNumId w:val="1"/>
  </w:num>
  <w:num w:numId="3">
    <w:abstractNumId w:val="17"/>
  </w:num>
  <w:num w:numId="4">
    <w:abstractNumId w:val="6"/>
  </w:num>
  <w:num w:numId="5">
    <w:abstractNumId w:val="3"/>
  </w:num>
  <w:num w:numId="6">
    <w:abstractNumId w:val="18"/>
  </w:num>
  <w:num w:numId="7">
    <w:abstractNumId w:val="10"/>
  </w:num>
  <w:num w:numId="8">
    <w:abstractNumId w:val="9"/>
  </w:num>
  <w:num w:numId="9">
    <w:abstractNumId w:val="8"/>
  </w:num>
  <w:num w:numId="10">
    <w:abstractNumId w:val="5"/>
  </w:num>
  <w:num w:numId="11">
    <w:abstractNumId w:val="14"/>
  </w:num>
  <w:num w:numId="12">
    <w:abstractNumId w:val="13"/>
  </w:num>
  <w:num w:numId="13">
    <w:abstractNumId w:val="7"/>
  </w:num>
  <w:num w:numId="1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19"/>
  </w:num>
  <w:num w:numId="1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5"/>
  </w:num>
  <w:num w:numId="20">
    <w:abstractNumId w:val="2"/>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C6"/>
    <w:rsid w:val="00001DA8"/>
    <w:rsid w:val="00002BE7"/>
    <w:rsid w:val="00005465"/>
    <w:rsid w:val="00007D2B"/>
    <w:rsid w:val="000134EA"/>
    <w:rsid w:val="000200FA"/>
    <w:rsid w:val="000215F8"/>
    <w:rsid w:val="00022656"/>
    <w:rsid w:val="0002274B"/>
    <w:rsid w:val="000248F6"/>
    <w:rsid w:val="000255E8"/>
    <w:rsid w:val="00026832"/>
    <w:rsid w:val="00027223"/>
    <w:rsid w:val="00036DBF"/>
    <w:rsid w:val="0004151A"/>
    <w:rsid w:val="000459BC"/>
    <w:rsid w:val="00050ED1"/>
    <w:rsid w:val="000544A0"/>
    <w:rsid w:val="00054C52"/>
    <w:rsid w:val="000559FB"/>
    <w:rsid w:val="00055C42"/>
    <w:rsid w:val="00063A18"/>
    <w:rsid w:val="00066645"/>
    <w:rsid w:val="00071901"/>
    <w:rsid w:val="0007287F"/>
    <w:rsid w:val="00081668"/>
    <w:rsid w:val="00084410"/>
    <w:rsid w:val="000906F6"/>
    <w:rsid w:val="000913C9"/>
    <w:rsid w:val="00094237"/>
    <w:rsid w:val="000965B2"/>
    <w:rsid w:val="000966F8"/>
    <w:rsid w:val="000A121E"/>
    <w:rsid w:val="000A5F82"/>
    <w:rsid w:val="000B3B90"/>
    <w:rsid w:val="000B4941"/>
    <w:rsid w:val="000B683C"/>
    <w:rsid w:val="000B6B99"/>
    <w:rsid w:val="000B7AB2"/>
    <w:rsid w:val="000B7B91"/>
    <w:rsid w:val="000C1710"/>
    <w:rsid w:val="000C220A"/>
    <w:rsid w:val="000C40FB"/>
    <w:rsid w:val="000C42ED"/>
    <w:rsid w:val="000C5272"/>
    <w:rsid w:val="000C584C"/>
    <w:rsid w:val="000C7A10"/>
    <w:rsid w:val="000D156A"/>
    <w:rsid w:val="000D1C29"/>
    <w:rsid w:val="000D55B4"/>
    <w:rsid w:val="000E009D"/>
    <w:rsid w:val="000E0FC3"/>
    <w:rsid w:val="000E5DBC"/>
    <w:rsid w:val="000E6EC7"/>
    <w:rsid w:val="000F4D63"/>
    <w:rsid w:val="000F58B5"/>
    <w:rsid w:val="000F694D"/>
    <w:rsid w:val="00101855"/>
    <w:rsid w:val="00103D47"/>
    <w:rsid w:val="00104D7F"/>
    <w:rsid w:val="00105EE6"/>
    <w:rsid w:val="001064DC"/>
    <w:rsid w:val="00110D10"/>
    <w:rsid w:val="00113124"/>
    <w:rsid w:val="00114A95"/>
    <w:rsid w:val="00114BE8"/>
    <w:rsid w:val="001161C2"/>
    <w:rsid w:val="00116790"/>
    <w:rsid w:val="001169A6"/>
    <w:rsid w:val="001210D5"/>
    <w:rsid w:val="00121C3F"/>
    <w:rsid w:val="00122852"/>
    <w:rsid w:val="00123295"/>
    <w:rsid w:val="00124AF9"/>
    <w:rsid w:val="001374CA"/>
    <w:rsid w:val="00145F33"/>
    <w:rsid w:val="00150005"/>
    <w:rsid w:val="00153B4A"/>
    <w:rsid w:val="00156879"/>
    <w:rsid w:val="001618C8"/>
    <w:rsid w:val="00162EAC"/>
    <w:rsid w:val="001641D7"/>
    <w:rsid w:val="00170616"/>
    <w:rsid w:val="00170F90"/>
    <w:rsid w:val="00171851"/>
    <w:rsid w:val="00177988"/>
    <w:rsid w:val="001825B8"/>
    <w:rsid w:val="00182F97"/>
    <w:rsid w:val="00183CA9"/>
    <w:rsid w:val="0018421A"/>
    <w:rsid w:val="00191832"/>
    <w:rsid w:val="0019260D"/>
    <w:rsid w:val="001B08CC"/>
    <w:rsid w:val="001B0A2B"/>
    <w:rsid w:val="001B1D57"/>
    <w:rsid w:val="001B2FCB"/>
    <w:rsid w:val="001B2FF7"/>
    <w:rsid w:val="001B3CE5"/>
    <w:rsid w:val="001B4AB4"/>
    <w:rsid w:val="001B5BA2"/>
    <w:rsid w:val="001C03FC"/>
    <w:rsid w:val="001C0637"/>
    <w:rsid w:val="001C2D33"/>
    <w:rsid w:val="001C448D"/>
    <w:rsid w:val="001D192D"/>
    <w:rsid w:val="001D3DFD"/>
    <w:rsid w:val="001D663B"/>
    <w:rsid w:val="001D7CD1"/>
    <w:rsid w:val="001F1D3C"/>
    <w:rsid w:val="001F433F"/>
    <w:rsid w:val="001F5ADD"/>
    <w:rsid w:val="002034B5"/>
    <w:rsid w:val="00204233"/>
    <w:rsid w:val="00211CF5"/>
    <w:rsid w:val="00220D9D"/>
    <w:rsid w:val="002219C7"/>
    <w:rsid w:val="00232312"/>
    <w:rsid w:val="002351D3"/>
    <w:rsid w:val="0024557D"/>
    <w:rsid w:val="002463B5"/>
    <w:rsid w:val="0025050C"/>
    <w:rsid w:val="002510BA"/>
    <w:rsid w:val="0025366B"/>
    <w:rsid w:val="002536BB"/>
    <w:rsid w:val="002562FE"/>
    <w:rsid w:val="0025655C"/>
    <w:rsid w:val="002641ED"/>
    <w:rsid w:val="002664AC"/>
    <w:rsid w:val="0026748D"/>
    <w:rsid w:val="002709C0"/>
    <w:rsid w:val="00271014"/>
    <w:rsid w:val="00273AF8"/>
    <w:rsid w:val="00280BC3"/>
    <w:rsid w:val="00281BDD"/>
    <w:rsid w:val="0028284F"/>
    <w:rsid w:val="002858E7"/>
    <w:rsid w:val="002864BE"/>
    <w:rsid w:val="00291077"/>
    <w:rsid w:val="00291D97"/>
    <w:rsid w:val="00292093"/>
    <w:rsid w:val="00292AEB"/>
    <w:rsid w:val="0029542E"/>
    <w:rsid w:val="00296B68"/>
    <w:rsid w:val="002A1D15"/>
    <w:rsid w:val="002A3550"/>
    <w:rsid w:val="002A7AC5"/>
    <w:rsid w:val="002B32F0"/>
    <w:rsid w:val="002B4E95"/>
    <w:rsid w:val="002B6E1B"/>
    <w:rsid w:val="002C2948"/>
    <w:rsid w:val="002C57B0"/>
    <w:rsid w:val="002C66D2"/>
    <w:rsid w:val="002D2C4A"/>
    <w:rsid w:val="002D4A09"/>
    <w:rsid w:val="002D77B2"/>
    <w:rsid w:val="002E18AC"/>
    <w:rsid w:val="002E43CD"/>
    <w:rsid w:val="002F10B9"/>
    <w:rsid w:val="002F6FF8"/>
    <w:rsid w:val="00302052"/>
    <w:rsid w:val="003039E3"/>
    <w:rsid w:val="00313C5A"/>
    <w:rsid w:val="00316158"/>
    <w:rsid w:val="00324B9E"/>
    <w:rsid w:val="0033108C"/>
    <w:rsid w:val="00340A5A"/>
    <w:rsid w:val="00342EC0"/>
    <w:rsid w:val="0034426A"/>
    <w:rsid w:val="00346DE7"/>
    <w:rsid w:val="00346E26"/>
    <w:rsid w:val="00351316"/>
    <w:rsid w:val="00351554"/>
    <w:rsid w:val="00352805"/>
    <w:rsid w:val="00353F98"/>
    <w:rsid w:val="00357005"/>
    <w:rsid w:val="00361C6B"/>
    <w:rsid w:val="00362618"/>
    <w:rsid w:val="00372AE2"/>
    <w:rsid w:val="00374823"/>
    <w:rsid w:val="003812DE"/>
    <w:rsid w:val="00381B96"/>
    <w:rsid w:val="003853A0"/>
    <w:rsid w:val="003854DF"/>
    <w:rsid w:val="00385AAA"/>
    <w:rsid w:val="00386889"/>
    <w:rsid w:val="00387C14"/>
    <w:rsid w:val="00390E5D"/>
    <w:rsid w:val="00391F3B"/>
    <w:rsid w:val="00395294"/>
    <w:rsid w:val="003958E1"/>
    <w:rsid w:val="00396821"/>
    <w:rsid w:val="003A0773"/>
    <w:rsid w:val="003A2500"/>
    <w:rsid w:val="003B1639"/>
    <w:rsid w:val="003B63EB"/>
    <w:rsid w:val="003C299C"/>
    <w:rsid w:val="003C4223"/>
    <w:rsid w:val="003C7633"/>
    <w:rsid w:val="003E05D5"/>
    <w:rsid w:val="003E1858"/>
    <w:rsid w:val="003E2442"/>
    <w:rsid w:val="003E3A89"/>
    <w:rsid w:val="003E5219"/>
    <w:rsid w:val="003E55BE"/>
    <w:rsid w:val="003F0742"/>
    <w:rsid w:val="003F1AA7"/>
    <w:rsid w:val="003F25E9"/>
    <w:rsid w:val="0040143D"/>
    <w:rsid w:val="004151B1"/>
    <w:rsid w:val="00420FC9"/>
    <w:rsid w:val="00420FFC"/>
    <w:rsid w:val="00422985"/>
    <w:rsid w:val="00422DA5"/>
    <w:rsid w:val="0042630C"/>
    <w:rsid w:val="00431F4F"/>
    <w:rsid w:val="00433159"/>
    <w:rsid w:val="00433B09"/>
    <w:rsid w:val="004374FB"/>
    <w:rsid w:val="0044144B"/>
    <w:rsid w:val="00443CC2"/>
    <w:rsid w:val="00444057"/>
    <w:rsid w:val="00444289"/>
    <w:rsid w:val="00455928"/>
    <w:rsid w:val="00460523"/>
    <w:rsid w:val="0046076E"/>
    <w:rsid w:val="0046651F"/>
    <w:rsid w:val="00470C5F"/>
    <w:rsid w:val="004713A4"/>
    <w:rsid w:val="00480653"/>
    <w:rsid w:val="004860AA"/>
    <w:rsid w:val="004940EF"/>
    <w:rsid w:val="004A1318"/>
    <w:rsid w:val="004A2717"/>
    <w:rsid w:val="004A373F"/>
    <w:rsid w:val="004A6FC8"/>
    <w:rsid w:val="004B3B93"/>
    <w:rsid w:val="004B46BD"/>
    <w:rsid w:val="004B767B"/>
    <w:rsid w:val="004B77E4"/>
    <w:rsid w:val="004C1D90"/>
    <w:rsid w:val="004D0872"/>
    <w:rsid w:val="004D0B0B"/>
    <w:rsid w:val="004D5898"/>
    <w:rsid w:val="004E2152"/>
    <w:rsid w:val="004E3D4F"/>
    <w:rsid w:val="004E63CD"/>
    <w:rsid w:val="004E665B"/>
    <w:rsid w:val="004E79D1"/>
    <w:rsid w:val="004F0D33"/>
    <w:rsid w:val="004F45AA"/>
    <w:rsid w:val="004F4950"/>
    <w:rsid w:val="004F6EDE"/>
    <w:rsid w:val="00500F30"/>
    <w:rsid w:val="005074B9"/>
    <w:rsid w:val="00510550"/>
    <w:rsid w:val="00524BFE"/>
    <w:rsid w:val="00526A75"/>
    <w:rsid w:val="00527DB4"/>
    <w:rsid w:val="0053368E"/>
    <w:rsid w:val="005356F6"/>
    <w:rsid w:val="005372F4"/>
    <w:rsid w:val="0054016C"/>
    <w:rsid w:val="00540891"/>
    <w:rsid w:val="00543A55"/>
    <w:rsid w:val="00544963"/>
    <w:rsid w:val="005572CE"/>
    <w:rsid w:val="0055777F"/>
    <w:rsid w:val="00565934"/>
    <w:rsid w:val="00571197"/>
    <w:rsid w:val="005779FC"/>
    <w:rsid w:val="00577FD3"/>
    <w:rsid w:val="00581907"/>
    <w:rsid w:val="00582BC3"/>
    <w:rsid w:val="0058635C"/>
    <w:rsid w:val="00587E93"/>
    <w:rsid w:val="00591F3E"/>
    <w:rsid w:val="0059577F"/>
    <w:rsid w:val="005A0B64"/>
    <w:rsid w:val="005A3535"/>
    <w:rsid w:val="005A48E5"/>
    <w:rsid w:val="005A4EA8"/>
    <w:rsid w:val="005A5589"/>
    <w:rsid w:val="005B11BB"/>
    <w:rsid w:val="005B2D8C"/>
    <w:rsid w:val="005B3A98"/>
    <w:rsid w:val="005C1593"/>
    <w:rsid w:val="005C29D3"/>
    <w:rsid w:val="005C6E70"/>
    <w:rsid w:val="005C7150"/>
    <w:rsid w:val="005C7674"/>
    <w:rsid w:val="005E4ADF"/>
    <w:rsid w:val="005E50B0"/>
    <w:rsid w:val="005E651D"/>
    <w:rsid w:val="005E728F"/>
    <w:rsid w:val="005E7E17"/>
    <w:rsid w:val="00601633"/>
    <w:rsid w:val="00613CCF"/>
    <w:rsid w:val="00614F0B"/>
    <w:rsid w:val="006164AD"/>
    <w:rsid w:val="00617A5B"/>
    <w:rsid w:val="00617B0A"/>
    <w:rsid w:val="00622175"/>
    <w:rsid w:val="0062315F"/>
    <w:rsid w:val="0062396B"/>
    <w:rsid w:val="00624227"/>
    <w:rsid w:val="00624CA9"/>
    <w:rsid w:val="006271A7"/>
    <w:rsid w:val="00632126"/>
    <w:rsid w:val="006413A4"/>
    <w:rsid w:val="00644D1B"/>
    <w:rsid w:val="00646863"/>
    <w:rsid w:val="0065368B"/>
    <w:rsid w:val="00653E2A"/>
    <w:rsid w:val="006572A9"/>
    <w:rsid w:val="00664424"/>
    <w:rsid w:val="00664D6F"/>
    <w:rsid w:val="006676C3"/>
    <w:rsid w:val="00667AEB"/>
    <w:rsid w:val="006722AF"/>
    <w:rsid w:val="006726A8"/>
    <w:rsid w:val="0067271C"/>
    <w:rsid w:val="00675CD4"/>
    <w:rsid w:val="00676D59"/>
    <w:rsid w:val="00681F45"/>
    <w:rsid w:val="00685251"/>
    <w:rsid w:val="00692144"/>
    <w:rsid w:val="006933D2"/>
    <w:rsid w:val="006935A4"/>
    <w:rsid w:val="00694187"/>
    <w:rsid w:val="006941A9"/>
    <w:rsid w:val="00695DDF"/>
    <w:rsid w:val="006A046D"/>
    <w:rsid w:val="006A04F3"/>
    <w:rsid w:val="006A3E9E"/>
    <w:rsid w:val="006A40CE"/>
    <w:rsid w:val="006A45FC"/>
    <w:rsid w:val="006B7082"/>
    <w:rsid w:val="006C7187"/>
    <w:rsid w:val="006C7759"/>
    <w:rsid w:val="006D0A8F"/>
    <w:rsid w:val="006D1788"/>
    <w:rsid w:val="006D5B94"/>
    <w:rsid w:val="006E23DD"/>
    <w:rsid w:val="006E31A5"/>
    <w:rsid w:val="006E426B"/>
    <w:rsid w:val="006E6644"/>
    <w:rsid w:val="006F1C9B"/>
    <w:rsid w:val="006F6B05"/>
    <w:rsid w:val="00701105"/>
    <w:rsid w:val="007062EB"/>
    <w:rsid w:val="007121F7"/>
    <w:rsid w:val="007126DE"/>
    <w:rsid w:val="00713DDF"/>
    <w:rsid w:val="00720768"/>
    <w:rsid w:val="00736D78"/>
    <w:rsid w:val="0075026F"/>
    <w:rsid w:val="00767C6C"/>
    <w:rsid w:val="00772737"/>
    <w:rsid w:val="00776384"/>
    <w:rsid w:val="007769CF"/>
    <w:rsid w:val="00777974"/>
    <w:rsid w:val="007812C4"/>
    <w:rsid w:val="00781F9B"/>
    <w:rsid w:val="0078368D"/>
    <w:rsid w:val="0078386B"/>
    <w:rsid w:val="0079242B"/>
    <w:rsid w:val="007A1F85"/>
    <w:rsid w:val="007A758E"/>
    <w:rsid w:val="007A7B8E"/>
    <w:rsid w:val="007B2A06"/>
    <w:rsid w:val="007B4678"/>
    <w:rsid w:val="007B6FDD"/>
    <w:rsid w:val="007C0BCC"/>
    <w:rsid w:val="007C0DE8"/>
    <w:rsid w:val="007C2690"/>
    <w:rsid w:val="007C33D1"/>
    <w:rsid w:val="007C539E"/>
    <w:rsid w:val="007D0DFD"/>
    <w:rsid w:val="007D348D"/>
    <w:rsid w:val="007D78BB"/>
    <w:rsid w:val="007E0508"/>
    <w:rsid w:val="007E576B"/>
    <w:rsid w:val="007E60FC"/>
    <w:rsid w:val="007E7DEB"/>
    <w:rsid w:val="007F1178"/>
    <w:rsid w:val="007F210B"/>
    <w:rsid w:val="007F2236"/>
    <w:rsid w:val="007F3EFD"/>
    <w:rsid w:val="007F4996"/>
    <w:rsid w:val="00807409"/>
    <w:rsid w:val="00807F71"/>
    <w:rsid w:val="00812082"/>
    <w:rsid w:val="00813A52"/>
    <w:rsid w:val="00814DA8"/>
    <w:rsid w:val="008155DA"/>
    <w:rsid w:val="0081728A"/>
    <w:rsid w:val="0081799D"/>
    <w:rsid w:val="00817D68"/>
    <w:rsid w:val="00826C8A"/>
    <w:rsid w:val="00837793"/>
    <w:rsid w:val="008423CD"/>
    <w:rsid w:val="00853B00"/>
    <w:rsid w:val="00856EBA"/>
    <w:rsid w:val="00861799"/>
    <w:rsid w:val="00871CA9"/>
    <w:rsid w:val="008738DF"/>
    <w:rsid w:val="008743D2"/>
    <w:rsid w:val="008751CB"/>
    <w:rsid w:val="00880084"/>
    <w:rsid w:val="00881576"/>
    <w:rsid w:val="00883862"/>
    <w:rsid w:val="00887609"/>
    <w:rsid w:val="008877FA"/>
    <w:rsid w:val="008958D7"/>
    <w:rsid w:val="00896204"/>
    <w:rsid w:val="00897760"/>
    <w:rsid w:val="008A12D0"/>
    <w:rsid w:val="008A1530"/>
    <w:rsid w:val="008B11FB"/>
    <w:rsid w:val="008B181E"/>
    <w:rsid w:val="008B3F87"/>
    <w:rsid w:val="008B50EE"/>
    <w:rsid w:val="008B6F26"/>
    <w:rsid w:val="008C5177"/>
    <w:rsid w:val="008D1925"/>
    <w:rsid w:val="008D1939"/>
    <w:rsid w:val="008D3939"/>
    <w:rsid w:val="008D3BE2"/>
    <w:rsid w:val="008D4250"/>
    <w:rsid w:val="008D7B60"/>
    <w:rsid w:val="008D7F69"/>
    <w:rsid w:val="008E0242"/>
    <w:rsid w:val="008E4C5C"/>
    <w:rsid w:val="008F0370"/>
    <w:rsid w:val="008F24E5"/>
    <w:rsid w:val="008F4E60"/>
    <w:rsid w:val="009016B4"/>
    <w:rsid w:val="00902FDD"/>
    <w:rsid w:val="00904B9A"/>
    <w:rsid w:val="00905009"/>
    <w:rsid w:val="00905560"/>
    <w:rsid w:val="00907BC3"/>
    <w:rsid w:val="0091016B"/>
    <w:rsid w:val="0091227C"/>
    <w:rsid w:val="00914683"/>
    <w:rsid w:val="00914E3B"/>
    <w:rsid w:val="00914ED9"/>
    <w:rsid w:val="00915401"/>
    <w:rsid w:val="00915A1C"/>
    <w:rsid w:val="00917928"/>
    <w:rsid w:val="009210B1"/>
    <w:rsid w:val="009239B6"/>
    <w:rsid w:val="00923DE2"/>
    <w:rsid w:val="00926527"/>
    <w:rsid w:val="00927E6A"/>
    <w:rsid w:val="00932465"/>
    <w:rsid w:val="00933588"/>
    <w:rsid w:val="009336BD"/>
    <w:rsid w:val="009374C9"/>
    <w:rsid w:val="00940D2A"/>
    <w:rsid w:val="00943E48"/>
    <w:rsid w:val="00947322"/>
    <w:rsid w:val="00955F76"/>
    <w:rsid w:val="00956786"/>
    <w:rsid w:val="00956BB9"/>
    <w:rsid w:val="00962C32"/>
    <w:rsid w:val="0096317E"/>
    <w:rsid w:val="009656C6"/>
    <w:rsid w:val="00965ADB"/>
    <w:rsid w:val="009710B7"/>
    <w:rsid w:val="00972A7A"/>
    <w:rsid w:val="009767C3"/>
    <w:rsid w:val="00984310"/>
    <w:rsid w:val="009845ED"/>
    <w:rsid w:val="00991071"/>
    <w:rsid w:val="00991104"/>
    <w:rsid w:val="00992BEE"/>
    <w:rsid w:val="0099335D"/>
    <w:rsid w:val="00996EB1"/>
    <w:rsid w:val="009A358E"/>
    <w:rsid w:val="009A4400"/>
    <w:rsid w:val="009B009D"/>
    <w:rsid w:val="009B4231"/>
    <w:rsid w:val="009B50F3"/>
    <w:rsid w:val="009B6602"/>
    <w:rsid w:val="009B6D1A"/>
    <w:rsid w:val="009B7A68"/>
    <w:rsid w:val="009C08C8"/>
    <w:rsid w:val="009C1008"/>
    <w:rsid w:val="009C28A6"/>
    <w:rsid w:val="009C6187"/>
    <w:rsid w:val="009D6CF9"/>
    <w:rsid w:val="009D7D3B"/>
    <w:rsid w:val="009E4C25"/>
    <w:rsid w:val="00A0353E"/>
    <w:rsid w:val="00A04440"/>
    <w:rsid w:val="00A15484"/>
    <w:rsid w:val="00A15AFD"/>
    <w:rsid w:val="00A35C65"/>
    <w:rsid w:val="00A36A58"/>
    <w:rsid w:val="00A37514"/>
    <w:rsid w:val="00A37684"/>
    <w:rsid w:val="00A4187C"/>
    <w:rsid w:val="00A418C5"/>
    <w:rsid w:val="00A41D1F"/>
    <w:rsid w:val="00A50077"/>
    <w:rsid w:val="00A54732"/>
    <w:rsid w:val="00A54CFE"/>
    <w:rsid w:val="00A54DD9"/>
    <w:rsid w:val="00A6240B"/>
    <w:rsid w:val="00A66A1D"/>
    <w:rsid w:val="00A67DD8"/>
    <w:rsid w:val="00A7094D"/>
    <w:rsid w:val="00A71329"/>
    <w:rsid w:val="00A74446"/>
    <w:rsid w:val="00A7589E"/>
    <w:rsid w:val="00A77A15"/>
    <w:rsid w:val="00A77D2B"/>
    <w:rsid w:val="00A83BD3"/>
    <w:rsid w:val="00A923EE"/>
    <w:rsid w:val="00A94136"/>
    <w:rsid w:val="00AA0B01"/>
    <w:rsid w:val="00AA51A9"/>
    <w:rsid w:val="00AB2526"/>
    <w:rsid w:val="00AC5389"/>
    <w:rsid w:val="00AD24B2"/>
    <w:rsid w:val="00AD673D"/>
    <w:rsid w:val="00AE3C74"/>
    <w:rsid w:val="00AF09D2"/>
    <w:rsid w:val="00B12C7D"/>
    <w:rsid w:val="00B174C9"/>
    <w:rsid w:val="00B23825"/>
    <w:rsid w:val="00B23F02"/>
    <w:rsid w:val="00B25A33"/>
    <w:rsid w:val="00B32040"/>
    <w:rsid w:val="00B3343A"/>
    <w:rsid w:val="00B34E64"/>
    <w:rsid w:val="00B34FC8"/>
    <w:rsid w:val="00B45A02"/>
    <w:rsid w:val="00B503C6"/>
    <w:rsid w:val="00B50585"/>
    <w:rsid w:val="00B521BF"/>
    <w:rsid w:val="00B64FA1"/>
    <w:rsid w:val="00B6563F"/>
    <w:rsid w:val="00B71B13"/>
    <w:rsid w:val="00B779F1"/>
    <w:rsid w:val="00B865B6"/>
    <w:rsid w:val="00B879AC"/>
    <w:rsid w:val="00B90048"/>
    <w:rsid w:val="00B9590D"/>
    <w:rsid w:val="00B97902"/>
    <w:rsid w:val="00BA061C"/>
    <w:rsid w:val="00BA6593"/>
    <w:rsid w:val="00BB0327"/>
    <w:rsid w:val="00BB43AC"/>
    <w:rsid w:val="00BB4530"/>
    <w:rsid w:val="00BB5822"/>
    <w:rsid w:val="00BB7696"/>
    <w:rsid w:val="00BC11D3"/>
    <w:rsid w:val="00BC3405"/>
    <w:rsid w:val="00BC3CC9"/>
    <w:rsid w:val="00BC59DA"/>
    <w:rsid w:val="00BC6B79"/>
    <w:rsid w:val="00BD6A10"/>
    <w:rsid w:val="00BE113F"/>
    <w:rsid w:val="00BE3B31"/>
    <w:rsid w:val="00BE48B3"/>
    <w:rsid w:val="00BE55DA"/>
    <w:rsid w:val="00BF49D8"/>
    <w:rsid w:val="00BF6EE9"/>
    <w:rsid w:val="00C0131E"/>
    <w:rsid w:val="00C03855"/>
    <w:rsid w:val="00C0598A"/>
    <w:rsid w:val="00C07FF0"/>
    <w:rsid w:val="00C11D35"/>
    <w:rsid w:val="00C14186"/>
    <w:rsid w:val="00C20029"/>
    <w:rsid w:val="00C279B2"/>
    <w:rsid w:val="00C27A46"/>
    <w:rsid w:val="00C315F5"/>
    <w:rsid w:val="00C33D24"/>
    <w:rsid w:val="00C402BA"/>
    <w:rsid w:val="00C40ABB"/>
    <w:rsid w:val="00C47B37"/>
    <w:rsid w:val="00C47B42"/>
    <w:rsid w:val="00C50FB6"/>
    <w:rsid w:val="00C52433"/>
    <w:rsid w:val="00C539D3"/>
    <w:rsid w:val="00C54B10"/>
    <w:rsid w:val="00C577B9"/>
    <w:rsid w:val="00C6035D"/>
    <w:rsid w:val="00C6294D"/>
    <w:rsid w:val="00C62A1D"/>
    <w:rsid w:val="00C70CDE"/>
    <w:rsid w:val="00C711C5"/>
    <w:rsid w:val="00C7136F"/>
    <w:rsid w:val="00C713F2"/>
    <w:rsid w:val="00C714C9"/>
    <w:rsid w:val="00C743B4"/>
    <w:rsid w:val="00C774CB"/>
    <w:rsid w:val="00C77506"/>
    <w:rsid w:val="00C77D03"/>
    <w:rsid w:val="00C872C6"/>
    <w:rsid w:val="00C92197"/>
    <w:rsid w:val="00C926D9"/>
    <w:rsid w:val="00C973C3"/>
    <w:rsid w:val="00C973EF"/>
    <w:rsid w:val="00CA13FD"/>
    <w:rsid w:val="00CA291E"/>
    <w:rsid w:val="00CA37C1"/>
    <w:rsid w:val="00CA46B8"/>
    <w:rsid w:val="00CB2356"/>
    <w:rsid w:val="00CB23B6"/>
    <w:rsid w:val="00CB5868"/>
    <w:rsid w:val="00CB5AFB"/>
    <w:rsid w:val="00CB6A0A"/>
    <w:rsid w:val="00CC696A"/>
    <w:rsid w:val="00CC789C"/>
    <w:rsid w:val="00CD3278"/>
    <w:rsid w:val="00CD6B97"/>
    <w:rsid w:val="00CD7FDF"/>
    <w:rsid w:val="00CE2070"/>
    <w:rsid w:val="00CE33C9"/>
    <w:rsid w:val="00CE36BA"/>
    <w:rsid w:val="00CE7626"/>
    <w:rsid w:val="00CE7A56"/>
    <w:rsid w:val="00CF2274"/>
    <w:rsid w:val="00CF7382"/>
    <w:rsid w:val="00D007E1"/>
    <w:rsid w:val="00D00ED2"/>
    <w:rsid w:val="00D01CBD"/>
    <w:rsid w:val="00D0307B"/>
    <w:rsid w:val="00D1485B"/>
    <w:rsid w:val="00D24796"/>
    <w:rsid w:val="00D24D7B"/>
    <w:rsid w:val="00D25260"/>
    <w:rsid w:val="00D31599"/>
    <w:rsid w:val="00D32F8F"/>
    <w:rsid w:val="00D3531E"/>
    <w:rsid w:val="00D36684"/>
    <w:rsid w:val="00D375D9"/>
    <w:rsid w:val="00D40587"/>
    <w:rsid w:val="00D52F88"/>
    <w:rsid w:val="00D57561"/>
    <w:rsid w:val="00D60C94"/>
    <w:rsid w:val="00D61C4F"/>
    <w:rsid w:val="00D72005"/>
    <w:rsid w:val="00D7227D"/>
    <w:rsid w:val="00D73D73"/>
    <w:rsid w:val="00D76D4F"/>
    <w:rsid w:val="00D85C29"/>
    <w:rsid w:val="00D86BE3"/>
    <w:rsid w:val="00D908DE"/>
    <w:rsid w:val="00D92CE4"/>
    <w:rsid w:val="00DB4741"/>
    <w:rsid w:val="00DB5343"/>
    <w:rsid w:val="00DB78EE"/>
    <w:rsid w:val="00DC014F"/>
    <w:rsid w:val="00DC274D"/>
    <w:rsid w:val="00DC2AA9"/>
    <w:rsid w:val="00DC33B3"/>
    <w:rsid w:val="00DC77EB"/>
    <w:rsid w:val="00DD3811"/>
    <w:rsid w:val="00DD5714"/>
    <w:rsid w:val="00DE11FB"/>
    <w:rsid w:val="00DE323D"/>
    <w:rsid w:val="00DE4C48"/>
    <w:rsid w:val="00DE674F"/>
    <w:rsid w:val="00DE7E83"/>
    <w:rsid w:val="00E14D67"/>
    <w:rsid w:val="00E21F76"/>
    <w:rsid w:val="00E26111"/>
    <w:rsid w:val="00E26748"/>
    <w:rsid w:val="00E27170"/>
    <w:rsid w:val="00E40FF1"/>
    <w:rsid w:val="00E45A6D"/>
    <w:rsid w:val="00E53001"/>
    <w:rsid w:val="00E55EEB"/>
    <w:rsid w:val="00E5628F"/>
    <w:rsid w:val="00E6108E"/>
    <w:rsid w:val="00E656F1"/>
    <w:rsid w:val="00E666DA"/>
    <w:rsid w:val="00E815F7"/>
    <w:rsid w:val="00E832CB"/>
    <w:rsid w:val="00E83B35"/>
    <w:rsid w:val="00E84952"/>
    <w:rsid w:val="00E850E1"/>
    <w:rsid w:val="00E90A92"/>
    <w:rsid w:val="00E92CC6"/>
    <w:rsid w:val="00E9344A"/>
    <w:rsid w:val="00EA4E48"/>
    <w:rsid w:val="00EA6280"/>
    <w:rsid w:val="00EB2918"/>
    <w:rsid w:val="00EB390D"/>
    <w:rsid w:val="00EB646D"/>
    <w:rsid w:val="00EC147C"/>
    <w:rsid w:val="00EC36EB"/>
    <w:rsid w:val="00EC472B"/>
    <w:rsid w:val="00ED258B"/>
    <w:rsid w:val="00ED3C32"/>
    <w:rsid w:val="00ED49F9"/>
    <w:rsid w:val="00ED756F"/>
    <w:rsid w:val="00EE2529"/>
    <w:rsid w:val="00EE3FDA"/>
    <w:rsid w:val="00EE4B9E"/>
    <w:rsid w:val="00EF1B40"/>
    <w:rsid w:val="00EF403D"/>
    <w:rsid w:val="00F005E8"/>
    <w:rsid w:val="00F069E0"/>
    <w:rsid w:val="00F07387"/>
    <w:rsid w:val="00F07B7A"/>
    <w:rsid w:val="00F117CC"/>
    <w:rsid w:val="00F11A87"/>
    <w:rsid w:val="00F2368A"/>
    <w:rsid w:val="00F24BE0"/>
    <w:rsid w:val="00F27504"/>
    <w:rsid w:val="00F30F31"/>
    <w:rsid w:val="00F31043"/>
    <w:rsid w:val="00F32B8E"/>
    <w:rsid w:val="00F3444B"/>
    <w:rsid w:val="00F35F51"/>
    <w:rsid w:val="00F37FB4"/>
    <w:rsid w:val="00F429A4"/>
    <w:rsid w:val="00F4350E"/>
    <w:rsid w:val="00F4728C"/>
    <w:rsid w:val="00F50876"/>
    <w:rsid w:val="00F55143"/>
    <w:rsid w:val="00F560DB"/>
    <w:rsid w:val="00F57152"/>
    <w:rsid w:val="00F57E7D"/>
    <w:rsid w:val="00F63E58"/>
    <w:rsid w:val="00F668A8"/>
    <w:rsid w:val="00F70BE7"/>
    <w:rsid w:val="00F7122D"/>
    <w:rsid w:val="00F74DB8"/>
    <w:rsid w:val="00F75587"/>
    <w:rsid w:val="00F7651E"/>
    <w:rsid w:val="00F774EB"/>
    <w:rsid w:val="00F81632"/>
    <w:rsid w:val="00F8224F"/>
    <w:rsid w:val="00F84E5C"/>
    <w:rsid w:val="00F85FC7"/>
    <w:rsid w:val="00F8713A"/>
    <w:rsid w:val="00F87731"/>
    <w:rsid w:val="00F90EF2"/>
    <w:rsid w:val="00F92501"/>
    <w:rsid w:val="00F9578E"/>
    <w:rsid w:val="00F96550"/>
    <w:rsid w:val="00FA7113"/>
    <w:rsid w:val="00FA798E"/>
    <w:rsid w:val="00FB3B12"/>
    <w:rsid w:val="00FB7897"/>
    <w:rsid w:val="00FC0F1A"/>
    <w:rsid w:val="00FC50CA"/>
    <w:rsid w:val="00FC64B9"/>
    <w:rsid w:val="00FC67FB"/>
    <w:rsid w:val="00FC7201"/>
    <w:rsid w:val="00FD0446"/>
    <w:rsid w:val="00FD1356"/>
    <w:rsid w:val="00FD616F"/>
    <w:rsid w:val="00FD7011"/>
    <w:rsid w:val="00FD7ABD"/>
    <w:rsid w:val="00FE4284"/>
    <w:rsid w:val="00FE5030"/>
    <w:rsid w:val="00FE59B7"/>
    <w:rsid w:val="00FF27D0"/>
    <w:rsid w:val="00FF69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3633BCB"/>
  <w15:chartTrackingRefBased/>
  <w15:docId w15:val="{35D51013-17CD-4B1E-B485-DD0FA8D68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tabs>
        <w:tab w:val="left" w:pos="3435"/>
      </w:tabs>
      <w:outlineLvl w:val="0"/>
    </w:pPr>
    <w:rPr>
      <w:sz w:val="28"/>
      <w:u w:val="single"/>
      <w:lang w:val="uk-UA"/>
    </w:rPr>
  </w:style>
  <w:style w:type="paragraph" w:styleId="2">
    <w:name w:val="heading 2"/>
    <w:basedOn w:val="a"/>
    <w:next w:val="a"/>
    <w:qFormat/>
    <w:pPr>
      <w:keepNext/>
      <w:jc w:val="center"/>
      <w:outlineLvl w:val="1"/>
    </w:pPr>
    <w:rPr>
      <w:b/>
      <w:bCs/>
      <w:sz w:val="28"/>
      <w:lang w:val="uk-UA"/>
    </w:rPr>
  </w:style>
  <w:style w:type="paragraph" w:styleId="3">
    <w:name w:val="heading 3"/>
    <w:basedOn w:val="a"/>
    <w:next w:val="a"/>
    <w:link w:val="30"/>
    <w:semiHidden/>
    <w:unhideWhenUsed/>
    <w:qFormat/>
    <w:rsid w:val="00EA6280"/>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4680"/>
    </w:pPr>
    <w:rPr>
      <w:b/>
      <w:bCs/>
      <w:sz w:val="28"/>
      <w:lang w:val="uk-UA"/>
    </w:rPr>
  </w:style>
  <w:style w:type="paragraph" w:styleId="a4">
    <w:name w:val="Body Text"/>
    <w:basedOn w:val="a"/>
    <w:pPr>
      <w:jc w:val="both"/>
    </w:pPr>
    <w:rPr>
      <w:sz w:val="28"/>
      <w:lang w:val="uk-UA"/>
    </w:rPr>
  </w:style>
  <w:style w:type="paragraph" w:styleId="20">
    <w:name w:val="Body Text 2"/>
    <w:basedOn w:val="a"/>
    <w:link w:val="21"/>
    <w:pPr>
      <w:jc w:val="both"/>
    </w:pPr>
    <w:rPr>
      <w:sz w:val="28"/>
      <w:szCs w:val="28"/>
      <w:lang w:val="uk-UA"/>
    </w:rPr>
  </w:style>
  <w:style w:type="paragraph" w:styleId="31">
    <w:name w:val="Body Text 3"/>
    <w:basedOn w:val="a"/>
    <w:rPr>
      <w:sz w:val="28"/>
      <w:lang w:val="uk-UA"/>
    </w:rPr>
  </w:style>
  <w:style w:type="paragraph" w:styleId="22">
    <w:name w:val="Body Text Indent 2"/>
    <w:basedOn w:val="a"/>
    <w:pPr>
      <w:ind w:firstLine="720"/>
      <w:jc w:val="both"/>
    </w:pPr>
    <w:rPr>
      <w:sz w:val="28"/>
      <w:szCs w:val="20"/>
      <w:u w:val="single"/>
      <w:lang w:val="uk-UA"/>
    </w:rPr>
  </w:style>
  <w:style w:type="paragraph" w:styleId="32">
    <w:name w:val="Body Text Indent 3"/>
    <w:basedOn w:val="a"/>
    <w:pPr>
      <w:spacing w:after="120"/>
      <w:ind w:firstLine="567"/>
      <w:jc w:val="both"/>
    </w:pPr>
    <w:rPr>
      <w:sz w:val="28"/>
      <w:szCs w:val="28"/>
      <w:lang w:val="uk-UA"/>
    </w:rPr>
  </w:style>
  <w:style w:type="paragraph" w:customStyle="1" w:styleId="Iniiaiieoaeno">
    <w:name w:val="Iniiaiie oaeno"/>
    <w:basedOn w:val="a"/>
    <w:pPr>
      <w:widowControl w:val="0"/>
      <w:jc w:val="both"/>
    </w:pPr>
    <w:rPr>
      <w:sz w:val="28"/>
      <w:szCs w:val="20"/>
      <w:lang w:val="uk-UA"/>
    </w:rPr>
  </w:style>
  <w:style w:type="paragraph" w:customStyle="1" w:styleId="a5">
    <w:name w:val="Îá"/>
    <w:pPr>
      <w:widowControl w:val="0"/>
      <w:overflowPunct w:val="0"/>
      <w:autoSpaceDE w:val="0"/>
      <w:autoSpaceDN w:val="0"/>
      <w:adjustRightInd w:val="0"/>
      <w:textAlignment w:val="baseline"/>
    </w:pPr>
    <w:rPr>
      <w:lang w:val="ru-RU" w:eastAsia="ru-RU"/>
    </w:rPr>
  </w:style>
  <w:style w:type="paragraph" w:customStyle="1" w:styleId="10">
    <w:name w:val="Звичайний1"/>
    <w:pPr>
      <w:widowControl w:val="0"/>
      <w:ind w:firstLine="720"/>
      <w:jc w:val="both"/>
    </w:pPr>
    <w:rPr>
      <w:snapToGrid w:val="0"/>
      <w:sz w:val="24"/>
      <w:lang w:eastAsia="ru-RU"/>
    </w:rPr>
  </w:style>
  <w:style w:type="paragraph" w:customStyle="1" w:styleId="11">
    <w:name w:val="Основний текст1"/>
    <w:basedOn w:val="a"/>
    <w:pPr>
      <w:spacing w:after="120"/>
    </w:pPr>
    <w:rPr>
      <w:szCs w:val="20"/>
      <w:lang w:val="uk-UA"/>
    </w:rPr>
  </w:style>
  <w:style w:type="paragraph" w:customStyle="1" w:styleId="a6">
    <w:name w:val="Нормальний текст"/>
    <w:basedOn w:val="a"/>
    <w:link w:val="a7"/>
    <w:pPr>
      <w:autoSpaceDE w:val="0"/>
      <w:autoSpaceDN w:val="0"/>
      <w:spacing w:before="120"/>
      <w:ind w:firstLine="567"/>
    </w:pPr>
    <w:rPr>
      <w:rFonts w:ascii="Antiqua" w:hAnsi="Antiqua"/>
      <w:sz w:val="26"/>
      <w:szCs w:val="26"/>
      <w:lang w:val="uk-UA"/>
    </w:rPr>
  </w:style>
  <w:style w:type="paragraph" w:customStyle="1" w:styleId="310">
    <w:name w:val="Основний текст з відступом 31"/>
    <w:basedOn w:val="a"/>
    <w:pPr>
      <w:ind w:firstLine="720"/>
      <w:jc w:val="both"/>
    </w:pPr>
    <w:rPr>
      <w:sz w:val="28"/>
      <w:szCs w:val="20"/>
      <w:lang w:val="uk-UA"/>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customStyle="1" w:styleId="a8">
    <w:name w:val="Ігор"/>
    <w:basedOn w:val="a"/>
    <w:pPr>
      <w:autoSpaceDE w:val="0"/>
      <w:autoSpaceDN w:val="0"/>
      <w:spacing w:before="120"/>
      <w:ind w:firstLine="567"/>
      <w:jc w:val="both"/>
    </w:pPr>
    <w:rPr>
      <w:sz w:val="28"/>
      <w:szCs w:val="26"/>
      <w:lang w:val="uk-UA"/>
    </w:rPr>
  </w:style>
  <w:style w:type="paragraph" w:styleId="a9">
    <w:name w:val="Balloon Text"/>
    <w:basedOn w:val="a"/>
    <w:semiHidden/>
    <w:rsid w:val="002B6E1B"/>
    <w:rPr>
      <w:rFonts w:ascii="Tahoma" w:hAnsi="Tahoma" w:cs="Tahoma"/>
      <w:sz w:val="16"/>
      <w:szCs w:val="16"/>
    </w:rPr>
  </w:style>
  <w:style w:type="paragraph" w:customStyle="1" w:styleId="ezOzZ">
    <w:name w:val="e‡zO’zZ"/>
    <w:rsid w:val="00E45A6D"/>
    <w:pPr>
      <w:widowControl w:val="0"/>
    </w:pPr>
    <w:rPr>
      <w:lang w:val="ru-RU" w:eastAsia="ru-RU"/>
    </w:rPr>
  </w:style>
  <w:style w:type="character" w:styleId="aa">
    <w:name w:val="Strong"/>
    <w:basedOn w:val="a0"/>
    <w:qFormat/>
    <w:rsid w:val="006C7759"/>
    <w:rPr>
      <w:rFonts w:ascii="Times New Roman" w:hAnsi="Times New Roman" w:cs="Times New Roman"/>
      <w:b/>
      <w:bCs/>
    </w:rPr>
  </w:style>
  <w:style w:type="character" w:customStyle="1" w:styleId="12">
    <w:name w:val="Строгий1"/>
    <w:rsid w:val="00F85FC7"/>
    <w:rPr>
      <w:b/>
    </w:rPr>
  </w:style>
  <w:style w:type="paragraph" w:customStyle="1" w:styleId="Igor">
    <w:name w:val="Igor"/>
    <w:basedOn w:val="a"/>
    <w:autoRedefine/>
    <w:rsid w:val="00D3531E"/>
    <w:pPr>
      <w:spacing w:before="120" w:after="120"/>
      <w:ind w:firstLine="709"/>
      <w:jc w:val="both"/>
    </w:pPr>
    <w:rPr>
      <w:color w:val="000000"/>
      <w:spacing w:val="1"/>
      <w:w w:val="93"/>
      <w:sz w:val="28"/>
      <w:lang w:val="uk-UA"/>
    </w:rPr>
  </w:style>
  <w:style w:type="paragraph" w:styleId="ab">
    <w:name w:val="header"/>
    <w:basedOn w:val="a"/>
    <w:link w:val="ac"/>
    <w:uiPriority w:val="99"/>
    <w:rsid w:val="00A15484"/>
    <w:pPr>
      <w:tabs>
        <w:tab w:val="center" w:pos="4153"/>
        <w:tab w:val="right" w:pos="8306"/>
      </w:tabs>
      <w:ind w:firstLine="720"/>
    </w:pPr>
    <w:rPr>
      <w:sz w:val="28"/>
      <w:szCs w:val="20"/>
      <w:lang w:val="uk-UA"/>
    </w:rPr>
  </w:style>
  <w:style w:type="character" w:styleId="ad">
    <w:name w:val="page number"/>
    <w:basedOn w:val="a0"/>
    <w:rsid w:val="007F4996"/>
  </w:style>
  <w:style w:type="character" w:customStyle="1" w:styleId="apple-style-span">
    <w:name w:val="apple-style-span"/>
    <w:basedOn w:val="a0"/>
    <w:rsid w:val="00F069E0"/>
  </w:style>
  <w:style w:type="character" w:customStyle="1" w:styleId="a7">
    <w:name w:val="Нормальний текст Знак"/>
    <w:basedOn w:val="a0"/>
    <w:link w:val="a6"/>
    <w:locked/>
    <w:rsid w:val="00F069E0"/>
    <w:rPr>
      <w:rFonts w:ascii="Antiqua" w:hAnsi="Antiqua"/>
      <w:sz w:val="26"/>
      <w:szCs w:val="26"/>
      <w:lang w:val="uk-UA" w:eastAsia="ru-RU" w:bidi="ar-SA"/>
    </w:rPr>
  </w:style>
  <w:style w:type="character" w:customStyle="1" w:styleId="ae">
    <w:name w:val="Назва документа Знак"/>
    <w:basedOn w:val="a0"/>
    <w:locked/>
    <w:rsid w:val="00F57E7D"/>
    <w:rPr>
      <w:rFonts w:ascii="Antiqua" w:hAnsi="Antiqua"/>
      <w:b/>
      <w:sz w:val="26"/>
      <w:lang w:val="uk-UA" w:eastAsia="ru-RU" w:bidi="ar-SA"/>
    </w:rPr>
  </w:style>
  <w:style w:type="paragraph" w:styleId="af">
    <w:name w:val="footer"/>
    <w:basedOn w:val="a"/>
    <w:link w:val="af0"/>
    <w:rsid w:val="006413A4"/>
    <w:pPr>
      <w:tabs>
        <w:tab w:val="center" w:pos="4677"/>
        <w:tab w:val="right" w:pos="9355"/>
      </w:tabs>
    </w:pPr>
  </w:style>
  <w:style w:type="character" w:customStyle="1" w:styleId="apple-converted-space">
    <w:name w:val="apple-converted-space"/>
    <w:basedOn w:val="a0"/>
    <w:rsid w:val="00A77A15"/>
    <w:rPr>
      <w:rFonts w:cs="Times New Roman"/>
    </w:rPr>
  </w:style>
  <w:style w:type="character" w:customStyle="1" w:styleId="FontStyle">
    <w:name w:val="Font Style"/>
    <w:rsid w:val="00C52433"/>
    <w:rPr>
      <w:color w:val="000000"/>
      <w:sz w:val="20"/>
    </w:rPr>
  </w:style>
  <w:style w:type="paragraph" w:styleId="af1">
    <w:name w:val="Normal (Web)"/>
    <w:basedOn w:val="a"/>
    <w:rsid w:val="00FB7897"/>
    <w:pPr>
      <w:spacing w:before="100" w:beforeAutospacing="1" w:after="100" w:afterAutospacing="1"/>
    </w:pPr>
    <w:rPr>
      <w:lang w:val="uk-UA" w:eastAsia="uk-UA"/>
    </w:rPr>
  </w:style>
  <w:style w:type="character" w:customStyle="1" w:styleId="af0">
    <w:name w:val="Нижній колонтитул Знак"/>
    <w:basedOn w:val="a0"/>
    <w:link w:val="af"/>
    <w:locked/>
    <w:rsid w:val="00313C5A"/>
    <w:rPr>
      <w:sz w:val="24"/>
      <w:szCs w:val="24"/>
      <w:lang w:val="ru-RU" w:eastAsia="ru-RU" w:bidi="ar-SA"/>
    </w:rPr>
  </w:style>
  <w:style w:type="paragraph" w:customStyle="1" w:styleId="StyleZakonu">
    <w:name w:val="StyleZakonu"/>
    <w:basedOn w:val="a"/>
    <w:uiPriority w:val="99"/>
    <w:rsid w:val="00CE7A56"/>
    <w:pPr>
      <w:spacing w:after="60" w:line="220" w:lineRule="exact"/>
      <w:ind w:firstLine="284"/>
      <w:jc w:val="both"/>
    </w:pPr>
    <w:rPr>
      <w:sz w:val="20"/>
      <w:szCs w:val="20"/>
      <w:lang w:val="uk-UA"/>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link w:val="HTML"/>
    <w:uiPriority w:val="99"/>
    <w:rsid w:val="00063A18"/>
    <w:rPr>
      <w:rFonts w:ascii="Courier New" w:eastAsia="Arial Unicode MS" w:hAnsi="Courier New"/>
      <w:color w:val="000000"/>
      <w:sz w:val="21"/>
      <w:szCs w:val="21"/>
      <w:lang w:val="ru-RU" w:eastAsia="ru-RU"/>
    </w:rPr>
  </w:style>
  <w:style w:type="character" w:customStyle="1" w:styleId="21">
    <w:name w:val="Основний текст 2 Знак"/>
    <w:link w:val="20"/>
    <w:rsid w:val="008D4250"/>
    <w:rPr>
      <w:sz w:val="28"/>
      <w:szCs w:val="28"/>
      <w:lang w:eastAsia="ru-RU"/>
    </w:rPr>
  </w:style>
  <w:style w:type="paragraph" w:customStyle="1" w:styleId="af2">
    <w:name w:val="Знак"/>
    <w:basedOn w:val="a"/>
    <w:uiPriority w:val="99"/>
    <w:rsid w:val="00C14186"/>
    <w:rPr>
      <w:rFonts w:ascii="Verdana" w:hAnsi="Verdana" w:cs="Verdana"/>
      <w:sz w:val="20"/>
      <w:szCs w:val="20"/>
      <w:lang w:val="en-US" w:eastAsia="en-US"/>
    </w:rPr>
  </w:style>
  <w:style w:type="character" w:customStyle="1" w:styleId="rvts9">
    <w:name w:val="rvts9"/>
    <w:basedOn w:val="a0"/>
    <w:rsid w:val="00271014"/>
    <w:rPr>
      <w:rFonts w:cs="Times New Roman"/>
    </w:rPr>
  </w:style>
  <w:style w:type="paragraph" w:customStyle="1" w:styleId="rvps2">
    <w:name w:val="rvps2"/>
    <w:basedOn w:val="a"/>
    <w:rsid w:val="005C1593"/>
    <w:pPr>
      <w:spacing w:before="100" w:beforeAutospacing="1" w:after="100" w:afterAutospacing="1"/>
    </w:pPr>
  </w:style>
  <w:style w:type="paragraph" w:styleId="af3">
    <w:name w:val="List Paragraph"/>
    <w:basedOn w:val="a"/>
    <w:uiPriority w:val="34"/>
    <w:qFormat/>
    <w:rsid w:val="00861799"/>
    <w:pPr>
      <w:spacing w:after="160" w:line="259" w:lineRule="auto"/>
      <w:ind w:left="720"/>
      <w:contextualSpacing/>
    </w:pPr>
    <w:rPr>
      <w:rFonts w:ascii="Calibri" w:hAnsi="Calibri"/>
      <w:sz w:val="22"/>
      <w:szCs w:val="22"/>
      <w:lang w:val="en-US" w:eastAsia="en-US"/>
    </w:rPr>
  </w:style>
  <w:style w:type="character" w:customStyle="1" w:styleId="ac">
    <w:name w:val="Верхній колонтитул Знак"/>
    <w:basedOn w:val="a0"/>
    <w:link w:val="ab"/>
    <w:uiPriority w:val="99"/>
    <w:locked/>
    <w:rsid w:val="00F81632"/>
    <w:rPr>
      <w:sz w:val="28"/>
      <w:lang w:eastAsia="ru-RU"/>
    </w:rPr>
  </w:style>
  <w:style w:type="character" w:customStyle="1" w:styleId="30">
    <w:name w:val="Заголовок 3 Знак"/>
    <w:basedOn w:val="a0"/>
    <w:link w:val="3"/>
    <w:semiHidden/>
    <w:rsid w:val="00EA6280"/>
    <w:rPr>
      <w:rFonts w:asciiTheme="majorHAnsi" w:eastAsiaTheme="majorEastAsia" w:hAnsiTheme="majorHAnsi" w:cstheme="majorBidi"/>
      <w:color w:val="1F4D78" w:themeColor="accent1" w:themeShade="7F"/>
      <w:sz w:val="24"/>
      <w:szCs w:val="24"/>
      <w:lang w:val="ru-RU" w:eastAsia="ru-RU"/>
    </w:rPr>
  </w:style>
  <w:style w:type="character" w:styleId="af4">
    <w:name w:val="Hyperlink"/>
    <w:basedOn w:val="a0"/>
    <w:uiPriority w:val="99"/>
    <w:unhideWhenUsed/>
    <w:rsid w:val="009710B7"/>
    <w:rPr>
      <w:color w:val="0000FF"/>
      <w:u w:val="single"/>
    </w:rPr>
  </w:style>
  <w:style w:type="character" w:customStyle="1" w:styleId="st24">
    <w:name w:val="st24"/>
    <w:uiPriority w:val="99"/>
    <w:rsid w:val="00E656F1"/>
    <w:rPr>
      <w:rFonts w:ascii="Times New Roman" w:hAnsi="Times New Roman" w:cs="Times New Roman"/>
      <w:b/>
      <w:bCs/>
      <w:color w:val="00000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767085">
      <w:bodyDiv w:val="1"/>
      <w:marLeft w:val="0"/>
      <w:marRight w:val="0"/>
      <w:marTop w:val="0"/>
      <w:marBottom w:val="0"/>
      <w:divBdr>
        <w:top w:val="none" w:sz="0" w:space="0" w:color="auto"/>
        <w:left w:val="none" w:sz="0" w:space="0" w:color="auto"/>
        <w:bottom w:val="none" w:sz="0" w:space="0" w:color="auto"/>
        <w:right w:val="none" w:sz="0" w:space="0" w:color="auto"/>
      </w:divBdr>
    </w:div>
    <w:div w:id="286854518">
      <w:bodyDiv w:val="1"/>
      <w:marLeft w:val="0"/>
      <w:marRight w:val="0"/>
      <w:marTop w:val="0"/>
      <w:marBottom w:val="0"/>
      <w:divBdr>
        <w:top w:val="none" w:sz="0" w:space="0" w:color="auto"/>
        <w:left w:val="none" w:sz="0" w:space="0" w:color="auto"/>
        <w:bottom w:val="none" w:sz="0" w:space="0" w:color="auto"/>
        <w:right w:val="none" w:sz="0" w:space="0" w:color="auto"/>
      </w:divBdr>
    </w:div>
    <w:div w:id="497691355">
      <w:bodyDiv w:val="1"/>
      <w:marLeft w:val="0"/>
      <w:marRight w:val="0"/>
      <w:marTop w:val="0"/>
      <w:marBottom w:val="0"/>
      <w:divBdr>
        <w:top w:val="none" w:sz="0" w:space="0" w:color="auto"/>
        <w:left w:val="none" w:sz="0" w:space="0" w:color="auto"/>
        <w:bottom w:val="none" w:sz="0" w:space="0" w:color="auto"/>
        <w:right w:val="none" w:sz="0" w:space="0" w:color="auto"/>
      </w:divBdr>
    </w:div>
    <w:div w:id="501898256">
      <w:bodyDiv w:val="1"/>
      <w:marLeft w:val="0"/>
      <w:marRight w:val="0"/>
      <w:marTop w:val="0"/>
      <w:marBottom w:val="0"/>
      <w:divBdr>
        <w:top w:val="none" w:sz="0" w:space="0" w:color="auto"/>
        <w:left w:val="none" w:sz="0" w:space="0" w:color="auto"/>
        <w:bottom w:val="none" w:sz="0" w:space="0" w:color="auto"/>
        <w:right w:val="none" w:sz="0" w:space="0" w:color="auto"/>
      </w:divBdr>
    </w:div>
    <w:div w:id="1618172939">
      <w:bodyDiv w:val="1"/>
      <w:marLeft w:val="0"/>
      <w:marRight w:val="0"/>
      <w:marTop w:val="0"/>
      <w:marBottom w:val="0"/>
      <w:divBdr>
        <w:top w:val="none" w:sz="0" w:space="0" w:color="auto"/>
        <w:left w:val="none" w:sz="0" w:space="0" w:color="auto"/>
        <w:bottom w:val="none" w:sz="0" w:space="0" w:color="auto"/>
        <w:right w:val="none" w:sz="0" w:space="0" w:color="auto"/>
      </w:divBdr>
    </w:div>
    <w:div w:id="1786390378">
      <w:bodyDiv w:val="1"/>
      <w:marLeft w:val="0"/>
      <w:marRight w:val="0"/>
      <w:marTop w:val="0"/>
      <w:marBottom w:val="0"/>
      <w:divBdr>
        <w:top w:val="none" w:sz="0" w:space="0" w:color="auto"/>
        <w:left w:val="none" w:sz="0" w:space="0" w:color="auto"/>
        <w:bottom w:val="none" w:sz="0" w:space="0" w:color="auto"/>
        <w:right w:val="none" w:sz="0" w:space="0" w:color="auto"/>
      </w:divBdr>
    </w:div>
    <w:div w:id="1814325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481/95-%D0%B2%D1%80"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83B551-F4B6-4D3D-80B0-FDAC6AC399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Pages>
  <Words>1459</Words>
  <Characters>833</Characters>
  <Application>Microsoft Office Word</Application>
  <DocSecurity>0</DocSecurity>
  <Lines>6</Lines>
  <Paragraphs>4</Paragraphs>
  <ScaleCrop>false</ScaleCrop>
  <HeadingPairs>
    <vt:vector size="2" baseType="variant">
      <vt:variant>
        <vt:lpstr>Назва</vt:lpstr>
      </vt:variant>
      <vt:variant>
        <vt:i4>1</vt:i4>
      </vt:variant>
    </vt:vector>
  </HeadingPairs>
  <TitlesOfParts>
    <vt:vector size="1" baseType="lpstr">
      <vt:lpstr>Комітет Верховної Ради України з питань фінансів і банківської діяльності</vt:lpstr>
    </vt:vector>
  </TitlesOfParts>
  <Company>VR</Company>
  <LinksUpToDate>false</LinksUpToDate>
  <CharactersWithSpaces>2288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фінансів і банківської діяльності</dc:title>
  <dc:subject/>
  <dc:creator>P1</dc:creator>
  <cp:keywords/>
  <dc:description/>
  <cp:lastModifiedBy>Олег Олександрович Больбат</cp:lastModifiedBy>
  <cp:revision>7</cp:revision>
  <cp:lastPrinted>2020-11-23T12:08:00Z</cp:lastPrinted>
  <dcterms:created xsi:type="dcterms:W3CDTF">2020-11-20T13:30:00Z</dcterms:created>
  <dcterms:modified xsi:type="dcterms:W3CDTF">2020-11-25T15:33:00Z</dcterms:modified>
</cp:coreProperties>
</file>