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2527F" w14:textId="77777777" w:rsidR="00496EC2" w:rsidRPr="00C05C3A" w:rsidRDefault="00496EC2" w:rsidP="00496EC2">
      <w:pPr>
        <w:spacing w:after="120"/>
        <w:jc w:val="right"/>
        <w:rPr>
          <w:sz w:val="28"/>
          <w:szCs w:val="28"/>
        </w:rPr>
      </w:pPr>
      <w:bookmarkStart w:id="0" w:name="_GoBack"/>
      <w:bookmarkEnd w:id="0"/>
      <w:r w:rsidRPr="00C05C3A"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 w:rsidRPr="00C05C3A">
        <w:rPr>
          <w:sz w:val="28"/>
          <w:szCs w:val="28"/>
        </w:rPr>
        <w:t>КТ</w:t>
      </w:r>
    </w:p>
    <w:p w14:paraId="221387CA" w14:textId="77777777" w:rsidR="00496EC2" w:rsidRPr="00C05C3A" w:rsidRDefault="00496EC2" w:rsidP="00496EC2">
      <w:pPr>
        <w:spacing w:after="120"/>
        <w:jc w:val="right"/>
        <w:rPr>
          <w:sz w:val="28"/>
          <w:szCs w:val="28"/>
        </w:rPr>
      </w:pPr>
      <w:r w:rsidRPr="00C05C3A">
        <w:rPr>
          <w:sz w:val="28"/>
          <w:szCs w:val="28"/>
        </w:rPr>
        <w:t>вноситься народним депутат</w:t>
      </w:r>
      <w:r>
        <w:rPr>
          <w:sz w:val="28"/>
          <w:szCs w:val="28"/>
        </w:rPr>
        <w:t>ом</w:t>
      </w:r>
      <w:r w:rsidRPr="00C05C3A">
        <w:rPr>
          <w:sz w:val="28"/>
          <w:szCs w:val="28"/>
        </w:rPr>
        <w:t xml:space="preserve"> України</w:t>
      </w:r>
    </w:p>
    <w:p w14:paraId="624D05F4" w14:textId="77777777" w:rsidR="00496EC2" w:rsidRPr="00C05C3A" w:rsidRDefault="00496EC2" w:rsidP="00496EC2">
      <w:pPr>
        <w:spacing w:after="120"/>
        <w:jc w:val="right"/>
        <w:rPr>
          <w:sz w:val="28"/>
          <w:szCs w:val="28"/>
        </w:rPr>
      </w:pPr>
      <w:proofErr w:type="spellStart"/>
      <w:r w:rsidRPr="00CE60BB">
        <w:rPr>
          <w:sz w:val="28"/>
          <w:szCs w:val="28"/>
        </w:rPr>
        <w:t>Стефанчуком</w:t>
      </w:r>
      <w:proofErr w:type="spellEnd"/>
      <w:r w:rsidRPr="00CE60BB">
        <w:rPr>
          <w:sz w:val="28"/>
          <w:szCs w:val="28"/>
        </w:rPr>
        <w:t xml:space="preserve"> Р.О.</w:t>
      </w:r>
    </w:p>
    <w:p w14:paraId="34A6E3F7" w14:textId="77777777" w:rsidR="00496EC2" w:rsidRDefault="00496EC2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4899C5A8" w14:textId="77777777" w:rsidR="00496EC2" w:rsidRDefault="00496EC2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1EF54450" w14:textId="77777777" w:rsidR="00496EC2" w:rsidRDefault="00496EC2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3F49E267" w14:textId="77777777" w:rsidR="00496EC2" w:rsidRDefault="00496EC2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22E783A7" w14:textId="1CFD958D" w:rsidR="00496EC2" w:rsidRDefault="00496EC2" w:rsidP="00496EC2">
      <w:pPr>
        <w:pStyle w:val="a4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</w:p>
    <w:p w14:paraId="64D038BF" w14:textId="736FCBBA" w:rsidR="009F4EA6" w:rsidRPr="00E52826" w:rsidRDefault="009F4EA6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E528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ЗАКОН УКРАЇНИ</w:t>
      </w:r>
    </w:p>
    <w:p w14:paraId="70ED2415" w14:textId="484CBC59" w:rsidR="009F4EA6" w:rsidRPr="00E52826" w:rsidRDefault="009F4EA6" w:rsidP="00E5282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1E06D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Про обчислення часу в Україні</w:t>
      </w:r>
    </w:p>
    <w:p w14:paraId="0F187BFF" w14:textId="6AC8893E" w:rsidR="00BB7877" w:rsidRDefault="00BB7877" w:rsidP="009F4EA6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2A460E87" w14:textId="77777777" w:rsidR="00AD7DAF" w:rsidRDefault="00AD7DAF" w:rsidP="009F4EA6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0B3CFA6B" w14:textId="02110A15" w:rsidR="004473CA" w:rsidRPr="004F2841" w:rsidRDefault="004473CA" w:rsidP="004473CA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Метою цього закону є визначення правових засад </w:t>
      </w:r>
      <w:r w:rsidR="0089339F"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встановлення</w:t>
      </w:r>
      <w:r w:rsidR="00A80F97"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одиниць часу, </w:t>
      </w:r>
      <w:r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обчислення часу в Україні та забезпечення потреб громадян, суспільства і держави </w:t>
      </w:r>
      <w:r w:rsidR="00FF5DEB"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у</w:t>
      </w:r>
      <w:r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достовірн</w:t>
      </w:r>
      <w:r w:rsidR="00CB450F"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ій</w:t>
      </w:r>
      <w:r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інформації про </w:t>
      </w:r>
      <w:r w:rsidRPr="004F2841">
        <w:rPr>
          <w:rFonts w:ascii="Times New Roman" w:hAnsi="Times New Roman" w:cs="Times New Roman"/>
          <w:sz w:val="28"/>
          <w:szCs w:val="28"/>
        </w:rPr>
        <w:t>точн</w:t>
      </w:r>
      <w:r w:rsidR="00EB056F" w:rsidRPr="004F2841">
        <w:rPr>
          <w:rFonts w:ascii="Times New Roman" w:hAnsi="Times New Roman" w:cs="Times New Roman"/>
          <w:sz w:val="28"/>
          <w:szCs w:val="28"/>
        </w:rPr>
        <w:t xml:space="preserve">ий час </w:t>
      </w:r>
      <w:r w:rsidRPr="004F2841">
        <w:rPr>
          <w:rFonts w:ascii="Times New Roman" w:hAnsi="Times New Roman" w:cs="Times New Roman"/>
          <w:sz w:val="28"/>
          <w:szCs w:val="28"/>
        </w:rPr>
        <w:t>і календарну дату</w:t>
      </w:r>
      <w:r w:rsidRPr="004F2841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14:paraId="433A7428" w14:textId="77777777" w:rsidR="00E52826" w:rsidRPr="004F2841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78A6A73" w14:textId="4CF79731" w:rsidR="00BB7877" w:rsidRPr="004F2841" w:rsidRDefault="00BB7877" w:rsidP="00E5282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F2841">
        <w:rPr>
          <w:rFonts w:ascii="Times New Roman" w:hAnsi="Times New Roman" w:cs="Times New Roman"/>
          <w:b/>
          <w:bCs/>
          <w:sz w:val="28"/>
          <w:szCs w:val="28"/>
        </w:rPr>
        <w:t>Стаття 1. Предмет регулювання цього закону</w:t>
      </w:r>
    </w:p>
    <w:p w14:paraId="71277726" w14:textId="77777777" w:rsidR="00BB7877" w:rsidRPr="004F2841" w:rsidRDefault="00BB7877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E481437" w14:textId="5C328D7F" w:rsidR="00BB7877" w:rsidRPr="00E52826" w:rsidRDefault="00BB7877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F2841">
        <w:rPr>
          <w:rFonts w:ascii="Times New Roman" w:hAnsi="Times New Roman" w:cs="Times New Roman"/>
          <w:sz w:val="28"/>
          <w:szCs w:val="28"/>
        </w:rPr>
        <w:t>1.</w:t>
      </w:r>
      <w:r w:rsidR="007D6D19" w:rsidRPr="004F2841">
        <w:rPr>
          <w:rFonts w:ascii="Times New Roman" w:hAnsi="Times New Roman" w:cs="Times New Roman"/>
          <w:sz w:val="28"/>
          <w:szCs w:val="28"/>
        </w:rPr>
        <w:t> </w:t>
      </w:r>
      <w:r w:rsidRPr="004F2841">
        <w:rPr>
          <w:rFonts w:ascii="Times New Roman" w:hAnsi="Times New Roman" w:cs="Times New Roman"/>
          <w:sz w:val="28"/>
          <w:szCs w:val="28"/>
        </w:rPr>
        <w:t xml:space="preserve">Цей Закон визначає правові засади </w:t>
      </w:r>
      <w:r w:rsidR="0089339F" w:rsidRPr="004F2841">
        <w:rPr>
          <w:rFonts w:ascii="Times New Roman" w:hAnsi="Times New Roman" w:cs="Times New Roman"/>
          <w:sz w:val="28"/>
          <w:szCs w:val="28"/>
        </w:rPr>
        <w:t xml:space="preserve">встановлення одиниць часу, </w:t>
      </w:r>
      <w:r w:rsidRPr="004F2841">
        <w:rPr>
          <w:rFonts w:ascii="Times New Roman" w:hAnsi="Times New Roman" w:cs="Times New Roman"/>
          <w:sz w:val="28"/>
          <w:szCs w:val="28"/>
        </w:rPr>
        <w:t>обчислення часу та регулює відносини, що виникають при поширенні інформації про точн</w:t>
      </w:r>
      <w:r w:rsidR="00EB056F" w:rsidRPr="004F2841">
        <w:rPr>
          <w:rFonts w:ascii="Times New Roman" w:hAnsi="Times New Roman" w:cs="Times New Roman"/>
          <w:sz w:val="28"/>
          <w:szCs w:val="28"/>
        </w:rPr>
        <w:t xml:space="preserve">ий </w:t>
      </w:r>
      <w:r w:rsidRPr="004F2841">
        <w:rPr>
          <w:rFonts w:ascii="Times New Roman" w:hAnsi="Times New Roman" w:cs="Times New Roman"/>
          <w:sz w:val="28"/>
          <w:szCs w:val="28"/>
        </w:rPr>
        <w:t xml:space="preserve">час і календарну дату </w:t>
      </w:r>
      <w:r w:rsidR="00E52826" w:rsidRPr="004F2841">
        <w:rPr>
          <w:rFonts w:ascii="Times New Roman" w:hAnsi="Times New Roman" w:cs="Times New Roman"/>
          <w:sz w:val="28"/>
          <w:szCs w:val="28"/>
        </w:rPr>
        <w:t xml:space="preserve">в </w:t>
      </w:r>
      <w:r w:rsidRPr="004F2841">
        <w:rPr>
          <w:rFonts w:ascii="Times New Roman" w:hAnsi="Times New Roman" w:cs="Times New Roman"/>
          <w:sz w:val="28"/>
          <w:szCs w:val="28"/>
        </w:rPr>
        <w:t>Україн</w:t>
      </w:r>
      <w:r w:rsidR="00E52826" w:rsidRPr="004F2841">
        <w:rPr>
          <w:rFonts w:ascii="Times New Roman" w:hAnsi="Times New Roman" w:cs="Times New Roman"/>
          <w:sz w:val="28"/>
          <w:szCs w:val="28"/>
        </w:rPr>
        <w:t>і</w:t>
      </w:r>
      <w:r w:rsidRPr="004F2841">
        <w:rPr>
          <w:rFonts w:ascii="Times New Roman" w:hAnsi="Times New Roman" w:cs="Times New Roman"/>
          <w:sz w:val="28"/>
          <w:szCs w:val="28"/>
        </w:rPr>
        <w:t>.</w:t>
      </w:r>
    </w:p>
    <w:p w14:paraId="735826FF" w14:textId="517019E7" w:rsidR="00BB7877" w:rsidRPr="00E52826" w:rsidRDefault="00BB7877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45B4077" w14:textId="7FEF3711" w:rsidR="00E52826" w:rsidRPr="009242A2" w:rsidRDefault="00E52826" w:rsidP="00E5282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242A2">
        <w:rPr>
          <w:rFonts w:ascii="Times New Roman" w:hAnsi="Times New Roman" w:cs="Times New Roman"/>
          <w:b/>
          <w:bCs/>
          <w:sz w:val="28"/>
          <w:szCs w:val="28"/>
        </w:rPr>
        <w:t xml:space="preserve">Стаття 2. </w:t>
      </w:r>
      <w:r w:rsidR="009242A2" w:rsidRPr="009242A2">
        <w:rPr>
          <w:rFonts w:ascii="Times New Roman" w:hAnsi="Times New Roman" w:cs="Times New Roman"/>
          <w:b/>
          <w:bCs/>
          <w:sz w:val="28"/>
          <w:szCs w:val="28"/>
        </w:rPr>
        <w:t>Визначення о</w:t>
      </w:r>
      <w:r w:rsidRPr="009242A2">
        <w:rPr>
          <w:rFonts w:ascii="Times New Roman" w:hAnsi="Times New Roman" w:cs="Times New Roman"/>
          <w:b/>
          <w:bCs/>
          <w:sz w:val="28"/>
          <w:szCs w:val="28"/>
        </w:rPr>
        <w:t>сновн</w:t>
      </w:r>
      <w:r w:rsidR="009242A2" w:rsidRPr="009242A2">
        <w:rPr>
          <w:rFonts w:ascii="Times New Roman" w:hAnsi="Times New Roman" w:cs="Times New Roman"/>
          <w:b/>
          <w:bCs/>
          <w:sz w:val="28"/>
          <w:szCs w:val="28"/>
        </w:rPr>
        <w:t>их</w:t>
      </w:r>
      <w:r w:rsidRPr="009242A2">
        <w:rPr>
          <w:rFonts w:ascii="Times New Roman" w:hAnsi="Times New Roman" w:cs="Times New Roman"/>
          <w:b/>
          <w:bCs/>
          <w:sz w:val="28"/>
          <w:szCs w:val="28"/>
        </w:rPr>
        <w:t xml:space="preserve"> термін</w:t>
      </w:r>
      <w:r w:rsidR="009242A2" w:rsidRPr="009242A2">
        <w:rPr>
          <w:rFonts w:ascii="Times New Roman" w:hAnsi="Times New Roman" w:cs="Times New Roman"/>
          <w:b/>
          <w:bCs/>
          <w:sz w:val="28"/>
          <w:szCs w:val="28"/>
        </w:rPr>
        <w:t>ів</w:t>
      </w:r>
    </w:p>
    <w:p w14:paraId="121C3EB3" w14:textId="77777777" w:rsidR="0054595B" w:rsidRPr="009242A2" w:rsidRDefault="0054595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BC4DED0" w14:textId="661FAFD4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242A2">
        <w:rPr>
          <w:rFonts w:ascii="Times New Roman" w:hAnsi="Times New Roman" w:cs="Times New Roman"/>
          <w:sz w:val="28"/>
          <w:szCs w:val="28"/>
        </w:rPr>
        <w:t>1.</w:t>
      </w:r>
      <w:r w:rsidR="007D6D19">
        <w:rPr>
          <w:rFonts w:ascii="Times New Roman" w:hAnsi="Times New Roman" w:cs="Times New Roman"/>
          <w:sz w:val="28"/>
          <w:szCs w:val="28"/>
        </w:rPr>
        <w:t> </w:t>
      </w:r>
      <w:r w:rsidRPr="009242A2">
        <w:rPr>
          <w:rFonts w:ascii="Times New Roman" w:hAnsi="Times New Roman" w:cs="Times New Roman"/>
          <w:sz w:val="28"/>
          <w:szCs w:val="28"/>
        </w:rPr>
        <w:t>У цьому Законі наведені нижче терміни вживаються в такому значенні:</w:t>
      </w:r>
    </w:p>
    <w:p w14:paraId="23C5ABD0" w14:textId="77777777" w:rsidR="00583C6B" w:rsidRDefault="00583C6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AA49346" w14:textId="7EE49F71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 xml:space="preserve">григоріанський календар — система обчислення часу, в основу якої покладено період </w:t>
      </w:r>
      <w:r w:rsidR="006C14CC">
        <w:rPr>
          <w:rFonts w:ascii="Times New Roman" w:hAnsi="Times New Roman" w:cs="Times New Roman"/>
          <w:sz w:val="28"/>
          <w:szCs w:val="28"/>
        </w:rPr>
        <w:t xml:space="preserve">циклічного </w:t>
      </w:r>
      <w:r w:rsidRPr="00E52826">
        <w:rPr>
          <w:rFonts w:ascii="Times New Roman" w:hAnsi="Times New Roman" w:cs="Times New Roman"/>
          <w:sz w:val="28"/>
          <w:szCs w:val="28"/>
        </w:rPr>
        <w:t xml:space="preserve">обертання Землі навколо Сонця, </w:t>
      </w:r>
      <w:r w:rsidR="006C14CC">
        <w:rPr>
          <w:rFonts w:ascii="Times New Roman" w:hAnsi="Times New Roman" w:cs="Times New Roman"/>
          <w:sz w:val="28"/>
          <w:szCs w:val="28"/>
        </w:rPr>
        <w:t xml:space="preserve">за якої </w:t>
      </w:r>
      <w:r w:rsidR="00583C6B">
        <w:rPr>
          <w:rFonts w:ascii="Times New Roman" w:hAnsi="Times New Roman" w:cs="Times New Roman"/>
          <w:sz w:val="28"/>
          <w:szCs w:val="28"/>
        </w:rPr>
        <w:t xml:space="preserve">тривалість одного циклу обертання Землі навколо Сонця </w:t>
      </w:r>
      <w:r w:rsidRPr="00E52826">
        <w:rPr>
          <w:rFonts w:ascii="Times New Roman" w:hAnsi="Times New Roman" w:cs="Times New Roman"/>
          <w:sz w:val="28"/>
          <w:szCs w:val="28"/>
        </w:rPr>
        <w:t xml:space="preserve">дорівнює 365,2425 доби, і яка містить </w:t>
      </w:r>
      <w:r w:rsidR="00583C6B">
        <w:rPr>
          <w:rFonts w:ascii="Times New Roman" w:hAnsi="Times New Roman" w:cs="Times New Roman"/>
          <w:sz w:val="28"/>
          <w:szCs w:val="28"/>
        </w:rPr>
        <w:t>дев’яносто сім</w:t>
      </w:r>
      <w:r w:rsidRPr="00E52826">
        <w:rPr>
          <w:rFonts w:ascii="Times New Roman" w:hAnsi="Times New Roman" w:cs="Times New Roman"/>
          <w:sz w:val="28"/>
          <w:szCs w:val="28"/>
        </w:rPr>
        <w:t xml:space="preserve"> високосних років на </w:t>
      </w:r>
      <w:r w:rsidR="00583C6B">
        <w:rPr>
          <w:rFonts w:ascii="Times New Roman" w:hAnsi="Times New Roman" w:cs="Times New Roman"/>
          <w:sz w:val="28"/>
          <w:szCs w:val="28"/>
        </w:rPr>
        <w:t>чотириста</w:t>
      </w:r>
      <w:r w:rsidRPr="00E52826">
        <w:rPr>
          <w:rFonts w:ascii="Times New Roman" w:hAnsi="Times New Roman" w:cs="Times New Roman"/>
          <w:sz w:val="28"/>
          <w:szCs w:val="28"/>
        </w:rPr>
        <w:t xml:space="preserve"> років;</w:t>
      </w:r>
    </w:p>
    <w:p w14:paraId="1881CC2F" w14:textId="77777777" w:rsidR="00583C6B" w:rsidRDefault="00583C6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6B2C9BB" w14:textId="7A3D63B2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>державний еталон одиниць часу</w:t>
      </w:r>
      <w:r w:rsidR="00A1450E">
        <w:rPr>
          <w:rFonts w:ascii="Times New Roman" w:hAnsi="Times New Roman" w:cs="Times New Roman"/>
          <w:sz w:val="28"/>
          <w:szCs w:val="28"/>
        </w:rPr>
        <w:t xml:space="preserve"> і</w:t>
      </w:r>
      <w:r w:rsidRPr="00E52826">
        <w:rPr>
          <w:rFonts w:ascii="Times New Roman" w:hAnsi="Times New Roman" w:cs="Times New Roman"/>
          <w:sz w:val="28"/>
          <w:szCs w:val="28"/>
        </w:rPr>
        <w:t xml:space="preserve"> частоти — </w:t>
      </w:r>
      <w:r w:rsidR="00583C6B">
        <w:rPr>
          <w:rFonts w:ascii="Times New Roman" w:hAnsi="Times New Roman" w:cs="Times New Roman"/>
          <w:sz w:val="28"/>
          <w:szCs w:val="28"/>
        </w:rPr>
        <w:t xml:space="preserve">державний </w:t>
      </w:r>
      <w:r w:rsidRPr="00E52826">
        <w:rPr>
          <w:rFonts w:ascii="Times New Roman" w:hAnsi="Times New Roman" w:cs="Times New Roman"/>
          <w:sz w:val="28"/>
          <w:szCs w:val="28"/>
        </w:rPr>
        <w:t xml:space="preserve">еталон, що забезпечує відтворення, зберігання і передачу одиниць часу і частоти та національної шкали </w:t>
      </w:r>
      <w:r w:rsidR="00C72843">
        <w:rPr>
          <w:rFonts w:ascii="Times New Roman" w:hAnsi="Times New Roman" w:cs="Times New Roman"/>
          <w:sz w:val="28"/>
          <w:szCs w:val="28"/>
        </w:rPr>
        <w:t xml:space="preserve">координованого </w:t>
      </w:r>
      <w:r w:rsidRPr="00E52826">
        <w:rPr>
          <w:rFonts w:ascii="Times New Roman" w:hAnsi="Times New Roman" w:cs="Times New Roman"/>
          <w:sz w:val="28"/>
          <w:szCs w:val="28"/>
        </w:rPr>
        <w:t>часу України</w:t>
      </w:r>
      <w:r w:rsidR="00C72843">
        <w:rPr>
          <w:rFonts w:ascii="Times New Roman" w:hAnsi="Times New Roman" w:cs="Times New Roman"/>
          <w:sz w:val="28"/>
          <w:szCs w:val="28"/>
        </w:rPr>
        <w:t xml:space="preserve"> </w:t>
      </w:r>
      <w:r w:rsidR="00C72843">
        <w:rPr>
          <w:rFonts w:ascii="Times New Roman" w:hAnsi="Times New Roman" w:cs="Times New Roman"/>
          <w:sz w:val="28"/>
          <w:szCs w:val="28"/>
          <w:lang w:val="en-US"/>
        </w:rPr>
        <w:t>UTC </w:t>
      </w:r>
      <w:r w:rsidR="00C72843" w:rsidRPr="00C72843">
        <w:rPr>
          <w:rFonts w:ascii="Times New Roman" w:hAnsi="Times New Roman" w:cs="Times New Roman"/>
          <w:sz w:val="28"/>
          <w:szCs w:val="28"/>
        </w:rPr>
        <w:t>(</w:t>
      </w:r>
      <w:r w:rsidR="00C72843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C72843" w:rsidRPr="00C72843">
        <w:rPr>
          <w:rFonts w:ascii="Times New Roman" w:hAnsi="Times New Roman" w:cs="Times New Roman"/>
          <w:sz w:val="28"/>
          <w:szCs w:val="28"/>
        </w:rPr>
        <w:t>)</w:t>
      </w:r>
      <w:r w:rsidRPr="00E52826">
        <w:rPr>
          <w:rFonts w:ascii="Times New Roman" w:hAnsi="Times New Roman" w:cs="Times New Roman"/>
          <w:sz w:val="28"/>
          <w:szCs w:val="28"/>
        </w:rPr>
        <w:t xml:space="preserve"> </w:t>
      </w:r>
      <w:r w:rsidR="00C72843">
        <w:rPr>
          <w:rFonts w:ascii="Times New Roman" w:hAnsi="Times New Roman" w:cs="Times New Roman"/>
          <w:sz w:val="28"/>
          <w:szCs w:val="28"/>
        </w:rPr>
        <w:t>і</w:t>
      </w:r>
      <w:r w:rsidRPr="00E52826">
        <w:rPr>
          <w:rFonts w:ascii="Times New Roman" w:hAnsi="Times New Roman" w:cs="Times New Roman"/>
          <w:sz w:val="28"/>
          <w:szCs w:val="28"/>
        </w:rPr>
        <w:t xml:space="preserve">з найвищою в Україні точністю, визнаний </w:t>
      </w:r>
      <w:r w:rsidR="00D54C92"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Служб</w:t>
      </w:r>
      <w:r w:rsidR="00D54C9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ою</w:t>
      </w:r>
      <w:r w:rsidR="00D54C92"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єдиного часу і еталонних частот </w:t>
      </w:r>
      <w:r w:rsidRPr="00E52826">
        <w:rPr>
          <w:rFonts w:ascii="Times New Roman" w:hAnsi="Times New Roman" w:cs="Times New Roman"/>
          <w:sz w:val="28"/>
          <w:szCs w:val="28"/>
        </w:rPr>
        <w:t xml:space="preserve">як основа для встановлення </w:t>
      </w:r>
      <w:r w:rsidR="00A226C2">
        <w:rPr>
          <w:rFonts w:ascii="Times New Roman" w:hAnsi="Times New Roman" w:cs="Times New Roman"/>
          <w:sz w:val="28"/>
          <w:szCs w:val="28"/>
        </w:rPr>
        <w:t xml:space="preserve">і застосування </w:t>
      </w:r>
      <w:r w:rsidRPr="00E52826">
        <w:rPr>
          <w:rFonts w:ascii="Times New Roman" w:hAnsi="Times New Roman" w:cs="Times New Roman"/>
          <w:sz w:val="28"/>
          <w:szCs w:val="28"/>
        </w:rPr>
        <w:t xml:space="preserve">значень усіх наявних у державі еталонів </w:t>
      </w:r>
      <w:r w:rsidR="00A226C2">
        <w:rPr>
          <w:rFonts w:ascii="Times New Roman" w:hAnsi="Times New Roman" w:cs="Times New Roman"/>
          <w:sz w:val="28"/>
          <w:szCs w:val="28"/>
        </w:rPr>
        <w:t>цієї</w:t>
      </w:r>
      <w:r w:rsidRPr="00E52826">
        <w:rPr>
          <w:rFonts w:ascii="Times New Roman" w:hAnsi="Times New Roman" w:cs="Times New Roman"/>
          <w:sz w:val="28"/>
          <w:szCs w:val="28"/>
        </w:rPr>
        <w:t xml:space="preserve"> одиниці вимірювання;</w:t>
      </w:r>
    </w:p>
    <w:p w14:paraId="2956F33C" w14:textId="77777777" w:rsidR="00583C6B" w:rsidRDefault="00583C6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3F1FAF4" w14:textId="44B2C99F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 xml:space="preserve">календарна дата — порядковий номер календарного дня, порядковий номер або </w:t>
      </w:r>
      <w:r w:rsidR="00A226C2">
        <w:rPr>
          <w:rFonts w:ascii="Times New Roman" w:hAnsi="Times New Roman" w:cs="Times New Roman"/>
          <w:sz w:val="28"/>
          <w:szCs w:val="28"/>
        </w:rPr>
        <w:t>найменування</w:t>
      </w:r>
      <w:r w:rsidRPr="00E52826">
        <w:rPr>
          <w:rFonts w:ascii="Times New Roman" w:hAnsi="Times New Roman" w:cs="Times New Roman"/>
          <w:sz w:val="28"/>
          <w:szCs w:val="28"/>
        </w:rPr>
        <w:t xml:space="preserve"> календарного місяця та порядковий номер календарного року;</w:t>
      </w:r>
    </w:p>
    <w:p w14:paraId="73B9B3BA" w14:textId="77777777" w:rsidR="00A226C2" w:rsidRDefault="00A226C2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5352B53" w14:textId="58309B62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lastRenderedPageBreak/>
        <w:t>календарний день (доба) — проміжок часу, який триває двадцять чотири години</w:t>
      </w:r>
      <w:r w:rsidR="00AA20C6">
        <w:rPr>
          <w:rFonts w:ascii="Times New Roman" w:hAnsi="Times New Roman" w:cs="Times New Roman"/>
          <w:sz w:val="28"/>
          <w:szCs w:val="28"/>
        </w:rPr>
        <w:t>, що має порядковий номер в календарному році</w:t>
      </w:r>
      <w:r w:rsidRPr="00E52826">
        <w:rPr>
          <w:rFonts w:ascii="Times New Roman" w:hAnsi="Times New Roman" w:cs="Times New Roman"/>
          <w:sz w:val="28"/>
          <w:szCs w:val="28"/>
        </w:rPr>
        <w:t>;</w:t>
      </w:r>
    </w:p>
    <w:p w14:paraId="0DD582E3" w14:textId="77777777" w:rsidR="00A226C2" w:rsidRDefault="00A226C2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3CBC9F9" w14:textId="1D3155EF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 xml:space="preserve">календарний місяць — період часу тривалістю від </w:t>
      </w:r>
      <w:r w:rsidR="00AA20C6">
        <w:rPr>
          <w:rFonts w:ascii="Times New Roman" w:hAnsi="Times New Roman" w:cs="Times New Roman"/>
          <w:sz w:val="28"/>
          <w:szCs w:val="28"/>
        </w:rPr>
        <w:t>двадцяти восьми</w:t>
      </w:r>
      <w:r w:rsidRPr="00E52826">
        <w:rPr>
          <w:rFonts w:ascii="Times New Roman" w:hAnsi="Times New Roman" w:cs="Times New Roman"/>
          <w:sz w:val="28"/>
          <w:szCs w:val="28"/>
        </w:rPr>
        <w:t xml:space="preserve"> до </w:t>
      </w:r>
      <w:r w:rsidR="00AA20C6">
        <w:rPr>
          <w:rFonts w:ascii="Times New Roman" w:hAnsi="Times New Roman" w:cs="Times New Roman"/>
          <w:sz w:val="28"/>
          <w:szCs w:val="28"/>
        </w:rPr>
        <w:t xml:space="preserve">тридцяти одного </w:t>
      </w:r>
      <w:r w:rsidRPr="00E52826">
        <w:rPr>
          <w:rFonts w:ascii="Times New Roman" w:hAnsi="Times New Roman" w:cs="Times New Roman"/>
          <w:sz w:val="28"/>
          <w:szCs w:val="28"/>
        </w:rPr>
        <w:t xml:space="preserve">календарного дня, що має </w:t>
      </w:r>
      <w:r w:rsidR="009E4B8E">
        <w:rPr>
          <w:rFonts w:ascii="Times New Roman" w:hAnsi="Times New Roman" w:cs="Times New Roman"/>
          <w:sz w:val="28"/>
          <w:szCs w:val="28"/>
        </w:rPr>
        <w:t>найменування</w:t>
      </w:r>
      <w:r w:rsidRPr="00E52826">
        <w:rPr>
          <w:rFonts w:ascii="Times New Roman" w:hAnsi="Times New Roman" w:cs="Times New Roman"/>
          <w:sz w:val="28"/>
          <w:szCs w:val="28"/>
        </w:rPr>
        <w:t xml:space="preserve"> і порядковий номер у календарному році;</w:t>
      </w:r>
    </w:p>
    <w:p w14:paraId="652A2525" w14:textId="77777777" w:rsidR="00A226C2" w:rsidRDefault="00A226C2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C101F7D" w14:textId="20DD9304" w:rsid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>календарний рік — проміжок часу з 1 січня по 31 грудня, який триває 365 або 366 (у високосному році) календарних днів</w:t>
      </w:r>
      <w:r w:rsidR="009E4B8E">
        <w:rPr>
          <w:rFonts w:ascii="Times New Roman" w:hAnsi="Times New Roman" w:cs="Times New Roman"/>
          <w:sz w:val="28"/>
          <w:szCs w:val="28"/>
        </w:rPr>
        <w:t>, що має порядковий номер відповідно до григоріанського календарю</w:t>
      </w:r>
      <w:r w:rsidRPr="00E52826">
        <w:rPr>
          <w:rFonts w:ascii="Times New Roman" w:hAnsi="Times New Roman" w:cs="Times New Roman"/>
          <w:sz w:val="28"/>
          <w:szCs w:val="28"/>
        </w:rPr>
        <w:t>;</w:t>
      </w:r>
    </w:p>
    <w:p w14:paraId="6F5DBF51" w14:textId="7A816F79" w:rsidR="009E4B8E" w:rsidRDefault="009E4B8E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29E6845" w14:textId="0847B745" w:rsidR="009E4B8E" w:rsidRPr="00E52826" w:rsidRDefault="009E4B8E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календарний тиждень </w:t>
      </w:r>
      <w:r w:rsidRPr="00E52826">
        <w:rPr>
          <w:rFonts w:ascii="Times New Roman" w:hAnsi="Times New Roman" w:cs="Times New Roman"/>
          <w:sz w:val="28"/>
          <w:szCs w:val="28"/>
        </w:rPr>
        <w:t>— проміжок часу</w:t>
      </w:r>
      <w:r>
        <w:rPr>
          <w:rFonts w:ascii="Times New Roman" w:hAnsi="Times New Roman" w:cs="Times New Roman"/>
          <w:sz w:val="28"/>
          <w:szCs w:val="28"/>
        </w:rPr>
        <w:t xml:space="preserve"> з понеділка </w:t>
      </w:r>
      <w:r w:rsidR="00456486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 неділ</w:t>
      </w:r>
      <w:r w:rsidR="00456486">
        <w:rPr>
          <w:rFonts w:ascii="Times New Roman" w:hAnsi="Times New Roman" w:cs="Times New Roman"/>
          <w:sz w:val="28"/>
          <w:szCs w:val="28"/>
        </w:rPr>
        <w:t>і</w:t>
      </w:r>
      <w:r w:rsidR="00D45EBF">
        <w:rPr>
          <w:rFonts w:ascii="Times New Roman" w:hAnsi="Times New Roman" w:cs="Times New Roman"/>
          <w:sz w:val="28"/>
          <w:szCs w:val="28"/>
        </w:rPr>
        <w:t>, який</w:t>
      </w:r>
      <w:r>
        <w:rPr>
          <w:rFonts w:ascii="Times New Roman" w:hAnsi="Times New Roman" w:cs="Times New Roman"/>
          <w:sz w:val="28"/>
          <w:szCs w:val="28"/>
        </w:rPr>
        <w:t xml:space="preserve"> трива</w:t>
      </w:r>
      <w:r w:rsidR="00D45EBF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сім календарних днів;</w:t>
      </w:r>
    </w:p>
    <w:p w14:paraId="515673AF" w14:textId="6B508186" w:rsidR="00A226C2" w:rsidRDefault="00A226C2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30F0BD7" w14:textId="70D28C74" w:rsidR="00595E6D" w:rsidRPr="00B116E1" w:rsidRDefault="00595E6D" w:rsidP="00B116E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6E1">
        <w:rPr>
          <w:rFonts w:ascii="Times New Roman" w:hAnsi="Times New Roman" w:cs="Times New Roman"/>
          <w:sz w:val="28"/>
          <w:szCs w:val="28"/>
        </w:rPr>
        <w:t>секунда — одиниця часу Міжнародної системи одиниць (SI)</w:t>
      </w:r>
      <w:r w:rsidR="00B116E1" w:rsidRPr="00B116E1">
        <w:rPr>
          <w:rFonts w:ascii="Times New Roman" w:hAnsi="Times New Roman" w:cs="Times New Roman"/>
          <w:sz w:val="28"/>
          <w:szCs w:val="28"/>
        </w:rPr>
        <w:t xml:space="preserve">, </w:t>
      </w:r>
      <w:r w:rsidR="00482BA9">
        <w:rPr>
          <w:rFonts w:ascii="Times New Roman" w:hAnsi="Times New Roman" w:cs="Times New Roman"/>
          <w:sz w:val="28"/>
          <w:szCs w:val="28"/>
        </w:rPr>
        <w:t>що за сво</w:t>
      </w:r>
      <w:r w:rsidR="00E71048">
        <w:rPr>
          <w:rFonts w:ascii="Times New Roman" w:hAnsi="Times New Roman" w:cs="Times New Roman"/>
          <w:sz w:val="28"/>
          <w:szCs w:val="28"/>
        </w:rPr>
        <w:t>єю</w:t>
      </w:r>
      <w:r w:rsidR="00482BA9">
        <w:rPr>
          <w:rFonts w:ascii="Times New Roman" w:hAnsi="Times New Roman" w:cs="Times New Roman"/>
          <w:sz w:val="28"/>
          <w:szCs w:val="28"/>
        </w:rPr>
        <w:t xml:space="preserve"> </w:t>
      </w:r>
      <w:r w:rsidR="00E71048">
        <w:rPr>
          <w:rFonts w:ascii="Times New Roman" w:hAnsi="Times New Roman" w:cs="Times New Roman"/>
          <w:sz w:val="28"/>
          <w:szCs w:val="28"/>
        </w:rPr>
        <w:t>тривалістю рівна</w:t>
      </w:r>
      <w:r w:rsidR="00B116E1" w:rsidRPr="00B116E1">
        <w:rPr>
          <w:rFonts w:ascii="Times New Roman" w:hAnsi="Times New Roman" w:cs="Times New Roman"/>
          <w:sz w:val="28"/>
          <w:szCs w:val="28"/>
        </w:rPr>
        <w:t xml:space="preserve"> 9 192 631 770 періодам випромінювання, яке відповідає переходові між двома надтонкими рівнями основного стану атома цезію-133</w:t>
      </w:r>
      <w:r w:rsidRPr="00B116E1">
        <w:rPr>
          <w:rFonts w:ascii="Times New Roman" w:hAnsi="Times New Roman" w:cs="Times New Roman"/>
          <w:sz w:val="28"/>
          <w:szCs w:val="28"/>
        </w:rPr>
        <w:t>;</w:t>
      </w:r>
    </w:p>
    <w:p w14:paraId="6345F525" w14:textId="77777777" w:rsidR="00595E6D" w:rsidRDefault="00595E6D" w:rsidP="00595E6D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DDA7592" w14:textId="4E23F467" w:rsidR="00595E6D" w:rsidRDefault="00595E6D" w:rsidP="00595E6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хвилина </w:t>
      </w:r>
      <w:r w:rsidRPr="00E5282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5EE7">
        <w:rPr>
          <w:rFonts w:ascii="Times New Roman" w:hAnsi="Times New Roman" w:cs="Times New Roman"/>
          <w:sz w:val="28"/>
          <w:szCs w:val="28"/>
        </w:rPr>
        <w:t>проміжок часу</w:t>
      </w:r>
      <w:r w:rsidR="00D45EBF">
        <w:rPr>
          <w:rFonts w:ascii="Times New Roman" w:hAnsi="Times New Roman" w:cs="Times New Roman"/>
          <w:sz w:val="28"/>
          <w:szCs w:val="28"/>
        </w:rPr>
        <w:t>, який</w:t>
      </w:r>
      <w:r w:rsidR="00325EE7">
        <w:rPr>
          <w:rFonts w:ascii="Times New Roman" w:hAnsi="Times New Roman" w:cs="Times New Roman"/>
          <w:sz w:val="28"/>
          <w:szCs w:val="28"/>
        </w:rPr>
        <w:t xml:space="preserve"> трива</w:t>
      </w:r>
      <w:r w:rsidR="00D45EBF">
        <w:rPr>
          <w:rFonts w:ascii="Times New Roman" w:hAnsi="Times New Roman" w:cs="Times New Roman"/>
          <w:sz w:val="28"/>
          <w:szCs w:val="28"/>
        </w:rPr>
        <w:t>є</w:t>
      </w:r>
      <w:r w:rsidR="00325EE7">
        <w:rPr>
          <w:rFonts w:ascii="Times New Roman" w:hAnsi="Times New Roman" w:cs="Times New Roman"/>
          <w:sz w:val="28"/>
          <w:szCs w:val="28"/>
        </w:rPr>
        <w:t xml:space="preserve"> шістдесят секунд;</w:t>
      </w:r>
    </w:p>
    <w:p w14:paraId="10DD0F73" w14:textId="77777777" w:rsidR="00595E6D" w:rsidRDefault="00595E6D" w:rsidP="00595E6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BA6651B" w14:textId="11B284E2" w:rsidR="00595E6D" w:rsidRPr="00595E6D" w:rsidRDefault="00595E6D" w:rsidP="00595E6D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година </w:t>
      </w:r>
      <w:r w:rsidRPr="00E5282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5EE7">
        <w:rPr>
          <w:rFonts w:ascii="Times New Roman" w:hAnsi="Times New Roman" w:cs="Times New Roman"/>
          <w:sz w:val="28"/>
          <w:szCs w:val="28"/>
        </w:rPr>
        <w:t>проміжок часу</w:t>
      </w:r>
      <w:r w:rsidR="00D45EBF">
        <w:rPr>
          <w:rFonts w:ascii="Times New Roman" w:hAnsi="Times New Roman" w:cs="Times New Roman"/>
          <w:sz w:val="28"/>
          <w:szCs w:val="28"/>
        </w:rPr>
        <w:t>, який</w:t>
      </w:r>
      <w:r w:rsidR="00325EE7">
        <w:rPr>
          <w:rFonts w:ascii="Times New Roman" w:hAnsi="Times New Roman" w:cs="Times New Roman"/>
          <w:sz w:val="28"/>
          <w:szCs w:val="28"/>
        </w:rPr>
        <w:t xml:space="preserve"> трива</w:t>
      </w:r>
      <w:r w:rsidR="00D45EBF">
        <w:rPr>
          <w:rFonts w:ascii="Times New Roman" w:hAnsi="Times New Roman" w:cs="Times New Roman"/>
          <w:sz w:val="28"/>
          <w:szCs w:val="28"/>
        </w:rPr>
        <w:t>є</w:t>
      </w:r>
      <w:r w:rsidR="00325EE7">
        <w:rPr>
          <w:rFonts w:ascii="Times New Roman" w:hAnsi="Times New Roman" w:cs="Times New Roman"/>
          <w:sz w:val="28"/>
          <w:szCs w:val="28"/>
        </w:rPr>
        <w:t xml:space="preserve"> шістдесят хвилин;</w:t>
      </w:r>
    </w:p>
    <w:p w14:paraId="09816460" w14:textId="77777777" w:rsidR="00595E6D" w:rsidRDefault="00595E6D" w:rsidP="00595E6D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194C393" w14:textId="19EDC2CA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>шкала Всесвітнього часу UT — шкала часу, що задається положенням Сонця (середнього) відносно нульового (</w:t>
      </w:r>
      <w:proofErr w:type="spellStart"/>
      <w:r w:rsidRPr="00E52826">
        <w:rPr>
          <w:rFonts w:ascii="Times New Roman" w:hAnsi="Times New Roman" w:cs="Times New Roman"/>
          <w:sz w:val="28"/>
          <w:szCs w:val="28"/>
        </w:rPr>
        <w:t>Грінвіцького</w:t>
      </w:r>
      <w:proofErr w:type="spellEnd"/>
      <w:r w:rsidRPr="00E52826">
        <w:rPr>
          <w:rFonts w:ascii="Times New Roman" w:hAnsi="Times New Roman" w:cs="Times New Roman"/>
          <w:sz w:val="28"/>
          <w:szCs w:val="28"/>
        </w:rPr>
        <w:t>) меридіана;</w:t>
      </w:r>
    </w:p>
    <w:p w14:paraId="40ABB468" w14:textId="77777777" w:rsidR="00A226C2" w:rsidRDefault="00A226C2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431F849E" w14:textId="6BEFE58D" w:rsidR="00E52826" w:rsidRP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 xml:space="preserve">шкала Всесвітнього координованого часу UTC — шкала часу, що узгоджена </w:t>
      </w:r>
      <w:r w:rsidR="00735C8F">
        <w:rPr>
          <w:rFonts w:ascii="Times New Roman" w:hAnsi="Times New Roman" w:cs="Times New Roman"/>
          <w:sz w:val="28"/>
          <w:szCs w:val="28"/>
        </w:rPr>
        <w:t xml:space="preserve">за визначеними принципами </w:t>
      </w:r>
      <w:r w:rsidRPr="00E52826">
        <w:rPr>
          <w:rFonts w:ascii="Times New Roman" w:hAnsi="Times New Roman" w:cs="Times New Roman"/>
          <w:sz w:val="28"/>
          <w:szCs w:val="28"/>
        </w:rPr>
        <w:t>із шкалою Всесвітнього часу UT;</w:t>
      </w:r>
    </w:p>
    <w:p w14:paraId="2662A888" w14:textId="77777777" w:rsidR="00A1450E" w:rsidRDefault="00A1450E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B2F6D4E" w14:textId="1D389595" w:rsidR="00E52826" w:rsidRDefault="00E52826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52826">
        <w:rPr>
          <w:rFonts w:ascii="Times New Roman" w:hAnsi="Times New Roman" w:cs="Times New Roman"/>
          <w:sz w:val="28"/>
          <w:szCs w:val="28"/>
        </w:rPr>
        <w:t xml:space="preserve">національна шкала координованого часу України UTC (UA) — </w:t>
      </w:r>
      <w:r w:rsidR="00473A79">
        <w:rPr>
          <w:rFonts w:ascii="Times New Roman" w:hAnsi="Times New Roman" w:cs="Times New Roman"/>
          <w:sz w:val="28"/>
          <w:szCs w:val="28"/>
        </w:rPr>
        <w:t xml:space="preserve">впорядкована числова послідовність одиниць </w:t>
      </w:r>
      <w:r w:rsidRPr="00E52826">
        <w:rPr>
          <w:rFonts w:ascii="Times New Roman" w:hAnsi="Times New Roman" w:cs="Times New Roman"/>
          <w:sz w:val="28"/>
          <w:szCs w:val="28"/>
        </w:rPr>
        <w:t>часу, що відтвор</w:t>
      </w:r>
      <w:r w:rsidR="00473A79">
        <w:rPr>
          <w:rFonts w:ascii="Times New Roman" w:hAnsi="Times New Roman" w:cs="Times New Roman"/>
          <w:sz w:val="28"/>
          <w:szCs w:val="28"/>
        </w:rPr>
        <w:t xml:space="preserve">ена і збережена Службою єдиного часу </w:t>
      </w:r>
      <w:r w:rsidR="00FC15DB">
        <w:rPr>
          <w:rFonts w:ascii="Times New Roman" w:hAnsi="Times New Roman" w:cs="Times New Roman"/>
          <w:sz w:val="28"/>
          <w:szCs w:val="28"/>
        </w:rPr>
        <w:t>і</w:t>
      </w:r>
      <w:r w:rsidR="00473A79">
        <w:rPr>
          <w:rFonts w:ascii="Times New Roman" w:hAnsi="Times New Roman" w:cs="Times New Roman"/>
          <w:sz w:val="28"/>
          <w:szCs w:val="28"/>
        </w:rPr>
        <w:t xml:space="preserve"> еталонних частот на основі </w:t>
      </w:r>
      <w:r w:rsidRPr="00E52826">
        <w:rPr>
          <w:rFonts w:ascii="Times New Roman" w:hAnsi="Times New Roman" w:cs="Times New Roman"/>
          <w:sz w:val="28"/>
          <w:szCs w:val="28"/>
        </w:rPr>
        <w:t>державн</w:t>
      </w:r>
      <w:r w:rsidR="00473A79">
        <w:rPr>
          <w:rFonts w:ascii="Times New Roman" w:hAnsi="Times New Roman" w:cs="Times New Roman"/>
          <w:sz w:val="28"/>
          <w:szCs w:val="28"/>
        </w:rPr>
        <w:t>ого</w:t>
      </w:r>
      <w:r w:rsidRPr="00E52826">
        <w:rPr>
          <w:rFonts w:ascii="Times New Roman" w:hAnsi="Times New Roman" w:cs="Times New Roman"/>
          <w:sz w:val="28"/>
          <w:szCs w:val="28"/>
        </w:rPr>
        <w:t xml:space="preserve"> еталон</w:t>
      </w:r>
      <w:r w:rsidR="00473A79">
        <w:rPr>
          <w:rFonts w:ascii="Times New Roman" w:hAnsi="Times New Roman" w:cs="Times New Roman"/>
          <w:sz w:val="28"/>
          <w:szCs w:val="28"/>
        </w:rPr>
        <w:t>у</w:t>
      </w:r>
      <w:r w:rsidRPr="00E52826">
        <w:rPr>
          <w:rFonts w:ascii="Times New Roman" w:hAnsi="Times New Roman" w:cs="Times New Roman"/>
          <w:sz w:val="28"/>
          <w:szCs w:val="28"/>
        </w:rPr>
        <w:t xml:space="preserve"> одиниць часу і частоти та синхронізована </w:t>
      </w:r>
      <w:r w:rsidR="00473A79">
        <w:rPr>
          <w:rFonts w:ascii="Times New Roman" w:hAnsi="Times New Roman" w:cs="Times New Roman"/>
          <w:sz w:val="28"/>
          <w:szCs w:val="28"/>
        </w:rPr>
        <w:t>зі</w:t>
      </w:r>
      <w:r w:rsidRPr="00E52826">
        <w:rPr>
          <w:rFonts w:ascii="Times New Roman" w:hAnsi="Times New Roman" w:cs="Times New Roman"/>
          <w:sz w:val="28"/>
          <w:szCs w:val="28"/>
        </w:rPr>
        <w:t xml:space="preserve"> шкалою Всесвітнього координованого часу UTC</w:t>
      </w:r>
      <w:r w:rsidR="00FF7D7B">
        <w:rPr>
          <w:rFonts w:ascii="Times New Roman" w:hAnsi="Times New Roman" w:cs="Times New Roman"/>
          <w:sz w:val="28"/>
          <w:szCs w:val="28"/>
        </w:rPr>
        <w:t>;</w:t>
      </w:r>
    </w:p>
    <w:p w14:paraId="3A29CD14" w14:textId="70AD5207" w:rsidR="00FF7D7B" w:rsidRDefault="00FF7D7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4430C79C" w14:textId="3A4D864A" w:rsidR="00FF7D7B" w:rsidRDefault="00FF7D7B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київський час </w:t>
      </w:r>
      <w:r w:rsidRPr="00E5282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час годинної зони, в якій розташована столиця України </w:t>
      </w:r>
      <w:r w:rsidRPr="00E52826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місто Київ, що відповідає другому годинному поясу </w:t>
      </w:r>
      <w:r w:rsidR="00151CC8">
        <w:rPr>
          <w:rFonts w:ascii="Times New Roman" w:hAnsi="Times New Roman" w:cs="Times New Roman"/>
          <w:sz w:val="28"/>
          <w:szCs w:val="28"/>
        </w:rPr>
        <w:t xml:space="preserve">в </w:t>
      </w:r>
      <w:r w:rsidR="00151CC8" w:rsidRPr="00E52826">
        <w:rPr>
          <w:rFonts w:ascii="Times New Roman" w:hAnsi="Times New Roman" w:cs="Times New Roman"/>
          <w:sz w:val="28"/>
          <w:szCs w:val="28"/>
        </w:rPr>
        <w:t>національн</w:t>
      </w:r>
      <w:r w:rsidR="00151CC8">
        <w:rPr>
          <w:rFonts w:ascii="Times New Roman" w:hAnsi="Times New Roman" w:cs="Times New Roman"/>
          <w:sz w:val="28"/>
          <w:szCs w:val="28"/>
        </w:rPr>
        <w:t>ій</w:t>
      </w:r>
      <w:r w:rsidR="00151CC8" w:rsidRPr="00E52826">
        <w:rPr>
          <w:rFonts w:ascii="Times New Roman" w:hAnsi="Times New Roman" w:cs="Times New Roman"/>
          <w:sz w:val="28"/>
          <w:szCs w:val="28"/>
        </w:rPr>
        <w:t xml:space="preserve"> шкал</w:t>
      </w:r>
      <w:r w:rsidR="00151CC8">
        <w:rPr>
          <w:rFonts w:ascii="Times New Roman" w:hAnsi="Times New Roman" w:cs="Times New Roman"/>
          <w:sz w:val="28"/>
          <w:szCs w:val="28"/>
        </w:rPr>
        <w:t>і</w:t>
      </w:r>
      <w:r w:rsidR="00151CC8" w:rsidRPr="00E52826">
        <w:rPr>
          <w:rFonts w:ascii="Times New Roman" w:hAnsi="Times New Roman" w:cs="Times New Roman"/>
          <w:sz w:val="28"/>
          <w:szCs w:val="28"/>
        </w:rPr>
        <w:t xml:space="preserve"> координованого часу України UTC (UA)</w:t>
      </w:r>
      <w:r w:rsidR="00151CC8">
        <w:rPr>
          <w:rFonts w:ascii="Times New Roman" w:hAnsi="Times New Roman" w:cs="Times New Roman"/>
          <w:sz w:val="28"/>
          <w:szCs w:val="28"/>
        </w:rPr>
        <w:t> +</w:t>
      </w:r>
      <w:r w:rsidR="006F0EE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54D089C" w14:textId="57502EDF" w:rsidR="0049138C" w:rsidRPr="0049138C" w:rsidRDefault="0049138C" w:rsidP="00E528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A2317EC" w14:textId="342DF1D9" w:rsidR="0049138C" w:rsidRDefault="0049138C" w:rsidP="00E52826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Служба єдиного часу і еталонних частот </w:t>
      </w:r>
      <w:r w:rsidRPr="00E52826">
        <w:rPr>
          <w:rFonts w:ascii="Times New Roman" w:hAnsi="Times New Roman" w:cs="Times New Roman"/>
          <w:sz w:val="28"/>
          <w:szCs w:val="28"/>
        </w:rPr>
        <w:t>—</w:t>
      </w:r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система структурних підрозділів </w:t>
      </w:r>
      <w:r w:rsidR="009D6A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підприємств, установ та організацій</w:t>
      </w:r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які</w:t>
      </w:r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постійно провадять науково-метрологічну діяльність щодо вимірювань часу і частоти в єдиних на всій території України одиницях і шкалах та забезпечення споживачів </w:t>
      </w:r>
      <w:proofErr w:type="spellStart"/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часо</w:t>
      </w:r>
      <w:proofErr w:type="spellEnd"/>
      <w:r w:rsidRPr="004913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-частотною інформацією з відповідною технічною базою.</w:t>
      </w:r>
    </w:p>
    <w:p w14:paraId="61A3CF0C" w14:textId="644AE88F" w:rsidR="00595E6D" w:rsidRDefault="00595E6D" w:rsidP="00E52826">
      <w:pPr>
        <w:pStyle w:val="a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5802ABAB" w14:textId="2B771A78" w:rsidR="00413B4B" w:rsidRPr="00911754" w:rsidRDefault="00413B4B" w:rsidP="00413B4B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1754">
        <w:rPr>
          <w:rFonts w:ascii="Times New Roman" w:hAnsi="Times New Roman" w:cs="Times New Roman"/>
          <w:b/>
          <w:bCs/>
          <w:sz w:val="28"/>
          <w:szCs w:val="28"/>
        </w:rPr>
        <w:t>Стаття 3. Правові засади обчислення часу</w:t>
      </w:r>
    </w:p>
    <w:p w14:paraId="3F0A0B51" w14:textId="77777777" w:rsid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98094B0" w14:textId="416C4B93" w:rsid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3B4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13B4B">
        <w:rPr>
          <w:rFonts w:ascii="Times New Roman" w:hAnsi="Times New Roman" w:cs="Times New Roman"/>
          <w:sz w:val="28"/>
          <w:szCs w:val="28"/>
        </w:rPr>
        <w:t>Правовою основою обчислення часу є Конс</w:t>
      </w:r>
      <w:r w:rsidR="00E845DF">
        <w:rPr>
          <w:rFonts w:ascii="Times New Roman" w:hAnsi="Times New Roman" w:cs="Times New Roman"/>
          <w:sz w:val="28"/>
          <w:szCs w:val="28"/>
        </w:rPr>
        <w:t>титуція України, Закон України «</w:t>
      </w:r>
      <w:r w:rsidRPr="00413B4B">
        <w:rPr>
          <w:rFonts w:ascii="Times New Roman" w:hAnsi="Times New Roman" w:cs="Times New Roman"/>
          <w:sz w:val="28"/>
          <w:szCs w:val="28"/>
        </w:rPr>
        <w:t>Про метрол</w:t>
      </w:r>
      <w:r w:rsidR="00E845DF">
        <w:rPr>
          <w:rFonts w:ascii="Times New Roman" w:hAnsi="Times New Roman" w:cs="Times New Roman"/>
          <w:sz w:val="28"/>
          <w:szCs w:val="28"/>
        </w:rPr>
        <w:t>огію та метрологічну діяльність»</w:t>
      </w:r>
      <w:r w:rsidRPr="00413B4B">
        <w:rPr>
          <w:rFonts w:ascii="Times New Roman" w:hAnsi="Times New Roman" w:cs="Times New Roman"/>
          <w:sz w:val="28"/>
          <w:szCs w:val="28"/>
        </w:rPr>
        <w:t>, цей Закон та інші нормативно-правові акти, що регулюють відносини у сфері обчислення часу, а також міжнародні договори України, згоду на обов’язковість яких надано Верховною Радою України.</w:t>
      </w:r>
    </w:p>
    <w:p w14:paraId="022F0628" w14:textId="6DE41D94" w:rsid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74582FA" w14:textId="437C4CEE" w:rsidR="00413B4B" w:rsidRPr="009F4EA6" w:rsidRDefault="00413B4B" w:rsidP="00413B4B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2.</w:t>
      </w:r>
      <w:r w:rsidR="007E54E3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 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Положення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законів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інших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нормативних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правових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актів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України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що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стосуються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предмета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регулювання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цього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закону,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застосовуються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частині,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що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не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суперечить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цьому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закон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у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14:paraId="7F248207" w14:textId="77777777" w:rsidR="00413B4B" w:rsidRDefault="00413B4B" w:rsidP="00413B4B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30BE86EA" w14:textId="2154FA8E" w:rsidR="00413B4B" w:rsidRPr="009F4EA6" w:rsidRDefault="00413B4B" w:rsidP="00413B4B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3.</w:t>
      </w:r>
      <w:r w:rsidR="007E54E3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 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Якщо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міжнародним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договором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413B4B">
        <w:rPr>
          <w:rFonts w:ascii="Times New Roman" w:hAnsi="Times New Roman" w:cs="Times New Roman"/>
          <w:sz w:val="28"/>
          <w:szCs w:val="28"/>
        </w:rPr>
        <w:t>України, згоду на обов’язковість яких надано Верховною Радою України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встановлені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інші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правила,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ніж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ті,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що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передбачені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цим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законом,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застосовуються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правила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міжнародного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договору.</w:t>
      </w:r>
    </w:p>
    <w:p w14:paraId="634FA7FB" w14:textId="70EA65D6" w:rsid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4D50E69" w14:textId="6A50F6CA" w:rsidR="00413B4B" w:rsidRPr="00911754" w:rsidRDefault="00413B4B" w:rsidP="00413B4B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1754">
        <w:rPr>
          <w:rFonts w:ascii="Times New Roman" w:hAnsi="Times New Roman" w:cs="Times New Roman"/>
          <w:b/>
          <w:bCs/>
          <w:sz w:val="28"/>
          <w:szCs w:val="28"/>
        </w:rPr>
        <w:t xml:space="preserve">Стаття </w:t>
      </w:r>
      <w:r w:rsidR="00911754" w:rsidRPr="0091175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911754">
        <w:rPr>
          <w:rFonts w:ascii="Times New Roman" w:hAnsi="Times New Roman" w:cs="Times New Roman"/>
          <w:b/>
          <w:bCs/>
          <w:sz w:val="28"/>
          <w:szCs w:val="28"/>
        </w:rPr>
        <w:t>. Обчислення календарної дати</w:t>
      </w:r>
    </w:p>
    <w:p w14:paraId="56EAF777" w14:textId="77777777" w:rsidR="00911754" w:rsidRDefault="00911754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C96B055" w14:textId="73C224A4" w:rsidR="00413B4B" w:rsidRP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3B4B">
        <w:rPr>
          <w:rFonts w:ascii="Times New Roman" w:hAnsi="Times New Roman" w:cs="Times New Roman"/>
          <w:sz w:val="28"/>
          <w:szCs w:val="28"/>
        </w:rPr>
        <w:t>1.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Pr="00413B4B">
        <w:rPr>
          <w:rFonts w:ascii="Times New Roman" w:hAnsi="Times New Roman" w:cs="Times New Roman"/>
          <w:sz w:val="28"/>
          <w:szCs w:val="28"/>
        </w:rPr>
        <w:t xml:space="preserve">На території </w:t>
      </w:r>
      <w:r w:rsidR="00911754">
        <w:rPr>
          <w:rFonts w:ascii="Times New Roman" w:hAnsi="Times New Roman" w:cs="Times New Roman"/>
          <w:sz w:val="28"/>
          <w:szCs w:val="28"/>
        </w:rPr>
        <w:t>України</w:t>
      </w:r>
      <w:r w:rsidRPr="00413B4B">
        <w:rPr>
          <w:rFonts w:ascii="Times New Roman" w:hAnsi="Times New Roman" w:cs="Times New Roman"/>
          <w:sz w:val="28"/>
          <w:szCs w:val="28"/>
        </w:rPr>
        <w:t xml:space="preserve"> для обчислення календарної дати використовується григоріанський календар.</w:t>
      </w:r>
    </w:p>
    <w:p w14:paraId="057BA0E5" w14:textId="77777777" w:rsidR="00911754" w:rsidRDefault="00911754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BF76CB9" w14:textId="1D2FF1A7" w:rsidR="00413B4B" w:rsidRP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3B4B">
        <w:rPr>
          <w:rFonts w:ascii="Times New Roman" w:hAnsi="Times New Roman" w:cs="Times New Roman"/>
          <w:sz w:val="28"/>
          <w:szCs w:val="28"/>
        </w:rPr>
        <w:t>2.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Pr="00413B4B">
        <w:rPr>
          <w:rFonts w:ascii="Times New Roman" w:hAnsi="Times New Roman" w:cs="Times New Roman"/>
          <w:sz w:val="28"/>
          <w:szCs w:val="28"/>
        </w:rPr>
        <w:t>Початковою точкою для обчислення календарної дати є 00 годин 00 хвилин 00 секунд 1 січня 1 року.</w:t>
      </w:r>
    </w:p>
    <w:p w14:paraId="03A2401C" w14:textId="77777777" w:rsidR="00911754" w:rsidRDefault="00911754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E129F65" w14:textId="750A98AF" w:rsidR="00413B4B" w:rsidRPr="00806A4A" w:rsidRDefault="00413B4B" w:rsidP="00413B4B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6A4A">
        <w:rPr>
          <w:rFonts w:ascii="Times New Roman" w:hAnsi="Times New Roman" w:cs="Times New Roman"/>
          <w:b/>
          <w:bCs/>
          <w:sz w:val="28"/>
          <w:szCs w:val="28"/>
        </w:rPr>
        <w:t xml:space="preserve">Стаття </w:t>
      </w:r>
      <w:r w:rsidR="00911754" w:rsidRPr="00806A4A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06A4A">
        <w:rPr>
          <w:rFonts w:ascii="Times New Roman" w:hAnsi="Times New Roman" w:cs="Times New Roman"/>
          <w:b/>
          <w:bCs/>
          <w:sz w:val="28"/>
          <w:szCs w:val="28"/>
        </w:rPr>
        <w:t xml:space="preserve">. Обчислення часу </w:t>
      </w:r>
      <w:r w:rsidR="00806A4A" w:rsidRPr="00806A4A">
        <w:rPr>
          <w:rFonts w:ascii="Times New Roman" w:hAnsi="Times New Roman" w:cs="Times New Roman"/>
          <w:b/>
          <w:bCs/>
          <w:sz w:val="28"/>
          <w:szCs w:val="28"/>
        </w:rPr>
        <w:t>календарного дня</w:t>
      </w:r>
    </w:p>
    <w:p w14:paraId="3BE0BBD9" w14:textId="77777777" w:rsidR="00806A4A" w:rsidRDefault="00806A4A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B79A349" w14:textId="32EB05F9" w:rsidR="00413B4B" w:rsidRPr="00413B4B" w:rsidRDefault="00413B4B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3B4B">
        <w:rPr>
          <w:rFonts w:ascii="Times New Roman" w:hAnsi="Times New Roman" w:cs="Times New Roman"/>
          <w:sz w:val="28"/>
          <w:szCs w:val="28"/>
        </w:rPr>
        <w:t>1.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Pr="00413B4B">
        <w:rPr>
          <w:rFonts w:ascii="Times New Roman" w:hAnsi="Times New Roman" w:cs="Times New Roman"/>
          <w:sz w:val="28"/>
          <w:szCs w:val="28"/>
        </w:rPr>
        <w:t>На території України обчислення часу здійснюється відповідно до київськ</w:t>
      </w:r>
      <w:r w:rsidR="00A1665B">
        <w:rPr>
          <w:rFonts w:ascii="Times New Roman" w:hAnsi="Times New Roman" w:cs="Times New Roman"/>
          <w:sz w:val="28"/>
          <w:szCs w:val="28"/>
        </w:rPr>
        <w:t>ого</w:t>
      </w:r>
      <w:r w:rsidRPr="00413B4B">
        <w:rPr>
          <w:rFonts w:ascii="Times New Roman" w:hAnsi="Times New Roman" w:cs="Times New Roman"/>
          <w:sz w:val="28"/>
          <w:szCs w:val="28"/>
        </w:rPr>
        <w:t xml:space="preserve"> час</w:t>
      </w:r>
      <w:r w:rsidR="00A1665B">
        <w:rPr>
          <w:rFonts w:ascii="Times New Roman" w:hAnsi="Times New Roman" w:cs="Times New Roman"/>
          <w:sz w:val="28"/>
          <w:szCs w:val="28"/>
        </w:rPr>
        <w:t>у</w:t>
      </w:r>
      <w:r w:rsidR="00525B9A">
        <w:rPr>
          <w:rFonts w:ascii="Times New Roman" w:hAnsi="Times New Roman" w:cs="Times New Roman"/>
          <w:sz w:val="28"/>
          <w:szCs w:val="28"/>
        </w:rPr>
        <w:t xml:space="preserve">, що </w:t>
      </w:r>
      <w:r w:rsidRPr="00413B4B">
        <w:rPr>
          <w:rFonts w:ascii="Times New Roman" w:hAnsi="Times New Roman" w:cs="Times New Roman"/>
          <w:sz w:val="28"/>
          <w:szCs w:val="28"/>
        </w:rPr>
        <w:t>є єдиним для всієї території України.</w:t>
      </w:r>
    </w:p>
    <w:p w14:paraId="6867281D" w14:textId="77777777" w:rsidR="00806A4A" w:rsidRDefault="00806A4A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B4EC668" w14:textId="41FA75D4" w:rsidR="00C07CEE" w:rsidRPr="00413B4B" w:rsidRDefault="008054CF" w:rsidP="00C07CE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07CEE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C07CEE">
        <w:rPr>
          <w:rFonts w:ascii="Times New Roman" w:hAnsi="Times New Roman" w:cs="Times New Roman"/>
          <w:sz w:val="28"/>
          <w:szCs w:val="28"/>
        </w:rPr>
        <w:t>Сезонний перехід часу на території України не здійснюється.</w:t>
      </w:r>
    </w:p>
    <w:p w14:paraId="788BD830" w14:textId="77777777" w:rsidR="00806A4A" w:rsidRDefault="00806A4A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45B1A5F6" w14:textId="1868628E" w:rsidR="002801C1" w:rsidRDefault="008054CF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13B4B" w:rsidRPr="00413B4B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Час календарного дня обчислюється годинами, хвилинами та секундами. </w:t>
      </w:r>
    </w:p>
    <w:p w14:paraId="56CAD43C" w14:textId="77777777" w:rsidR="002801C1" w:rsidRDefault="002801C1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0EB97A4E" w14:textId="5CEC5678" w:rsidR="002801C1" w:rsidRDefault="008054CF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801C1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413B4B" w:rsidRPr="00413B4B">
        <w:rPr>
          <w:rFonts w:ascii="Times New Roman" w:hAnsi="Times New Roman" w:cs="Times New Roman"/>
          <w:sz w:val="28"/>
          <w:szCs w:val="28"/>
        </w:rPr>
        <w:t>За початкову точку календарно</w:t>
      </w:r>
      <w:r w:rsidR="00637EF1">
        <w:rPr>
          <w:rFonts w:ascii="Times New Roman" w:hAnsi="Times New Roman" w:cs="Times New Roman"/>
          <w:sz w:val="28"/>
          <w:szCs w:val="28"/>
        </w:rPr>
        <w:t>го дня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 </w:t>
      </w:r>
      <w:r w:rsidR="00637EF1">
        <w:rPr>
          <w:rFonts w:ascii="Times New Roman" w:hAnsi="Times New Roman" w:cs="Times New Roman"/>
          <w:sz w:val="28"/>
          <w:szCs w:val="28"/>
        </w:rPr>
        <w:t>(</w:t>
      </w:r>
      <w:r w:rsidR="00413B4B" w:rsidRPr="00413B4B">
        <w:rPr>
          <w:rFonts w:ascii="Times New Roman" w:hAnsi="Times New Roman" w:cs="Times New Roman"/>
          <w:sz w:val="28"/>
          <w:szCs w:val="28"/>
        </w:rPr>
        <w:t>доби</w:t>
      </w:r>
      <w:r w:rsidR="00637EF1">
        <w:rPr>
          <w:rFonts w:ascii="Times New Roman" w:hAnsi="Times New Roman" w:cs="Times New Roman"/>
          <w:sz w:val="28"/>
          <w:szCs w:val="28"/>
        </w:rPr>
        <w:t>)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 приймається момент часу, що відповідає 00 годинам 00 хвилинам 00 секундам. </w:t>
      </w:r>
    </w:p>
    <w:p w14:paraId="15E5A451" w14:textId="77777777" w:rsidR="002801C1" w:rsidRDefault="002801C1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39965DF" w14:textId="283AEA1D" w:rsidR="00413B4B" w:rsidRPr="00413B4B" w:rsidRDefault="008054CF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801C1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413B4B" w:rsidRPr="00413B4B">
        <w:rPr>
          <w:rFonts w:ascii="Times New Roman" w:hAnsi="Times New Roman" w:cs="Times New Roman"/>
          <w:sz w:val="28"/>
          <w:szCs w:val="28"/>
        </w:rPr>
        <w:t>Закінченням календарного дня</w:t>
      </w:r>
      <w:r w:rsidR="00637EF1">
        <w:rPr>
          <w:rFonts w:ascii="Times New Roman" w:hAnsi="Times New Roman" w:cs="Times New Roman"/>
          <w:sz w:val="28"/>
          <w:szCs w:val="28"/>
        </w:rPr>
        <w:t xml:space="preserve"> (доби)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 вважається момент часу, що відповідає 24 годинам 00 хвилинам 00 секундам.</w:t>
      </w:r>
    </w:p>
    <w:p w14:paraId="7D64A5FB" w14:textId="77777777" w:rsidR="00806A4A" w:rsidRDefault="00806A4A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EE61CD0" w14:textId="253DC16A" w:rsidR="00413B4B" w:rsidRDefault="008054CF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13B4B" w:rsidRPr="00413B4B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Обчислення годин, хвилин і секунд протягом календарного року не змінюється, крім можливої корекції секунд, пов’язаної із зміною </w:t>
      </w:r>
      <w:r w:rsidR="00A1665B">
        <w:rPr>
          <w:rFonts w:ascii="Times New Roman" w:hAnsi="Times New Roman" w:cs="Times New Roman"/>
          <w:sz w:val="28"/>
          <w:szCs w:val="28"/>
        </w:rPr>
        <w:t>параметрів</w:t>
      </w:r>
      <w:r w:rsidR="00413B4B" w:rsidRPr="00413B4B">
        <w:rPr>
          <w:rFonts w:ascii="Times New Roman" w:hAnsi="Times New Roman" w:cs="Times New Roman"/>
          <w:sz w:val="28"/>
          <w:szCs w:val="28"/>
        </w:rPr>
        <w:t xml:space="preserve"> </w:t>
      </w:r>
      <w:r w:rsidR="00413B4B" w:rsidRPr="00413B4B">
        <w:rPr>
          <w:rFonts w:ascii="Times New Roman" w:hAnsi="Times New Roman" w:cs="Times New Roman"/>
          <w:sz w:val="28"/>
          <w:szCs w:val="28"/>
        </w:rPr>
        <w:lastRenderedPageBreak/>
        <w:t xml:space="preserve">обертання Землі навколо власної осі. Заходи, пов’язані із зазначеною корекцією, здійснює </w:t>
      </w:r>
      <w:r w:rsidR="0066445B" w:rsidRPr="00413B4B">
        <w:rPr>
          <w:rFonts w:ascii="Times New Roman" w:hAnsi="Times New Roman" w:cs="Times New Roman"/>
          <w:sz w:val="28"/>
          <w:szCs w:val="28"/>
        </w:rPr>
        <w:t xml:space="preserve">Служба </w:t>
      </w:r>
      <w:r w:rsidR="00413B4B" w:rsidRPr="00413B4B">
        <w:rPr>
          <w:rFonts w:ascii="Times New Roman" w:hAnsi="Times New Roman" w:cs="Times New Roman"/>
          <w:sz w:val="28"/>
          <w:szCs w:val="28"/>
        </w:rPr>
        <w:t>єдиного часу і еталонних частот.</w:t>
      </w:r>
    </w:p>
    <w:p w14:paraId="0F8CD5B1" w14:textId="28EEACE9" w:rsidR="001812BC" w:rsidRDefault="001812BC" w:rsidP="00413B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47F0210" w14:textId="2E8B0F01" w:rsidR="00D53DF1" w:rsidRPr="0003376C" w:rsidRDefault="00D53DF1" w:rsidP="00D53DF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376C">
        <w:rPr>
          <w:rFonts w:ascii="Times New Roman" w:hAnsi="Times New Roman" w:cs="Times New Roman"/>
          <w:b/>
          <w:bCs/>
          <w:sz w:val="28"/>
          <w:szCs w:val="28"/>
        </w:rPr>
        <w:t xml:space="preserve">Стаття 6. Обчислення часу </w:t>
      </w:r>
      <w:r w:rsidR="00CE4F97">
        <w:rPr>
          <w:rFonts w:ascii="Times New Roman" w:hAnsi="Times New Roman" w:cs="Times New Roman"/>
          <w:b/>
          <w:bCs/>
          <w:sz w:val="28"/>
          <w:szCs w:val="28"/>
        </w:rPr>
        <w:t xml:space="preserve">при визначенні розпорядку роботи, </w:t>
      </w:r>
      <w:r w:rsidRPr="0003376C">
        <w:rPr>
          <w:rFonts w:ascii="Times New Roman" w:hAnsi="Times New Roman" w:cs="Times New Roman"/>
          <w:b/>
          <w:bCs/>
          <w:sz w:val="28"/>
          <w:szCs w:val="28"/>
        </w:rPr>
        <w:t>у сфері транспорту та зв’язку</w:t>
      </w:r>
    </w:p>
    <w:p w14:paraId="02C4FF3B" w14:textId="27CB6A96" w:rsidR="00D53DF1" w:rsidRDefault="00D53DF1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6A586F65" w14:textId="7D8C8014" w:rsidR="00CE4F97" w:rsidRPr="001B3DC9" w:rsidRDefault="00D53DF1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53DF1">
        <w:rPr>
          <w:rFonts w:ascii="Times New Roman" w:hAnsi="Times New Roman" w:cs="Times New Roman"/>
          <w:sz w:val="28"/>
          <w:szCs w:val="28"/>
        </w:rPr>
        <w:t>1.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CE4F97" w:rsidRPr="00CE4F97">
        <w:rPr>
          <w:rFonts w:ascii="Times New Roman" w:hAnsi="Times New Roman" w:cs="Times New Roman"/>
          <w:sz w:val="28"/>
          <w:szCs w:val="28"/>
        </w:rPr>
        <w:t xml:space="preserve">Розпорядок роботи органів державної влади, </w:t>
      </w:r>
      <w:r w:rsidR="001B3DC9">
        <w:rPr>
          <w:rFonts w:ascii="Times New Roman" w:hAnsi="Times New Roman" w:cs="Times New Roman"/>
          <w:sz w:val="28"/>
          <w:szCs w:val="28"/>
        </w:rPr>
        <w:t xml:space="preserve">органів </w:t>
      </w:r>
      <w:r w:rsidR="00CE4F97" w:rsidRPr="00CE4F97">
        <w:rPr>
          <w:rFonts w:ascii="Times New Roman" w:hAnsi="Times New Roman" w:cs="Times New Roman"/>
          <w:sz w:val="28"/>
          <w:szCs w:val="28"/>
        </w:rPr>
        <w:t xml:space="preserve">місцевого </w:t>
      </w:r>
      <w:r w:rsidR="00CE4F97" w:rsidRPr="001B3DC9">
        <w:rPr>
          <w:rFonts w:ascii="Times New Roman" w:hAnsi="Times New Roman" w:cs="Times New Roman"/>
          <w:sz w:val="28"/>
          <w:szCs w:val="28"/>
        </w:rPr>
        <w:t xml:space="preserve">самоврядування, </w:t>
      </w:r>
      <w:r w:rsidR="001B3DC9" w:rsidRPr="001B3DC9">
        <w:rPr>
          <w:rFonts w:ascii="Times New Roman" w:hAnsi="Times New Roman" w:cs="Times New Roman"/>
          <w:sz w:val="28"/>
          <w:szCs w:val="28"/>
        </w:rPr>
        <w:t xml:space="preserve">їх </w:t>
      </w:r>
      <w:r w:rsidR="001B3DC9" w:rsidRPr="001B3D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посадових і службових осіб</w:t>
      </w:r>
      <w:r w:rsidR="001B3DC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1B3DC9" w:rsidRPr="001B3DC9">
        <w:rPr>
          <w:rFonts w:ascii="Times New Roman" w:hAnsi="Times New Roman" w:cs="Times New Roman"/>
          <w:sz w:val="28"/>
          <w:szCs w:val="28"/>
        </w:rPr>
        <w:t xml:space="preserve"> </w:t>
      </w:r>
      <w:r w:rsidR="00CE4F97" w:rsidRPr="001B3DC9">
        <w:rPr>
          <w:rFonts w:ascii="Times New Roman" w:hAnsi="Times New Roman" w:cs="Times New Roman"/>
          <w:sz w:val="28"/>
          <w:szCs w:val="28"/>
        </w:rPr>
        <w:t>підприємств, установ і організацій усіх форм власності</w:t>
      </w:r>
      <w:r w:rsidR="001B3DC9" w:rsidRPr="001B3DC9">
        <w:rPr>
          <w:rFonts w:ascii="Times New Roman" w:hAnsi="Times New Roman" w:cs="Times New Roman"/>
          <w:sz w:val="28"/>
          <w:szCs w:val="28"/>
        </w:rPr>
        <w:t xml:space="preserve">, </w:t>
      </w:r>
      <w:r w:rsidR="00CE4F97" w:rsidRPr="001B3DC9">
        <w:rPr>
          <w:rFonts w:ascii="Times New Roman" w:hAnsi="Times New Roman" w:cs="Times New Roman"/>
          <w:sz w:val="28"/>
          <w:szCs w:val="28"/>
        </w:rPr>
        <w:t xml:space="preserve">визначається </w:t>
      </w:r>
      <w:r w:rsidR="0029144D">
        <w:rPr>
          <w:rFonts w:ascii="Times New Roman" w:hAnsi="Times New Roman" w:cs="Times New Roman"/>
          <w:sz w:val="28"/>
          <w:szCs w:val="28"/>
        </w:rPr>
        <w:t xml:space="preserve">та встановлюється </w:t>
      </w:r>
      <w:r w:rsidR="00CE4F97" w:rsidRPr="001B3DC9">
        <w:rPr>
          <w:rFonts w:ascii="Times New Roman" w:hAnsi="Times New Roman" w:cs="Times New Roman"/>
          <w:sz w:val="28"/>
          <w:szCs w:val="28"/>
        </w:rPr>
        <w:t>за київським часом.</w:t>
      </w:r>
    </w:p>
    <w:p w14:paraId="39DBBAA0" w14:textId="77777777" w:rsidR="00CE4F97" w:rsidRDefault="00CE4F97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77F08C9" w14:textId="03633ED6" w:rsidR="00D53DF1" w:rsidRDefault="00CE4F97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D6877">
        <w:rPr>
          <w:rFonts w:ascii="Times New Roman" w:hAnsi="Times New Roman" w:cs="Times New Roman"/>
          <w:sz w:val="28"/>
          <w:szCs w:val="28"/>
        </w:rPr>
        <w:t>2.</w:t>
      </w:r>
      <w:r w:rsidR="007E54E3" w:rsidRPr="00AD6877">
        <w:rPr>
          <w:rFonts w:ascii="Times New Roman" w:hAnsi="Times New Roman" w:cs="Times New Roman"/>
          <w:sz w:val="28"/>
          <w:szCs w:val="28"/>
        </w:rPr>
        <w:t> </w:t>
      </w:r>
      <w:r w:rsidR="00324147" w:rsidRPr="00AD6877">
        <w:rPr>
          <w:rFonts w:ascii="Times New Roman" w:hAnsi="Times New Roman" w:cs="Times New Roman"/>
          <w:sz w:val="28"/>
          <w:szCs w:val="28"/>
        </w:rPr>
        <w:t xml:space="preserve">Київський час установлюється та застосовується як </w:t>
      </w:r>
      <w:r w:rsidR="00115737" w:rsidRPr="00AD6877">
        <w:rPr>
          <w:rFonts w:ascii="Times New Roman" w:hAnsi="Times New Roman" w:cs="Times New Roman"/>
          <w:sz w:val="28"/>
          <w:szCs w:val="28"/>
        </w:rPr>
        <w:t xml:space="preserve">єдиний </w:t>
      </w:r>
      <w:r w:rsidR="00324147" w:rsidRPr="00AD6877">
        <w:rPr>
          <w:rFonts w:ascii="Times New Roman" w:hAnsi="Times New Roman" w:cs="Times New Roman"/>
          <w:sz w:val="28"/>
          <w:szCs w:val="28"/>
        </w:rPr>
        <w:t>час за яким здійсню</w:t>
      </w:r>
      <w:r w:rsidR="00115737" w:rsidRPr="00AD6877">
        <w:rPr>
          <w:rFonts w:ascii="Times New Roman" w:hAnsi="Times New Roman" w:cs="Times New Roman"/>
          <w:sz w:val="28"/>
          <w:szCs w:val="28"/>
        </w:rPr>
        <w:t>ю</w:t>
      </w:r>
      <w:r w:rsidR="00324147" w:rsidRPr="00AD6877">
        <w:rPr>
          <w:rFonts w:ascii="Times New Roman" w:hAnsi="Times New Roman" w:cs="Times New Roman"/>
          <w:sz w:val="28"/>
          <w:szCs w:val="28"/>
        </w:rPr>
        <w:t xml:space="preserve">ться звітно-облікові процеси для </w:t>
      </w:r>
      <w:r w:rsidR="00D53DF1" w:rsidRPr="00AD6877">
        <w:rPr>
          <w:rFonts w:ascii="Times New Roman" w:hAnsi="Times New Roman" w:cs="Times New Roman"/>
          <w:sz w:val="28"/>
          <w:szCs w:val="28"/>
        </w:rPr>
        <w:t xml:space="preserve">єдиної транспортної системи </w:t>
      </w:r>
      <w:r w:rsidR="00BB2B09" w:rsidRPr="00AD6877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D53DF1" w:rsidRPr="00AD6877">
        <w:rPr>
          <w:rFonts w:ascii="Times New Roman" w:hAnsi="Times New Roman" w:cs="Times New Roman"/>
          <w:sz w:val="28"/>
          <w:szCs w:val="28"/>
        </w:rPr>
        <w:t>та сфери телекомунікацій.</w:t>
      </w:r>
    </w:p>
    <w:p w14:paraId="6B7A5E22" w14:textId="77777777" w:rsidR="0003376C" w:rsidRPr="00D53DF1" w:rsidRDefault="0003376C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F80F337" w14:textId="3108A80A" w:rsidR="00D53DF1" w:rsidRDefault="00CE4F97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53DF1" w:rsidRPr="00D53DF1">
        <w:rPr>
          <w:rFonts w:ascii="Times New Roman" w:hAnsi="Times New Roman" w:cs="Times New Roman"/>
          <w:sz w:val="28"/>
          <w:szCs w:val="28"/>
        </w:rPr>
        <w:t>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D53DF1" w:rsidRPr="00D53DF1">
        <w:rPr>
          <w:rFonts w:ascii="Times New Roman" w:hAnsi="Times New Roman" w:cs="Times New Roman"/>
          <w:sz w:val="28"/>
          <w:szCs w:val="28"/>
        </w:rPr>
        <w:t xml:space="preserve">Обчислення суднового часу в морі проводиться за міжнародною системою </w:t>
      </w:r>
      <w:r w:rsidR="001B3DC9">
        <w:rPr>
          <w:rFonts w:ascii="Times New Roman" w:hAnsi="Times New Roman" w:cs="Times New Roman"/>
          <w:sz w:val="28"/>
          <w:szCs w:val="28"/>
        </w:rPr>
        <w:t>годинних</w:t>
      </w:r>
      <w:r w:rsidR="00D53DF1" w:rsidRPr="00D53DF1">
        <w:rPr>
          <w:rFonts w:ascii="Times New Roman" w:hAnsi="Times New Roman" w:cs="Times New Roman"/>
          <w:sz w:val="28"/>
          <w:szCs w:val="28"/>
        </w:rPr>
        <w:t xml:space="preserve"> поясів. Під час перебування суден на рейдах (у портах) іноземних держав використовується час, який установлено на відповідних рейдах (у портах).</w:t>
      </w:r>
    </w:p>
    <w:p w14:paraId="57AE16C0" w14:textId="77777777" w:rsidR="0003376C" w:rsidRPr="00D53DF1" w:rsidRDefault="0003376C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0FF69E8" w14:textId="2D7216E5" w:rsidR="00D53DF1" w:rsidRPr="0003376C" w:rsidRDefault="00D53DF1" w:rsidP="00D53DF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376C">
        <w:rPr>
          <w:rFonts w:ascii="Times New Roman" w:hAnsi="Times New Roman" w:cs="Times New Roman"/>
          <w:b/>
          <w:bCs/>
          <w:sz w:val="28"/>
          <w:szCs w:val="28"/>
        </w:rPr>
        <w:t xml:space="preserve">Стаття </w:t>
      </w:r>
      <w:r w:rsidR="0003376C" w:rsidRPr="0003376C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3376C">
        <w:rPr>
          <w:rFonts w:ascii="Times New Roman" w:hAnsi="Times New Roman" w:cs="Times New Roman"/>
          <w:b/>
          <w:bCs/>
          <w:sz w:val="28"/>
          <w:szCs w:val="28"/>
        </w:rPr>
        <w:t xml:space="preserve">. Поширення інформації про </w:t>
      </w:r>
      <w:r w:rsidR="0039214D" w:rsidRPr="0039214D">
        <w:rPr>
          <w:rFonts w:ascii="Times New Roman" w:hAnsi="Times New Roman" w:cs="Times New Roman"/>
          <w:b/>
          <w:bCs/>
          <w:sz w:val="28"/>
          <w:szCs w:val="28"/>
        </w:rPr>
        <w:t>точн</w:t>
      </w:r>
      <w:r w:rsidR="007E54E3">
        <w:rPr>
          <w:rFonts w:ascii="Times New Roman" w:hAnsi="Times New Roman" w:cs="Times New Roman"/>
          <w:b/>
          <w:bCs/>
          <w:sz w:val="28"/>
          <w:szCs w:val="28"/>
        </w:rPr>
        <w:t>ий час</w:t>
      </w:r>
      <w:r w:rsidR="0039214D" w:rsidRPr="003921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376C">
        <w:rPr>
          <w:rFonts w:ascii="Times New Roman" w:hAnsi="Times New Roman" w:cs="Times New Roman"/>
          <w:b/>
          <w:bCs/>
          <w:sz w:val="28"/>
          <w:szCs w:val="28"/>
        </w:rPr>
        <w:t>і календарну дату</w:t>
      </w:r>
    </w:p>
    <w:p w14:paraId="72ED7F87" w14:textId="77777777" w:rsidR="0003376C" w:rsidRDefault="0003376C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118EDCD3" w14:textId="4A038BC9" w:rsidR="00D53DF1" w:rsidRPr="00D53DF1" w:rsidRDefault="00D53DF1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53DF1">
        <w:rPr>
          <w:rFonts w:ascii="Times New Roman" w:hAnsi="Times New Roman" w:cs="Times New Roman"/>
          <w:sz w:val="28"/>
          <w:szCs w:val="28"/>
        </w:rPr>
        <w:t>1.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="0003376C" w:rsidRPr="00D53DF1">
        <w:rPr>
          <w:rFonts w:ascii="Times New Roman" w:hAnsi="Times New Roman" w:cs="Times New Roman"/>
          <w:sz w:val="28"/>
          <w:szCs w:val="28"/>
        </w:rPr>
        <w:t xml:space="preserve">Служба </w:t>
      </w:r>
      <w:r w:rsidRPr="00D53DF1">
        <w:rPr>
          <w:rFonts w:ascii="Times New Roman" w:hAnsi="Times New Roman" w:cs="Times New Roman"/>
          <w:sz w:val="28"/>
          <w:szCs w:val="28"/>
        </w:rPr>
        <w:t xml:space="preserve">єдиного часу і еталонних частот поширює інформацію про </w:t>
      </w:r>
      <w:r w:rsidR="007E54E3">
        <w:rPr>
          <w:rFonts w:ascii="Times New Roman" w:hAnsi="Times New Roman" w:cs="Times New Roman"/>
          <w:sz w:val="28"/>
          <w:szCs w:val="28"/>
        </w:rPr>
        <w:t xml:space="preserve">точний час </w:t>
      </w:r>
      <w:r w:rsidRPr="00D53DF1">
        <w:rPr>
          <w:rFonts w:ascii="Times New Roman" w:hAnsi="Times New Roman" w:cs="Times New Roman"/>
          <w:sz w:val="28"/>
          <w:szCs w:val="28"/>
        </w:rPr>
        <w:t>і календарну дату, а також еталонні сигнали часу та частоти, сигнали синхронізації з національною шкалою координованого часу України UTC (UA) з використанням комп’ютерних мереж, наземних і супутникових систем зв’язку</w:t>
      </w:r>
      <w:r w:rsidR="00870945">
        <w:rPr>
          <w:rFonts w:ascii="Times New Roman" w:hAnsi="Times New Roman" w:cs="Times New Roman"/>
          <w:sz w:val="28"/>
          <w:szCs w:val="28"/>
        </w:rPr>
        <w:t xml:space="preserve"> (в частині передачі сигналів часу)</w:t>
      </w:r>
      <w:r w:rsidRPr="00D53DF1">
        <w:rPr>
          <w:rFonts w:ascii="Times New Roman" w:hAnsi="Times New Roman" w:cs="Times New Roman"/>
          <w:sz w:val="28"/>
          <w:szCs w:val="28"/>
        </w:rPr>
        <w:t>, систем радіозв’язку (включаючи спеціалізовані радіостанції), радіомовлення та телебачення (включаючи супутникове) згідно із зазначеною шкалою.</w:t>
      </w:r>
    </w:p>
    <w:p w14:paraId="7B882D2D" w14:textId="77777777" w:rsidR="00870945" w:rsidRDefault="00870945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0BA41BA" w14:textId="7A864049" w:rsidR="00D53DF1" w:rsidRPr="00FA18B0" w:rsidRDefault="00D53DF1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A18B0">
        <w:rPr>
          <w:rFonts w:ascii="Times New Roman" w:hAnsi="Times New Roman" w:cs="Times New Roman"/>
          <w:sz w:val="28"/>
          <w:szCs w:val="28"/>
        </w:rPr>
        <w:t>2.</w:t>
      </w:r>
      <w:r w:rsidR="007E54E3" w:rsidRPr="00FA18B0">
        <w:rPr>
          <w:rFonts w:ascii="Times New Roman" w:hAnsi="Times New Roman" w:cs="Times New Roman"/>
          <w:sz w:val="28"/>
          <w:szCs w:val="28"/>
        </w:rPr>
        <w:t> </w:t>
      </w:r>
      <w:r w:rsidRPr="00FA18B0">
        <w:rPr>
          <w:rFonts w:ascii="Times New Roman" w:hAnsi="Times New Roman" w:cs="Times New Roman"/>
          <w:sz w:val="28"/>
          <w:szCs w:val="28"/>
        </w:rPr>
        <w:t xml:space="preserve">Інформація про </w:t>
      </w:r>
      <w:r w:rsidR="00EB056F" w:rsidRPr="00FA18B0">
        <w:rPr>
          <w:rFonts w:ascii="Times New Roman" w:hAnsi="Times New Roman" w:cs="Times New Roman"/>
          <w:sz w:val="28"/>
          <w:szCs w:val="28"/>
        </w:rPr>
        <w:t xml:space="preserve">точний </w:t>
      </w:r>
      <w:r w:rsidRPr="00FA18B0">
        <w:rPr>
          <w:rFonts w:ascii="Times New Roman" w:hAnsi="Times New Roman" w:cs="Times New Roman"/>
          <w:sz w:val="28"/>
          <w:szCs w:val="28"/>
        </w:rPr>
        <w:t>час</w:t>
      </w:r>
      <w:r w:rsidR="00EB056F" w:rsidRPr="00FA18B0">
        <w:rPr>
          <w:rFonts w:ascii="Times New Roman" w:hAnsi="Times New Roman" w:cs="Times New Roman"/>
          <w:sz w:val="28"/>
          <w:szCs w:val="28"/>
        </w:rPr>
        <w:t xml:space="preserve"> </w:t>
      </w:r>
      <w:r w:rsidRPr="00FA18B0">
        <w:rPr>
          <w:rFonts w:ascii="Times New Roman" w:hAnsi="Times New Roman" w:cs="Times New Roman"/>
          <w:sz w:val="28"/>
          <w:szCs w:val="28"/>
        </w:rPr>
        <w:t>і календарн</w:t>
      </w:r>
      <w:r w:rsidR="00EB056F" w:rsidRPr="00FA18B0">
        <w:rPr>
          <w:rFonts w:ascii="Times New Roman" w:hAnsi="Times New Roman" w:cs="Times New Roman"/>
          <w:sz w:val="28"/>
          <w:szCs w:val="28"/>
        </w:rPr>
        <w:t>у</w:t>
      </w:r>
      <w:r w:rsidRPr="00FA18B0">
        <w:rPr>
          <w:rFonts w:ascii="Times New Roman" w:hAnsi="Times New Roman" w:cs="Times New Roman"/>
          <w:sz w:val="28"/>
          <w:szCs w:val="28"/>
        </w:rPr>
        <w:t xml:space="preserve"> дат</w:t>
      </w:r>
      <w:r w:rsidR="00EB056F" w:rsidRPr="00FA18B0">
        <w:rPr>
          <w:rFonts w:ascii="Times New Roman" w:hAnsi="Times New Roman" w:cs="Times New Roman"/>
          <w:sz w:val="28"/>
          <w:szCs w:val="28"/>
        </w:rPr>
        <w:t>у</w:t>
      </w:r>
      <w:r w:rsidRPr="00FA18B0">
        <w:rPr>
          <w:rFonts w:ascii="Times New Roman" w:hAnsi="Times New Roman" w:cs="Times New Roman"/>
          <w:sz w:val="28"/>
          <w:szCs w:val="28"/>
        </w:rPr>
        <w:t xml:space="preserve">, що поширюється </w:t>
      </w:r>
      <w:r w:rsidR="00870945" w:rsidRPr="00FA18B0">
        <w:rPr>
          <w:rFonts w:ascii="Times New Roman" w:hAnsi="Times New Roman" w:cs="Times New Roman"/>
          <w:sz w:val="28"/>
          <w:szCs w:val="28"/>
        </w:rPr>
        <w:t xml:space="preserve">Службою </w:t>
      </w:r>
      <w:r w:rsidRPr="00FA18B0">
        <w:rPr>
          <w:rFonts w:ascii="Times New Roman" w:hAnsi="Times New Roman" w:cs="Times New Roman"/>
          <w:sz w:val="28"/>
          <w:szCs w:val="28"/>
        </w:rPr>
        <w:t>єдиного часу і еталонних частот, є офіційною</w:t>
      </w:r>
      <w:r w:rsidR="00870945" w:rsidRPr="00FA18B0">
        <w:rPr>
          <w:rFonts w:ascii="Times New Roman" w:hAnsi="Times New Roman" w:cs="Times New Roman"/>
          <w:sz w:val="28"/>
          <w:szCs w:val="28"/>
        </w:rPr>
        <w:t>,</w:t>
      </w:r>
      <w:r w:rsidRPr="00FA18B0">
        <w:rPr>
          <w:rFonts w:ascii="Times New Roman" w:hAnsi="Times New Roman" w:cs="Times New Roman"/>
          <w:sz w:val="28"/>
          <w:szCs w:val="28"/>
        </w:rPr>
        <w:t xml:space="preserve"> відкритою</w:t>
      </w:r>
      <w:r w:rsidR="00870945" w:rsidRPr="00FA18B0">
        <w:rPr>
          <w:rFonts w:ascii="Times New Roman" w:hAnsi="Times New Roman" w:cs="Times New Roman"/>
          <w:sz w:val="28"/>
          <w:szCs w:val="28"/>
        </w:rPr>
        <w:t xml:space="preserve"> та безкоштовною</w:t>
      </w:r>
      <w:r w:rsidRPr="00FA18B0">
        <w:rPr>
          <w:rFonts w:ascii="Times New Roman" w:hAnsi="Times New Roman" w:cs="Times New Roman"/>
          <w:sz w:val="28"/>
          <w:szCs w:val="28"/>
        </w:rPr>
        <w:t>.</w:t>
      </w:r>
    </w:p>
    <w:p w14:paraId="749EFA27" w14:textId="11EF93AC" w:rsidR="00870945" w:rsidRPr="00FA18B0" w:rsidRDefault="00870945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2F00D75F" w14:textId="72E27587" w:rsidR="00870945" w:rsidRPr="00FA18B0" w:rsidRDefault="00870945" w:rsidP="00D53DF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A18B0">
        <w:rPr>
          <w:rFonts w:ascii="Times New Roman" w:hAnsi="Times New Roman" w:cs="Times New Roman"/>
          <w:sz w:val="28"/>
          <w:szCs w:val="28"/>
        </w:rPr>
        <w:t>3.</w:t>
      </w:r>
      <w:r w:rsidR="007E54E3" w:rsidRPr="00FA18B0">
        <w:rPr>
          <w:rFonts w:ascii="Times New Roman" w:hAnsi="Times New Roman" w:cs="Times New Roman"/>
          <w:sz w:val="28"/>
          <w:szCs w:val="28"/>
        </w:rPr>
        <w:t> </w:t>
      </w: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Особливості поширення інформації </w:t>
      </w:r>
      <w:r w:rsidR="00EB056F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про точний час </w:t>
      </w:r>
      <w:r w:rsidRPr="00FA18B0">
        <w:rPr>
          <w:rFonts w:ascii="Times New Roman" w:hAnsi="Times New Roman" w:cs="Times New Roman"/>
          <w:sz w:val="28"/>
          <w:szCs w:val="28"/>
        </w:rPr>
        <w:t>і календарн</w:t>
      </w:r>
      <w:r w:rsidR="00EB056F" w:rsidRPr="00FA18B0">
        <w:rPr>
          <w:rFonts w:ascii="Times New Roman" w:hAnsi="Times New Roman" w:cs="Times New Roman"/>
          <w:sz w:val="28"/>
          <w:szCs w:val="28"/>
        </w:rPr>
        <w:t>у</w:t>
      </w:r>
      <w:r w:rsidRPr="00FA18B0">
        <w:rPr>
          <w:rFonts w:ascii="Times New Roman" w:hAnsi="Times New Roman" w:cs="Times New Roman"/>
          <w:sz w:val="28"/>
          <w:szCs w:val="28"/>
        </w:rPr>
        <w:t xml:space="preserve"> дат</w:t>
      </w:r>
      <w:r w:rsidR="00EB056F" w:rsidRPr="00FA18B0">
        <w:rPr>
          <w:rFonts w:ascii="Times New Roman" w:hAnsi="Times New Roman" w:cs="Times New Roman"/>
          <w:sz w:val="28"/>
          <w:szCs w:val="28"/>
        </w:rPr>
        <w:t>у</w:t>
      </w: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02150D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в період воєнного чи надзвичайного стану в Україні, загальної або часткової </w:t>
      </w: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мобілізації, </w:t>
      </w:r>
      <w:r w:rsidR="0002150D" w:rsidRPr="00FA18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оголошення окремих місцевостей зонами надзвичайної екологічної ситуації</w:t>
      </w:r>
      <w:r w:rsidR="0002150D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встановлюються </w:t>
      </w:r>
      <w:r w:rsidR="004569F1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Кабінетом Міністрів </w:t>
      </w: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України.</w:t>
      </w:r>
    </w:p>
    <w:p w14:paraId="558C5B46" w14:textId="6280F832" w:rsidR="00BB7877" w:rsidRPr="00FA18B0" w:rsidRDefault="00BB7877" w:rsidP="009F4EA6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303A10D9" w14:textId="56CEF3F2" w:rsidR="003C68A4" w:rsidRPr="00FA18B0" w:rsidRDefault="003C68A4" w:rsidP="003C68A4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A18B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Стаття 8. Право власності на засоби і об'єкти Служби єдиного часу і еталонних частот</w:t>
      </w:r>
    </w:p>
    <w:p w14:paraId="3EA518DE" w14:textId="77777777" w:rsidR="003C68A4" w:rsidRPr="00FA18B0" w:rsidRDefault="003C68A4" w:rsidP="003C68A4">
      <w:pPr>
        <w:pStyle w:val="a4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14:paraId="4D44CFBD" w14:textId="67B9ACBD" w:rsidR="003C68A4" w:rsidRDefault="007E54E3" w:rsidP="003C68A4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lastRenderedPageBreak/>
        <w:t>1. </w:t>
      </w:r>
      <w:r w:rsidR="003C68A4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Державні еталони одиниць часу і частоти, засоби поширення інформації про </w:t>
      </w:r>
      <w:r w:rsidR="00403055" w:rsidRPr="00FA18B0">
        <w:rPr>
          <w:rFonts w:ascii="Times New Roman" w:hAnsi="Times New Roman" w:cs="Times New Roman"/>
          <w:sz w:val="28"/>
          <w:szCs w:val="28"/>
        </w:rPr>
        <w:t xml:space="preserve">точний час </w:t>
      </w:r>
      <w:r w:rsidR="003C68A4" w:rsidRPr="00FA18B0">
        <w:rPr>
          <w:rFonts w:ascii="Times New Roman" w:hAnsi="Times New Roman" w:cs="Times New Roman"/>
          <w:sz w:val="28"/>
          <w:szCs w:val="28"/>
        </w:rPr>
        <w:t>і календарн</w:t>
      </w:r>
      <w:r w:rsidR="00403055" w:rsidRPr="00FA18B0">
        <w:rPr>
          <w:rFonts w:ascii="Times New Roman" w:hAnsi="Times New Roman" w:cs="Times New Roman"/>
          <w:sz w:val="28"/>
          <w:szCs w:val="28"/>
        </w:rPr>
        <w:t>у</w:t>
      </w:r>
      <w:r w:rsidR="003C68A4" w:rsidRPr="00FA18B0">
        <w:rPr>
          <w:rFonts w:ascii="Times New Roman" w:hAnsi="Times New Roman" w:cs="Times New Roman"/>
          <w:sz w:val="28"/>
          <w:szCs w:val="28"/>
        </w:rPr>
        <w:t xml:space="preserve"> дат</w:t>
      </w:r>
      <w:r w:rsidR="00403055" w:rsidRPr="00FA18B0">
        <w:rPr>
          <w:rFonts w:ascii="Times New Roman" w:hAnsi="Times New Roman" w:cs="Times New Roman"/>
          <w:sz w:val="28"/>
          <w:szCs w:val="28"/>
        </w:rPr>
        <w:t>у</w:t>
      </w:r>
      <w:r w:rsidR="003C68A4" w:rsidRPr="00FA18B0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, що забезпечують функціонування Служби єдиного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часу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і еталонних частот</w:t>
      </w:r>
      <w:r w:rsidR="00274567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,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є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державною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власністю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України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,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вилучаються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цивільного обороту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не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підлягають</w:t>
      </w:r>
      <w:r w:rsidR="003C68A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3C68A4" w:rsidRPr="009F4EA6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відчуженню.</w:t>
      </w:r>
    </w:p>
    <w:p w14:paraId="5924B875" w14:textId="4BF5F047" w:rsidR="00383C5C" w:rsidRDefault="00383C5C" w:rsidP="003C68A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14:paraId="350FC28A" w14:textId="585F39D5" w:rsidR="00383C5C" w:rsidRPr="00383C5C" w:rsidRDefault="00383C5C" w:rsidP="003C68A4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83C5C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2. </w:t>
      </w:r>
      <w:r w:rsidRPr="00383C5C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Державні еталони одиниць часу і частоти мають статус національного еталону, визначеного Законом України </w:t>
      </w:r>
      <w:r w:rsidRPr="00383C5C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«Про метрологію та метрологічну діяльність»</w:t>
      </w:r>
      <w:r w:rsidRPr="00383C5C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14:paraId="08BE9446" w14:textId="2A011E61" w:rsidR="00787D22" w:rsidRDefault="00787D22" w:rsidP="009F4EA6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14:paraId="22AF2E36" w14:textId="559B32A9" w:rsidR="00FB4523" w:rsidRPr="00053C18" w:rsidRDefault="00FB4523" w:rsidP="00FB4523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053C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Стаття 9. Відповідальність за порушення цього закону</w:t>
      </w:r>
    </w:p>
    <w:p w14:paraId="358C812B" w14:textId="77777777" w:rsidR="00FB4523" w:rsidRPr="00053C18" w:rsidRDefault="00FB4523" w:rsidP="00FB4523">
      <w:pPr>
        <w:pStyle w:val="a4"/>
        <w:rPr>
          <w:rFonts w:ascii="Times New Roman" w:hAnsi="Times New Roman" w:cs="Times New Roman"/>
          <w:sz w:val="28"/>
          <w:szCs w:val="28"/>
          <w:lang w:eastAsia="uk-UA"/>
        </w:rPr>
      </w:pPr>
    </w:p>
    <w:p w14:paraId="6A442742" w14:textId="0FFEA38E" w:rsidR="00FB4523" w:rsidRPr="009F4EA6" w:rsidRDefault="007E54E3" w:rsidP="00FB4523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1. </w:t>
      </w:r>
      <w:r w:rsidR="00053C18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Особи, винні в п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орушенн</w:t>
      </w:r>
      <w:r w:rsidR="00053C18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і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цього закону</w:t>
      </w:r>
      <w:r w:rsidR="000730C4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,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</w:t>
      </w:r>
      <w:r w:rsidR="00053C18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несуть 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відповідальність</w:t>
      </w:r>
      <w:r w:rsidR="00053C18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згідно із чинним 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законодавств</w:t>
      </w:r>
      <w:r w:rsidR="00053C18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ом</w:t>
      </w:r>
      <w:r w:rsidR="00FB4523" w:rsidRPr="00053C18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України.</w:t>
      </w:r>
    </w:p>
    <w:p w14:paraId="53A30A9B" w14:textId="2050D93D" w:rsidR="00FB4523" w:rsidRDefault="00FB4523" w:rsidP="00FB4523">
      <w:pPr>
        <w:pStyle w:val="a4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14:paraId="1D166122" w14:textId="62EB2816" w:rsidR="00332932" w:rsidRPr="009D6A13" w:rsidRDefault="00332932" w:rsidP="00332932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6A13">
        <w:rPr>
          <w:rFonts w:ascii="Times New Roman" w:hAnsi="Times New Roman" w:cs="Times New Roman"/>
          <w:b/>
          <w:bCs/>
          <w:sz w:val="28"/>
          <w:szCs w:val="28"/>
        </w:rPr>
        <w:t xml:space="preserve">Стаття </w:t>
      </w:r>
      <w:r w:rsidR="009D6A13" w:rsidRPr="009D6A13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9D6A13">
        <w:rPr>
          <w:rFonts w:ascii="Times New Roman" w:hAnsi="Times New Roman" w:cs="Times New Roman"/>
          <w:b/>
          <w:bCs/>
          <w:sz w:val="28"/>
          <w:szCs w:val="28"/>
        </w:rPr>
        <w:t>. Прикінцеві положення</w:t>
      </w:r>
    </w:p>
    <w:p w14:paraId="66024CDD" w14:textId="77777777" w:rsidR="00332932" w:rsidRDefault="00332932" w:rsidP="003329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7E9904DA" w14:textId="28C87BF6" w:rsidR="00332932" w:rsidRPr="00FB4523" w:rsidRDefault="00332932" w:rsidP="003329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B4523">
        <w:rPr>
          <w:rFonts w:ascii="Times New Roman" w:hAnsi="Times New Roman" w:cs="Times New Roman"/>
          <w:sz w:val="28"/>
          <w:szCs w:val="28"/>
        </w:rPr>
        <w:t>1.</w:t>
      </w:r>
      <w:r w:rsidR="007E54E3">
        <w:rPr>
          <w:rFonts w:ascii="Times New Roman" w:hAnsi="Times New Roman" w:cs="Times New Roman"/>
          <w:sz w:val="28"/>
          <w:szCs w:val="28"/>
        </w:rPr>
        <w:t> </w:t>
      </w:r>
      <w:r w:rsidRPr="00FB4523">
        <w:rPr>
          <w:rFonts w:ascii="Times New Roman" w:hAnsi="Times New Roman" w:cs="Times New Roman"/>
          <w:sz w:val="28"/>
          <w:szCs w:val="28"/>
        </w:rPr>
        <w:t xml:space="preserve">Цей Закон набирає чинності </w:t>
      </w:r>
      <w:r w:rsidR="00FA18B0">
        <w:rPr>
          <w:rFonts w:ascii="Times New Roman" w:hAnsi="Times New Roman" w:cs="Times New Roman"/>
          <w:sz w:val="28"/>
          <w:szCs w:val="28"/>
        </w:rPr>
        <w:t xml:space="preserve">через три місяці </w:t>
      </w:r>
      <w:r w:rsidR="00CE4F97">
        <w:rPr>
          <w:rFonts w:ascii="Times New Roman" w:hAnsi="Times New Roman" w:cs="Times New Roman"/>
          <w:sz w:val="28"/>
          <w:szCs w:val="28"/>
        </w:rPr>
        <w:t>з моменту його офіційного оприлюднення</w:t>
      </w:r>
      <w:r w:rsidRPr="00FB4523">
        <w:rPr>
          <w:rFonts w:ascii="Times New Roman" w:hAnsi="Times New Roman" w:cs="Times New Roman"/>
          <w:sz w:val="28"/>
          <w:szCs w:val="28"/>
        </w:rPr>
        <w:t>.</w:t>
      </w:r>
    </w:p>
    <w:p w14:paraId="4DBD476E" w14:textId="77777777" w:rsidR="00332932" w:rsidRDefault="00332932" w:rsidP="0033293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51A398E2" w14:textId="2C1FDE11" w:rsidR="00CE4F97" w:rsidRDefault="004473CA" w:rsidP="00D204C2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E4F97">
        <w:rPr>
          <w:sz w:val="28"/>
          <w:szCs w:val="28"/>
        </w:rPr>
        <w:t>.</w:t>
      </w:r>
      <w:r w:rsidR="007E54E3">
        <w:rPr>
          <w:sz w:val="28"/>
          <w:szCs w:val="28"/>
        </w:rPr>
        <w:t> </w:t>
      </w:r>
      <w:r w:rsidR="00CE4F97">
        <w:rPr>
          <w:sz w:val="28"/>
          <w:szCs w:val="28"/>
        </w:rPr>
        <w:t xml:space="preserve">Кабінету Міністрів України у </w:t>
      </w:r>
      <w:r w:rsidR="00FA18B0">
        <w:rPr>
          <w:sz w:val="28"/>
          <w:szCs w:val="28"/>
        </w:rPr>
        <w:t xml:space="preserve">двомісячний </w:t>
      </w:r>
      <w:r w:rsidR="00CE4F97">
        <w:rPr>
          <w:sz w:val="28"/>
          <w:szCs w:val="28"/>
        </w:rPr>
        <w:t xml:space="preserve">строк </w:t>
      </w:r>
      <w:r w:rsidR="00717E83">
        <w:rPr>
          <w:sz w:val="28"/>
          <w:szCs w:val="28"/>
        </w:rPr>
        <w:t xml:space="preserve">з моменту офіційного оприлюднення цього Закону </w:t>
      </w:r>
      <w:r w:rsidR="00FA18B0">
        <w:rPr>
          <w:sz w:val="28"/>
          <w:szCs w:val="28"/>
        </w:rPr>
        <w:t xml:space="preserve">розробити </w:t>
      </w:r>
      <w:r w:rsidR="00CE4F97">
        <w:rPr>
          <w:sz w:val="28"/>
          <w:szCs w:val="28"/>
        </w:rPr>
        <w:t xml:space="preserve">пропозиції про приведення </w:t>
      </w:r>
      <w:r w:rsidR="00717E83">
        <w:rPr>
          <w:sz w:val="28"/>
          <w:szCs w:val="28"/>
        </w:rPr>
        <w:t xml:space="preserve">підзаконних нормативно-правових </w:t>
      </w:r>
      <w:r w:rsidR="00CE4F97">
        <w:rPr>
          <w:sz w:val="28"/>
          <w:szCs w:val="28"/>
        </w:rPr>
        <w:t xml:space="preserve">актів України у відповідність </w:t>
      </w:r>
      <w:r w:rsidR="00D34D1D">
        <w:rPr>
          <w:sz w:val="28"/>
          <w:szCs w:val="28"/>
        </w:rPr>
        <w:t>і</w:t>
      </w:r>
      <w:r w:rsidR="00CE4F97">
        <w:rPr>
          <w:sz w:val="28"/>
          <w:szCs w:val="28"/>
        </w:rPr>
        <w:t>з цим Законом.</w:t>
      </w:r>
    </w:p>
    <w:p w14:paraId="5D97081E" w14:textId="77777777" w:rsidR="00D353B1" w:rsidRDefault="00D353B1" w:rsidP="00D204C2">
      <w:pPr>
        <w:jc w:val="both"/>
        <w:rPr>
          <w:sz w:val="28"/>
          <w:szCs w:val="28"/>
        </w:rPr>
      </w:pPr>
    </w:p>
    <w:p w14:paraId="3E43F028" w14:textId="0069F0B7" w:rsidR="00496EC2" w:rsidRPr="00D353B1" w:rsidRDefault="00D353B1" w:rsidP="00D204C2">
      <w:pPr>
        <w:jc w:val="both"/>
        <w:rPr>
          <w:sz w:val="28"/>
          <w:szCs w:val="28"/>
        </w:rPr>
      </w:pPr>
      <w:r w:rsidRPr="00D353B1">
        <w:rPr>
          <w:sz w:val="28"/>
          <w:szCs w:val="28"/>
          <w:lang w:val="ru-RU"/>
        </w:rPr>
        <w:t>3.</w:t>
      </w:r>
      <w:r>
        <w:rPr>
          <w:sz w:val="28"/>
          <w:szCs w:val="28"/>
        </w:rPr>
        <w:t xml:space="preserve"> Кабінету Міністрів України у 2021 році поінформувати Верховну Раду України про стан виконання цього Закону.</w:t>
      </w:r>
    </w:p>
    <w:p w14:paraId="741E2D8D" w14:textId="7B4458A5" w:rsidR="00496EC2" w:rsidRDefault="00496EC2" w:rsidP="00496EC2">
      <w:pPr>
        <w:ind w:firstLine="709"/>
        <w:jc w:val="both"/>
        <w:rPr>
          <w:rFonts w:eastAsia="Calibri"/>
          <w:sz w:val="28"/>
          <w:szCs w:val="28"/>
        </w:rPr>
      </w:pPr>
    </w:p>
    <w:p w14:paraId="0809ACAE" w14:textId="77777777" w:rsidR="00D353B1" w:rsidRPr="00D600B6" w:rsidRDefault="00D353B1" w:rsidP="00496EC2">
      <w:pPr>
        <w:ind w:firstLine="709"/>
        <w:jc w:val="both"/>
        <w:rPr>
          <w:rFonts w:eastAsia="Calibri"/>
          <w:sz w:val="28"/>
          <w:szCs w:val="28"/>
        </w:rPr>
      </w:pPr>
    </w:p>
    <w:p w14:paraId="44C66179" w14:textId="77777777" w:rsidR="00496EC2" w:rsidRPr="00E17A81" w:rsidRDefault="00496EC2" w:rsidP="00496EC2">
      <w:pPr>
        <w:ind w:firstLine="709"/>
        <w:jc w:val="both"/>
        <w:rPr>
          <w:rFonts w:eastAsia="Calibri"/>
          <w:b/>
          <w:bCs/>
          <w:sz w:val="28"/>
          <w:szCs w:val="28"/>
        </w:rPr>
      </w:pPr>
      <w:r w:rsidRPr="00E17A81">
        <w:rPr>
          <w:rFonts w:eastAsia="Calibri"/>
          <w:b/>
          <w:bCs/>
          <w:sz w:val="28"/>
          <w:szCs w:val="28"/>
        </w:rPr>
        <w:t>Голова Верховної Ради</w:t>
      </w:r>
    </w:p>
    <w:p w14:paraId="0996447D" w14:textId="77777777" w:rsidR="00496EC2" w:rsidRPr="00E17A81" w:rsidRDefault="00496EC2" w:rsidP="00496EC2">
      <w:pPr>
        <w:ind w:firstLine="709"/>
        <w:jc w:val="both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            </w:t>
      </w:r>
      <w:r w:rsidRPr="00E17A81">
        <w:rPr>
          <w:rFonts w:eastAsia="Calibri"/>
          <w:b/>
          <w:bCs/>
          <w:sz w:val="28"/>
          <w:szCs w:val="28"/>
        </w:rPr>
        <w:t xml:space="preserve"> України                                                                        </w:t>
      </w:r>
    </w:p>
    <w:p w14:paraId="56FE4808" w14:textId="77777777" w:rsidR="00496EC2" w:rsidRDefault="00496EC2" w:rsidP="00D204C2">
      <w:pPr>
        <w:jc w:val="both"/>
        <w:rPr>
          <w:sz w:val="28"/>
          <w:szCs w:val="28"/>
        </w:rPr>
      </w:pPr>
    </w:p>
    <w:sectPr w:rsidR="00496EC2" w:rsidSect="0000609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auto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A3B5B"/>
    <w:multiLevelType w:val="hybridMultilevel"/>
    <w:tmpl w:val="AF1091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F032A"/>
    <w:multiLevelType w:val="hybridMultilevel"/>
    <w:tmpl w:val="FB0EF6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EA6"/>
    <w:rsid w:val="0000609D"/>
    <w:rsid w:val="0002150D"/>
    <w:rsid w:val="000324CE"/>
    <w:rsid w:val="0003376C"/>
    <w:rsid w:val="00053C18"/>
    <w:rsid w:val="000730C4"/>
    <w:rsid w:val="000F23F9"/>
    <w:rsid w:val="00115737"/>
    <w:rsid w:val="00151CC8"/>
    <w:rsid w:val="001812BC"/>
    <w:rsid w:val="00191BFD"/>
    <w:rsid w:val="001B3DC9"/>
    <w:rsid w:val="001E06DA"/>
    <w:rsid w:val="00223673"/>
    <w:rsid w:val="00274567"/>
    <w:rsid w:val="002801C1"/>
    <w:rsid w:val="0029144D"/>
    <w:rsid w:val="00324147"/>
    <w:rsid w:val="00325EE7"/>
    <w:rsid w:val="00332932"/>
    <w:rsid w:val="003700E9"/>
    <w:rsid w:val="00383C5C"/>
    <w:rsid w:val="0039214D"/>
    <w:rsid w:val="003954F8"/>
    <w:rsid w:val="003C68A4"/>
    <w:rsid w:val="00403055"/>
    <w:rsid w:val="004063F8"/>
    <w:rsid w:val="00413B4B"/>
    <w:rsid w:val="004473CA"/>
    <w:rsid w:val="00456486"/>
    <w:rsid w:val="004569F1"/>
    <w:rsid w:val="00473A79"/>
    <w:rsid w:val="00482BA9"/>
    <w:rsid w:val="0049138C"/>
    <w:rsid w:val="00496EC2"/>
    <w:rsid w:val="004F2841"/>
    <w:rsid w:val="00525B9A"/>
    <w:rsid w:val="0053401D"/>
    <w:rsid w:val="0054595B"/>
    <w:rsid w:val="00583C6B"/>
    <w:rsid w:val="00595E6D"/>
    <w:rsid w:val="005C0758"/>
    <w:rsid w:val="00637EF1"/>
    <w:rsid w:val="0066445B"/>
    <w:rsid w:val="00684426"/>
    <w:rsid w:val="006C14CC"/>
    <w:rsid w:val="006D21AD"/>
    <w:rsid w:val="006F0EED"/>
    <w:rsid w:val="00717E83"/>
    <w:rsid w:val="00735C8F"/>
    <w:rsid w:val="00787D22"/>
    <w:rsid w:val="007D6D19"/>
    <w:rsid w:val="007E54E3"/>
    <w:rsid w:val="008054CF"/>
    <w:rsid w:val="00806A4A"/>
    <w:rsid w:val="008475CF"/>
    <w:rsid w:val="0085297F"/>
    <w:rsid w:val="00870945"/>
    <w:rsid w:val="0089339F"/>
    <w:rsid w:val="00911754"/>
    <w:rsid w:val="009242A2"/>
    <w:rsid w:val="009762E8"/>
    <w:rsid w:val="009D6A13"/>
    <w:rsid w:val="009E4B8E"/>
    <w:rsid w:val="009F4EA6"/>
    <w:rsid w:val="00A0237A"/>
    <w:rsid w:val="00A1450E"/>
    <w:rsid w:val="00A1665B"/>
    <w:rsid w:val="00A226C2"/>
    <w:rsid w:val="00A80F97"/>
    <w:rsid w:val="00A93F9C"/>
    <w:rsid w:val="00AA20C6"/>
    <w:rsid w:val="00AD5BDE"/>
    <w:rsid w:val="00AD6877"/>
    <w:rsid w:val="00AD7DAF"/>
    <w:rsid w:val="00AE0BD4"/>
    <w:rsid w:val="00B116E1"/>
    <w:rsid w:val="00BB2B09"/>
    <w:rsid w:val="00BB7877"/>
    <w:rsid w:val="00BD5DCC"/>
    <w:rsid w:val="00BE2B6E"/>
    <w:rsid w:val="00C07CEE"/>
    <w:rsid w:val="00C50E5F"/>
    <w:rsid w:val="00C5103C"/>
    <w:rsid w:val="00C72843"/>
    <w:rsid w:val="00CA7056"/>
    <w:rsid w:val="00CB450F"/>
    <w:rsid w:val="00CC46CB"/>
    <w:rsid w:val="00CD67D1"/>
    <w:rsid w:val="00CE4F97"/>
    <w:rsid w:val="00D01B11"/>
    <w:rsid w:val="00D0759B"/>
    <w:rsid w:val="00D204C2"/>
    <w:rsid w:val="00D34D1D"/>
    <w:rsid w:val="00D353B1"/>
    <w:rsid w:val="00D45EBF"/>
    <w:rsid w:val="00D53DF1"/>
    <w:rsid w:val="00D54C92"/>
    <w:rsid w:val="00DC22BA"/>
    <w:rsid w:val="00DC6AA6"/>
    <w:rsid w:val="00E52826"/>
    <w:rsid w:val="00E71048"/>
    <w:rsid w:val="00E82C60"/>
    <w:rsid w:val="00E82EEA"/>
    <w:rsid w:val="00E845DF"/>
    <w:rsid w:val="00E938F8"/>
    <w:rsid w:val="00EB056F"/>
    <w:rsid w:val="00EB6387"/>
    <w:rsid w:val="00EB6B10"/>
    <w:rsid w:val="00EE2473"/>
    <w:rsid w:val="00F31E2B"/>
    <w:rsid w:val="00F7618E"/>
    <w:rsid w:val="00F84E80"/>
    <w:rsid w:val="00FA18B0"/>
    <w:rsid w:val="00FB4523"/>
    <w:rsid w:val="00FC15DB"/>
    <w:rsid w:val="00FF5DEB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F84B"/>
  <w15:chartTrackingRefBased/>
  <w15:docId w15:val="{12B23624-479A-4771-9F52-4F436999F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4F8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3">
    <w:name w:val="heading 3"/>
    <w:basedOn w:val="a"/>
    <w:next w:val="a"/>
    <w:link w:val="30"/>
    <w:uiPriority w:val="99"/>
    <w:qFormat/>
    <w:rsid w:val="003954F8"/>
    <w:pPr>
      <w:keepNext/>
      <w:ind w:firstLine="540"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F4EA6"/>
    <w:pPr>
      <w:autoSpaceDE/>
      <w:autoSpaceDN/>
      <w:spacing w:before="100" w:beforeAutospacing="1" w:after="100" w:afterAutospacing="1"/>
    </w:pPr>
    <w:rPr>
      <w:rFonts w:eastAsia="Times New Roman"/>
    </w:rPr>
  </w:style>
  <w:style w:type="paragraph" w:styleId="a3">
    <w:name w:val="Normal (Web)"/>
    <w:basedOn w:val="a"/>
    <w:uiPriority w:val="99"/>
    <w:semiHidden/>
    <w:unhideWhenUsed/>
    <w:rsid w:val="009F4EA6"/>
    <w:pPr>
      <w:autoSpaceDE/>
      <w:autoSpaceDN/>
      <w:spacing w:before="100" w:beforeAutospacing="1" w:after="100" w:afterAutospacing="1"/>
    </w:pPr>
    <w:rPr>
      <w:rFonts w:eastAsia="Times New Roman"/>
    </w:rPr>
  </w:style>
  <w:style w:type="paragraph" w:styleId="a4">
    <w:name w:val="No Spacing"/>
    <w:uiPriority w:val="1"/>
    <w:qFormat/>
    <w:rsid w:val="009F4EA6"/>
    <w:pPr>
      <w:spacing w:after="0" w:line="240" w:lineRule="auto"/>
    </w:pPr>
  </w:style>
  <w:style w:type="paragraph" w:customStyle="1" w:styleId="a5">
    <w:name w:val="Нормальний текст"/>
    <w:basedOn w:val="a"/>
    <w:uiPriority w:val="99"/>
    <w:rsid w:val="00E52826"/>
    <w:pPr>
      <w:autoSpaceDE/>
      <w:autoSpaceDN/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954F8"/>
    <w:rPr>
      <w:rFonts w:ascii="Times New Roman" w:eastAsiaTheme="minorEastAsia" w:hAnsi="Times New Roman" w:cs="Times New Roman"/>
      <w:b/>
      <w:bCs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4F0613-9157-4370-B1EF-244AC4A38F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EAEBF0-FD88-4BA0-BEC9-B87D899C98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8901EF-E309-4839-ABC7-B49593D29C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5172</Words>
  <Characters>2949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2020-10-09T08:51:00Z</dcterms:created>
  <dcterms:modified xsi:type="dcterms:W3CDTF">2020-10-09T08:51:00Z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