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679010" w14:textId="7787DBA0" w:rsidR="003F2A6C" w:rsidRPr="004D0AC9" w:rsidRDefault="003F2A6C" w:rsidP="008D54ED">
      <w:pPr>
        <w:spacing w:after="0" w:line="312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9E6ED4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Pr="004D0AC9">
        <w:rPr>
          <w:rFonts w:ascii="Times New Roman" w:hAnsi="Times New Roman" w:cs="Times New Roman"/>
          <w:b/>
          <w:sz w:val="28"/>
          <w:szCs w:val="28"/>
          <w:lang w:val="uk-UA"/>
        </w:rPr>
        <w:t>ОЯСНЮВАЛЬНА ЗАПИСКА</w:t>
      </w:r>
    </w:p>
    <w:p w14:paraId="0497DE14" w14:textId="588FF14E" w:rsidR="00D23A65" w:rsidRPr="004D0AC9" w:rsidRDefault="00724141" w:rsidP="008D54ED">
      <w:pPr>
        <w:spacing w:after="0" w:line="312" w:lineRule="auto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D0AC9">
        <w:rPr>
          <w:rFonts w:ascii="Times New Roman" w:hAnsi="Times New Roman" w:cs="Times New Roman"/>
          <w:b/>
          <w:sz w:val="28"/>
          <w:szCs w:val="28"/>
          <w:lang w:val="uk-UA"/>
        </w:rPr>
        <w:t>до прое</w:t>
      </w:r>
      <w:r w:rsidR="003F2A6C" w:rsidRPr="004D0A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кту Закону України </w:t>
      </w:r>
      <w:r w:rsidR="00D23A65" w:rsidRPr="004D0AC9">
        <w:rPr>
          <w:rFonts w:ascii="Times New Roman" w:hAnsi="Times New Roman"/>
          <w:b/>
          <w:bCs/>
          <w:sz w:val="28"/>
          <w:szCs w:val="28"/>
          <w:lang w:val="uk-UA"/>
        </w:rPr>
        <w:t>«Про внесення змін до деяких законодавчих актів</w:t>
      </w:r>
      <w:r w:rsidR="0033380A" w:rsidRPr="004D0AC9">
        <w:rPr>
          <w:rFonts w:ascii="Times New Roman" w:hAnsi="Times New Roman"/>
          <w:b/>
          <w:bCs/>
          <w:sz w:val="28"/>
          <w:szCs w:val="28"/>
          <w:lang w:val="uk-UA"/>
        </w:rPr>
        <w:t xml:space="preserve"> України</w:t>
      </w:r>
      <w:r w:rsidR="00D23A65" w:rsidRPr="004D0AC9">
        <w:rPr>
          <w:rFonts w:ascii="Times New Roman" w:hAnsi="Times New Roman"/>
          <w:b/>
          <w:bCs/>
          <w:sz w:val="28"/>
          <w:szCs w:val="28"/>
          <w:lang w:val="uk-UA"/>
        </w:rPr>
        <w:t xml:space="preserve"> щодо функціонування національної системи кваліфікацій»</w:t>
      </w:r>
    </w:p>
    <w:p w14:paraId="512F67BA" w14:textId="77777777" w:rsidR="003F2A6C" w:rsidRPr="004D0AC9" w:rsidRDefault="003F2A6C" w:rsidP="008D54ED">
      <w:pPr>
        <w:spacing w:after="0" w:line="312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2AB28D5" w14:textId="57A3F31D" w:rsidR="003F2A6C" w:rsidRPr="004D0AC9" w:rsidRDefault="003F2A6C" w:rsidP="008D54ED">
      <w:pPr>
        <w:spacing w:after="0" w:line="312" w:lineRule="auto"/>
        <w:ind w:firstLine="567"/>
        <w:contextualSpacing/>
        <w:jc w:val="both"/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</w:pPr>
      <w:r w:rsidRPr="004D0A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Обґрунтування необхідності прийняття </w:t>
      </w:r>
      <w:r w:rsidRPr="004D0AC9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>законо</w:t>
      </w:r>
      <w:r w:rsidR="00EE346C" w:rsidRPr="004D0AC9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>про</w:t>
      </w:r>
      <w:r w:rsidR="004D0AC9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>е</w:t>
      </w:r>
      <w:r w:rsidR="00EE346C" w:rsidRPr="004D0AC9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>кт</w:t>
      </w:r>
      <w:r w:rsidRPr="004D0AC9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>у.</w:t>
      </w:r>
    </w:p>
    <w:p w14:paraId="1B4A3A30" w14:textId="2742CE64" w:rsidR="003F2A6C" w:rsidRPr="004D0AC9" w:rsidRDefault="00C772B5" w:rsidP="008D54ED">
      <w:pPr>
        <w:spacing w:after="0" w:line="312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0AC9">
        <w:rPr>
          <w:rFonts w:ascii="Times New Roman" w:hAnsi="Times New Roman" w:cs="Times New Roman"/>
          <w:spacing w:val="-4"/>
          <w:sz w:val="28"/>
          <w:szCs w:val="28"/>
          <w:lang w:val="uk-UA"/>
        </w:rPr>
        <w:t>Законо</w:t>
      </w:r>
      <w:r w:rsidR="00EE346C" w:rsidRPr="004D0AC9">
        <w:rPr>
          <w:rFonts w:ascii="Times New Roman" w:hAnsi="Times New Roman" w:cs="Times New Roman"/>
          <w:spacing w:val="-4"/>
          <w:sz w:val="28"/>
          <w:szCs w:val="28"/>
          <w:lang w:val="uk-UA"/>
        </w:rPr>
        <w:t>про</w:t>
      </w:r>
      <w:r w:rsidR="004D0AC9">
        <w:rPr>
          <w:rFonts w:ascii="Times New Roman" w:hAnsi="Times New Roman" w:cs="Times New Roman"/>
          <w:spacing w:val="-4"/>
          <w:sz w:val="28"/>
          <w:szCs w:val="28"/>
          <w:lang w:val="uk-UA"/>
        </w:rPr>
        <w:t>е</w:t>
      </w:r>
      <w:r w:rsidR="00EE346C" w:rsidRPr="004D0AC9">
        <w:rPr>
          <w:rFonts w:ascii="Times New Roman" w:hAnsi="Times New Roman" w:cs="Times New Roman"/>
          <w:spacing w:val="-4"/>
          <w:sz w:val="28"/>
          <w:szCs w:val="28"/>
          <w:lang w:val="uk-UA"/>
        </w:rPr>
        <w:t>кт</w:t>
      </w:r>
      <w:r w:rsidRPr="004D0AC9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покликаний задовольнити </w:t>
      </w:r>
      <w:r w:rsidR="006C29CA" w:rsidRPr="004D0AC9">
        <w:rPr>
          <w:rFonts w:ascii="Times New Roman" w:hAnsi="Times New Roman" w:cs="Times New Roman"/>
          <w:spacing w:val="-4"/>
          <w:sz w:val="28"/>
          <w:szCs w:val="28"/>
          <w:lang w:val="uk-UA"/>
        </w:rPr>
        <w:t>потреб</w:t>
      </w:r>
      <w:r w:rsidRPr="004D0AC9">
        <w:rPr>
          <w:rFonts w:ascii="Times New Roman" w:hAnsi="Times New Roman" w:cs="Times New Roman"/>
          <w:spacing w:val="-4"/>
          <w:sz w:val="28"/>
          <w:szCs w:val="28"/>
          <w:lang w:val="uk-UA"/>
        </w:rPr>
        <w:t>и</w:t>
      </w:r>
      <w:r w:rsidR="007246C2" w:rsidRPr="004D0AC9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законодавчого </w:t>
      </w:r>
      <w:r w:rsidR="00724141" w:rsidRPr="004D0AC9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врегулювання питань формування, оцінювання та присвоєння професійних кваліфікацій, відносин між </w:t>
      </w:r>
      <w:r w:rsidR="00BE1F26" w:rsidRPr="004D0AC9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умовами праці та </w:t>
      </w:r>
      <w:r w:rsidR="00724141" w:rsidRPr="004D0AC9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професійною кваліфікацією людини, </w:t>
      </w:r>
      <w:r w:rsidR="00366D33" w:rsidRPr="004D0AC9">
        <w:rPr>
          <w:rFonts w:ascii="Times New Roman" w:hAnsi="Times New Roman" w:cs="Times New Roman"/>
          <w:sz w:val="28"/>
          <w:szCs w:val="28"/>
          <w:lang w:val="uk-UA"/>
        </w:rPr>
        <w:t>окремих питань розроблення</w:t>
      </w:r>
      <w:r w:rsidR="006C29CA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 та введення в дію професійних стандартів,</w:t>
      </w:r>
      <w:r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4141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</w:t>
      </w:r>
      <w:r w:rsidR="00724141" w:rsidRPr="004D0AC9">
        <w:rPr>
          <w:rFonts w:ascii="Times New Roman" w:hAnsi="Times New Roman" w:cs="Times New Roman"/>
          <w:bCs/>
          <w:sz w:val="28"/>
          <w:szCs w:val="28"/>
          <w:lang w:val="uk-UA"/>
        </w:rPr>
        <w:t>р</w:t>
      </w:r>
      <w:r w:rsidRPr="004D0AC9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еєстру професій,</w:t>
      </w:r>
      <w:r w:rsidR="00BD4D75" w:rsidRPr="004D0AC9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BD4D75" w:rsidRPr="004D0AC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діяльності рад з </w:t>
      </w:r>
      <w:r w:rsidR="00724141" w:rsidRPr="004D0AC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розвитку </w:t>
      </w:r>
      <w:r w:rsidR="00BD4D75" w:rsidRPr="004D0AC9">
        <w:rPr>
          <w:rFonts w:ascii="Times New Roman" w:hAnsi="Times New Roman" w:cs="Times New Roman"/>
          <w:bCs/>
          <w:sz w:val="28"/>
          <w:szCs w:val="28"/>
          <w:lang w:val="uk-UA"/>
        </w:rPr>
        <w:t>професійних</w:t>
      </w:r>
      <w:r w:rsidR="00724141" w:rsidRPr="004D0AC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кваліфікацій</w:t>
      </w:r>
      <w:r w:rsidR="00BD4D75" w:rsidRPr="004D0AC9">
        <w:rPr>
          <w:rFonts w:ascii="Times New Roman" w:hAnsi="Times New Roman" w:cs="Times New Roman"/>
          <w:b/>
          <w:bCs/>
          <w:sz w:val="28"/>
          <w:szCs w:val="28"/>
          <w:lang w:val="uk-UA"/>
        </w:rPr>
        <w:t>,</w:t>
      </w:r>
      <w:r w:rsidR="006C29CA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 а </w:t>
      </w:r>
      <w:r w:rsidR="0007100E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також врегулювання пов’язаних із цим окремих положень законодавства </w:t>
      </w:r>
      <w:r w:rsidR="00724141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щодо </w:t>
      </w:r>
      <w:r w:rsidR="0007100E" w:rsidRPr="004D0AC9">
        <w:rPr>
          <w:rFonts w:ascii="Times New Roman" w:hAnsi="Times New Roman" w:cs="Times New Roman"/>
          <w:sz w:val="28"/>
          <w:szCs w:val="28"/>
          <w:lang w:val="uk-UA"/>
        </w:rPr>
        <w:t>колегіального органу у сфері кваліфікацій</w:t>
      </w:r>
      <w:r w:rsidR="00E83C14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 (Національне агентство кваліфікацій)</w:t>
      </w:r>
      <w:r w:rsidR="0007100E" w:rsidRPr="004D0AC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639A8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9A70FDE" w14:textId="77777777" w:rsidR="003F2A6C" w:rsidRPr="004D0AC9" w:rsidRDefault="003F2A6C" w:rsidP="008D54ED">
      <w:pPr>
        <w:spacing w:after="0" w:line="312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918759D" w14:textId="6A36650E" w:rsidR="003F2A6C" w:rsidRPr="004D0AC9" w:rsidRDefault="003F2A6C" w:rsidP="008D54ED">
      <w:pPr>
        <w:spacing w:after="0" w:line="312" w:lineRule="auto"/>
        <w:ind w:firstLine="567"/>
        <w:contextualSpacing/>
        <w:jc w:val="both"/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</w:pPr>
      <w:r w:rsidRPr="004D0A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Pr="004D0AC9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>Мета і завдання законо</w:t>
      </w:r>
      <w:r w:rsidR="00EE346C" w:rsidRPr="004D0AC9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>про</w:t>
      </w:r>
      <w:r w:rsidR="004D0AC9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>е</w:t>
      </w:r>
      <w:r w:rsidR="00EE346C" w:rsidRPr="004D0AC9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>кт</w:t>
      </w:r>
      <w:r w:rsidRPr="004D0AC9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>у.</w:t>
      </w:r>
    </w:p>
    <w:p w14:paraId="621F3AA7" w14:textId="77777777" w:rsidR="00C2211C" w:rsidRPr="004D0AC9" w:rsidRDefault="003F2A6C" w:rsidP="008D54ED">
      <w:pPr>
        <w:spacing w:after="0" w:line="312" w:lineRule="auto"/>
        <w:ind w:firstLine="567"/>
        <w:contextualSpacing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4D0AC9">
        <w:rPr>
          <w:rFonts w:ascii="Times New Roman" w:hAnsi="Times New Roman" w:cs="Times New Roman"/>
          <w:spacing w:val="-4"/>
          <w:sz w:val="28"/>
          <w:szCs w:val="28"/>
          <w:lang w:val="uk-UA"/>
        </w:rPr>
        <w:t>Метою законо</w:t>
      </w:r>
      <w:r w:rsidR="00724141" w:rsidRPr="004D0AC9">
        <w:rPr>
          <w:rFonts w:ascii="Times New Roman" w:hAnsi="Times New Roman" w:cs="Times New Roman"/>
          <w:spacing w:val="-4"/>
          <w:sz w:val="28"/>
          <w:szCs w:val="28"/>
          <w:lang w:val="uk-UA"/>
        </w:rPr>
        <w:t>прое</w:t>
      </w:r>
      <w:r w:rsidR="00EE346C" w:rsidRPr="004D0AC9">
        <w:rPr>
          <w:rFonts w:ascii="Times New Roman" w:hAnsi="Times New Roman" w:cs="Times New Roman"/>
          <w:spacing w:val="-4"/>
          <w:sz w:val="28"/>
          <w:szCs w:val="28"/>
          <w:lang w:val="uk-UA"/>
        </w:rPr>
        <w:t>кт</w:t>
      </w:r>
      <w:r w:rsidRPr="004D0AC9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у є </w:t>
      </w:r>
      <w:r w:rsidR="00724141" w:rsidRPr="004D0AC9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стимулювання розвитку національної системи кваліфікацій, формування відкритих та інклюзивних інститутів , що діють в межах цієї системи. </w:t>
      </w:r>
    </w:p>
    <w:p w14:paraId="122F65BD" w14:textId="79ABF18D" w:rsidR="00C30FFD" w:rsidRPr="004D0AC9" w:rsidRDefault="00C30FFD" w:rsidP="008D54ED">
      <w:pPr>
        <w:spacing w:after="0" w:line="312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0AC9">
        <w:rPr>
          <w:rFonts w:ascii="Times New Roman" w:hAnsi="Times New Roman" w:cs="Times New Roman"/>
          <w:sz w:val="28"/>
          <w:szCs w:val="28"/>
          <w:lang w:val="uk-UA"/>
        </w:rPr>
        <w:t>Законопроектом визначаються базові вимоги до професійних стандартів, основні засади оцінювання, присвоєння, підтвердження та визнання професійних кваліфікацій, правила формування реєстру професій.</w:t>
      </w:r>
    </w:p>
    <w:p w14:paraId="63F9E77C" w14:textId="64437189" w:rsidR="00724141" w:rsidRPr="004D0AC9" w:rsidRDefault="00724141" w:rsidP="008D54ED">
      <w:pPr>
        <w:spacing w:after="0" w:line="312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Законопроект </w:t>
      </w:r>
      <w:r w:rsidR="00C30FFD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також </w:t>
      </w:r>
      <w:r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передбачає </w:t>
      </w:r>
      <w:r w:rsidR="00FF0ED1" w:rsidRPr="004D0AC9">
        <w:rPr>
          <w:rFonts w:ascii="Times New Roman" w:hAnsi="Times New Roman" w:cs="Times New Roman"/>
          <w:sz w:val="28"/>
          <w:szCs w:val="28"/>
          <w:lang w:val="uk-UA"/>
        </w:rPr>
        <w:t>чіткий статус та порядок діяльності Національного агентства кваліфікацій, а також правовий статус членів агентства.</w:t>
      </w:r>
      <w:r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0315412" w14:textId="02B5C197" w:rsidR="004A3FCC" w:rsidRPr="004D0AC9" w:rsidRDefault="004A3FCC" w:rsidP="00FF0ED1">
      <w:pPr>
        <w:spacing w:after="0" w:line="312" w:lineRule="auto"/>
        <w:ind w:firstLine="567"/>
        <w:contextualSpacing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4D0AC9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Законопроект також створює законодавчі умови для формування рад з розвитку професійних кваліфікацій, як окремих інституцій, діяльність яких має забезпечити зв'язок між ринком праці та системою освіти. Ради з розвитку професійних кваліфікацій покликані розробляти професійні стандарти, інструменти їх оцінювання, аналізувати потреби в кваліфікаціях у різних галузях. </w:t>
      </w:r>
    </w:p>
    <w:p w14:paraId="6F73146C" w14:textId="0A67750E" w:rsidR="004A3FCC" w:rsidRPr="004D0AC9" w:rsidRDefault="004A3FCC" w:rsidP="008D54ED">
      <w:pPr>
        <w:pStyle w:val="21"/>
        <w:widowControl/>
        <w:spacing w:before="0" w:after="0" w:line="312" w:lineRule="auto"/>
        <w:ind w:firstLine="567"/>
        <w:contextualSpacing/>
        <w:rPr>
          <w:color w:val="auto"/>
        </w:rPr>
      </w:pPr>
    </w:p>
    <w:p w14:paraId="3E025D39" w14:textId="7BBF23F4" w:rsidR="00FF0ED1" w:rsidRPr="004D0AC9" w:rsidRDefault="00FF0ED1" w:rsidP="008D54ED">
      <w:pPr>
        <w:pStyle w:val="21"/>
        <w:widowControl/>
        <w:spacing w:before="0" w:after="0" w:line="312" w:lineRule="auto"/>
        <w:ind w:firstLine="567"/>
        <w:contextualSpacing/>
        <w:rPr>
          <w:color w:val="auto"/>
        </w:rPr>
      </w:pPr>
    </w:p>
    <w:p w14:paraId="6ED33615" w14:textId="77777777" w:rsidR="00FF0ED1" w:rsidRPr="004D0AC9" w:rsidRDefault="00FF0ED1" w:rsidP="008D54ED">
      <w:pPr>
        <w:pStyle w:val="21"/>
        <w:widowControl/>
        <w:spacing w:before="0" w:after="0" w:line="312" w:lineRule="auto"/>
        <w:ind w:firstLine="567"/>
        <w:contextualSpacing/>
        <w:rPr>
          <w:color w:val="auto"/>
        </w:rPr>
      </w:pPr>
    </w:p>
    <w:p w14:paraId="3E926844" w14:textId="11DBB53C" w:rsidR="003F2A6C" w:rsidRPr="004D0AC9" w:rsidRDefault="003F2A6C" w:rsidP="008D54ED">
      <w:pPr>
        <w:pStyle w:val="21"/>
        <w:widowControl/>
        <w:spacing w:before="0" w:after="0" w:line="312" w:lineRule="auto"/>
        <w:ind w:firstLine="567"/>
        <w:contextualSpacing/>
        <w:rPr>
          <w:color w:val="auto"/>
        </w:rPr>
      </w:pPr>
      <w:r w:rsidRPr="004D0AC9">
        <w:rPr>
          <w:color w:val="auto"/>
        </w:rPr>
        <w:lastRenderedPageBreak/>
        <w:t>3. Загальна характеристика і основні положення законо</w:t>
      </w:r>
      <w:r w:rsidR="00EE346C" w:rsidRPr="004D0AC9">
        <w:rPr>
          <w:color w:val="auto"/>
        </w:rPr>
        <w:t>про</w:t>
      </w:r>
      <w:r w:rsidR="004D0AC9">
        <w:rPr>
          <w:color w:val="auto"/>
        </w:rPr>
        <w:t>е</w:t>
      </w:r>
      <w:r w:rsidR="00EE346C" w:rsidRPr="004D0AC9">
        <w:rPr>
          <w:color w:val="auto"/>
        </w:rPr>
        <w:t>кт</w:t>
      </w:r>
      <w:r w:rsidRPr="004D0AC9">
        <w:rPr>
          <w:color w:val="auto"/>
        </w:rPr>
        <w:t>у.</w:t>
      </w:r>
    </w:p>
    <w:p w14:paraId="11B6CF40" w14:textId="2A4DB51F" w:rsidR="000E0941" w:rsidRPr="004D0AC9" w:rsidRDefault="003F2A6C" w:rsidP="008D54ED">
      <w:pPr>
        <w:spacing w:after="0" w:line="312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0AC9">
        <w:rPr>
          <w:rFonts w:ascii="Times New Roman" w:hAnsi="Times New Roman" w:cs="Times New Roman"/>
          <w:sz w:val="28"/>
          <w:szCs w:val="28"/>
          <w:lang w:val="uk-UA"/>
        </w:rPr>
        <w:t>Законо</w:t>
      </w:r>
      <w:r w:rsidR="00EE346C" w:rsidRPr="004D0AC9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FF0ED1" w:rsidRPr="004D0AC9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EE346C" w:rsidRPr="004D0AC9">
        <w:rPr>
          <w:rFonts w:ascii="Times New Roman" w:hAnsi="Times New Roman" w:cs="Times New Roman"/>
          <w:sz w:val="28"/>
          <w:szCs w:val="28"/>
          <w:lang w:val="uk-UA"/>
        </w:rPr>
        <w:t>кт</w:t>
      </w:r>
      <w:r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ом пропонується </w:t>
      </w:r>
      <w:proofErr w:type="spellStart"/>
      <w:r w:rsidRPr="004D0AC9">
        <w:rPr>
          <w:rFonts w:ascii="Times New Roman" w:hAnsi="Times New Roman" w:cs="Times New Roman"/>
          <w:sz w:val="28"/>
          <w:szCs w:val="28"/>
          <w:lang w:val="uk-UA"/>
        </w:rPr>
        <w:t>внести</w:t>
      </w:r>
      <w:proofErr w:type="spellEnd"/>
      <w:r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 зміни до </w:t>
      </w:r>
      <w:r w:rsidR="000E0941" w:rsidRPr="004D0AC9">
        <w:rPr>
          <w:rFonts w:ascii="Times New Roman" w:hAnsi="Times New Roman" w:cs="Times New Roman"/>
          <w:sz w:val="28"/>
          <w:szCs w:val="28"/>
          <w:lang w:val="uk-UA"/>
        </w:rPr>
        <w:t>Кодексу з</w:t>
      </w:r>
      <w:r w:rsidR="006D4775" w:rsidRPr="004D0AC9">
        <w:rPr>
          <w:rFonts w:ascii="Times New Roman" w:hAnsi="Times New Roman" w:cs="Times New Roman"/>
          <w:sz w:val="28"/>
          <w:szCs w:val="28"/>
          <w:lang w:val="uk-UA"/>
        </w:rPr>
        <w:t>аконів про працю України,</w:t>
      </w:r>
      <w:r w:rsidR="000E0941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«Про оплату праці»</w:t>
      </w:r>
      <w:r w:rsidR="00BD4D75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D4775" w:rsidRPr="004D0AC9">
        <w:rPr>
          <w:rFonts w:ascii="Times New Roman" w:hAnsi="Times New Roman" w:cs="Times New Roman"/>
          <w:sz w:val="28"/>
          <w:szCs w:val="28"/>
          <w:lang w:val="uk-UA"/>
        </w:rPr>
        <w:t>Закону України «Про освіту»</w:t>
      </w:r>
      <w:r w:rsidR="00D23A65" w:rsidRPr="004D0AC9">
        <w:rPr>
          <w:rFonts w:ascii="Times New Roman" w:hAnsi="Times New Roman" w:cs="Times New Roman"/>
          <w:sz w:val="28"/>
          <w:szCs w:val="28"/>
          <w:lang w:val="uk-UA"/>
        </w:rPr>
        <w:t>, Закон</w:t>
      </w:r>
      <w:r w:rsidR="00173285" w:rsidRPr="004D0AC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23A65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 України «Про зайнятість населення»</w:t>
      </w:r>
      <w:r w:rsidR="000E0941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 в частині</w:t>
      </w:r>
      <w:r w:rsidR="00173285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 визначення термінів</w:t>
      </w:r>
      <w:r w:rsidR="007246C2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215B" w:rsidRPr="004D0AC9">
        <w:rPr>
          <w:rFonts w:ascii="Times New Roman" w:hAnsi="Times New Roman" w:cs="Times New Roman"/>
          <w:sz w:val="28"/>
          <w:szCs w:val="28"/>
          <w:lang w:val="uk-UA"/>
        </w:rPr>
        <w:t>«професія», «повна та часткова кваліфікація», «трудова функція»</w:t>
      </w:r>
      <w:r w:rsidR="007246C2" w:rsidRPr="004D0AC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E0941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215B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встановлення вимог до </w:t>
      </w:r>
      <w:r w:rsidR="000E0941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професійних стандартів, </w:t>
      </w:r>
      <w:r w:rsidR="000E70E4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окремих питань розроблення, затвердження та введення в дію професійних стандартів, </w:t>
      </w:r>
      <w:r w:rsidR="00BD4D75" w:rsidRPr="004D0AC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створення та ведення </w:t>
      </w:r>
      <w:r w:rsidR="00C30FFD" w:rsidRPr="004D0AC9">
        <w:rPr>
          <w:rFonts w:ascii="Times New Roman" w:hAnsi="Times New Roman" w:cs="Times New Roman"/>
          <w:bCs/>
          <w:sz w:val="28"/>
          <w:szCs w:val="28"/>
          <w:lang w:val="uk-UA"/>
        </w:rPr>
        <w:t>р</w:t>
      </w:r>
      <w:r w:rsidR="00BD4D75" w:rsidRPr="004D0AC9">
        <w:rPr>
          <w:rFonts w:ascii="Times New Roman" w:hAnsi="Times New Roman" w:cs="Times New Roman"/>
          <w:bCs/>
          <w:sz w:val="28"/>
          <w:szCs w:val="28"/>
          <w:lang w:val="uk-UA"/>
        </w:rPr>
        <w:t>еєстру професій</w:t>
      </w:r>
      <w:r w:rsidR="00BD4D75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D4D75" w:rsidRPr="004D0AC9">
        <w:rPr>
          <w:rFonts w:ascii="Times New Roman" w:hAnsi="Times New Roman" w:cs="Times New Roman"/>
          <w:bCs/>
          <w:sz w:val="28"/>
          <w:szCs w:val="28"/>
          <w:lang w:val="uk-UA"/>
        </w:rPr>
        <w:t>діяльності рад з</w:t>
      </w:r>
      <w:r w:rsidR="0075215B" w:rsidRPr="004D0AC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розвитку професійних кваліфікацій</w:t>
      </w:r>
      <w:r w:rsidR="00BD4D75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E70E4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окремих положень законодавства про </w:t>
      </w:r>
      <w:r w:rsidR="00C30FFD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</w:t>
      </w:r>
      <w:r w:rsidR="000E70E4" w:rsidRPr="004D0AC9">
        <w:rPr>
          <w:rFonts w:ascii="Times New Roman" w:hAnsi="Times New Roman" w:cs="Times New Roman"/>
          <w:sz w:val="28"/>
          <w:szCs w:val="28"/>
          <w:lang w:val="uk-UA"/>
        </w:rPr>
        <w:t>колегіального органу у сфері кваліфікацій</w:t>
      </w:r>
      <w:r w:rsidR="00C30FFD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 (Національного агентства кваліфікацій)</w:t>
      </w:r>
      <w:r w:rsidR="00EF2CE7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2CE7" w:rsidRPr="004D0AC9">
        <w:rPr>
          <w:rFonts w:ascii="Times New Roman" w:hAnsi="Times New Roman" w:cs="Times New Roman"/>
          <w:bCs/>
          <w:sz w:val="28"/>
          <w:szCs w:val="28"/>
          <w:lang w:val="uk-UA"/>
        </w:rPr>
        <w:t>та інших пов’язаних питань</w:t>
      </w:r>
      <w:r w:rsidR="000E70E4" w:rsidRPr="004D0AC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D3975DC" w14:textId="77777777" w:rsidR="003F2A6C" w:rsidRPr="004D0AC9" w:rsidRDefault="003F2A6C" w:rsidP="008D54ED">
      <w:pPr>
        <w:pStyle w:val="21"/>
        <w:widowControl/>
        <w:spacing w:before="0" w:after="0" w:line="312" w:lineRule="auto"/>
        <w:ind w:firstLine="567"/>
        <w:contextualSpacing/>
        <w:rPr>
          <w:b w:val="0"/>
          <w:color w:val="auto"/>
        </w:rPr>
      </w:pPr>
    </w:p>
    <w:p w14:paraId="106B47D3" w14:textId="77777777" w:rsidR="003F2A6C" w:rsidRPr="004D0AC9" w:rsidRDefault="003F2A6C" w:rsidP="008D54ED">
      <w:pPr>
        <w:spacing w:after="0" w:line="312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0AC9">
        <w:rPr>
          <w:rFonts w:ascii="Times New Roman" w:hAnsi="Times New Roman" w:cs="Times New Roman"/>
          <w:b/>
          <w:sz w:val="28"/>
          <w:szCs w:val="28"/>
          <w:lang w:val="uk-UA"/>
        </w:rPr>
        <w:t>4. Стан нормативно-правової бази</w:t>
      </w:r>
    </w:p>
    <w:p w14:paraId="7EAF2764" w14:textId="77777777" w:rsidR="003F2A6C" w:rsidRPr="004D0AC9" w:rsidRDefault="003F2A6C" w:rsidP="008D54ED">
      <w:pPr>
        <w:spacing w:after="0" w:line="312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0AC9">
        <w:rPr>
          <w:rFonts w:ascii="Times New Roman" w:hAnsi="Times New Roman" w:cs="Times New Roman"/>
          <w:sz w:val="28"/>
          <w:szCs w:val="28"/>
          <w:lang w:val="uk-UA"/>
        </w:rPr>
        <w:t>Правовідносини у цій сфері регулюють такі нормативні акти:</w:t>
      </w:r>
    </w:p>
    <w:p w14:paraId="20871AF2" w14:textId="77777777" w:rsidR="003F2A6C" w:rsidRPr="004D0AC9" w:rsidRDefault="000E0941" w:rsidP="008D54ED">
      <w:pPr>
        <w:spacing w:after="0" w:line="312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0AC9">
        <w:rPr>
          <w:rFonts w:ascii="Times New Roman" w:hAnsi="Times New Roman" w:cs="Times New Roman"/>
          <w:sz w:val="28"/>
          <w:szCs w:val="28"/>
          <w:lang w:val="uk-UA"/>
        </w:rPr>
        <w:t>Кодекс законів про працю України</w:t>
      </w:r>
      <w:r w:rsidR="003F2A6C" w:rsidRPr="004D0AC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7A2173E0" w14:textId="77777777" w:rsidR="000E70E4" w:rsidRPr="004D0AC9" w:rsidRDefault="003F2A6C" w:rsidP="008D54ED">
      <w:pPr>
        <w:spacing w:after="0" w:line="312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0AC9">
        <w:rPr>
          <w:rFonts w:ascii="Times New Roman" w:hAnsi="Times New Roman" w:cs="Times New Roman"/>
          <w:sz w:val="28"/>
          <w:szCs w:val="28"/>
          <w:lang w:val="uk-UA"/>
        </w:rPr>
        <w:t>Закон України «</w:t>
      </w:r>
      <w:r w:rsidR="000E0941" w:rsidRPr="004D0AC9">
        <w:rPr>
          <w:rFonts w:ascii="Times New Roman" w:hAnsi="Times New Roman" w:cs="Times New Roman"/>
          <w:sz w:val="28"/>
          <w:szCs w:val="28"/>
          <w:lang w:val="uk-UA"/>
        </w:rPr>
        <w:t>Про оплату праці</w:t>
      </w:r>
      <w:r w:rsidRPr="004D0AC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0E70E4" w:rsidRPr="004D0AC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706760E4" w14:textId="77777777" w:rsidR="003F2A6C" w:rsidRPr="004D0AC9" w:rsidRDefault="000E70E4" w:rsidP="008D54ED">
      <w:pPr>
        <w:spacing w:after="0" w:line="312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0AC9">
        <w:rPr>
          <w:rFonts w:ascii="Times New Roman" w:hAnsi="Times New Roman" w:cs="Times New Roman"/>
          <w:sz w:val="28"/>
          <w:szCs w:val="28"/>
          <w:lang w:val="uk-UA"/>
        </w:rPr>
        <w:t>Закон України «Про освіту»</w:t>
      </w:r>
      <w:r w:rsidR="00D23A65" w:rsidRPr="004D0AC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48FD093B" w14:textId="77777777" w:rsidR="00D23A65" w:rsidRPr="004D0AC9" w:rsidRDefault="00D23A65" w:rsidP="008D54ED">
      <w:pPr>
        <w:spacing w:after="0" w:line="312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0AC9">
        <w:rPr>
          <w:rFonts w:ascii="Times New Roman" w:hAnsi="Times New Roman" w:cs="Times New Roman"/>
          <w:sz w:val="28"/>
          <w:szCs w:val="28"/>
          <w:lang w:val="uk-UA"/>
        </w:rPr>
        <w:t>Закон України «Про зайнятість населення».</w:t>
      </w:r>
    </w:p>
    <w:p w14:paraId="2C513956" w14:textId="71E49C21" w:rsidR="00F81834" w:rsidRPr="004D0AC9" w:rsidRDefault="00F81834" w:rsidP="008D54ED">
      <w:pPr>
        <w:widowControl w:val="0"/>
        <w:autoSpaceDE w:val="0"/>
        <w:autoSpaceDN w:val="0"/>
        <w:adjustRightInd w:val="0"/>
        <w:spacing w:after="0" w:line="312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4D0AC9">
        <w:rPr>
          <w:rFonts w:ascii="Times New Roman" w:hAnsi="Times New Roman"/>
          <w:sz w:val="28"/>
          <w:szCs w:val="28"/>
          <w:lang w:val="uk-UA"/>
        </w:rPr>
        <w:t xml:space="preserve">Положення </w:t>
      </w:r>
      <w:r w:rsidR="00EE346C" w:rsidRPr="004D0AC9">
        <w:rPr>
          <w:rFonts w:ascii="Times New Roman" w:hAnsi="Times New Roman"/>
          <w:sz w:val="28"/>
          <w:szCs w:val="28"/>
          <w:lang w:val="uk-UA"/>
        </w:rPr>
        <w:t>про</w:t>
      </w:r>
      <w:r w:rsidR="004D0AC9">
        <w:rPr>
          <w:rFonts w:ascii="Times New Roman" w:hAnsi="Times New Roman"/>
          <w:sz w:val="28"/>
          <w:szCs w:val="28"/>
          <w:lang w:val="uk-UA"/>
        </w:rPr>
        <w:t>е</w:t>
      </w:r>
      <w:r w:rsidR="00EE346C" w:rsidRPr="004D0AC9">
        <w:rPr>
          <w:rFonts w:ascii="Times New Roman" w:hAnsi="Times New Roman"/>
          <w:sz w:val="28"/>
          <w:szCs w:val="28"/>
          <w:lang w:val="uk-UA"/>
        </w:rPr>
        <w:t>кт</w:t>
      </w:r>
      <w:r w:rsidRPr="004D0AC9">
        <w:rPr>
          <w:rFonts w:ascii="Times New Roman" w:hAnsi="Times New Roman"/>
          <w:sz w:val="28"/>
          <w:szCs w:val="28"/>
          <w:lang w:val="uk-UA"/>
        </w:rPr>
        <w:t>у Закону не суперечать зобов’язанням України, що випливають з членства в міжнародних організаціях, торговельних угодах.</w:t>
      </w:r>
    </w:p>
    <w:p w14:paraId="72E3E83C" w14:textId="77777777" w:rsidR="00F81834" w:rsidRPr="004D0AC9" w:rsidRDefault="00F81834" w:rsidP="008D54ED">
      <w:pPr>
        <w:spacing w:after="0" w:line="312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20810A7" w14:textId="77777777" w:rsidR="003F2A6C" w:rsidRPr="004D0AC9" w:rsidRDefault="003F2A6C" w:rsidP="008D54ED">
      <w:pPr>
        <w:spacing w:after="0" w:line="312" w:lineRule="auto"/>
        <w:ind w:firstLine="567"/>
        <w:contextualSpacing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D0AC9">
        <w:rPr>
          <w:rFonts w:ascii="Times New Roman" w:hAnsi="Times New Roman" w:cs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14:paraId="0A7397C9" w14:textId="31C25477" w:rsidR="003F2A6C" w:rsidRPr="004D0AC9" w:rsidRDefault="003F2A6C" w:rsidP="008D54ED">
      <w:pPr>
        <w:spacing w:after="0" w:line="312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0AC9">
        <w:rPr>
          <w:rFonts w:ascii="Times New Roman" w:hAnsi="Times New Roman" w:cs="Times New Roman"/>
          <w:sz w:val="28"/>
          <w:szCs w:val="28"/>
          <w:lang w:val="uk-UA"/>
        </w:rPr>
        <w:t>Прийнят</w:t>
      </w:r>
      <w:r w:rsidR="00D227B4" w:rsidRPr="004D0AC9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="00EE346C" w:rsidRPr="004D0AC9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4D0AC9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EE346C" w:rsidRPr="004D0AC9">
        <w:rPr>
          <w:rFonts w:ascii="Times New Roman" w:hAnsi="Times New Roman" w:cs="Times New Roman"/>
          <w:sz w:val="28"/>
          <w:szCs w:val="28"/>
          <w:lang w:val="uk-UA"/>
        </w:rPr>
        <w:t>кт</w:t>
      </w:r>
      <w:r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у Закону на тягне за собою витрат з Державного бюджету України. </w:t>
      </w:r>
    </w:p>
    <w:p w14:paraId="0F92A795" w14:textId="77777777" w:rsidR="003F2A6C" w:rsidRPr="004D0AC9" w:rsidRDefault="003F2A6C" w:rsidP="008D54ED">
      <w:pPr>
        <w:spacing w:after="0" w:line="312" w:lineRule="auto"/>
        <w:ind w:firstLine="567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14:paraId="0833B406" w14:textId="77777777" w:rsidR="003F2A6C" w:rsidRPr="004D0AC9" w:rsidRDefault="003F2A6C" w:rsidP="008D54ED">
      <w:pPr>
        <w:spacing w:after="0" w:line="312" w:lineRule="auto"/>
        <w:ind w:firstLine="567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0AC9">
        <w:rPr>
          <w:rFonts w:ascii="Times New Roman" w:hAnsi="Times New Roman" w:cs="Times New Roman"/>
          <w:b/>
          <w:bCs/>
          <w:sz w:val="28"/>
          <w:szCs w:val="28"/>
          <w:lang w:val="uk-UA"/>
        </w:rPr>
        <w:t>6. Прогноз результатів</w:t>
      </w:r>
    </w:p>
    <w:p w14:paraId="428DF78D" w14:textId="61508035" w:rsidR="003F2A6C" w:rsidRPr="004D0AC9" w:rsidRDefault="003F2A6C" w:rsidP="008D54ED">
      <w:pPr>
        <w:spacing w:after="0" w:line="312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Закону України про внесення змін до </w:t>
      </w:r>
      <w:r w:rsidR="000E0941" w:rsidRPr="004D0AC9">
        <w:rPr>
          <w:rFonts w:ascii="Times New Roman" w:hAnsi="Times New Roman" w:cs="Times New Roman"/>
          <w:sz w:val="28"/>
          <w:szCs w:val="28"/>
          <w:lang w:val="uk-UA"/>
        </w:rPr>
        <w:t>Коде</w:t>
      </w:r>
      <w:r w:rsidR="00091DB6" w:rsidRPr="004D0AC9">
        <w:rPr>
          <w:rFonts w:ascii="Times New Roman" w:hAnsi="Times New Roman" w:cs="Times New Roman"/>
          <w:sz w:val="28"/>
          <w:szCs w:val="28"/>
          <w:lang w:val="uk-UA"/>
        </w:rPr>
        <w:t>ксу законів про працю України,</w:t>
      </w:r>
      <w:r w:rsidR="000E0941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«Про оплату праці»</w:t>
      </w:r>
      <w:r w:rsidR="00EF2CE7" w:rsidRPr="004D0AC9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, </w:t>
      </w:r>
      <w:r w:rsidR="00091DB6" w:rsidRPr="004D0AC9">
        <w:rPr>
          <w:rFonts w:ascii="Times New Roman" w:eastAsia="MS Mincho" w:hAnsi="Times New Roman" w:cs="Times New Roman"/>
          <w:sz w:val="28"/>
          <w:szCs w:val="28"/>
          <w:lang w:val="uk-UA"/>
        </w:rPr>
        <w:t>Закону України «Про освіту»</w:t>
      </w:r>
      <w:r w:rsidR="00D23A65" w:rsidRPr="004D0AC9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</w:t>
      </w:r>
      <w:r w:rsidR="00EF2CE7" w:rsidRPr="004D0AC9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та </w:t>
      </w:r>
      <w:r w:rsidR="00D23A65" w:rsidRPr="004D0AC9">
        <w:rPr>
          <w:rFonts w:ascii="Times New Roman" w:hAnsi="Times New Roman" w:cs="Times New Roman"/>
          <w:sz w:val="28"/>
          <w:szCs w:val="28"/>
          <w:lang w:val="uk-UA"/>
        </w:rPr>
        <w:t>Закону України «Про зайнятість населення»</w:t>
      </w:r>
      <w:r w:rsidR="00C30FFD" w:rsidRPr="004D0AC9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створить можливості для присвоєння як повних, так і </w:t>
      </w:r>
      <w:r w:rsidR="007246C2" w:rsidRPr="004D0AC9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часткових кваліфікацій, що </w:t>
      </w:r>
      <w:r w:rsidR="00091DB6" w:rsidRPr="004D0AC9">
        <w:rPr>
          <w:rFonts w:ascii="Times New Roman" w:eastAsia="MS Mincho" w:hAnsi="Times New Roman" w:cs="Times New Roman"/>
          <w:sz w:val="28"/>
          <w:szCs w:val="28"/>
          <w:lang w:val="uk-UA"/>
        </w:rPr>
        <w:t>сприятиме підвищенню</w:t>
      </w:r>
      <w:r w:rsidR="007246C2" w:rsidRPr="004D0AC9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зайнят</w:t>
      </w:r>
      <w:r w:rsidR="00091DB6" w:rsidRPr="004D0AC9">
        <w:rPr>
          <w:rFonts w:ascii="Times New Roman" w:eastAsia="MS Mincho" w:hAnsi="Times New Roman" w:cs="Times New Roman"/>
          <w:sz w:val="28"/>
          <w:szCs w:val="28"/>
          <w:lang w:val="uk-UA"/>
        </w:rPr>
        <w:t>ості</w:t>
      </w:r>
      <w:r w:rsidR="007246C2" w:rsidRPr="004D0AC9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населення</w:t>
      </w:r>
      <w:r w:rsidR="00C30FFD" w:rsidRPr="004D0AC9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, полегшить </w:t>
      </w:r>
      <w:r w:rsidR="004F38B3" w:rsidRPr="004D0AC9">
        <w:rPr>
          <w:rFonts w:ascii="Times New Roman" w:eastAsia="MS Mincho" w:hAnsi="Times New Roman" w:cs="Times New Roman"/>
          <w:sz w:val="28"/>
          <w:szCs w:val="28"/>
          <w:lang w:val="uk-UA"/>
        </w:rPr>
        <w:t>визнання кваліфікацій, здобутих шляхом неформальної освіти або самоосвіти</w:t>
      </w:r>
      <w:r w:rsidR="00707129" w:rsidRPr="004D0AC9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. Врегулювання окремих аспектів питання </w:t>
      </w:r>
      <w:r w:rsidR="00707129" w:rsidRPr="004D0AC9">
        <w:rPr>
          <w:rFonts w:ascii="Times New Roman" w:eastAsia="MS Mincho" w:hAnsi="Times New Roman" w:cs="Times New Roman"/>
          <w:sz w:val="28"/>
          <w:szCs w:val="28"/>
          <w:lang w:val="uk-UA"/>
        </w:rPr>
        <w:lastRenderedPageBreak/>
        <w:t xml:space="preserve">розроблення, затвердження та введення в дію професійних стандартів у запропонований спосіб сприятиме </w:t>
      </w:r>
      <w:r w:rsidR="000E0941" w:rsidRPr="004D0AC9">
        <w:rPr>
          <w:rFonts w:ascii="Times New Roman" w:eastAsia="MS Mincho" w:hAnsi="Times New Roman" w:cs="Times New Roman"/>
          <w:sz w:val="28"/>
          <w:szCs w:val="28"/>
          <w:lang w:val="uk-UA"/>
        </w:rPr>
        <w:t>формуванню сучасних вимог до професійних знань та умінь працівників</w:t>
      </w:r>
      <w:r w:rsidR="00643848" w:rsidRPr="004D0AC9">
        <w:rPr>
          <w:rFonts w:ascii="Times New Roman" w:eastAsia="MS Mincho" w:hAnsi="Times New Roman" w:cs="Times New Roman"/>
          <w:sz w:val="28"/>
          <w:szCs w:val="28"/>
          <w:lang w:val="uk-UA"/>
        </w:rPr>
        <w:t>, усуненню застарілих вимог та бюрократичних процедур на ринку праці</w:t>
      </w:r>
      <w:r w:rsidRPr="004D0AC9">
        <w:rPr>
          <w:rFonts w:ascii="Times New Roman" w:eastAsia="MS Mincho" w:hAnsi="Times New Roman" w:cs="Times New Roman"/>
          <w:sz w:val="28"/>
          <w:szCs w:val="28"/>
          <w:lang w:val="uk-UA"/>
        </w:rPr>
        <w:t>.</w:t>
      </w:r>
    </w:p>
    <w:p w14:paraId="5B5EA23E" w14:textId="7B4EB1C0" w:rsidR="00707129" w:rsidRPr="004D0AC9" w:rsidRDefault="00707129" w:rsidP="008D54ED">
      <w:pPr>
        <w:spacing w:after="0" w:line="312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0AC9">
        <w:rPr>
          <w:rFonts w:ascii="Times New Roman" w:hAnsi="Times New Roman" w:cs="Times New Roman"/>
          <w:sz w:val="28"/>
          <w:szCs w:val="28"/>
          <w:lang w:val="uk-UA"/>
        </w:rPr>
        <w:t>Врегулювання статусу колегіально</w:t>
      </w:r>
      <w:r w:rsidR="004F38B3" w:rsidRPr="004D0AC9">
        <w:rPr>
          <w:rFonts w:ascii="Times New Roman" w:hAnsi="Times New Roman" w:cs="Times New Roman"/>
          <w:sz w:val="28"/>
          <w:szCs w:val="28"/>
          <w:lang w:val="uk-UA"/>
        </w:rPr>
        <w:t>го органу у сфері кваліфікацій та процедур його формування</w:t>
      </w:r>
      <w:r w:rsidR="00485C15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AC9">
        <w:rPr>
          <w:rFonts w:ascii="Times New Roman" w:hAnsi="Times New Roman" w:cs="Times New Roman"/>
          <w:sz w:val="28"/>
          <w:szCs w:val="28"/>
          <w:lang w:val="uk-UA"/>
        </w:rPr>
        <w:t>сприятим</w:t>
      </w:r>
      <w:r w:rsidR="00FA2685" w:rsidRPr="004D0AC9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 ефективному виконанню завдань у сфері </w:t>
      </w:r>
      <w:r w:rsidR="004F38B3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Національної системи </w:t>
      </w:r>
      <w:r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кваліфікацій, </w:t>
      </w:r>
      <w:r w:rsidR="00341ED7" w:rsidRPr="004D0AC9">
        <w:rPr>
          <w:rFonts w:ascii="Times New Roman" w:hAnsi="Times New Roman" w:cs="Times New Roman"/>
          <w:sz w:val="28"/>
          <w:szCs w:val="28"/>
          <w:lang w:val="uk-UA"/>
        </w:rPr>
        <w:t>що стоять перед державою, та реалізації цих завдань узгоджено із вимогами сучасного ринку праці</w:t>
      </w:r>
      <w:r w:rsidR="004F38B3"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 та з урахуванням потреб розвитку різних галузей</w:t>
      </w:r>
      <w:r w:rsidR="00341ED7" w:rsidRPr="004D0AC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D0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88307BA" w14:textId="77777777" w:rsidR="003F2A6C" w:rsidRPr="004D0AC9" w:rsidRDefault="003F2A6C" w:rsidP="008D54ED">
      <w:pPr>
        <w:spacing w:after="0" w:line="312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A8BE77F" w14:textId="77777777" w:rsidR="00FA2685" w:rsidRPr="004D0AC9" w:rsidRDefault="00FA2685" w:rsidP="008D54ED">
      <w:pPr>
        <w:spacing w:after="0" w:line="312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6A17DA0" w14:textId="2F8B6283" w:rsidR="00A53BD3" w:rsidRPr="004D0AC9" w:rsidRDefault="00990400" w:rsidP="008D54ED">
      <w:pPr>
        <w:autoSpaceDE w:val="0"/>
        <w:autoSpaceDN w:val="0"/>
        <w:adjustRightInd w:val="0"/>
        <w:spacing w:after="0" w:line="312" w:lineRule="auto"/>
        <w:contextualSpacing/>
        <w:jc w:val="both"/>
        <w:rPr>
          <w:lang w:val="uk-UA"/>
        </w:rPr>
      </w:pPr>
      <w:r w:rsidRPr="004D0AC9">
        <w:rPr>
          <w:rFonts w:ascii="Times New Roman" w:eastAsia="MS Mincho" w:hAnsi="Times New Roman" w:cs="Times New Roman"/>
          <w:b/>
          <w:sz w:val="28"/>
          <w:szCs w:val="28"/>
          <w:lang w:val="uk-UA"/>
        </w:rPr>
        <w:t>Народні депутати України</w:t>
      </w:r>
      <w:r w:rsidR="000B6150" w:rsidRPr="004D0AC9">
        <w:rPr>
          <w:rFonts w:ascii="Times New Roman" w:eastAsia="MS Mincho" w:hAnsi="Times New Roman" w:cs="Times New Roman"/>
          <w:b/>
          <w:sz w:val="28"/>
          <w:szCs w:val="28"/>
          <w:lang w:val="uk-UA"/>
        </w:rPr>
        <w:tab/>
      </w:r>
      <w:r w:rsidR="000B6150" w:rsidRPr="004D0AC9">
        <w:rPr>
          <w:rFonts w:ascii="Times New Roman" w:eastAsia="MS Mincho" w:hAnsi="Times New Roman" w:cs="Times New Roman"/>
          <w:b/>
          <w:sz w:val="28"/>
          <w:szCs w:val="28"/>
          <w:lang w:val="uk-UA"/>
        </w:rPr>
        <w:tab/>
      </w:r>
      <w:r w:rsidR="000B6150" w:rsidRPr="004D0AC9">
        <w:rPr>
          <w:rFonts w:ascii="Times New Roman" w:eastAsia="MS Mincho" w:hAnsi="Times New Roman" w:cs="Times New Roman"/>
          <w:b/>
          <w:sz w:val="28"/>
          <w:szCs w:val="28"/>
          <w:lang w:val="uk-UA"/>
        </w:rPr>
        <w:tab/>
      </w:r>
    </w:p>
    <w:sectPr w:rsidR="00A53BD3" w:rsidRPr="004D0AC9" w:rsidSect="00FF0ED1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BD3"/>
    <w:rsid w:val="0007100E"/>
    <w:rsid w:val="000710AF"/>
    <w:rsid w:val="00091DB6"/>
    <w:rsid w:val="000B6150"/>
    <w:rsid w:val="000C42A4"/>
    <w:rsid w:val="000E0941"/>
    <w:rsid w:val="000E70E4"/>
    <w:rsid w:val="001242F8"/>
    <w:rsid w:val="00135410"/>
    <w:rsid w:val="00173285"/>
    <w:rsid w:val="00252E94"/>
    <w:rsid w:val="0033380A"/>
    <w:rsid w:val="00341ED7"/>
    <w:rsid w:val="00366D33"/>
    <w:rsid w:val="003F2A6C"/>
    <w:rsid w:val="00485C15"/>
    <w:rsid w:val="004A3FCC"/>
    <w:rsid w:val="004D0AC9"/>
    <w:rsid w:val="004F38B3"/>
    <w:rsid w:val="00506FD4"/>
    <w:rsid w:val="006316F8"/>
    <w:rsid w:val="00643848"/>
    <w:rsid w:val="00645125"/>
    <w:rsid w:val="00695023"/>
    <w:rsid w:val="006B3895"/>
    <w:rsid w:val="006C29CA"/>
    <w:rsid w:val="006C34F2"/>
    <w:rsid w:val="006D4775"/>
    <w:rsid w:val="006E1554"/>
    <w:rsid w:val="006F22E1"/>
    <w:rsid w:val="00707129"/>
    <w:rsid w:val="00724141"/>
    <w:rsid w:val="007246C2"/>
    <w:rsid w:val="007274A9"/>
    <w:rsid w:val="00733B0F"/>
    <w:rsid w:val="0075215B"/>
    <w:rsid w:val="00835AA3"/>
    <w:rsid w:val="008B4A4D"/>
    <w:rsid w:val="008D54ED"/>
    <w:rsid w:val="00990400"/>
    <w:rsid w:val="009D604D"/>
    <w:rsid w:val="009E6ED4"/>
    <w:rsid w:val="009F6842"/>
    <w:rsid w:val="00A53BD3"/>
    <w:rsid w:val="00AD1501"/>
    <w:rsid w:val="00B7764F"/>
    <w:rsid w:val="00BD4D75"/>
    <w:rsid w:val="00BE1F26"/>
    <w:rsid w:val="00C2211C"/>
    <w:rsid w:val="00C30FFD"/>
    <w:rsid w:val="00C639A8"/>
    <w:rsid w:val="00C64EAE"/>
    <w:rsid w:val="00C772B5"/>
    <w:rsid w:val="00CB5BE3"/>
    <w:rsid w:val="00CC2E5C"/>
    <w:rsid w:val="00CD4D80"/>
    <w:rsid w:val="00CE27A6"/>
    <w:rsid w:val="00D227B4"/>
    <w:rsid w:val="00D23A65"/>
    <w:rsid w:val="00D431BD"/>
    <w:rsid w:val="00DE09FD"/>
    <w:rsid w:val="00DE3C62"/>
    <w:rsid w:val="00E07732"/>
    <w:rsid w:val="00E35D8E"/>
    <w:rsid w:val="00E64896"/>
    <w:rsid w:val="00E83C14"/>
    <w:rsid w:val="00EE2401"/>
    <w:rsid w:val="00EE2596"/>
    <w:rsid w:val="00EE346C"/>
    <w:rsid w:val="00EF2CE7"/>
    <w:rsid w:val="00F81834"/>
    <w:rsid w:val="00FA2685"/>
    <w:rsid w:val="00FB537A"/>
    <w:rsid w:val="00FF0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93DA6B"/>
  <w14:defaultImageDpi w14:val="0"/>
  <w15:docId w15:val="{DE4C1D7C-A850-4B4E-A9AA-1AF4D9069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A6C"/>
    <w:pPr>
      <w:spacing w:after="200" w:line="276" w:lineRule="auto"/>
    </w:pPr>
    <w:rPr>
      <w:rFonts w:ascii="Calibri" w:hAnsi="Calibri" w:cs="Calibr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uiPriority w:val="99"/>
    <w:rsid w:val="003F2A6C"/>
    <w:pPr>
      <w:widowControl w:val="0"/>
      <w:suppressAutoHyphens/>
      <w:spacing w:before="51" w:after="51" w:line="240" w:lineRule="auto"/>
      <w:ind w:firstLine="720"/>
      <w:jc w:val="both"/>
    </w:pPr>
    <w:rPr>
      <w:rFonts w:ascii="Times New Roman" w:hAnsi="Times New Roman" w:cs="Times New Roman"/>
      <w:b/>
      <w:bCs/>
      <w:color w:val="000000"/>
      <w:sz w:val="28"/>
      <w:szCs w:val="28"/>
      <w:lang w:val="uk-UA" w:eastAsia="ar-SA"/>
    </w:rPr>
  </w:style>
  <w:style w:type="paragraph" w:styleId="HTML">
    <w:name w:val="HTML Preformatted"/>
    <w:basedOn w:val="a"/>
    <w:link w:val="HTML0"/>
    <w:uiPriority w:val="99"/>
    <w:rsid w:val="007241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Arial Unicode MS" w:hAnsi="Courier New" w:cs="Courier New"/>
      <w:color w:val="000000"/>
      <w:sz w:val="21"/>
      <w:szCs w:val="21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724141"/>
    <w:rPr>
      <w:rFonts w:ascii="Courier New" w:eastAsia="Arial Unicode MS" w:hAnsi="Courier New" w:cs="Courier New"/>
      <w:color w:val="000000"/>
      <w:sz w:val="21"/>
      <w:szCs w:val="21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964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0D1CF8-5870-4241-ADCC-200DF1F18A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134B6D-AE74-4F82-84EA-24F7AD2D71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618FCB-5613-4CC6-BEE7-E48E7DCF1C7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2474</Words>
  <Characters>1411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2020-10-09T12:47:00Z</dcterms:created>
  <dcterms:modified xsi:type="dcterms:W3CDTF">2020-10-09T12:47:00Z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