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42AD5" w14:textId="77777777" w:rsidR="002D087B" w:rsidRPr="00292B8C" w:rsidRDefault="002D087B" w:rsidP="00E71888">
      <w:pPr>
        <w:jc w:val="center"/>
        <w:rPr>
          <w:b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p w14:paraId="583BF84E" w14:textId="77777777" w:rsidR="002D087B" w:rsidRPr="00292B8C" w:rsidRDefault="002D087B" w:rsidP="00E71888">
      <w:pPr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7ACDC177" w14:textId="77777777" w:rsidR="005B5A87" w:rsidRPr="00292B8C" w:rsidRDefault="005B5A87" w:rsidP="00E71888">
      <w:pPr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4283DE0D" w14:textId="640D0069" w:rsidR="00E22A35" w:rsidRPr="00292B8C" w:rsidRDefault="00E22A35" w:rsidP="00E71888">
      <w:pPr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61D59A1A" w14:textId="77777777" w:rsidR="00343D23" w:rsidRPr="00292B8C" w:rsidRDefault="00343D23" w:rsidP="00E71888">
      <w:pPr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57EA813F" w14:textId="77777777" w:rsidR="002D087B" w:rsidRPr="00292B8C" w:rsidRDefault="002D087B" w:rsidP="00E71888">
      <w:pPr>
        <w:jc w:val="center"/>
        <w:rPr>
          <w:b/>
          <w:sz w:val="28"/>
          <w:szCs w:val="28"/>
        </w:rPr>
      </w:pPr>
      <w:r w:rsidRPr="00292B8C">
        <w:rPr>
          <w:b/>
          <w:sz w:val="28"/>
          <w:szCs w:val="28"/>
        </w:rPr>
        <w:t>ВИСНОВОК</w:t>
      </w:r>
    </w:p>
    <w:p w14:paraId="5A6D36A3" w14:textId="77777777" w:rsidR="00BF0966" w:rsidRPr="00292B8C" w:rsidRDefault="002D087B" w:rsidP="00E71888">
      <w:pPr>
        <w:jc w:val="center"/>
        <w:rPr>
          <w:b/>
          <w:sz w:val="28"/>
          <w:szCs w:val="28"/>
        </w:rPr>
      </w:pPr>
      <w:r w:rsidRPr="00292B8C">
        <w:rPr>
          <w:b/>
          <w:sz w:val="28"/>
          <w:szCs w:val="28"/>
        </w:rPr>
        <w:t>на проект Закону України</w:t>
      </w:r>
      <w:r w:rsidRPr="00292B8C">
        <w:rPr>
          <w:b/>
          <w:sz w:val="28"/>
          <w:szCs w:val="28"/>
          <w:shd w:val="clear" w:color="auto" w:fill="FFFFFF"/>
        </w:rPr>
        <w:t xml:space="preserve"> </w:t>
      </w:r>
      <w:r w:rsidRPr="00292B8C">
        <w:rPr>
          <w:b/>
          <w:sz w:val="28"/>
          <w:szCs w:val="28"/>
        </w:rPr>
        <w:t>«Про внесення змін до</w:t>
      </w:r>
      <w:r w:rsidR="00BF0966" w:rsidRPr="00292B8C">
        <w:rPr>
          <w:b/>
          <w:sz w:val="28"/>
          <w:szCs w:val="28"/>
        </w:rPr>
        <w:t xml:space="preserve"> </w:t>
      </w:r>
      <w:r w:rsidRPr="00292B8C">
        <w:rPr>
          <w:b/>
          <w:sz w:val="28"/>
          <w:szCs w:val="28"/>
        </w:rPr>
        <w:t>статті 22</w:t>
      </w:r>
    </w:p>
    <w:p w14:paraId="2AD5E282" w14:textId="77777777" w:rsidR="00BF0966" w:rsidRPr="00292B8C" w:rsidRDefault="002D087B" w:rsidP="00E71888">
      <w:pPr>
        <w:jc w:val="center"/>
        <w:rPr>
          <w:b/>
          <w:sz w:val="28"/>
          <w:szCs w:val="28"/>
        </w:rPr>
      </w:pPr>
      <w:r w:rsidRPr="00292B8C">
        <w:rPr>
          <w:b/>
          <w:sz w:val="28"/>
          <w:szCs w:val="28"/>
        </w:rPr>
        <w:t xml:space="preserve">Закону України «Про рекламу» щодо реклами </w:t>
      </w:r>
      <w:r w:rsidR="00116FC9" w:rsidRPr="00292B8C">
        <w:rPr>
          <w:b/>
          <w:sz w:val="28"/>
          <w:szCs w:val="28"/>
        </w:rPr>
        <w:t>е</w:t>
      </w:r>
      <w:r w:rsidRPr="00292B8C">
        <w:rPr>
          <w:b/>
          <w:sz w:val="28"/>
          <w:szCs w:val="28"/>
        </w:rPr>
        <w:t>лектронних</w:t>
      </w:r>
      <w:r w:rsidR="00BF0966" w:rsidRPr="00292B8C">
        <w:rPr>
          <w:b/>
          <w:sz w:val="28"/>
          <w:szCs w:val="28"/>
        </w:rPr>
        <w:t xml:space="preserve"> </w:t>
      </w:r>
    </w:p>
    <w:p w14:paraId="6A5F6027" w14:textId="77777777" w:rsidR="002D087B" w:rsidRPr="00292B8C" w:rsidRDefault="002D087B" w:rsidP="00E71888">
      <w:pPr>
        <w:jc w:val="center"/>
        <w:rPr>
          <w:b/>
          <w:sz w:val="28"/>
          <w:szCs w:val="28"/>
        </w:rPr>
      </w:pPr>
      <w:r w:rsidRPr="00292B8C">
        <w:rPr>
          <w:b/>
          <w:sz w:val="28"/>
          <w:szCs w:val="28"/>
        </w:rPr>
        <w:t>сигарет</w:t>
      </w:r>
      <w:r w:rsidR="00BF0966" w:rsidRPr="00292B8C">
        <w:rPr>
          <w:b/>
          <w:sz w:val="28"/>
          <w:szCs w:val="28"/>
        </w:rPr>
        <w:t xml:space="preserve"> </w:t>
      </w:r>
      <w:r w:rsidRPr="00292B8C">
        <w:rPr>
          <w:b/>
          <w:sz w:val="28"/>
          <w:szCs w:val="28"/>
        </w:rPr>
        <w:t>і рідин, що</w:t>
      </w:r>
      <w:r w:rsidR="00BF0966" w:rsidRPr="00292B8C">
        <w:rPr>
          <w:b/>
          <w:sz w:val="28"/>
          <w:szCs w:val="28"/>
        </w:rPr>
        <w:t xml:space="preserve"> </w:t>
      </w:r>
      <w:r w:rsidRPr="00292B8C">
        <w:rPr>
          <w:b/>
          <w:sz w:val="28"/>
          <w:szCs w:val="28"/>
        </w:rPr>
        <w:t>використовуються в електронних сигаретах</w:t>
      </w:r>
      <w:r w:rsidR="004E1D7C" w:rsidRPr="00292B8C">
        <w:rPr>
          <w:b/>
          <w:sz w:val="28"/>
          <w:szCs w:val="28"/>
        </w:rPr>
        <w:t>»»</w:t>
      </w:r>
    </w:p>
    <w:p w14:paraId="67F8AA95" w14:textId="77777777" w:rsidR="004E1D7C" w:rsidRPr="00292B8C" w:rsidRDefault="004E1D7C" w:rsidP="00E71888">
      <w:pPr>
        <w:pStyle w:val="a3"/>
        <w:ind w:firstLine="709"/>
        <w:jc w:val="both"/>
        <w:rPr>
          <w:sz w:val="28"/>
          <w:szCs w:val="28"/>
        </w:rPr>
      </w:pPr>
    </w:p>
    <w:p w14:paraId="49B4FDFB" w14:textId="77777777" w:rsidR="001C5CB1" w:rsidRPr="00292B8C" w:rsidRDefault="004E1D7C" w:rsidP="005A206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292B8C">
        <w:rPr>
          <w:sz w:val="28"/>
          <w:szCs w:val="28"/>
          <w:lang w:val="uk-UA"/>
        </w:rPr>
        <w:t xml:space="preserve">У законопроекті пропонується шляхом </w:t>
      </w:r>
      <w:r w:rsidR="001C5CB1" w:rsidRPr="00292B8C">
        <w:rPr>
          <w:sz w:val="28"/>
          <w:szCs w:val="28"/>
          <w:lang w:val="uk-UA"/>
        </w:rPr>
        <w:t>внесення змін до ст. 22 Закону України «Про рекламу»</w:t>
      </w:r>
      <w:r w:rsidR="00BF0966" w:rsidRPr="00292B8C">
        <w:rPr>
          <w:sz w:val="28"/>
          <w:szCs w:val="28"/>
          <w:lang w:val="uk-UA"/>
        </w:rPr>
        <w:t xml:space="preserve"> </w:t>
      </w:r>
      <w:r w:rsidR="001C5CB1" w:rsidRPr="00292B8C">
        <w:rPr>
          <w:sz w:val="28"/>
          <w:szCs w:val="28"/>
          <w:lang w:val="uk-UA"/>
        </w:rPr>
        <w:t xml:space="preserve">поширити передбачені цією статтею заборони щодо реклами </w:t>
      </w:r>
      <w:r w:rsidR="001C5CB1" w:rsidRPr="00292B8C">
        <w:rPr>
          <w:color w:val="000000"/>
          <w:sz w:val="28"/>
          <w:szCs w:val="28"/>
          <w:lang w:val="uk-UA"/>
        </w:rPr>
        <w:t>тютюнових виробів, знаків для товарів і послуг, інших об'єктів права інтелектуальної власності, під якими випускаються тютюнові вироби, на електронні сигарети та рідини, що використовуються в електронних сигаретах, рекламу знаків для товарів і послуг, інших об’єктів права інтелектуальної власності, під якими випускаються електронні сигарети та зазначені рідини.</w:t>
      </w:r>
    </w:p>
    <w:p w14:paraId="5591D6DF" w14:textId="4E21DE17" w:rsidR="00485614" w:rsidRPr="00292B8C" w:rsidRDefault="00BF574B" w:rsidP="005A2063">
      <w:pPr>
        <w:ind w:firstLine="709"/>
        <w:jc w:val="both"/>
        <w:rPr>
          <w:bCs/>
          <w:sz w:val="28"/>
          <w:szCs w:val="28"/>
        </w:rPr>
      </w:pPr>
      <w:r w:rsidRPr="00292B8C">
        <w:rPr>
          <w:bCs/>
          <w:sz w:val="28"/>
          <w:szCs w:val="28"/>
        </w:rPr>
        <w:t>За результатами аналізу даного законопроекту вважаємо за доціль</w:t>
      </w:r>
      <w:r w:rsidR="0093318C">
        <w:rPr>
          <w:bCs/>
          <w:sz w:val="28"/>
          <w:szCs w:val="28"/>
        </w:rPr>
        <w:t>не висловити наступні зауваження</w:t>
      </w:r>
      <w:r w:rsidRPr="00292B8C">
        <w:rPr>
          <w:bCs/>
          <w:sz w:val="28"/>
          <w:szCs w:val="28"/>
        </w:rPr>
        <w:t>.</w:t>
      </w:r>
    </w:p>
    <w:p w14:paraId="3319F496" w14:textId="77777777" w:rsidR="00485614" w:rsidRPr="00292B8C" w:rsidRDefault="00BF574B" w:rsidP="005A2063">
      <w:pPr>
        <w:ind w:firstLine="709"/>
        <w:jc w:val="both"/>
        <w:rPr>
          <w:bCs/>
          <w:sz w:val="28"/>
          <w:szCs w:val="28"/>
        </w:rPr>
      </w:pPr>
      <w:r w:rsidRPr="00292B8C">
        <w:rPr>
          <w:b/>
          <w:sz w:val="28"/>
          <w:szCs w:val="28"/>
        </w:rPr>
        <w:t>1.</w:t>
      </w:r>
      <w:r w:rsidRPr="00292B8C">
        <w:rPr>
          <w:sz w:val="28"/>
          <w:szCs w:val="28"/>
        </w:rPr>
        <w:t xml:space="preserve"> </w:t>
      </w:r>
      <w:r w:rsidR="00485614" w:rsidRPr="00292B8C">
        <w:rPr>
          <w:sz w:val="28"/>
          <w:szCs w:val="28"/>
        </w:rPr>
        <w:t xml:space="preserve">У пояснювальній записці до законопроекту (п. 1) зазначається, що його розробка викликана необхідністю вдосконалення механізмів державного управління рекламною діяльністю в Україні, посиленню обмежень та заборон щодо реклами </w:t>
      </w:r>
      <w:r w:rsidR="00485614" w:rsidRPr="00292B8C">
        <w:rPr>
          <w:bCs/>
          <w:color w:val="000000"/>
          <w:sz w:val="28"/>
          <w:szCs w:val="28"/>
          <w:lang w:eastAsia="uk-UA"/>
        </w:rPr>
        <w:t>електронних сигарет і рідин, що використовуються в електронних сигаретах</w:t>
      </w:r>
      <w:r w:rsidR="00485614" w:rsidRPr="00292B8C">
        <w:rPr>
          <w:sz w:val="28"/>
          <w:szCs w:val="28"/>
        </w:rPr>
        <w:t xml:space="preserve">. Реалізація положень законопроекту сприятиме обмеженню вживання населенням України </w:t>
      </w:r>
      <w:r w:rsidR="00485614" w:rsidRPr="00292B8C">
        <w:rPr>
          <w:bCs/>
          <w:color w:val="000000"/>
          <w:sz w:val="28"/>
          <w:szCs w:val="28"/>
          <w:lang w:eastAsia="uk-UA"/>
        </w:rPr>
        <w:t>електронних сигарет</w:t>
      </w:r>
      <w:r w:rsidR="00485614" w:rsidRPr="00292B8C">
        <w:rPr>
          <w:sz w:val="28"/>
          <w:szCs w:val="28"/>
        </w:rPr>
        <w:t>, особливо молоддю та підлітками, на яких реклама впливає найбільше.</w:t>
      </w:r>
      <w:r w:rsidR="00485614" w:rsidRPr="00292B8C">
        <w:rPr>
          <w:bCs/>
          <w:sz w:val="28"/>
          <w:szCs w:val="28"/>
        </w:rPr>
        <w:t xml:space="preserve"> </w:t>
      </w:r>
    </w:p>
    <w:p w14:paraId="39866826" w14:textId="315946ED" w:rsidR="00BF574B" w:rsidRPr="00985ED2" w:rsidRDefault="00BF574B" w:rsidP="005A2063">
      <w:pPr>
        <w:ind w:firstLine="709"/>
        <w:jc w:val="both"/>
        <w:rPr>
          <w:rStyle w:val="st42"/>
          <w:bCs/>
          <w:color w:val="auto"/>
          <w:sz w:val="28"/>
          <w:szCs w:val="28"/>
        </w:rPr>
      </w:pPr>
      <w:r w:rsidRPr="00292B8C">
        <w:rPr>
          <w:sz w:val="28"/>
          <w:szCs w:val="28"/>
        </w:rPr>
        <w:t xml:space="preserve">На думку Головного управління, без посилення уваги з боку держави і суспільства до заходів з популяризації та утвердження здорового </w:t>
      </w:r>
      <w:r w:rsidR="005328C6" w:rsidRPr="00292B8C">
        <w:rPr>
          <w:sz w:val="28"/>
          <w:szCs w:val="28"/>
        </w:rPr>
        <w:t>способу життя, вільного від</w:t>
      </w:r>
      <w:r w:rsidRPr="00292B8C">
        <w:rPr>
          <w:sz w:val="28"/>
          <w:szCs w:val="28"/>
        </w:rPr>
        <w:t xml:space="preserve"> споживання </w:t>
      </w:r>
      <w:r w:rsidR="005328C6" w:rsidRPr="00292B8C">
        <w:rPr>
          <w:color w:val="000000"/>
          <w:sz w:val="28"/>
          <w:szCs w:val="28"/>
        </w:rPr>
        <w:t>тютюнових виробів, електронних сигарет</w:t>
      </w:r>
      <w:r w:rsidR="00116FC9" w:rsidRPr="00292B8C">
        <w:rPr>
          <w:color w:val="000000"/>
          <w:sz w:val="28"/>
          <w:szCs w:val="28"/>
        </w:rPr>
        <w:t xml:space="preserve">, </w:t>
      </w:r>
      <w:r w:rsidR="005328C6" w:rsidRPr="00292B8C">
        <w:rPr>
          <w:color w:val="000000"/>
          <w:sz w:val="28"/>
          <w:szCs w:val="28"/>
        </w:rPr>
        <w:t xml:space="preserve">алкогольних напоїв, </w:t>
      </w:r>
      <w:r w:rsidRPr="00292B8C">
        <w:rPr>
          <w:sz w:val="28"/>
          <w:szCs w:val="28"/>
        </w:rPr>
        <w:t>з</w:t>
      </w:r>
      <w:r w:rsidRPr="00292B8C">
        <w:rPr>
          <w:sz w:val="28"/>
          <w:szCs w:val="28"/>
          <w:shd w:val="clear" w:color="auto" w:fill="FFFFFF"/>
        </w:rPr>
        <w:t>береження та захисту сімейних цінностей</w:t>
      </w:r>
      <w:r w:rsidRPr="00292B8C">
        <w:rPr>
          <w:sz w:val="28"/>
          <w:szCs w:val="28"/>
        </w:rPr>
        <w:t xml:space="preserve">, розміщення у друкованих засобах масової інформації відповідної соціальної реклами та інших інформаційних матеріалів про шкоду, якої завдають здоров'ю людини </w:t>
      </w:r>
      <w:r w:rsidRPr="00985ED2">
        <w:rPr>
          <w:sz w:val="28"/>
          <w:szCs w:val="28"/>
        </w:rPr>
        <w:t>зазначені вироби</w:t>
      </w:r>
      <w:r w:rsidR="005328C6" w:rsidRPr="00985ED2">
        <w:rPr>
          <w:sz w:val="28"/>
          <w:szCs w:val="28"/>
        </w:rPr>
        <w:t xml:space="preserve"> і напої</w:t>
      </w:r>
      <w:r w:rsidRPr="00985ED2">
        <w:rPr>
          <w:sz w:val="28"/>
          <w:szCs w:val="28"/>
        </w:rPr>
        <w:t xml:space="preserve">, прийняття цього законопроекту навряд чи </w:t>
      </w:r>
      <w:r w:rsidRPr="00985ED2">
        <w:rPr>
          <w:rStyle w:val="st42"/>
          <w:sz w:val="28"/>
          <w:szCs w:val="28"/>
        </w:rPr>
        <w:t xml:space="preserve">матиме позитивний ефект з точки зору досягнення </w:t>
      </w:r>
      <w:r w:rsidR="00CD5D93" w:rsidRPr="00985ED2">
        <w:rPr>
          <w:rStyle w:val="st42"/>
          <w:sz w:val="28"/>
          <w:szCs w:val="28"/>
        </w:rPr>
        <w:t xml:space="preserve">його </w:t>
      </w:r>
      <w:r w:rsidR="005328C6" w:rsidRPr="00985ED2">
        <w:rPr>
          <w:rStyle w:val="st42"/>
          <w:sz w:val="28"/>
          <w:szCs w:val="28"/>
        </w:rPr>
        <w:t xml:space="preserve">кінцевої </w:t>
      </w:r>
      <w:r w:rsidRPr="00985ED2">
        <w:rPr>
          <w:rStyle w:val="st42"/>
          <w:sz w:val="28"/>
          <w:szCs w:val="28"/>
        </w:rPr>
        <w:t>мети</w:t>
      </w:r>
      <w:r w:rsidR="00241E37" w:rsidRPr="00985ED2">
        <w:rPr>
          <w:rStyle w:val="st42"/>
          <w:sz w:val="28"/>
          <w:szCs w:val="28"/>
        </w:rPr>
        <w:t xml:space="preserve"> </w:t>
      </w:r>
      <w:r w:rsidR="0044097C" w:rsidRPr="00985ED2">
        <w:rPr>
          <w:rStyle w:val="st42"/>
          <w:sz w:val="28"/>
          <w:szCs w:val="28"/>
        </w:rPr>
        <w:t>–</w:t>
      </w:r>
      <w:r w:rsidR="00241E37" w:rsidRPr="00985ED2">
        <w:rPr>
          <w:bCs/>
          <w:color w:val="000000"/>
          <w:sz w:val="28"/>
          <w:szCs w:val="28"/>
          <w:lang w:eastAsia="uk-UA"/>
        </w:rPr>
        <w:t xml:space="preserve"> </w:t>
      </w:r>
      <w:r w:rsidR="0044097C" w:rsidRPr="00985ED2">
        <w:rPr>
          <w:sz w:val="28"/>
          <w:szCs w:val="28"/>
        </w:rPr>
        <w:t>забезпечення збереження здоров'я нації</w:t>
      </w:r>
      <w:r w:rsidR="00485614" w:rsidRPr="00985ED2">
        <w:rPr>
          <w:sz w:val="28"/>
          <w:szCs w:val="28"/>
        </w:rPr>
        <w:t xml:space="preserve"> (п. 2 пояснювальної записки)</w:t>
      </w:r>
      <w:r w:rsidR="0044097C" w:rsidRPr="00985ED2">
        <w:rPr>
          <w:sz w:val="28"/>
          <w:szCs w:val="28"/>
        </w:rPr>
        <w:t>.</w:t>
      </w:r>
    </w:p>
    <w:p w14:paraId="6B1D783D" w14:textId="2102516E" w:rsidR="00485614" w:rsidRPr="00985ED2" w:rsidRDefault="00BF574B" w:rsidP="005A2063">
      <w:pPr>
        <w:pStyle w:val="ad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985ED2">
        <w:rPr>
          <w:b/>
          <w:sz w:val="28"/>
          <w:szCs w:val="28"/>
          <w:lang w:val="uk-UA"/>
        </w:rPr>
        <w:t>2.</w:t>
      </w:r>
      <w:r w:rsidRPr="00985ED2">
        <w:rPr>
          <w:sz w:val="28"/>
          <w:szCs w:val="28"/>
          <w:lang w:val="uk-UA"/>
        </w:rPr>
        <w:t xml:space="preserve"> </w:t>
      </w:r>
      <w:r w:rsidR="00485614" w:rsidRPr="00985ED2">
        <w:rPr>
          <w:sz w:val="28"/>
          <w:szCs w:val="28"/>
          <w:lang w:val="uk-UA"/>
        </w:rPr>
        <w:t>У законопроекті не знайшли належного відображення окремі вимоги Директиви 2014/40/ЄС Європейського Парламенту та Ради від 03.04.2014 «Про наближення законів, правил та адміністративних положень держав-членів, що стосуються виробництва, презентації та продажу тютюну та супутніх товарів та скасування Директиви 2001/37/ЄC», зокрема, щодо заборони інформаційних повідомлень</w:t>
      </w:r>
      <w:r w:rsidR="00485614" w:rsidRPr="00292B8C">
        <w:rPr>
          <w:sz w:val="28"/>
          <w:szCs w:val="28"/>
          <w:lang w:val="uk-UA"/>
        </w:rPr>
        <w:t xml:space="preserve"> в пресі та інших друкованих виданнях, які мають на меті або мають безпосередній чи опосередкований ефект </w:t>
      </w:r>
      <w:r w:rsidR="00485614" w:rsidRPr="00292B8C">
        <w:rPr>
          <w:sz w:val="28"/>
          <w:szCs w:val="28"/>
          <w:lang w:val="uk-UA"/>
        </w:rPr>
        <w:lastRenderedPageBreak/>
        <w:t xml:space="preserve">просування електронних сигарет та заправних контейнерів, за винятком публікацій, призначених винятково для професіоналів у сфері торгівлі </w:t>
      </w:r>
      <w:r w:rsidR="00485614" w:rsidRPr="00985ED2">
        <w:rPr>
          <w:sz w:val="28"/>
          <w:szCs w:val="28"/>
          <w:lang w:val="uk-UA"/>
        </w:rPr>
        <w:t>електронними сигаретами або заправними контейнерами</w:t>
      </w:r>
      <w:r w:rsidR="00343D23" w:rsidRPr="00985ED2">
        <w:rPr>
          <w:sz w:val="28"/>
          <w:szCs w:val="28"/>
          <w:lang w:val="uk-UA"/>
        </w:rPr>
        <w:t xml:space="preserve"> </w:t>
      </w:r>
      <w:r w:rsidR="00485614" w:rsidRPr="00985ED2">
        <w:rPr>
          <w:sz w:val="28"/>
          <w:szCs w:val="28"/>
          <w:lang w:val="uk-UA"/>
        </w:rPr>
        <w:t>(</w:t>
      </w:r>
      <w:proofErr w:type="spellStart"/>
      <w:r w:rsidR="00485614" w:rsidRPr="00985ED2">
        <w:rPr>
          <w:sz w:val="28"/>
          <w:szCs w:val="28"/>
          <w:lang w:val="uk-UA"/>
        </w:rPr>
        <w:t>пп</w:t>
      </w:r>
      <w:proofErr w:type="spellEnd"/>
      <w:r w:rsidR="00485614" w:rsidRPr="00985ED2">
        <w:rPr>
          <w:sz w:val="28"/>
          <w:szCs w:val="28"/>
          <w:lang w:val="uk-UA"/>
        </w:rPr>
        <w:t>. «а» ч. 5 ст. 20).</w:t>
      </w:r>
    </w:p>
    <w:p w14:paraId="7456415C" w14:textId="495E6BFF" w:rsidR="00701DC7" w:rsidRPr="00292B8C" w:rsidRDefault="00485614" w:rsidP="005A2063">
      <w:pPr>
        <w:ind w:firstLine="709"/>
        <w:jc w:val="both"/>
        <w:rPr>
          <w:rStyle w:val="st42"/>
          <w:color w:val="auto"/>
          <w:sz w:val="28"/>
          <w:szCs w:val="28"/>
        </w:rPr>
      </w:pPr>
      <w:r w:rsidRPr="00985ED2">
        <w:rPr>
          <w:b/>
          <w:bCs/>
          <w:sz w:val="28"/>
          <w:szCs w:val="28"/>
        </w:rPr>
        <w:t>3.</w:t>
      </w:r>
      <w:r w:rsidRPr="00985ED2">
        <w:rPr>
          <w:bCs/>
          <w:sz w:val="28"/>
          <w:szCs w:val="28"/>
        </w:rPr>
        <w:t xml:space="preserve"> </w:t>
      </w:r>
      <w:r w:rsidR="005328C6" w:rsidRPr="00985ED2">
        <w:rPr>
          <w:sz w:val="28"/>
          <w:szCs w:val="28"/>
        </w:rPr>
        <w:t xml:space="preserve">Пропоновані у законопроекті </w:t>
      </w:r>
      <w:r w:rsidR="006B729E" w:rsidRPr="00985ED2">
        <w:rPr>
          <w:sz w:val="28"/>
          <w:szCs w:val="28"/>
        </w:rPr>
        <w:t>зміни до ст. 22 Закону України</w:t>
      </w:r>
      <w:r w:rsidR="006B729E" w:rsidRPr="00985ED2">
        <w:rPr>
          <w:sz w:val="28"/>
          <w:szCs w:val="28"/>
        </w:rPr>
        <w:br/>
      </w:r>
      <w:r w:rsidR="005328C6" w:rsidRPr="00985ED2">
        <w:rPr>
          <w:sz w:val="28"/>
          <w:szCs w:val="28"/>
        </w:rPr>
        <w:t>«Про рекламу» мають спільний предмет регулювання зі ст. 16 Закону України «</w:t>
      </w:r>
      <w:r w:rsidR="005328C6" w:rsidRPr="00985ED2">
        <w:rPr>
          <w:bCs/>
          <w:iCs/>
          <w:sz w:val="28"/>
          <w:szCs w:val="28"/>
        </w:rPr>
        <w:t>Про заходи щодо попередження та зменшення вживання тютюнових виробів і їх шкідливого впливу</w:t>
      </w:r>
      <w:r w:rsidR="005328C6" w:rsidRPr="00292B8C">
        <w:rPr>
          <w:bCs/>
          <w:iCs/>
          <w:sz w:val="28"/>
          <w:szCs w:val="28"/>
        </w:rPr>
        <w:t xml:space="preserve"> на здоров’я населення», що визначає заборони </w:t>
      </w:r>
      <w:r w:rsidR="005328C6" w:rsidRPr="00292B8C">
        <w:rPr>
          <w:rStyle w:val="st42"/>
          <w:rFonts w:eastAsiaTheme="minorHAnsi"/>
          <w:sz w:val="28"/>
          <w:szCs w:val="28"/>
        </w:rPr>
        <w:t>реклами</w:t>
      </w:r>
      <w:r w:rsidR="00CD5D93" w:rsidRPr="00292B8C">
        <w:rPr>
          <w:rStyle w:val="st42"/>
          <w:rFonts w:eastAsiaTheme="minorHAnsi"/>
          <w:sz w:val="28"/>
          <w:szCs w:val="28"/>
        </w:rPr>
        <w:t>,</w:t>
      </w:r>
      <w:r w:rsidR="005328C6" w:rsidRPr="00292B8C">
        <w:rPr>
          <w:rStyle w:val="st42"/>
          <w:rFonts w:eastAsiaTheme="minorHAnsi"/>
          <w:sz w:val="28"/>
          <w:szCs w:val="28"/>
        </w:rPr>
        <w:t xml:space="preserve"> стимулювання продажу та спонсорства тютюнових виробів.</w:t>
      </w:r>
      <w:r w:rsidR="005328C6" w:rsidRPr="00292B8C">
        <w:rPr>
          <w:sz w:val="28"/>
          <w:szCs w:val="28"/>
        </w:rPr>
        <w:t xml:space="preserve"> Тому </w:t>
      </w:r>
      <w:r w:rsidR="00701DC7" w:rsidRPr="00292B8C">
        <w:rPr>
          <w:bCs/>
          <w:sz w:val="28"/>
          <w:szCs w:val="28"/>
        </w:rPr>
        <w:t xml:space="preserve">очевидною є необхідність внесення </w:t>
      </w:r>
      <w:r w:rsidR="00343D23" w:rsidRPr="00292B8C">
        <w:rPr>
          <w:bCs/>
          <w:sz w:val="28"/>
          <w:szCs w:val="28"/>
        </w:rPr>
        <w:t xml:space="preserve">пов’язаних </w:t>
      </w:r>
      <w:r w:rsidR="00701DC7" w:rsidRPr="00292B8C">
        <w:rPr>
          <w:bCs/>
          <w:sz w:val="28"/>
          <w:szCs w:val="28"/>
        </w:rPr>
        <w:t xml:space="preserve">змін до </w:t>
      </w:r>
      <w:r w:rsidR="00CD5D93" w:rsidRPr="00292B8C">
        <w:rPr>
          <w:bCs/>
          <w:sz w:val="28"/>
          <w:szCs w:val="28"/>
        </w:rPr>
        <w:t xml:space="preserve">цієї статті </w:t>
      </w:r>
      <w:r w:rsidR="00116FC9" w:rsidRPr="00292B8C">
        <w:rPr>
          <w:bCs/>
          <w:sz w:val="28"/>
          <w:szCs w:val="28"/>
        </w:rPr>
        <w:t>зазначеного</w:t>
      </w:r>
      <w:r w:rsidR="005328C6" w:rsidRPr="00292B8C">
        <w:rPr>
          <w:bCs/>
          <w:sz w:val="28"/>
          <w:szCs w:val="28"/>
        </w:rPr>
        <w:t xml:space="preserve"> </w:t>
      </w:r>
      <w:r w:rsidR="005328C6" w:rsidRPr="00292B8C">
        <w:rPr>
          <w:sz w:val="28"/>
          <w:szCs w:val="28"/>
        </w:rPr>
        <w:t>Закону.</w:t>
      </w:r>
    </w:p>
    <w:p w14:paraId="2C16522C" w14:textId="1CC2987D" w:rsidR="00701DC7" w:rsidRPr="00985ED2" w:rsidRDefault="00701DC7" w:rsidP="005A2063">
      <w:pPr>
        <w:pStyle w:val="a7"/>
        <w:spacing w:after="0"/>
        <w:ind w:firstLine="709"/>
        <w:jc w:val="both"/>
        <w:rPr>
          <w:color w:val="000000"/>
          <w:sz w:val="28"/>
          <w:szCs w:val="28"/>
          <w:lang w:val="uk-UA"/>
        </w:rPr>
      </w:pPr>
      <w:r w:rsidRPr="00292B8C">
        <w:rPr>
          <w:bCs/>
          <w:sz w:val="28"/>
          <w:szCs w:val="28"/>
          <w:lang w:val="uk-UA"/>
        </w:rPr>
        <w:t>У</w:t>
      </w:r>
      <w:r w:rsidR="001231CA" w:rsidRPr="00292B8C">
        <w:rPr>
          <w:bCs/>
          <w:sz w:val="28"/>
          <w:szCs w:val="28"/>
          <w:lang w:val="uk-UA"/>
        </w:rPr>
        <w:t xml:space="preserve"> цьому контексті законопроектом</w:t>
      </w:r>
      <w:r w:rsidRPr="00292B8C">
        <w:rPr>
          <w:bCs/>
          <w:sz w:val="28"/>
          <w:szCs w:val="28"/>
          <w:lang w:val="uk-UA"/>
        </w:rPr>
        <w:t xml:space="preserve"> </w:t>
      </w:r>
      <w:r w:rsidR="005328C6" w:rsidRPr="00292B8C">
        <w:rPr>
          <w:bCs/>
          <w:sz w:val="28"/>
          <w:szCs w:val="28"/>
          <w:lang w:val="uk-UA"/>
        </w:rPr>
        <w:t xml:space="preserve">слід було б </w:t>
      </w:r>
      <w:r w:rsidRPr="00292B8C">
        <w:rPr>
          <w:bCs/>
          <w:sz w:val="28"/>
          <w:szCs w:val="28"/>
          <w:lang w:val="uk-UA"/>
        </w:rPr>
        <w:t xml:space="preserve">передбачити </w:t>
      </w:r>
      <w:r w:rsidR="00C3228C" w:rsidRPr="00292B8C">
        <w:rPr>
          <w:bCs/>
          <w:sz w:val="28"/>
          <w:szCs w:val="28"/>
          <w:lang w:val="uk-UA"/>
        </w:rPr>
        <w:t xml:space="preserve">відповідні термінологічні </w:t>
      </w:r>
      <w:r w:rsidRPr="00292B8C">
        <w:rPr>
          <w:bCs/>
          <w:sz w:val="28"/>
          <w:szCs w:val="28"/>
          <w:lang w:val="uk-UA"/>
        </w:rPr>
        <w:t>зміни до</w:t>
      </w:r>
      <w:r w:rsidR="001231CA" w:rsidRPr="00292B8C">
        <w:rPr>
          <w:sz w:val="28"/>
          <w:szCs w:val="28"/>
          <w:lang w:val="uk-UA"/>
        </w:rPr>
        <w:t xml:space="preserve"> </w:t>
      </w:r>
      <w:r w:rsidR="001231CA" w:rsidRPr="00985ED2">
        <w:rPr>
          <w:sz w:val="28"/>
          <w:szCs w:val="28"/>
          <w:shd w:val="clear" w:color="auto" w:fill="FFFFFF"/>
          <w:lang w:val="uk-UA"/>
        </w:rPr>
        <w:t>с</w:t>
      </w:r>
      <w:r w:rsidR="001231CA" w:rsidRPr="00985ED2">
        <w:rPr>
          <w:sz w:val="28"/>
          <w:szCs w:val="28"/>
          <w:lang w:val="uk-UA"/>
        </w:rPr>
        <w:t xml:space="preserve">т. </w:t>
      </w:r>
      <w:r w:rsidR="001231CA" w:rsidRPr="00985ED2">
        <w:rPr>
          <w:rStyle w:val="st101"/>
          <w:b w:val="0"/>
          <w:sz w:val="28"/>
          <w:szCs w:val="28"/>
          <w:lang w:val="uk-UA"/>
        </w:rPr>
        <w:t>156</w:t>
      </w:r>
      <w:r w:rsidR="001231CA" w:rsidRPr="00985ED2">
        <w:rPr>
          <w:rStyle w:val="st30"/>
          <w:b w:val="0"/>
          <w:sz w:val="28"/>
          <w:szCs w:val="28"/>
          <w:lang w:val="uk-UA"/>
        </w:rPr>
        <w:t xml:space="preserve">3 </w:t>
      </w:r>
      <w:r w:rsidR="001231CA" w:rsidRPr="00985ED2">
        <w:rPr>
          <w:sz w:val="28"/>
          <w:szCs w:val="28"/>
          <w:lang w:val="uk-UA"/>
        </w:rPr>
        <w:t>Кодексу України про адміністративні правопорушення, якою передбачена адміністративна відповідальність за п</w:t>
      </w:r>
      <w:r w:rsidR="001231CA" w:rsidRPr="00985ED2">
        <w:rPr>
          <w:rStyle w:val="st101"/>
          <w:b w:val="0"/>
          <w:sz w:val="28"/>
          <w:szCs w:val="28"/>
          <w:lang w:val="uk-UA"/>
        </w:rPr>
        <w:t>орушення</w:t>
      </w:r>
      <w:r w:rsidR="001231CA" w:rsidRPr="00985ED2">
        <w:rPr>
          <w:rStyle w:val="st42"/>
          <w:sz w:val="28"/>
          <w:szCs w:val="28"/>
          <w:lang w:val="uk-UA"/>
        </w:rPr>
        <w:t xml:space="preserve"> вимог законодавства </w:t>
      </w:r>
      <w:r w:rsidR="001231CA" w:rsidRPr="00985ED2">
        <w:rPr>
          <w:rStyle w:val="st101"/>
          <w:b w:val="0"/>
          <w:sz w:val="28"/>
          <w:szCs w:val="28"/>
          <w:lang w:val="uk-UA"/>
        </w:rPr>
        <w:t>щодо заборони реклами тютюнових виробів</w:t>
      </w:r>
      <w:r w:rsidR="00966D83" w:rsidRPr="00985ED2">
        <w:rPr>
          <w:rStyle w:val="st101"/>
          <w:b w:val="0"/>
          <w:sz w:val="28"/>
          <w:szCs w:val="28"/>
          <w:lang w:val="uk-UA"/>
        </w:rPr>
        <w:t>,</w:t>
      </w:r>
      <w:r w:rsidR="001231CA" w:rsidRPr="00985ED2">
        <w:rPr>
          <w:sz w:val="28"/>
          <w:szCs w:val="28"/>
          <w:lang w:val="uk-UA"/>
        </w:rPr>
        <w:t xml:space="preserve"> </w:t>
      </w:r>
      <w:r w:rsidR="001231CA" w:rsidRPr="00985ED2">
        <w:rPr>
          <w:rStyle w:val="st42"/>
          <w:sz w:val="28"/>
          <w:szCs w:val="28"/>
          <w:lang w:val="uk-UA"/>
        </w:rPr>
        <w:t>знаків для товарів і послуг, інших об’єктів права інтелектуальної власності, під якими випускаються тютюнові вироби</w:t>
      </w:r>
      <w:r w:rsidR="001231CA" w:rsidRPr="00985ED2">
        <w:rPr>
          <w:rStyle w:val="st101"/>
          <w:b w:val="0"/>
          <w:sz w:val="28"/>
          <w:szCs w:val="28"/>
          <w:lang w:val="uk-UA"/>
        </w:rPr>
        <w:t xml:space="preserve">. В іншому випадку </w:t>
      </w:r>
      <w:r w:rsidR="001231CA" w:rsidRPr="00985ED2">
        <w:rPr>
          <w:i/>
          <w:iCs/>
          <w:sz w:val="28"/>
          <w:szCs w:val="28"/>
          <w:lang w:val="uk-UA"/>
        </w:rPr>
        <w:t>утвориться прогалина</w:t>
      </w:r>
      <w:r w:rsidR="001231CA" w:rsidRPr="00985ED2">
        <w:rPr>
          <w:sz w:val="28"/>
          <w:szCs w:val="28"/>
          <w:lang w:val="uk-UA"/>
        </w:rPr>
        <w:t xml:space="preserve"> в законодавстві в частині відповідальності за порушення заборон щодо реклами </w:t>
      </w:r>
      <w:r w:rsidR="001231CA" w:rsidRPr="00985ED2">
        <w:rPr>
          <w:color w:val="000000"/>
          <w:sz w:val="28"/>
          <w:szCs w:val="28"/>
          <w:lang w:val="uk-UA"/>
        </w:rPr>
        <w:t>електронних сигарет, рідин, що в них використовуються, реклами знаків для товарів і послуг, інших об’єктів права інтелектуальної власності, під якими випускаються електронні сигарети та зазначені рідини.</w:t>
      </w:r>
    </w:p>
    <w:p w14:paraId="01E1152B" w14:textId="13EF83F7" w:rsidR="00235179" w:rsidRPr="00292B8C" w:rsidRDefault="00343D23" w:rsidP="005A2063">
      <w:pPr>
        <w:ind w:firstLine="709"/>
        <w:jc w:val="both"/>
        <w:rPr>
          <w:sz w:val="28"/>
          <w:szCs w:val="28"/>
        </w:rPr>
      </w:pPr>
      <w:r w:rsidRPr="00985ED2">
        <w:rPr>
          <w:b/>
          <w:bCs/>
          <w:sz w:val="28"/>
          <w:szCs w:val="28"/>
        </w:rPr>
        <w:t>4.</w:t>
      </w:r>
      <w:r w:rsidRPr="00985ED2">
        <w:rPr>
          <w:bCs/>
          <w:sz w:val="28"/>
          <w:szCs w:val="28"/>
        </w:rPr>
        <w:t xml:space="preserve"> </w:t>
      </w:r>
      <w:r w:rsidR="00235179" w:rsidRPr="00985ED2">
        <w:rPr>
          <w:bCs/>
          <w:sz w:val="28"/>
          <w:szCs w:val="28"/>
        </w:rPr>
        <w:t xml:space="preserve">Поза увагою розробників законопроекту залишилось </w:t>
      </w:r>
      <w:r w:rsidR="00235179" w:rsidRPr="00985ED2">
        <w:rPr>
          <w:sz w:val="28"/>
          <w:szCs w:val="28"/>
        </w:rPr>
        <w:t xml:space="preserve">питання </w:t>
      </w:r>
      <w:r w:rsidR="00235179" w:rsidRPr="00985ED2">
        <w:rPr>
          <w:color w:val="000000"/>
          <w:sz w:val="28"/>
          <w:szCs w:val="28"/>
        </w:rPr>
        <w:t xml:space="preserve">щодо </w:t>
      </w:r>
      <w:r w:rsidR="00235179" w:rsidRPr="00985ED2">
        <w:rPr>
          <w:sz w:val="28"/>
          <w:szCs w:val="28"/>
        </w:rPr>
        <w:t>значення, в якому використовуються</w:t>
      </w:r>
      <w:r w:rsidR="00235179" w:rsidRPr="00292B8C">
        <w:rPr>
          <w:color w:val="000000"/>
          <w:sz w:val="28"/>
          <w:szCs w:val="28"/>
        </w:rPr>
        <w:t xml:space="preserve"> </w:t>
      </w:r>
      <w:r w:rsidR="00235179" w:rsidRPr="00292B8C">
        <w:rPr>
          <w:sz w:val="28"/>
          <w:szCs w:val="28"/>
        </w:rPr>
        <w:t>поняття «електронна сигарета» та «</w:t>
      </w:r>
      <w:r w:rsidR="00235179" w:rsidRPr="00292B8C">
        <w:rPr>
          <w:color w:val="000000"/>
          <w:sz w:val="28"/>
          <w:szCs w:val="28"/>
        </w:rPr>
        <w:t>рідини, що використовуються в електронних сигаретах».</w:t>
      </w:r>
      <w:r w:rsidR="00235179" w:rsidRPr="00292B8C">
        <w:rPr>
          <w:sz w:val="28"/>
          <w:szCs w:val="28"/>
        </w:rPr>
        <w:t xml:space="preserve">  </w:t>
      </w:r>
    </w:p>
    <w:p w14:paraId="5183FE15" w14:textId="7B2050FB" w:rsidR="00343D23" w:rsidRPr="00985ED2" w:rsidRDefault="00343D23" w:rsidP="00343D23">
      <w:pPr>
        <w:ind w:firstLine="709"/>
        <w:jc w:val="both"/>
        <w:rPr>
          <w:sz w:val="28"/>
          <w:szCs w:val="28"/>
        </w:rPr>
      </w:pPr>
      <w:r w:rsidRPr="00292B8C">
        <w:rPr>
          <w:sz w:val="28"/>
          <w:szCs w:val="28"/>
        </w:rPr>
        <w:t xml:space="preserve">Згідно з п. 16 ч. 1 ст. 2 Директиви Європейського Парламенту та Ради ЄС «Про наближення законів, підзаконних та адміністративних положень держав-членів стосовно виробництва, презентації та продажу тютюну та супутніх товарів, що припиняє дію Директиви 2001/37/ЄС» (далі – Директива № 2014/40/ЄС), яка є чинною для Європейського співтовариства у врегулюванні відповідних питань, </w:t>
      </w:r>
      <w:r w:rsidRPr="00292B8C">
        <w:rPr>
          <w:i/>
          <w:sz w:val="28"/>
          <w:szCs w:val="28"/>
        </w:rPr>
        <w:t>електронна сигарета</w:t>
      </w:r>
      <w:r w:rsidRPr="00292B8C">
        <w:rPr>
          <w:sz w:val="28"/>
          <w:szCs w:val="28"/>
        </w:rPr>
        <w:t xml:space="preserve"> визначається як виріб, який може бути використаний для споживання </w:t>
      </w:r>
      <w:proofErr w:type="spellStart"/>
      <w:r w:rsidRPr="00292B8C">
        <w:rPr>
          <w:i/>
          <w:sz w:val="28"/>
          <w:szCs w:val="28"/>
        </w:rPr>
        <w:t>нікотиновмісної</w:t>
      </w:r>
      <w:proofErr w:type="spellEnd"/>
      <w:r w:rsidRPr="00292B8C">
        <w:rPr>
          <w:sz w:val="28"/>
          <w:szCs w:val="28"/>
        </w:rPr>
        <w:t xml:space="preserve"> пари через мундштук, або будь-який компонент такого виробу, у тому числі картридж, резервуар та пристрій без картриджа чи резервуара. Електронні сигарети можуть бути одноразовими або </w:t>
      </w:r>
      <w:proofErr w:type="spellStart"/>
      <w:r w:rsidRPr="00292B8C">
        <w:rPr>
          <w:sz w:val="28"/>
          <w:szCs w:val="28"/>
        </w:rPr>
        <w:t>перезаправними</w:t>
      </w:r>
      <w:proofErr w:type="spellEnd"/>
      <w:r w:rsidRPr="00292B8C">
        <w:rPr>
          <w:sz w:val="28"/>
          <w:szCs w:val="28"/>
        </w:rPr>
        <w:t xml:space="preserve"> за допомогою заправного контейнера та резервуару</w:t>
      </w:r>
      <w:r w:rsidRPr="00985ED2">
        <w:rPr>
          <w:sz w:val="28"/>
          <w:szCs w:val="28"/>
        </w:rPr>
        <w:t>, або такими, що перезаряджаються одноразовими картриджами.</w:t>
      </w:r>
    </w:p>
    <w:p w14:paraId="4FB74D1C" w14:textId="0B62995E" w:rsidR="00343D23" w:rsidRPr="00292B8C" w:rsidRDefault="00343D23" w:rsidP="00343D23">
      <w:pPr>
        <w:ind w:firstLine="709"/>
        <w:jc w:val="both"/>
        <w:rPr>
          <w:sz w:val="28"/>
          <w:szCs w:val="28"/>
        </w:rPr>
      </w:pPr>
      <w:r w:rsidRPr="00985ED2">
        <w:rPr>
          <w:sz w:val="28"/>
          <w:szCs w:val="28"/>
        </w:rPr>
        <w:t xml:space="preserve">Відповідно до визначення цих термінів </w:t>
      </w:r>
      <w:r w:rsidR="00CE195E" w:rsidRPr="00985ED2">
        <w:rPr>
          <w:sz w:val="28"/>
          <w:szCs w:val="28"/>
        </w:rPr>
        <w:t>у</w:t>
      </w:r>
      <w:r w:rsidRPr="00292B8C">
        <w:rPr>
          <w:sz w:val="28"/>
          <w:szCs w:val="28"/>
        </w:rPr>
        <w:t xml:space="preserve"> </w:t>
      </w:r>
      <w:proofErr w:type="spellStart"/>
      <w:r w:rsidRPr="00292B8C">
        <w:rPr>
          <w:sz w:val="28"/>
          <w:szCs w:val="28"/>
        </w:rPr>
        <w:t>п.п</w:t>
      </w:r>
      <w:proofErr w:type="spellEnd"/>
      <w:r w:rsidRPr="00292B8C">
        <w:rPr>
          <w:sz w:val="28"/>
          <w:szCs w:val="28"/>
        </w:rPr>
        <w:t xml:space="preserve">. 14.1.56-3. та 14.1.56-4. Податкового кодексу України (в редакції Закону України «Про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Pr="00292B8C">
        <w:rPr>
          <w:sz w:val="28"/>
          <w:szCs w:val="28"/>
        </w:rPr>
        <w:t>неузгодженостей</w:t>
      </w:r>
      <w:proofErr w:type="spellEnd"/>
      <w:r w:rsidRPr="00292B8C">
        <w:rPr>
          <w:sz w:val="28"/>
          <w:szCs w:val="28"/>
        </w:rPr>
        <w:t xml:space="preserve"> у податковому законодавстві» від 16.01.2020 № 466-IX, який в цій частині набирає чинності з 01.01.2021), «</w:t>
      </w:r>
      <w:r w:rsidRPr="00292B8C">
        <w:rPr>
          <w:i/>
          <w:sz w:val="28"/>
          <w:szCs w:val="28"/>
        </w:rPr>
        <w:t>електронна сигарета</w:t>
      </w:r>
      <w:r w:rsidRPr="00292B8C">
        <w:rPr>
          <w:sz w:val="28"/>
          <w:szCs w:val="28"/>
        </w:rPr>
        <w:t xml:space="preserve"> - виріб, який може бути використаний для споживання (вдихання) парів, що утворюються внаслідок нагрівання компонентами такого виробу рідин, що </w:t>
      </w:r>
      <w:r w:rsidRPr="00292B8C">
        <w:rPr>
          <w:i/>
          <w:sz w:val="28"/>
          <w:szCs w:val="28"/>
        </w:rPr>
        <w:t>містять або не містять нікотин</w:t>
      </w:r>
      <w:r w:rsidRPr="00292B8C">
        <w:rPr>
          <w:sz w:val="28"/>
          <w:szCs w:val="28"/>
        </w:rPr>
        <w:t>. Електронні сигарети можуть бути одноразовими або багаторазовими»; «</w:t>
      </w:r>
      <w:r w:rsidRPr="00292B8C">
        <w:rPr>
          <w:i/>
          <w:sz w:val="28"/>
          <w:szCs w:val="28"/>
        </w:rPr>
        <w:t>рідини, що використовуються в електронних сигаретах</w:t>
      </w:r>
      <w:r w:rsidRPr="00292B8C">
        <w:rPr>
          <w:sz w:val="28"/>
          <w:szCs w:val="28"/>
        </w:rPr>
        <w:t xml:space="preserve">, - рідкі суміші </w:t>
      </w:r>
      <w:r w:rsidRPr="00292B8C">
        <w:rPr>
          <w:sz w:val="28"/>
          <w:szCs w:val="28"/>
        </w:rPr>
        <w:lastRenderedPageBreak/>
        <w:t xml:space="preserve">хімічних речовин, що </w:t>
      </w:r>
      <w:r w:rsidRPr="00292B8C">
        <w:rPr>
          <w:i/>
          <w:sz w:val="28"/>
          <w:szCs w:val="28"/>
        </w:rPr>
        <w:t>містять або не містять нікотин</w:t>
      </w:r>
      <w:r w:rsidRPr="00292B8C">
        <w:rPr>
          <w:sz w:val="28"/>
          <w:szCs w:val="28"/>
        </w:rPr>
        <w:t xml:space="preserve">, використовуються для створення пари в електронних сигаретах та містяться, зокрема, в картриджах, заправних контейнерах та інших </w:t>
      </w:r>
      <w:proofErr w:type="spellStart"/>
      <w:r w:rsidRPr="00292B8C">
        <w:rPr>
          <w:sz w:val="28"/>
          <w:szCs w:val="28"/>
        </w:rPr>
        <w:t>ємностях</w:t>
      </w:r>
      <w:proofErr w:type="spellEnd"/>
      <w:r w:rsidRPr="00292B8C">
        <w:rPr>
          <w:sz w:val="28"/>
          <w:szCs w:val="28"/>
        </w:rPr>
        <w:t>».</w:t>
      </w:r>
    </w:p>
    <w:p w14:paraId="46161113" w14:textId="77777777" w:rsidR="00343D23" w:rsidRPr="00292B8C" w:rsidRDefault="00343D23" w:rsidP="00343D23">
      <w:pPr>
        <w:ind w:firstLine="709"/>
        <w:jc w:val="both"/>
        <w:rPr>
          <w:sz w:val="28"/>
          <w:szCs w:val="28"/>
        </w:rPr>
      </w:pPr>
      <w:r w:rsidRPr="00292B8C">
        <w:rPr>
          <w:sz w:val="28"/>
          <w:szCs w:val="28"/>
        </w:rPr>
        <w:t xml:space="preserve">Порівняльний аналіз змісту наведених вище редакцій свідчить про наявність розбіжностей. Згідно з Директивою № 2014/40/ЄС електронна сигарета використовується для споживання нікотину, тоді як за Податковим кодексом України – електронна сигарета може не містити нікотин. </w:t>
      </w:r>
    </w:p>
    <w:p w14:paraId="262517B3" w14:textId="32670B6D" w:rsidR="00343D23" w:rsidRPr="00292B8C" w:rsidRDefault="00343D23" w:rsidP="00343D23">
      <w:pPr>
        <w:ind w:firstLine="709"/>
        <w:jc w:val="both"/>
        <w:rPr>
          <w:sz w:val="28"/>
          <w:szCs w:val="28"/>
        </w:rPr>
      </w:pPr>
      <w:r w:rsidRPr="00292B8C">
        <w:rPr>
          <w:sz w:val="28"/>
          <w:szCs w:val="28"/>
        </w:rPr>
        <w:t>З цієї точ</w:t>
      </w:r>
      <w:r w:rsidR="002E3504" w:rsidRPr="00292B8C">
        <w:rPr>
          <w:sz w:val="28"/>
          <w:szCs w:val="28"/>
        </w:rPr>
        <w:t>к</w:t>
      </w:r>
      <w:r w:rsidRPr="00292B8C">
        <w:rPr>
          <w:sz w:val="28"/>
          <w:szCs w:val="28"/>
        </w:rPr>
        <w:t>и зору, фактична пропозиція застосування термінів «електронна сигарета» та «рідини, що використовуються в електронних сигаретах», що наведені у Податковому кодексі України, виглядає сумнівною.</w:t>
      </w:r>
    </w:p>
    <w:p w14:paraId="780B0744" w14:textId="77777777" w:rsidR="00343D23" w:rsidRPr="00292B8C" w:rsidRDefault="00343D23" w:rsidP="00343D23">
      <w:pPr>
        <w:jc w:val="both"/>
        <w:rPr>
          <w:sz w:val="28"/>
          <w:szCs w:val="28"/>
        </w:rPr>
      </w:pPr>
      <w:r w:rsidRPr="00292B8C">
        <w:rPr>
          <w:sz w:val="28"/>
          <w:szCs w:val="28"/>
        </w:rPr>
        <w:t>Звертаємо увагу також на те, що визначення терміну «електронна сигарета» не охоплює широко розповсюджені вироби, в яких використовується система споживання тютюну без утворення парів.</w:t>
      </w:r>
    </w:p>
    <w:p w14:paraId="5541F55A" w14:textId="77777777" w:rsidR="00343D23" w:rsidRPr="00292B8C" w:rsidRDefault="00343D23" w:rsidP="00343D23">
      <w:pPr>
        <w:pStyle w:val="a7"/>
        <w:spacing w:after="0"/>
        <w:ind w:firstLine="709"/>
        <w:jc w:val="both"/>
        <w:rPr>
          <w:sz w:val="28"/>
          <w:szCs w:val="28"/>
          <w:lang w:val="uk-UA"/>
        </w:rPr>
      </w:pPr>
      <w:r w:rsidRPr="00292B8C">
        <w:rPr>
          <w:b/>
          <w:bCs/>
          <w:sz w:val="28"/>
          <w:szCs w:val="28"/>
          <w:lang w:val="uk-UA"/>
        </w:rPr>
        <w:t>5.</w:t>
      </w:r>
      <w:r w:rsidRPr="00292B8C">
        <w:rPr>
          <w:bCs/>
          <w:sz w:val="28"/>
          <w:szCs w:val="28"/>
          <w:lang w:val="uk-UA"/>
        </w:rPr>
        <w:t xml:space="preserve"> </w:t>
      </w:r>
      <w:r w:rsidRPr="00292B8C">
        <w:rPr>
          <w:sz w:val="28"/>
          <w:szCs w:val="28"/>
          <w:lang w:val="uk-UA"/>
        </w:rPr>
        <w:t>Зауваження техніко-юридичного характеру.</w:t>
      </w:r>
    </w:p>
    <w:p w14:paraId="0EB3957D" w14:textId="205E7E15" w:rsidR="00957752" w:rsidRPr="00985ED2" w:rsidRDefault="00343D23" w:rsidP="005A2063">
      <w:pPr>
        <w:ind w:firstLine="709"/>
        <w:jc w:val="both"/>
        <w:rPr>
          <w:sz w:val="28"/>
          <w:szCs w:val="28"/>
        </w:rPr>
      </w:pPr>
      <w:r w:rsidRPr="00292B8C">
        <w:rPr>
          <w:sz w:val="28"/>
          <w:szCs w:val="28"/>
        </w:rPr>
        <w:t xml:space="preserve">5.1. </w:t>
      </w:r>
      <w:r w:rsidR="00957752" w:rsidRPr="00292B8C">
        <w:rPr>
          <w:sz w:val="28"/>
          <w:szCs w:val="28"/>
        </w:rPr>
        <w:t>У законопроекті не дотримані вимоги законодавчої техніки, згідно з якими змін</w:t>
      </w:r>
      <w:r w:rsidR="00127DDA" w:rsidRPr="00292B8C">
        <w:rPr>
          <w:sz w:val="28"/>
          <w:szCs w:val="28"/>
        </w:rPr>
        <w:t>и</w:t>
      </w:r>
      <w:r w:rsidR="00957752" w:rsidRPr="00292B8C">
        <w:rPr>
          <w:sz w:val="28"/>
          <w:szCs w:val="28"/>
        </w:rPr>
        <w:t xml:space="preserve"> до закон</w:t>
      </w:r>
      <w:r w:rsidR="00CC0D70" w:rsidRPr="00292B8C">
        <w:rPr>
          <w:sz w:val="28"/>
          <w:szCs w:val="28"/>
        </w:rPr>
        <w:t>у</w:t>
      </w:r>
      <w:r w:rsidR="00957752" w:rsidRPr="00292B8C">
        <w:rPr>
          <w:sz w:val="28"/>
          <w:szCs w:val="28"/>
        </w:rPr>
        <w:t xml:space="preserve">, </w:t>
      </w:r>
      <w:r w:rsidR="00127DDA" w:rsidRPr="00292B8C">
        <w:rPr>
          <w:sz w:val="28"/>
          <w:szCs w:val="28"/>
        </w:rPr>
        <w:t xml:space="preserve">який </w:t>
      </w:r>
      <w:r w:rsidR="00957752" w:rsidRPr="00985ED2">
        <w:rPr>
          <w:sz w:val="28"/>
          <w:szCs w:val="28"/>
        </w:rPr>
        <w:t>викладен</w:t>
      </w:r>
      <w:r w:rsidR="00127DDA" w:rsidRPr="00985ED2">
        <w:rPr>
          <w:sz w:val="28"/>
          <w:szCs w:val="28"/>
        </w:rPr>
        <w:t>ий у</w:t>
      </w:r>
      <w:r w:rsidR="00957752" w:rsidRPr="00985ED2">
        <w:rPr>
          <w:sz w:val="28"/>
          <w:szCs w:val="28"/>
        </w:rPr>
        <w:t xml:space="preserve"> новій редакції, вносяться до його оновленої редакції з посиланням на джерело його опублікування. При цьому</w:t>
      </w:r>
      <w:r w:rsidR="00CE195E" w:rsidRPr="00985ED2">
        <w:rPr>
          <w:sz w:val="28"/>
          <w:szCs w:val="28"/>
        </w:rPr>
        <w:t>,</w:t>
      </w:r>
      <w:r w:rsidR="00957752" w:rsidRPr="00985ED2">
        <w:rPr>
          <w:sz w:val="28"/>
          <w:szCs w:val="28"/>
        </w:rPr>
        <w:t xml:space="preserve"> посилання на всі попередні редакції закону не робиться. Натомість</w:t>
      </w:r>
      <w:r w:rsidR="00CE195E" w:rsidRPr="00985ED2">
        <w:rPr>
          <w:sz w:val="28"/>
          <w:szCs w:val="28"/>
        </w:rPr>
        <w:t>,</w:t>
      </w:r>
      <w:r w:rsidR="00957752" w:rsidRPr="00985ED2">
        <w:rPr>
          <w:sz w:val="28"/>
          <w:szCs w:val="28"/>
        </w:rPr>
        <w:t xml:space="preserve"> у законопроекті здійснюється посилання на джере</w:t>
      </w:r>
      <w:r w:rsidR="00CE195E" w:rsidRPr="00985ED2">
        <w:rPr>
          <w:sz w:val="28"/>
          <w:szCs w:val="28"/>
        </w:rPr>
        <w:t>ло опублікування Закону України</w:t>
      </w:r>
      <w:r w:rsidR="00C516C7" w:rsidRPr="00985ED2">
        <w:rPr>
          <w:sz w:val="28"/>
          <w:szCs w:val="28"/>
        </w:rPr>
        <w:t xml:space="preserve"> </w:t>
      </w:r>
      <w:r w:rsidR="00957752" w:rsidRPr="00985ED2">
        <w:rPr>
          <w:sz w:val="28"/>
          <w:szCs w:val="28"/>
        </w:rPr>
        <w:t>«Про рекламу» в редакції від 03.07.1996, тоді як 11.07.2003 цей Закон прийнят</w:t>
      </w:r>
      <w:r w:rsidR="00CC0D70" w:rsidRPr="00985ED2">
        <w:rPr>
          <w:sz w:val="28"/>
          <w:szCs w:val="28"/>
        </w:rPr>
        <w:t>ий</w:t>
      </w:r>
      <w:r w:rsidR="00957752" w:rsidRPr="00985ED2">
        <w:rPr>
          <w:sz w:val="28"/>
          <w:szCs w:val="28"/>
        </w:rPr>
        <w:t xml:space="preserve"> у новій редакції.</w:t>
      </w:r>
    </w:p>
    <w:p w14:paraId="31A83C63" w14:textId="2D542492" w:rsidR="00C516C7" w:rsidRPr="00292B8C" w:rsidRDefault="00343D23" w:rsidP="005A2063">
      <w:pPr>
        <w:ind w:firstLine="709"/>
        <w:jc w:val="both"/>
        <w:textAlignment w:val="baseline"/>
        <w:rPr>
          <w:sz w:val="28"/>
          <w:szCs w:val="28"/>
        </w:rPr>
      </w:pPr>
      <w:r w:rsidRPr="00985ED2">
        <w:rPr>
          <w:sz w:val="28"/>
          <w:szCs w:val="28"/>
        </w:rPr>
        <w:t xml:space="preserve">5.2. </w:t>
      </w:r>
      <w:r w:rsidR="00C516C7" w:rsidRPr="00985ED2">
        <w:rPr>
          <w:sz w:val="28"/>
          <w:szCs w:val="28"/>
        </w:rPr>
        <w:t xml:space="preserve">У розділі ІІ «Прикінцеві та перехідні положення» не передбачені доручення Кабінету Міністрів України, що пов’язані з прийняттям цього </w:t>
      </w:r>
      <w:r w:rsidR="00CE195E" w:rsidRPr="00985ED2">
        <w:rPr>
          <w:sz w:val="28"/>
          <w:szCs w:val="28"/>
        </w:rPr>
        <w:t>З</w:t>
      </w:r>
      <w:r w:rsidR="00C516C7" w:rsidRPr="00985ED2">
        <w:rPr>
          <w:sz w:val="28"/>
          <w:szCs w:val="28"/>
        </w:rPr>
        <w:t>акону, зокрема</w:t>
      </w:r>
      <w:r w:rsidR="00CE195E" w:rsidRPr="00985ED2">
        <w:rPr>
          <w:sz w:val="28"/>
          <w:szCs w:val="28"/>
        </w:rPr>
        <w:t>,</w:t>
      </w:r>
      <w:r w:rsidR="00C516C7" w:rsidRPr="00985ED2">
        <w:rPr>
          <w:sz w:val="28"/>
          <w:szCs w:val="28"/>
        </w:rPr>
        <w:t xml:space="preserve"> щодо забезпечення приведення у відповідність з ним відповідних нормативно-правових актів</w:t>
      </w:r>
      <w:r w:rsidR="00C516C7" w:rsidRPr="00292B8C">
        <w:rPr>
          <w:sz w:val="28"/>
          <w:szCs w:val="28"/>
        </w:rPr>
        <w:t>.</w:t>
      </w:r>
    </w:p>
    <w:p w14:paraId="76178492" w14:textId="4AC1C814" w:rsidR="00343D23" w:rsidRPr="00292B8C" w:rsidRDefault="00343D23" w:rsidP="005A2063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292B8C">
        <w:rPr>
          <w:rFonts w:eastAsia="Times New Roman"/>
          <w:sz w:val="28"/>
          <w:szCs w:val="28"/>
          <w:lang w:eastAsia="ru-RU"/>
        </w:rPr>
        <w:t xml:space="preserve">5.3. </w:t>
      </w:r>
      <w:r w:rsidRPr="00292B8C">
        <w:rPr>
          <w:rFonts w:eastAsiaTheme="minorHAnsi"/>
          <w:sz w:val="28"/>
          <w:szCs w:val="28"/>
        </w:rPr>
        <w:t>З</w:t>
      </w:r>
      <w:r w:rsidRPr="00292B8C">
        <w:rPr>
          <w:sz w:val="28"/>
          <w:szCs w:val="28"/>
        </w:rPr>
        <w:t xml:space="preserve">гідно вимог законодавчої техніки </w:t>
      </w:r>
      <w:r w:rsidRPr="00292B8C">
        <w:rPr>
          <w:i/>
          <w:sz w:val="28"/>
          <w:szCs w:val="28"/>
        </w:rPr>
        <w:t>перехідні</w:t>
      </w:r>
      <w:r w:rsidRPr="00292B8C">
        <w:rPr>
          <w:sz w:val="28"/>
          <w:szCs w:val="28"/>
        </w:rPr>
        <w:t xml:space="preserve"> положення законопроекту застосовуються у разі,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 розділу ІІ законопроекту потребує внесення відповідних змін.</w:t>
      </w:r>
    </w:p>
    <w:p w14:paraId="157E1418" w14:textId="3F2DB072" w:rsidR="00DB1360" w:rsidRPr="00292B8C" w:rsidRDefault="00E71888" w:rsidP="005A2063">
      <w:pPr>
        <w:pStyle w:val="a7"/>
        <w:spacing w:after="0"/>
        <w:ind w:firstLine="709"/>
        <w:jc w:val="both"/>
        <w:rPr>
          <w:rFonts w:eastAsiaTheme="minorHAnsi"/>
          <w:color w:val="000000"/>
          <w:sz w:val="28"/>
          <w:szCs w:val="28"/>
          <w:lang w:val="uk-UA" w:eastAsia="en-US"/>
        </w:rPr>
      </w:pPr>
      <w:r w:rsidRPr="00292B8C">
        <w:rPr>
          <w:b/>
          <w:sz w:val="28"/>
          <w:szCs w:val="28"/>
          <w:lang w:val="uk-UA"/>
        </w:rPr>
        <w:t>6</w:t>
      </w:r>
      <w:r w:rsidR="00FB4DBB" w:rsidRPr="00292B8C">
        <w:rPr>
          <w:b/>
          <w:sz w:val="28"/>
          <w:szCs w:val="28"/>
          <w:lang w:val="uk-UA"/>
        </w:rPr>
        <w:t>.</w:t>
      </w:r>
      <w:r w:rsidR="00FB4DBB" w:rsidRPr="00292B8C">
        <w:rPr>
          <w:sz w:val="28"/>
          <w:szCs w:val="28"/>
          <w:lang w:val="uk-UA"/>
        </w:rPr>
        <w:t xml:space="preserve"> </w:t>
      </w:r>
      <w:r w:rsidR="001017A0" w:rsidRPr="00292B8C">
        <w:rPr>
          <w:sz w:val="28"/>
          <w:szCs w:val="28"/>
          <w:lang w:val="uk-UA"/>
        </w:rPr>
        <w:t xml:space="preserve">Враховуючи те, що на розгляді </w:t>
      </w:r>
      <w:r w:rsidR="00DB1360" w:rsidRPr="00292B8C">
        <w:rPr>
          <w:sz w:val="28"/>
          <w:szCs w:val="28"/>
          <w:lang w:val="uk-UA"/>
        </w:rPr>
        <w:t xml:space="preserve">Верховної Ради України знаходиться </w:t>
      </w:r>
      <w:r w:rsidR="002849BE" w:rsidRPr="00985ED2">
        <w:rPr>
          <w:sz w:val="28"/>
          <w:szCs w:val="28"/>
          <w:lang w:val="uk-UA"/>
        </w:rPr>
        <w:t>низка</w:t>
      </w:r>
      <w:r w:rsidR="001017A0" w:rsidRPr="00985ED2">
        <w:rPr>
          <w:i/>
          <w:sz w:val="28"/>
          <w:szCs w:val="28"/>
          <w:lang w:val="uk-UA"/>
        </w:rPr>
        <w:t xml:space="preserve"> </w:t>
      </w:r>
      <w:r w:rsidR="00DB1360" w:rsidRPr="00985ED2">
        <w:rPr>
          <w:sz w:val="28"/>
          <w:szCs w:val="28"/>
          <w:lang w:val="uk-UA"/>
        </w:rPr>
        <w:t>законопроектів, предмети регулювання яких перетинаються з предметом регулювання ць</w:t>
      </w:r>
      <w:r w:rsidR="009C48DF" w:rsidRPr="00985ED2">
        <w:rPr>
          <w:sz w:val="28"/>
          <w:szCs w:val="28"/>
          <w:lang w:val="uk-UA"/>
        </w:rPr>
        <w:t>ого законопроекту</w:t>
      </w:r>
      <w:r w:rsidR="00395F27" w:rsidRPr="00985ED2">
        <w:rPr>
          <w:sz w:val="28"/>
          <w:szCs w:val="28"/>
          <w:lang w:val="uk-UA"/>
        </w:rPr>
        <w:t xml:space="preserve"> (н</w:t>
      </w:r>
      <w:r w:rsidR="009C48DF" w:rsidRPr="00985ED2">
        <w:rPr>
          <w:sz w:val="28"/>
          <w:szCs w:val="28"/>
          <w:lang w:val="uk-UA"/>
        </w:rPr>
        <w:t xml:space="preserve">априклад: </w:t>
      </w:r>
      <w:r w:rsidR="00DB1360" w:rsidRPr="00985ED2">
        <w:rPr>
          <w:sz w:val="28"/>
          <w:szCs w:val="28"/>
          <w:lang w:val="uk-UA"/>
        </w:rPr>
        <w:t xml:space="preserve">«Про внесення змін до деяких законодавчих актів України щодо адаптації законодавства України до вимог Директиви Європейського парламенту і Ради 2014/40/ЄС від </w:t>
      </w:r>
      <w:r w:rsidR="00CE195E" w:rsidRPr="00985ED2">
        <w:rPr>
          <w:sz w:val="28"/>
          <w:szCs w:val="28"/>
          <w:lang w:val="uk-UA"/>
        </w:rPr>
        <w:br/>
      </w:r>
      <w:r w:rsidR="00DB1360" w:rsidRPr="00985ED2">
        <w:rPr>
          <w:sz w:val="28"/>
          <w:szCs w:val="28"/>
          <w:lang w:val="uk-UA"/>
        </w:rPr>
        <w:t xml:space="preserve">3 квітня 2014 року про наближення законів, підзаконних нормативно-правових актів та адміністративних положень держав-членів щодо виробництва, представлення та продажу тютюнових виробів і супутніх продуктів та про скасування Директиви 2001/37/ЄС» (реєстр. № 2719 від 11.01.2020); </w:t>
      </w:r>
      <w:r w:rsidR="00CE195E" w:rsidRPr="00985ED2">
        <w:rPr>
          <w:sz w:val="28"/>
          <w:szCs w:val="28"/>
          <w:lang w:val="uk-UA"/>
        </w:rPr>
        <w:br/>
      </w:r>
      <w:r w:rsidR="00132B90" w:rsidRPr="00985ED2">
        <w:rPr>
          <w:sz w:val="28"/>
          <w:szCs w:val="28"/>
          <w:lang w:val="uk-UA"/>
        </w:rPr>
        <w:t>«Про внесення змін до деяких законодавчих</w:t>
      </w:r>
      <w:r w:rsidR="00132B90" w:rsidRPr="00292B8C">
        <w:rPr>
          <w:sz w:val="28"/>
          <w:szCs w:val="28"/>
          <w:lang w:val="uk-UA"/>
        </w:rPr>
        <w:t xml:space="preserve"> актів України щодо приведення законодавства України у відповідність до вимог Директиви Європейського парламенту і Ради 2014/40/ЄС від 3 квітня 2014 року (щодо регулювання </w:t>
      </w:r>
      <w:r w:rsidR="00132B90" w:rsidRPr="00292B8C">
        <w:rPr>
          <w:sz w:val="28"/>
          <w:szCs w:val="28"/>
          <w:lang w:val="uk-UA"/>
        </w:rPr>
        <w:lastRenderedPageBreak/>
        <w:t>виробництва і обігу тютюну та електронних сигарет)» (</w:t>
      </w:r>
      <w:r w:rsidR="00395F27" w:rsidRPr="00292B8C">
        <w:rPr>
          <w:sz w:val="28"/>
          <w:szCs w:val="28"/>
          <w:lang w:val="uk-UA"/>
        </w:rPr>
        <w:t xml:space="preserve">реєстр. </w:t>
      </w:r>
      <w:r w:rsidR="00132B90" w:rsidRPr="00292B8C">
        <w:rPr>
          <w:sz w:val="28"/>
          <w:szCs w:val="28"/>
          <w:lang w:val="uk-UA"/>
        </w:rPr>
        <w:t xml:space="preserve">№ 2719-1 від 27.01.2020); </w:t>
      </w:r>
      <w:r w:rsidR="00395F27" w:rsidRPr="00292B8C">
        <w:rPr>
          <w:color w:val="000000" w:themeColor="text1"/>
          <w:sz w:val="28"/>
          <w:szCs w:val="28"/>
          <w:lang w:val="uk-UA"/>
        </w:rPr>
        <w:t>«Про внесення змін до деяких законодавчих актів України щодо адаптації законодавства України до вимог Директиви Європейського парламенту і Ради 2014/40/ЄС від 3 квітня 2014 року про наближення законів, підзаконних нормативно-правових актів та адміністративних положень держав-членів щодо виробництва, представлення та продажу тютюнових виробів і супутніх продуктів та про скасування Директиви 2001/37/ЄС» (</w:t>
      </w:r>
      <w:r w:rsidR="00395F27" w:rsidRPr="00292B8C">
        <w:rPr>
          <w:sz w:val="28"/>
          <w:szCs w:val="28"/>
          <w:lang w:val="uk-UA"/>
        </w:rPr>
        <w:t xml:space="preserve">реєстр. № 2719-2 від 28.01.2020); </w:t>
      </w:r>
      <w:r w:rsidR="008C1F2A" w:rsidRPr="00292B8C">
        <w:rPr>
          <w:sz w:val="28"/>
          <w:szCs w:val="28"/>
          <w:lang w:val="uk-UA"/>
        </w:rPr>
        <w:t>«</w:t>
      </w:r>
      <w:r w:rsidR="008C1F2A" w:rsidRPr="00292B8C">
        <w:rPr>
          <w:bCs/>
          <w:sz w:val="28"/>
          <w:szCs w:val="28"/>
          <w:lang w:val="uk-UA"/>
        </w:rPr>
        <w:t>Про внесення змін до деяких законодавчих актів України щодо зменшення вживання тютюнових виробів і їх шкідливого впливу на здоров’я нації» (</w:t>
      </w:r>
      <w:r w:rsidR="008C1F2A" w:rsidRPr="00292B8C">
        <w:rPr>
          <w:sz w:val="28"/>
          <w:szCs w:val="28"/>
          <w:shd w:val="clear" w:color="auto" w:fill="FFFFFF"/>
          <w:lang w:val="uk-UA"/>
        </w:rPr>
        <w:t xml:space="preserve">реєстр. № 4114 від 17.09.2020); </w:t>
      </w:r>
      <w:r w:rsidR="00890FA1" w:rsidRPr="00292B8C">
        <w:rPr>
          <w:sz w:val="28"/>
          <w:szCs w:val="28"/>
          <w:lang w:val="uk-UA"/>
        </w:rPr>
        <w:t>«</w:t>
      </w:r>
      <w:r w:rsidR="00890FA1" w:rsidRPr="00292B8C">
        <w:rPr>
          <w:bCs/>
          <w:sz w:val="28"/>
          <w:szCs w:val="28"/>
          <w:lang w:val="uk-UA"/>
        </w:rPr>
        <w:t>Про внесення змін до деяких законодавчих актів України щодо зменшення вживання тютюнових виробів і їх шкідливого впливу на здоров’я нації»</w:t>
      </w:r>
      <w:r w:rsidR="00890FA1" w:rsidRPr="00292B8C">
        <w:rPr>
          <w:sz w:val="28"/>
          <w:szCs w:val="28"/>
          <w:shd w:val="clear" w:color="auto" w:fill="FFFFFF"/>
          <w:lang w:val="uk-UA"/>
        </w:rPr>
        <w:t xml:space="preserve"> (реєстр. №</w:t>
      </w:r>
      <w:r w:rsidR="005B5A87" w:rsidRPr="00292B8C">
        <w:rPr>
          <w:sz w:val="28"/>
          <w:szCs w:val="28"/>
          <w:shd w:val="clear" w:color="auto" w:fill="FFFFFF"/>
          <w:lang w:val="uk-UA"/>
        </w:rPr>
        <w:t xml:space="preserve"> 4114-1 </w:t>
      </w:r>
      <w:r w:rsidR="00890FA1" w:rsidRPr="00292B8C">
        <w:rPr>
          <w:sz w:val="28"/>
          <w:szCs w:val="28"/>
          <w:shd w:val="clear" w:color="auto" w:fill="FFFFFF"/>
          <w:lang w:val="uk-UA"/>
        </w:rPr>
        <w:t>від 05.10.2020)</w:t>
      </w:r>
      <w:r w:rsidR="008C1F2A" w:rsidRPr="00292B8C">
        <w:rPr>
          <w:sz w:val="28"/>
          <w:szCs w:val="28"/>
          <w:shd w:val="clear" w:color="auto" w:fill="FFFFFF"/>
          <w:lang w:val="uk-UA"/>
        </w:rPr>
        <w:t>; «</w:t>
      </w:r>
      <w:r w:rsidR="008C1F2A" w:rsidRPr="00292B8C">
        <w:rPr>
          <w:bCs/>
          <w:sz w:val="28"/>
          <w:szCs w:val="28"/>
          <w:lang w:val="uk-UA"/>
        </w:rPr>
        <w:t xml:space="preserve">Про внесення змін до деяких законодавчих актів України щодо зменшення вживання тютюнових виробів і їх шкідливого впливу на здоров’я нації» </w:t>
      </w:r>
      <w:r w:rsidR="008C1F2A" w:rsidRPr="00292B8C">
        <w:rPr>
          <w:sz w:val="28"/>
          <w:szCs w:val="28"/>
          <w:shd w:val="clear" w:color="auto" w:fill="FFFFFF"/>
          <w:lang w:val="uk-UA"/>
        </w:rPr>
        <w:t>(р</w:t>
      </w:r>
      <w:r w:rsidR="001017A0" w:rsidRPr="00292B8C">
        <w:rPr>
          <w:sz w:val="28"/>
          <w:szCs w:val="28"/>
          <w:shd w:val="clear" w:color="auto" w:fill="FFFFFF"/>
          <w:lang w:val="uk-UA"/>
        </w:rPr>
        <w:t>еєстр. № 4114-2 від 05.10.2020</w:t>
      </w:r>
      <w:r w:rsidR="00CD5D93" w:rsidRPr="00292B8C">
        <w:rPr>
          <w:sz w:val="28"/>
          <w:szCs w:val="28"/>
          <w:shd w:val="clear" w:color="auto" w:fill="FFFFFF"/>
          <w:lang w:val="uk-UA"/>
        </w:rPr>
        <w:t>)</w:t>
      </w:r>
      <w:r w:rsidR="001017A0" w:rsidRPr="00292B8C">
        <w:rPr>
          <w:sz w:val="28"/>
          <w:szCs w:val="28"/>
          <w:shd w:val="clear" w:color="auto" w:fill="FFFFFF"/>
          <w:lang w:val="uk-UA"/>
        </w:rPr>
        <w:t xml:space="preserve">), </w:t>
      </w:r>
      <w:r w:rsidR="00DB1360" w:rsidRPr="00292B8C">
        <w:rPr>
          <w:sz w:val="28"/>
          <w:szCs w:val="28"/>
          <w:lang w:val="uk-UA"/>
        </w:rPr>
        <w:t>замість внесення окремих змін до законодавчих актів</w:t>
      </w:r>
      <w:r w:rsidR="00985ED2">
        <w:rPr>
          <w:sz w:val="28"/>
          <w:szCs w:val="28"/>
          <w:lang w:val="uk-UA"/>
        </w:rPr>
        <w:t>, на наш погляд,</w:t>
      </w:r>
      <w:r w:rsidR="00DB1360" w:rsidRPr="00292B8C">
        <w:rPr>
          <w:sz w:val="28"/>
          <w:szCs w:val="28"/>
          <w:lang w:val="uk-UA"/>
        </w:rPr>
        <w:t xml:space="preserve"> </w:t>
      </w:r>
      <w:r w:rsidR="00CD5D93" w:rsidRPr="00292B8C">
        <w:rPr>
          <w:sz w:val="28"/>
          <w:szCs w:val="28"/>
          <w:shd w:val="clear" w:color="auto" w:fill="FFFFFF"/>
          <w:lang w:val="uk-UA"/>
        </w:rPr>
        <w:t>вбачається доцільним</w:t>
      </w:r>
      <w:r w:rsidR="00CD5D93" w:rsidRPr="00292B8C">
        <w:rPr>
          <w:sz w:val="28"/>
          <w:szCs w:val="28"/>
          <w:lang w:val="uk-UA"/>
        </w:rPr>
        <w:t xml:space="preserve"> </w:t>
      </w:r>
      <w:r w:rsidR="00985ED2">
        <w:rPr>
          <w:sz w:val="28"/>
          <w:szCs w:val="28"/>
          <w:lang w:val="uk-UA"/>
        </w:rPr>
        <w:t xml:space="preserve">напрацювання </w:t>
      </w:r>
      <w:r w:rsidR="00DB1360" w:rsidRPr="00292B8C">
        <w:rPr>
          <w:sz w:val="28"/>
          <w:szCs w:val="28"/>
          <w:lang w:val="uk-UA"/>
        </w:rPr>
        <w:t>законодавч</w:t>
      </w:r>
      <w:r w:rsidR="00985ED2">
        <w:rPr>
          <w:sz w:val="28"/>
          <w:szCs w:val="28"/>
          <w:lang w:val="uk-UA"/>
        </w:rPr>
        <w:t>ого</w:t>
      </w:r>
      <w:r w:rsidR="00C825B1" w:rsidRPr="00292B8C">
        <w:rPr>
          <w:sz w:val="28"/>
          <w:szCs w:val="28"/>
          <w:lang w:val="uk-UA"/>
        </w:rPr>
        <w:t xml:space="preserve"> акт</w:t>
      </w:r>
      <w:r w:rsidR="00985ED2">
        <w:rPr>
          <w:sz w:val="28"/>
          <w:szCs w:val="28"/>
          <w:lang w:val="uk-UA"/>
        </w:rPr>
        <w:t>у</w:t>
      </w:r>
      <w:r w:rsidR="00DB1360" w:rsidRPr="00292B8C">
        <w:rPr>
          <w:sz w:val="28"/>
          <w:szCs w:val="28"/>
          <w:lang w:val="uk-UA"/>
        </w:rPr>
        <w:t>, в</w:t>
      </w:r>
      <w:r w:rsidR="00985ED2">
        <w:rPr>
          <w:sz w:val="28"/>
          <w:szCs w:val="28"/>
          <w:lang w:val="uk-UA"/>
        </w:rPr>
        <w:t xml:space="preserve"> якому комплексно регламентувалися б</w:t>
      </w:r>
      <w:r w:rsidR="00DB1360" w:rsidRPr="00292B8C">
        <w:rPr>
          <w:sz w:val="28"/>
          <w:szCs w:val="28"/>
          <w:lang w:val="uk-UA"/>
        </w:rPr>
        <w:t xml:space="preserve"> питання, що пов’язані з </w:t>
      </w:r>
      <w:r w:rsidR="00395F27" w:rsidRPr="00292B8C">
        <w:rPr>
          <w:rStyle w:val="st24"/>
          <w:b w:val="0"/>
          <w:sz w:val="28"/>
          <w:szCs w:val="28"/>
          <w:lang w:val="uk-UA"/>
        </w:rPr>
        <w:t>попередженням та зменшення</w:t>
      </w:r>
      <w:r w:rsidR="00CD5D93" w:rsidRPr="00292B8C">
        <w:rPr>
          <w:rStyle w:val="st24"/>
          <w:b w:val="0"/>
          <w:sz w:val="28"/>
          <w:szCs w:val="28"/>
          <w:lang w:val="uk-UA"/>
        </w:rPr>
        <w:t>м</w:t>
      </w:r>
      <w:r w:rsidR="00395F27" w:rsidRPr="00292B8C">
        <w:rPr>
          <w:rStyle w:val="st24"/>
          <w:b w:val="0"/>
          <w:sz w:val="28"/>
          <w:szCs w:val="28"/>
          <w:lang w:val="uk-UA"/>
        </w:rPr>
        <w:t xml:space="preserve"> вживання </w:t>
      </w:r>
      <w:r w:rsidR="00C825B1" w:rsidRPr="00292B8C">
        <w:rPr>
          <w:rStyle w:val="st24"/>
          <w:b w:val="0"/>
          <w:sz w:val="28"/>
          <w:szCs w:val="28"/>
          <w:lang w:val="uk-UA"/>
        </w:rPr>
        <w:t xml:space="preserve">населенням </w:t>
      </w:r>
      <w:r w:rsidR="00395F27" w:rsidRPr="00292B8C">
        <w:rPr>
          <w:rStyle w:val="st24"/>
          <w:b w:val="0"/>
          <w:sz w:val="28"/>
          <w:szCs w:val="28"/>
          <w:lang w:val="uk-UA"/>
        </w:rPr>
        <w:t xml:space="preserve">тютюнових виробів </w:t>
      </w:r>
      <w:r w:rsidR="006A5A9E" w:rsidRPr="00292B8C">
        <w:rPr>
          <w:rStyle w:val="st42"/>
          <w:sz w:val="28"/>
          <w:szCs w:val="28"/>
          <w:lang w:val="uk-UA"/>
        </w:rPr>
        <w:t>та електронних сигарет</w:t>
      </w:r>
      <w:r w:rsidR="00DB1360" w:rsidRPr="00292B8C">
        <w:rPr>
          <w:sz w:val="28"/>
          <w:szCs w:val="28"/>
          <w:lang w:val="uk-UA"/>
        </w:rPr>
        <w:t>.</w:t>
      </w:r>
    </w:p>
    <w:p w14:paraId="20D5894E" w14:textId="77777777" w:rsidR="00DB1360" w:rsidRPr="00292B8C" w:rsidRDefault="005B5A87" w:rsidP="005A2063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292B8C">
        <w:rPr>
          <w:rFonts w:ascii="Times New Roman" w:hAnsi="Times New Roman"/>
          <w:sz w:val="28"/>
          <w:szCs w:val="28"/>
        </w:rPr>
        <w:tab/>
      </w:r>
    </w:p>
    <w:p w14:paraId="3B012BBC" w14:textId="16E1713B" w:rsidR="00116FC9" w:rsidRPr="00292B8C" w:rsidRDefault="00E71888" w:rsidP="005A2063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292B8C">
        <w:rPr>
          <w:rFonts w:ascii="Times New Roman" w:hAnsi="Times New Roman"/>
          <w:sz w:val="28"/>
          <w:szCs w:val="28"/>
        </w:rPr>
        <w:tab/>
      </w:r>
    </w:p>
    <w:p w14:paraId="36F7A031" w14:textId="0A98852D" w:rsidR="00DB1360" w:rsidRPr="00292B8C" w:rsidRDefault="00DB1360" w:rsidP="005A2063">
      <w:pPr>
        <w:pStyle w:val="a7"/>
        <w:spacing w:after="0"/>
        <w:ind w:firstLine="709"/>
        <w:jc w:val="both"/>
        <w:rPr>
          <w:rFonts w:eastAsiaTheme="minorHAnsi"/>
          <w:color w:val="000000"/>
          <w:sz w:val="28"/>
          <w:szCs w:val="28"/>
          <w:lang w:val="uk-UA" w:eastAsia="en-US"/>
        </w:rPr>
      </w:pPr>
      <w:r w:rsidRPr="00292B8C">
        <w:rPr>
          <w:sz w:val="28"/>
          <w:szCs w:val="28"/>
          <w:lang w:val="uk-UA"/>
        </w:rPr>
        <w:t>Керівник Головного управління                                                     С. Тихонюк</w:t>
      </w:r>
    </w:p>
    <w:p w14:paraId="54C949EC" w14:textId="77777777" w:rsidR="00890FA1" w:rsidRPr="00292B8C" w:rsidRDefault="00890FA1" w:rsidP="005A2063">
      <w:pPr>
        <w:ind w:firstLine="709"/>
        <w:jc w:val="both"/>
        <w:rPr>
          <w:bCs/>
          <w:sz w:val="28"/>
          <w:szCs w:val="28"/>
        </w:rPr>
      </w:pPr>
    </w:p>
    <w:p w14:paraId="4925BF92" w14:textId="77777777" w:rsidR="00116FC9" w:rsidRPr="00292B8C" w:rsidRDefault="00116FC9" w:rsidP="005A2063">
      <w:pPr>
        <w:ind w:firstLine="709"/>
        <w:jc w:val="both"/>
        <w:rPr>
          <w:bCs/>
          <w:sz w:val="28"/>
          <w:szCs w:val="28"/>
        </w:rPr>
      </w:pPr>
    </w:p>
    <w:p w14:paraId="48331FE7" w14:textId="6B058688" w:rsidR="00116FC9" w:rsidRPr="00985ED2" w:rsidRDefault="00033921" w:rsidP="005A2063">
      <w:pPr>
        <w:pStyle w:val="a3"/>
        <w:ind w:firstLine="709"/>
        <w:jc w:val="both"/>
        <w:rPr>
          <w:sz w:val="20"/>
          <w:lang w:val="ru-RU"/>
        </w:rPr>
      </w:pPr>
      <w:proofErr w:type="spellStart"/>
      <w:r w:rsidRPr="00292B8C">
        <w:rPr>
          <w:bCs/>
          <w:sz w:val="20"/>
        </w:rPr>
        <w:t>Вик</w:t>
      </w:r>
      <w:proofErr w:type="spellEnd"/>
      <w:r w:rsidRPr="00292B8C">
        <w:rPr>
          <w:bCs/>
          <w:sz w:val="20"/>
        </w:rPr>
        <w:t xml:space="preserve">.: </w:t>
      </w:r>
      <w:r w:rsidR="00280BF7" w:rsidRPr="00292B8C">
        <w:rPr>
          <w:bCs/>
          <w:sz w:val="20"/>
        </w:rPr>
        <w:t xml:space="preserve">В. Грицак, </w:t>
      </w:r>
      <w:r w:rsidR="00905DAA" w:rsidRPr="00292B8C">
        <w:rPr>
          <w:bCs/>
          <w:sz w:val="20"/>
        </w:rPr>
        <w:t xml:space="preserve">К. Вербицький </w:t>
      </w:r>
    </w:p>
    <w:sectPr w:rsidR="00116FC9" w:rsidRPr="00985ED2" w:rsidSect="005A2063">
      <w:headerReference w:type="default" r:id="rId6"/>
      <w:headerReference w:type="first" r:id="rId7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71A2F5" w14:textId="77777777" w:rsidR="00E8165A" w:rsidRDefault="00E8165A" w:rsidP="002D087B">
      <w:r>
        <w:separator/>
      </w:r>
    </w:p>
  </w:endnote>
  <w:endnote w:type="continuationSeparator" w:id="0">
    <w:p w14:paraId="1E68CF3A" w14:textId="77777777" w:rsidR="00E8165A" w:rsidRDefault="00E8165A" w:rsidP="002D0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3D2BE" w14:textId="77777777" w:rsidR="00E8165A" w:rsidRDefault="00E8165A" w:rsidP="002D087B">
      <w:r>
        <w:separator/>
      </w:r>
    </w:p>
  </w:footnote>
  <w:footnote w:type="continuationSeparator" w:id="0">
    <w:p w14:paraId="6F7526D1" w14:textId="77777777" w:rsidR="00E8165A" w:rsidRDefault="00E8165A" w:rsidP="002D0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262742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C94EF38" w14:textId="02070F13" w:rsidR="002D087B" w:rsidRPr="005B5A87" w:rsidRDefault="002D087B">
        <w:pPr>
          <w:pStyle w:val="a3"/>
          <w:jc w:val="right"/>
          <w:rPr>
            <w:sz w:val="28"/>
            <w:szCs w:val="28"/>
          </w:rPr>
        </w:pPr>
        <w:r w:rsidRPr="005B5A87">
          <w:rPr>
            <w:sz w:val="28"/>
            <w:szCs w:val="28"/>
          </w:rPr>
          <w:fldChar w:fldCharType="begin"/>
        </w:r>
        <w:r w:rsidRPr="005B5A87">
          <w:rPr>
            <w:sz w:val="28"/>
            <w:szCs w:val="28"/>
          </w:rPr>
          <w:instrText>PAGE   \* MERGEFORMAT</w:instrText>
        </w:r>
        <w:r w:rsidRPr="005B5A87">
          <w:rPr>
            <w:sz w:val="28"/>
            <w:szCs w:val="28"/>
          </w:rPr>
          <w:fldChar w:fldCharType="separate"/>
        </w:r>
        <w:r w:rsidR="00580320">
          <w:rPr>
            <w:noProof/>
            <w:sz w:val="28"/>
            <w:szCs w:val="28"/>
          </w:rPr>
          <w:t>4</w:t>
        </w:r>
        <w:r w:rsidRPr="005B5A87">
          <w:rPr>
            <w:sz w:val="28"/>
            <w:szCs w:val="28"/>
          </w:rPr>
          <w:fldChar w:fldCharType="end"/>
        </w:r>
      </w:p>
    </w:sdtContent>
  </w:sdt>
  <w:p w14:paraId="18AA07AB" w14:textId="77777777" w:rsidR="002D087B" w:rsidRDefault="002D08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49239" w14:textId="77777777" w:rsidR="002D087B" w:rsidRPr="00985ED2" w:rsidRDefault="002D087B" w:rsidP="002D087B">
    <w:pPr>
      <w:pStyle w:val="3"/>
      <w:shd w:val="clear" w:color="auto" w:fill="FFFFFF"/>
      <w:spacing w:before="0" w:beforeAutospacing="0" w:after="0" w:afterAutospacing="0"/>
      <w:jc w:val="right"/>
      <w:textAlignment w:val="baseline"/>
      <w:rPr>
        <w:b w:val="0"/>
        <w:sz w:val="20"/>
        <w:szCs w:val="20"/>
        <w:shd w:val="clear" w:color="auto" w:fill="FFFFFF"/>
      </w:rPr>
    </w:pPr>
    <w:r w:rsidRPr="000445C9">
      <w:rPr>
        <w:b w:val="0"/>
        <w:sz w:val="20"/>
        <w:szCs w:val="20"/>
        <w:shd w:val="clear" w:color="auto" w:fill="FFFFFF"/>
      </w:rPr>
      <w:t xml:space="preserve">До </w:t>
    </w:r>
    <w:r w:rsidRPr="00985ED2">
      <w:rPr>
        <w:b w:val="0"/>
        <w:sz w:val="20"/>
        <w:szCs w:val="20"/>
        <w:shd w:val="clear" w:color="auto" w:fill="FFFFFF"/>
      </w:rPr>
      <w:t>реєстр. 4212</w:t>
    </w:r>
    <w:r w:rsidRPr="00985ED2">
      <w:rPr>
        <w:b w:val="0"/>
        <w:sz w:val="20"/>
        <w:szCs w:val="20"/>
        <w:shd w:val="clear" w:color="auto" w:fill="FFFFFF"/>
        <w:lang w:val="ru-RU"/>
      </w:rPr>
      <w:t xml:space="preserve"> </w:t>
    </w:r>
    <w:r w:rsidRPr="00985ED2">
      <w:rPr>
        <w:b w:val="0"/>
        <w:sz w:val="20"/>
        <w:szCs w:val="20"/>
        <w:shd w:val="clear" w:color="auto" w:fill="FFFFFF"/>
      </w:rPr>
      <w:t>від 12.10.2020</w:t>
    </w:r>
  </w:p>
  <w:p w14:paraId="3CEA4E07" w14:textId="43E84A8F" w:rsidR="002D087B" w:rsidRPr="00985ED2" w:rsidRDefault="002D087B" w:rsidP="002D087B">
    <w:pPr>
      <w:pStyle w:val="3"/>
      <w:shd w:val="clear" w:color="auto" w:fill="FFFFFF"/>
      <w:spacing w:before="0" w:beforeAutospacing="0" w:after="0" w:afterAutospacing="0"/>
      <w:jc w:val="right"/>
      <w:textAlignment w:val="baseline"/>
      <w:rPr>
        <w:b w:val="0"/>
        <w:sz w:val="20"/>
        <w:szCs w:val="20"/>
        <w:shd w:val="clear" w:color="auto" w:fill="FFFFFF"/>
      </w:rPr>
    </w:pPr>
    <w:r w:rsidRPr="00985ED2">
      <w:rPr>
        <w:b w:val="0"/>
        <w:sz w:val="20"/>
        <w:szCs w:val="20"/>
        <w:shd w:val="clear" w:color="auto" w:fill="FFFFFF"/>
      </w:rPr>
      <w:t>Народн</w:t>
    </w:r>
    <w:r w:rsidR="00CE195E" w:rsidRPr="00985ED2">
      <w:rPr>
        <w:b w:val="0"/>
        <w:sz w:val="20"/>
        <w:szCs w:val="20"/>
        <w:shd w:val="clear" w:color="auto" w:fill="FFFFFF"/>
      </w:rPr>
      <w:t>і</w:t>
    </w:r>
    <w:r w:rsidRPr="00985ED2">
      <w:rPr>
        <w:b w:val="0"/>
        <w:sz w:val="20"/>
        <w:szCs w:val="20"/>
        <w:shd w:val="clear" w:color="auto" w:fill="FFFFFF"/>
      </w:rPr>
      <w:t xml:space="preserve"> депутат</w:t>
    </w:r>
    <w:r w:rsidR="00CE195E" w:rsidRPr="00985ED2">
      <w:rPr>
        <w:b w:val="0"/>
        <w:sz w:val="20"/>
        <w:szCs w:val="20"/>
        <w:shd w:val="clear" w:color="auto" w:fill="FFFFFF"/>
      </w:rPr>
      <w:t>и</w:t>
    </w:r>
    <w:r w:rsidRPr="00985ED2">
      <w:rPr>
        <w:b w:val="0"/>
        <w:sz w:val="20"/>
        <w:szCs w:val="20"/>
        <w:shd w:val="clear" w:color="auto" w:fill="FFFFFF"/>
      </w:rPr>
      <w:t xml:space="preserve"> України</w:t>
    </w:r>
  </w:p>
  <w:p w14:paraId="03C03AAA" w14:textId="77777777" w:rsidR="002D087B" w:rsidRPr="000445C9" w:rsidRDefault="002D087B" w:rsidP="002D087B">
    <w:pPr>
      <w:pStyle w:val="3"/>
      <w:shd w:val="clear" w:color="auto" w:fill="FFFFFF"/>
      <w:spacing w:before="0" w:beforeAutospacing="0" w:after="0" w:afterAutospacing="0"/>
      <w:jc w:val="right"/>
      <w:textAlignment w:val="baseline"/>
      <w:rPr>
        <w:b w:val="0"/>
        <w:sz w:val="20"/>
        <w:szCs w:val="20"/>
        <w:shd w:val="clear" w:color="auto" w:fill="FFFFFF"/>
      </w:rPr>
    </w:pPr>
    <w:r w:rsidRPr="00985ED2">
      <w:rPr>
        <w:b w:val="0"/>
        <w:sz w:val="20"/>
        <w:szCs w:val="20"/>
        <w:shd w:val="clear" w:color="auto" w:fill="FFFFFF"/>
      </w:rPr>
      <w:t>Е. Рєпіна та інші</w:t>
    </w:r>
  </w:p>
  <w:p w14:paraId="00973041" w14:textId="77777777" w:rsidR="002D087B" w:rsidRDefault="002D08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87B"/>
    <w:rsid w:val="00033921"/>
    <w:rsid w:val="000445C9"/>
    <w:rsid w:val="000A1F8E"/>
    <w:rsid w:val="001017A0"/>
    <w:rsid w:val="00116FC9"/>
    <w:rsid w:val="001231CA"/>
    <w:rsid w:val="00127DDA"/>
    <w:rsid w:val="00132B90"/>
    <w:rsid w:val="001C3C49"/>
    <w:rsid w:val="001C5CB1"/>
    <w:rsid w:val="001E2E67"/>
    <w:rsid w:val="00235179"/>
    <w:rsid w:val="00241E37"/>
    <w:rsid w:val="00267C49"/>
    <w:rsid w:val="00271F55"/>
    <w:rsid w:val="00272DC4"/>
    <w:rsid w:val="00280BF7"/>
    <w:rsid w:val="002849BE"/>
    <w:rsid w:val="00292B8C"/>
    <w:rsid w:val="002C63EB"/>
    <w:rsid w:val="002D087B"/>
    <w:rsid w:val="002E3504"/>
    <w:rsid w:val="00336141"/>
    <w:rsid w:val="00341E8D"/>
    <w:rsid w:val="00343D23"/>
    <w:rsid w:val="00361167"/>
    <w:rsid w:val="00395F27"/>
    <w:rsid w:val="0044097C"/>
    <w:rsid w:val="004527D6"/>
    <w:rsid w:val="004719F4"/>
    <w:rsid w:val="00485614"/>
    <w:rsid w:val="004C50BE"/>
    <w:rsid w:val="004D66DA"/>
    <w:rsid w:val="004D7FDB"/>
    <w:rsid w:val="004E1D7C"/>
    <w:rsid w:val="005328C6"/>
    <w:rsid w:val="00580320"/>
    <w:rsid w:val="005A2063"/>
    <w:rsid w:val="005B5A87"/>
    <w:rsid w:val="00647675"/>
    <w:rsid w:val="006A5A9E"/>
    <w:rsid w:val="006B729E"/>
    <w:rsid w:val="006C3AB1"/>
    <w:rsid w:val="00701DC7"/>
    <w:rsid w:val="00723722"/>
    <w:rsid w:val="00740006"/>
    <w:rsid w:val="008705FC"/>
    <w:rsid w:val="00890FA1"/>
    <w:rsid w:val="00894335"/>
    <w:rsid w:val="00895FC6"/>
    <w:rsid w:val="008C1F2A"/>
    <w:rsid w:val="008C2427"/>
    <w:rsid w:val="00905DAA"/>
    <w:rsid w:val="0093318C"/>
    <w:rsid w:val="00957752"/>
    <w:rsid w:val="00966D83"/>
    <w:rsid w:val="00985ED2"/>
    <w:rsid w:val="009C48DF"/>
    <w:rsid w:val="009D11A6"/>
    <w:rsid w:val="00A61F87"/>
    <w:rsid w:val="00B170A8"/>
    <w:rsid w:val="00B20343"/>
    <w:rsid w:val="00BE2ECF"/>
    <w:rsid w:val="00BF0966"/>
    <w:rsid w:val="00BF574B"/>
    <w:rsid w:val="00C3228C"/>
    <w:rsid w:val="00C516C7"/>
    <w:rsid w:val="00C60700"/>
    <w:rsid w:val="00C82152"/>
    <w:rsid w:val="00C825B1"/>
    <w:rsid w:val="00CB38E0"/>
    <w:rsid w:val="00CC0D70"/>
    <w:rsid w:val="00CC2781"/>
    <w:rsid w:val="00CD5D93"/>
    <w:rsid w:val="00CE195E"/>
    <w:rsid w:val="00CE74AA"/>
    <w:rsid w:val="00D542B4"/>
    <w:rsid w:val="00DB1360"/>
    <w:rsid w:val="00DB326E"/>
    <w:rsid w:val="00E22A35"/>
    <w:rsid w:val="00E71888"/>
    <w:rsid w:val="00E8165A"/>
    <w:rsid w:val="00EA3220"/>
    <w:rsid w:val="00ED7251"/>
    <w:rsid w:val="00F50AAD"/>
    <w:rsid w:val="00F63F88"/>
    <w:rsid w:val="00FB3F8D"/>
    <w:rsid w:val="00FB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AC55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87B"/>
    <w:pPr>
      <w:widowControl w:val="0"/>
      <w:suppressAutoHyphens/>
      <w:ind w:firstLine="0"/>
    </w:pPr>
    <w:rPr>
      <w:rFonts w:eastAsia="Calibri"/>
      <w:sz w:val="24"/>
      <w:szCs w:val="20"/>
    </w:rPr>
  </w:style>
  <w:style w:type="paragraph" w:styleId="3">
    <w:name w:val="heading 3"/>
    <w:basedOn w:val="a"/>
    <w:link w:val="30"/>
    <w:uiPriority w:val="9"/>
    <w:qFormat/>
    <w:rsid w:val="002D087B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87B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D087B"/>
    <w:rPr>
      <w:rFonts w:eastAsia="Calibri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2D087B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D087B"/>
    <w:rPr>
      <w:rFonts w:eastAsia="Calibri"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2D087B"/>
    <w:rPr>
      <w:rFonts w:eastAsia="Times New Roman"/>
      <w:b/>
      <w:bCs/>
      <w:sz w:val="27"/>
      <w:szCs w:val="27"/>
      <w:lang w:eastAsia="uk-UA"/>
    </w:rPr>
  </w:style>
  <w:style w:type="character" w:customStyle="1" w:styleId="rvts9">
    <w:name w:val="rvts9"/>
    <w:rsid w:val="004E1D7C"/>
  </w:style>
  <w:style w:type="paragraph" w:customStyle="1" w:styleId="rvps2">
    <w:name w:val="rvps2"/>
    <w:basedOn w:val="a"/>
    <w:qFormat/>
    <w:rsid w:val="001C5CB1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val="ru-RU" w:eastAsia="ru-RU"/>
    </w:rPr>
  </w:style>
  <w:style w:type="paragraph" w:styleId="a7">
    <w:name w:val="Body Text"/>
    <w:basedOn w:val="a"/>
    <w:link w:val="a8"/>
    <w:uiPriority w:val="99"/>
    <w:rsid w:val="00890FA1"/>
    <w:pPr>
      <w:widowControl/>
      <w:suppressAutoHyphens w:val="0"/>
      <w:spacing w:after="120"/>
    </w:pPr>
    <w:rPr>
      <w:rFonts w:eastAsia="Times New Roman"/>
      <w:szCs w:val="24"/>
      <w:lang w:val="ru-RU" w:eastAsia="ru-RU"/>
    </w:rPr>
  </w:style>
  <w:style w:type="character" w:customStyle="1" w:styleId="a8">
    <w:name w:val="Основний текст Знак"/>
    <w:basedOn w:val="a0"/>
    <w:link w:val="a7"/>
    <w:uiPriority w:val="99"/>
    <w:rsid w:val="00890FA1"/>
    <w:rPr>
      <w:rFonts w:eastAsia="Times New Roman"/>
      <w:sz w:val="24"/>
      <w:szCs w:val="24"/>
      <w:lang w:val="ru-RU" w:eastAsia="ru-RU"/>
    </w:rPr>
  </w:style>
  <w:style w:type="character" w:customStyle="1" w:styleId="st42">
    <w:name w:val="st42"/>
    <w:uiPriority w:val="99"/>
    <w:rsid w:val="00890FA1"/>
    <w:rPr>
      <w:rFonts w:ascii="Times New Roman" w:hAnsi="Times New Roman" w:cs="Times New Roman"/>
      <w:color w:val="000000"/>
    </w:rPr>
  </w:style>
  <w:style w:type="paragraph" w:customStyle="1" w:styleId="1">
    <w:name w:val="Без интервала1"/>
    <w:link w:val="NoSpacingChar"/>
    <w:qFormat/>
    <w:rsid w:val="00DB1360"/>
    <w:pPr>
      <w:ind w:firstLine="0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NoSpacingChar">
    <w:name w:val="No Spacing Char"/>
    <w:link w:val="1"/>
    <w:locked/>
    <w:rsid w:val="00DB1360"/>
    <w:rPr>
      <w:rFonts w:ascii="Antiqua" w:eastAsia="Times New Roman" w:hAnsi="Antiqua"/>
      <w:sz w:val="26"/>
      <w:szCs w:val="20"/>
      <w:lang w:eastAsia="ru-RU"/>
    </w:rPr>
  </w:style>
  <w:style w:type="character" w:customStyle="1" w:styleId="rvts0">
    <w:name w:val="rvts0"/>
    <w:basedOn w:val="a0"/>
    <w:rsid w:val="00FB4DBB"/>
  </w:style>
  <w:style w:type="character" w:customStyle="1" w:styleId="st101">
    <w:name w:val="st101"/>
    <w:uiPriority w:val="99"/>
    <w:rsid w:val="009C48DF"/>
    <w:rPr>
      <w:rFonts w:ascii="Times New Roman" w:hAnsi="Times New Roman" w:cs="Times New Roman"/>
      <w:b/>
      <w:bCs/>
      <w:color w:val="000000"/>
    </w:rPr>
  </w:style>
  <w:style w:type="character" w:customStyle="1" w:styleId="st30">
    <w:name w:val="st30"/>
    <w:uiPriority w:val="99"/>
    <w:rsid w:val="009C48DF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4C50BE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C50BE"/>
    <w:rPr>
      <w:rFonts w:ascii="Segoe UI" w:eastAsia="Calibr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F63F88"/>
    <w:pPr>
      <w:ind w:left="720"/>
      <w:contextualSpacing/>
    </w:pPr>
  </w:style>
  <w:style w:type="character" w:customStyle="1" w:styleId="st24">
    <w:name w:val="st24"/>
    <w:uiPriority w:val="99"/>
    <w:rsid w:val="00395F27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ac">
    <w:name w:val="Нормальний текст"/>
    <w:basedOn w:val="a"/>
    <w:uiPriority w:val="99"/>
    <w:rsid w:val="00BF574B"/>
    <w:pPr>
      <w:widowControl/>
      <w:suppressAutoHyphens w:val="0"/>
      <w:spacing w:before="120"/>
      <w:ind w:firstLine="567"/>
    </w:pPr>
    <w:rPr>
      <w:rFonts w:ascii="Antiqua" w:eastAsia="Times New Roman" w:hAnsi="Antiqua" w:cs="Antiqua"/>
      <w:sz w:val="26"/>
      <w:szCs w:val="26"/>
      <w:lang w:eastAsia="ru-RU"/>
    </w:rPr>
  </w:style>
  <w:style w:type="paragraph" w:styleId="ad">
    <w:name w:val="Normal (Web)"/>
    <w:basedOn w:val="a"/>
    <w:uiPriority w:val="99"/>
    <w:unhideWhenUsed/>
    <w:rsid w:val="00A61F87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6216</Words>
  <Characters>3544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2020-11-17T07:43:00Z</dcterms:created>
  <dcterms:modified xsi:type="dcterms:W3CDTF">2020-11-17T07:43:00Z</dcterms:modified>
</cp:coreProperties>
</file>